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阜平县退役军人事务局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  <w:t>年政府信息公开工作年度报告</w:t>
      </w:r>
    </w:p>
    <w:p>
      <w:pPr>
        <w:pStyle w:val="4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b/>
          <w:color w:val="auto"/>
          <w:spacing w:val="-11"/>
          <w:sz w:val="36"/>
          <w:szCs w:val="36"/>
          <w:shd w:val="clear" w:color="auto" w:fill="FFFFFF"/>
        </w:rPr>
      </w:pP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根据《中华人民共和国政府信息公开条例》《河北省实施 &lt;中华人民共和国政府信息公开条例 &gt; 办法》等规定，发布本年度报告。报告中所列数据统计期限为2024年1月1日至2024年12月31日。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shd w:val="clear" w:color="auto" w:fill="FFFFFF"/>
        </w:rPr>
        <w:t>一、总体情况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6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  <w:lang w:val="en-US" w:eastAsia="zh-CN"/>
        </w:rPr>
        <w:t>阜平县退役军人事务局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  <w:t>坚持以习近平新时代中国特色社会主义思想为指导，深入贯彻党的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  <w:lang w:val="en-US" w:eastAsia="zh-CN"/>
        </w:rPr>
        <w:t>二十大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  <w:t>精神，按照国务院和省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  <w:lang w:val="en-US" w:eastAsia="zh-CN"/>
        </w:rPr>
        <w:t>市、县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  <w:t>政府关于全面推进政务公开的决策部署和《中华人民共和国政府信息公开条例》要求，结合自身实际，加强组织领导，优化公开渠道，完善机制体制，着力推进决策、执行、管理、服务、结果公开，积极开展政策解读和工作宣传，不断推进政府信息公开工作深入开展。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  <w:t>我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  <w:t>按照“决策公开、执行公开、管理公开、服务公开、结果公开”的部署要求，遵循公正、公平、合法、便民的原则，正确执行政府信息主动公开新规定，聚焦公开重点，规范公开方式。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</w:rPr>
        <w:t>全年主动公开规章</w:t>
      </w:r>
      <w:r>
        <w:rPr>
          <w:rFonts w:hint="eastAsia" w:ascii="仿宋_GB2312" w:hAnsi="仿宋_GB2312" w:eastAsia="仿宋_GB2312" w:cs="仿宋_GB2312"/>
          <w:bCs/>
          <w:color w:val="auto"/>
          <w:spacing w:val="-11"/>
          <w:sz w:val="32"/>
          <w:szCs w:val="32"/>
          <w:shd w:val="clear" w:color="auto" w:fill="FFFFFF"/>
          <w:lang w:val="en-US" w:eastAsia="zh-CN"/>
        </w:rPr>
        <w:t>共0条。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</w:rPr>
        <w:t>（二）依申请公开政府信息情况</w:t>
      </w: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件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项，按期答复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件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项，结转下年度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件。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</w:rPr>
        <w:t>（三）政府信息管理情况</w:t>
      </w: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健全组织推动机制，细化工作措施，推进工作落细落实，切实保障人民群众的知情权、参与权、表达权和监督权。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</w:rPr>
        <w:t>（四）平台建设情况</w:t>
      </w: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根据统一管理，已注销我局微信公众号。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</w:rPr>
        <w:t>（五）监督保障情况</w:t>
      </w:r>
      <w:r>
        <w:rPr>
          <w:rFonts w:hint="eastAsia" w:ascii="楷体_GB2312" w:hAnsi="楷体_GB2312" w:eastAsia="楷体_GB2312" w:cs="楷体_GB2312"/>
          <w:b/>
          <w:bCs/>
          <w:color w:val="auto"/>
          <w:spacing w:val="-11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eastAsia="zh-CN"/>
        </w:rPr>
        <w:t>成立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具体承担政务公开工作，配备相关工作人员，本年度按照上级要求开展了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596" w:firstLineChars="200"/>
        <w:jc w:val="left"/>
        <w:outlineLvl w:val="0"/>
        <w:rPr>
          <w:rFonts w:hint="eastAsia" w:ascii="宋体" w:hAnsi="宋体" w:eastAsia="宋体" w:cs="宋体"/>
          <w:b/>
          <w:bCs w:val="0"/>
          <w:spacing w:val="-11"/>
          <w:kern w:val="2"/>
          <w:sz w:val="32"/>
          <w:szCs w:val="32"/>
        </w:rPr>
      </w:pPr>
      <w:r>
        <w:rPr>
          <w:rFonts w:hint="eastAsia" w:ascii="黑体" w:hAnsi="宋体" w:eastAsia="黑体" w:cs="黑体"/>
          <w:b w:val="0"/>
          <w:bCs/>
          <w:spacing w:val="-11"/>
          <w:kern w:val="2"/>
          <w:sz w:val="32"/>
          <w:szCs w:val="32"/>
          <w:lang w:val="en-US" w:eastAsia="zh-CN" w:bidi="ar"/>
        </w:rPr>
        <w:t>二、主动公开政府信息情况</w:t>
      </w: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left"/>
        <w:outlineLvl w:val="0"/>
        <w:rPr>
          <w:rFonts w:hint="eastAsia" w:ascii="黑体" w:hAnsi="宋体" w:eastAsia="黑体" w:cs="黑体"/>
          <w:b w:val="0"/>
          <w:bCs w:val="0"/>
          <w:spacing w:val="-11"/>
          <w:kern w:val="2"/>
          <w:sz w:val="32"/>
          <w:szCs w:val="32"/>
        </w:rPr>
      </w:pPr>
      <w:r>
        <w:rPr>
          <w:rFonts w:hint="eastAsia" w:ascii="黑体" w:hAnsi="宋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三、收到和处理政府信息公开申请情况</w:t>
      </w:r>
    </w:p>
    <w:tbl>
      <w:tblPr>
        <w:tblStyle w:val="5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left"/>
        <w:outlineLvl w:val="0"/>
        <w:rPr>
          <w:rFonts w:hint="eastAsia" w:ascii="宋体" w:hAnsi="宋体" w:eastAsia="宋体" w:cs="宋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四、政府信息公开行政复议、行政诉讼情况</w:t>
      </w:r>
    </w:p>
    <w:tbl>
      <w:tblPr>
        <w:tblStyle w:val="5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shd w:val="clear" w:color="auto" w:fill="FFFFFF"/>
        </w:rPr>
        <w:t>五</w:t>
      </w: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shd w:val="clear" w:color="auto" w:fill="FFFFFF"/>
        </w:rPr>
        <w:t>存在的主要问题及改进情况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596" w:firstLineChars="200"/>
        <w:contextualSpacing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  <w:lang w:eastAsia="zh-CN"/>
        </w:rPr>
        <w:t>2024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</w:rPr>
        <w:t>年我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</w:rPr>
        <w:t>在政府信息公开工作方面取得了一定成绩，但仍存在一些问题和不足，主要是：公开意识有待进一步强化，公开时效有待进一步提高。202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</w:rPr>
        <w:t>年我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</w:rPr>
        <w:t>将针对上述问题，坚持问题导向，把握整改方向，主动作为，开拓创新，做好政府信息公开工作。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针对上述问题我局有以下几点改进措施：一是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</w:rPr>
        <w:t>进一步强化公开意识。进一步强化工作部署，严格责任落实，不断提高全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</w:rPr>
        <w:t>对政府信息公开认识，有力推进政务公开和政府信息公开工作。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11"/>
          <w:sz w:val="32"/>
          <w:szCs w:val="32"/>
          <w:shd w:val="clear" w:fill="FFFFFF"/>
        </w:rPr>
        <w:t>进一步提高公开时效。严格落实《政府信息公开条例》关于公开时限的要求，强化政府信息公开监督检查，提高工作效率，保障公开时效。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三是加强局信息公开负责部门与机关内部各股室之间联系，广泛征集各股室生成的工作信息，及时将各股室生成的信息发布到网上，尽量做到信息生成与发布保持同步。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shd w:val="clear" w:color="auto" w:fill="FFFFFF"/>
        </w:rPr>
        <w:t>六、其他需要报告的事项</w:t>
      </w:r>
    </w:p>
    <w:p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firstLine="596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shd w:val="clear" w:color="auto" w:fill="FFFFFF"/>
        </w:rPr>
        <w:t>我单位认真贯彻执行国务院办公厅《政府信息公开信息处理费管理办法》和《关于政府信息公开处理费管理有关事项的通知》，本年度未收取信息处理费。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4C54B4-FBC7-45CC-B99C-B0B199D89F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06EB657-BB76-4D2A-B067-170C939E060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CCA796D-DE63-4695-9BD1-7A01E21D291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14998F7F-A4D0-4FF1-8178-C93D2B7216F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8DA2869-CAD2-4BFB-9B63-34B25E7678A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1406EC5-EE9E-451B-BFE5-2898FF4BDF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xNWI5ZTk3YzJjNDY2MGFhM2M0OTVmYzhmYWY5MGIifQ=="/>
  </w:docVars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51F1C74"/>
    <w:rsid w:val="09813DFD"/>
    <w:rsid w:val="0B2121D5"/>
    <w:rsid w:val="117D35CE"/>
    <w:rsid w:val="11B05C5A"/>
    <w:rsid w:val="13541141"/>
    <w:rsid w:val="19DC475A"/>
    <w:rsid w:val="19DE11D5"/>
    <w:rsid w:val="1A0F4175"/>
    <w:rsid w:val="1C8925AF"/>
    <w:rsid w:val="1E407CEF"/>
    <w:rsid w:val="238E43F5"/>
    <w:rsid w:val="2E3A6EF1"/>
    <w:rsid w:val="2E8A0E7B"/>
    <w:rsid w:val="341765DF"/>
    <w:rsid w:val="3725229B"/>
    <w:rsid w:val="38CB1FBA"/>
    <w:rsid w:val="3B214D37"/>
    <w:rsid w:val="3E5B229F"/>
    <w:rsid w:val="4D617EE6"/>
    <w:rsid w:val="4D9558D7"/>
    <w:rsid w:val="4E137BDD"/>
    <w:rsid w:val="52784DDC"/>
    <w:rsid w:val="541E6540"/>
    <w:rsid w:val="571C05B0"/>
    <w:rsid w:val="57480577"/>
    <w:rsid w:val="59DC15AD"/>
    <w:rsid w:val="5A6F3991"/>
    <w:rsid w:val="5AA7096D"/>
    <w:rsid w:val="61022B79"/>
    <w:rsid w:val="61B60081"/>
    <w:rsid w:val="68C13E1A"/>
    <w:rsid w:val="695D0560"/>
    <w:rsid w:val="69C937CA"/>
    <w:rsid w:val="69FB6F46"/>
    <w:rsid w:val="6FDF47DB"/>
    <w:rsid w:val="71A62D78"/>
    <w:rsid w:val="72826491"/>
    <w:rsid w:val="74ED2BBE"/>
    <w:rsid w:val="764322DF"/>
    <w:rsid w:val="77BB3DCB"/>
    <w:rsid w:val="7D292759"/>
    <w:rsid w:val="7DDEB177"/>
    <w:rsid w:val="7E2247C9"/>
    <w:rsid w:val="7ED53247"/>
    <w:rsid w:val="7F492E62"/>
    <w:rsid w:val="7FA76860"/>
    <w:rsid w:val="7FE38852"/>
    <w:rsid w:val="7FF82057"/>
    <w:rsid w:val="EF7B5EE5"/>
    <w:rsid w:val="F757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1774</Words>
  <Characters>1823</Characters>
  <Lines>1</Lines>
  <Paragraphs>1</Paragraphs>
  <TotalTime>49</TotalTime>
  <ScaleCrop>false</ScaleCrop>
  <LinksUpToDate>false</LinksUpToDate>
  <CharactersWithSpaces>1830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2019-12-30T19:38:00Z</dcterms:created>
  <dc:creator>小公举</dc:creator>
  <cp:lastModifiedBy>Administrator</cp:lastModifiedBy>
  <cp:lastPrinted>2025-01-17T02:58:00Z</cp:lastPrinted>
  <dcterms:modified xsi:type="dcterms:W3CDTF">2025-04-02T06:41:34Z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0E8C1968874340988626FB5171A045DE</vt:lpwstr>
  </property>
  <property fmtid="{D5CDD505-2E9C-101B-9397-08002B2CF9AE}" pid="4" name="KSOTemplateDocerSaveRecord">
    <vt:lpwstr>eyJoZGlkIjoiYjA5MTllNWVlN2MzM2NjNmFlM2YyY2EzM2IwMzg3NzEiLCJ1c2VySWQiOiIxNjc5MjQ4MTI2In0=</vt:lpwstr>
  </property>
</Properties>
</file>