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C21" w:rsidRDefault="005B47A5">
      <w:pPr>
        <w:spacing w:line="600" w:lineRule="exact"/>
        <w:rPr>
          <w:rFonts w:ascii="仿宋_GB2312"/>
          <w:sz w:val="24"/>
          <w:szCs w:val="24"/>
        </w:rPr>
      </w:pPr>
      <w:r>
        <w:rPr>
          <w:rFonts w:ascii="黑体" w:eastAsia="黑体" w:hAnsi="黑体" w:hint="eastAsia"/>
          <w:sz w:val="24"/>
          <w:szCs w:val="24"/>
        </w:rPr>
        <w:t>附件1</w:t>
      </w:r>
    </w:p>
    <w:p w:rsidR="00797C21" w:rsidRPr="008D1894" w:rsidRDefault="005B47A5" w:rsidP="008D1894">
      <w:pPr>
        <w:spacing w:line="600" w:lineRule="exact"/>
        <w:jc w:val="center"/>
        <w:rPr>
          <w:rFonts w:asciiTheme="minorEastAsia" w:eastAsiaTheme="minorEastAsia" w:hAnsiTheme="minorEastAsia"/>
          <w:b/>
        </w:rPr>
      </w:pPr>
      <w:r>
        <w:rPr>
          <w:rFonts w:asciiTheme="minorEastAsia" w:eastAsiaTheme="minorEastAsia" w:hAnsiTheme="minorEastAsia" w:cs="Arial" w:hint="eastAsia"/>
          <w:b/>
        </w:rPr>
        <w:t>阜平县自然资源和规划局部门</w:t>
      </w:r>
      <w:r>
        <w:rPr>
          <w:rFonts w:asciiTheme="minorEastAsia" w:eastAsiaTheme="minorEastAsia" w:hAnsiTheme="minorEastAsia" w:hint="eastAsia"/>
          <w:b/>
          <w:sz w:val="30"/>
          <w:szCs w:val="30"/>
        </w:rPr>
        <w:t>权责清单</w:t>
      </w:r>
      <w:r w:rsidR="0086396A">
        <w:rPr>
          <w:rFonts w:asciiTheme="minorEastAsia" w:eastAsiaTheme="minorEastAsia" w:hAnsiTheme="minorEastAsia" w:hint="eastAsia"/>
          <w:b/>
          <w:sz w:val="30"/>
          <w:szCs w:val="30"/>
        </w:rPr>
        <w:t>事项</w:t>
      </w:r>
      <w:r>
        <w:rPr>
          <w:rFonts w:asciiTheme="minorEastAsia" w:eastAsiaTheme="minorEastAsia" w:hAnsiTheme="minorEastAsia" w:hint="eastAsia"/>
          <w:b/>
          <w:sz w:val="30"/>
          <w:szCs w:val="30"/>
        </w:rPr>
        <w:t>分</w:t>
      </w:r>
      <w:r>
        <w:rPr>
          <w:rFonts w:asciiTheme="minorEastAsia" w:eastAsiaTheme="minorEastAsia" w:hAnsiTheme="minorEastAsia" w:hint="eastAsia"/>
          <w:b/>
        </w:rPr>
        <w:t>表</w:t>
      </w:r>
    </w:p>
    <w:p w:rsidR="00797C21" w:rsidRPr="000A2272" w:rsidRDefault="005B47A5">
      <w:pPr>
        <w:spacing w:line="600" w:lineRule="exact"/>
        <w:rPr>
          <w:rFonts w:asciiTheme="minorEastAsia" w:eastAsiaTheme="minorEastAsia" w:hAnsiTheme="minorEastAsia"/>
          <w:b/>
          <w:bCs/>
          <w:sz w:val="28"/>
          <w:szCs w:val="28"/>
        </w:rPr>
      </w:pPr>
      <w:r w:rsidRPr="000A2272">
        <w:rPr>
          <w:rFonts w:asciiTheme="minorEastAsia" w:eastAsiaTheme="minorEastAsia" w:hAnsiTheme="minorEastAsia" w:hint="eastAsia"/>
          <w:b/>
          <w:sz w:val="24"/>
          <w:szCs w:val="24"/>
        </w:rPr>
        <w:t>单位：</w:t>
      </w:r>
      <w:r w:rsidRPr="000A2272">
        <w:rPr>
          <w:rFonts w:asciiTheme="minorEastAsia" w:eastAsiaTheme="minorEastAsia" w:hAnsiTheme="minorEastAsia" w:cs="Arial" w:hint="eastAsia"/>
          <w:b/>
          <w:sz w:val="24"/>
          <w:szCs w:val="24"/>
        </w:rPr>
        <w:t xml:space="preserve">阜平县自然资源和规划局（公章 </w:t>
      </w:r>
      <w:r w:rsidRPr="000A2272">
        <w:rPr>
          <w:rFonts w:asciiTheme="minorEastAsia" w:eastAsiaTheme="minorEastAsia" w:hAnsiTheme="minorEastAsia" w:cs="Arial"/>
          <w:b/>
          <w:sz w:val="24"/>
          <w:szCs w:val="24"/>
        </w:rPr>
        <w:t>）</w:t>
      </w:r>
      <w:r w:rsidRPr="000A2272">
        <w:rPr>
          <w:rFonts w:asciiTheme="minorEastAsia" w:eastAsiaTheme="minorEastAsia" w:hAnsiTheme="minorEastAsia" w:cs="Arial" w:hint="eastAsia"/>
          <w:b/>
          <w:sz w:val="24"/>
          <w:szCs w:val="24"/>
        </w:rPr>
        <w:t xml:space="preserve">      </w:t>
      </w:r>
      <w:r w:rsidRPr="000A2272">
        <w:rPr>
          <w:rFonts w:asciiTheme="minorEastAsia" w:eastAsiaTheme="minorEastAsia" w:hAnsiTheme="minorEastAsia" w:cs="Arial" w:hint="eastAsia"/>
          <w:b/>
          <w:sz w:val="28"/>
          <w:szCs w:val="28"/>
        </w:rPr>
        <w:t xml:space="preserve">     </w:t>
      </w:r>
      <w:r w:rsidRPr="000A2272">
        <w:rPr>
          <w:rFonts w:asciiTheme="minorEastAsia" w:eastAsiaTheme="minorEastAsia" w:hAnsiTheme="minorEastAsia" w:hint="eastAsia"/>
          <w:b/>
          <w:bCs/>
          <w:sz w:val="24"/>
          <w:szCs w:val="24"/>
        </w:rPr>
        <w:t>权责事项分表（共8类 20</w:t>
      </w:r>
      <w:r w:rsidR="005532D1">
        <w:rPr>
          <w:rFonts w:asciiTheme="minorEastAsia" w:eastAsiaTheme="minorEastAsia" w:hAnsiTheme="minorEastAsia" w:hint="eastAsia"/>
          <w:b/>
          <w:bCs/>
          <w:sz w:val="24"/>
          <w:szCs w:val="24"/>
        </w:rPr>
        <w:t>6</w:t>
      </w:r>
      <w:r w:rsidRPr="000A2272">
        <w:rPr>
          <w:rFonts w:asciiTheme="minorEastAsia" w:eastAsiaTheme="minorEastAsia" w:hAnsiTheme="minorEastAsia" w:hint="eastAsia"/>
          <w:b/>
          <w:bCs/>
          <w:sz w:val="24"/>
          <w:szCs w:val="24"/>
        </w:rPr>
        <w:t>项）</w:t>
      </w:r>
    </w:p>
    <w:tbl>
      <w:tblPr>
        <w:tblW w:w="13563" w:type="dxa"/>
        <w:tblLayout w:type="fixed"/>
        <w:tblLook w:val="04A0"/>
      </w:tblPr>
      <w:tblGrid>
        <w:gridCol w:w="666"/>
        <w:gridCol w:w="1190"/>
        <w:gridCol w:w="1926"/>
        <w:gridCol w:w="1418"/>
        <w:gridCol w:w="3118"/>
        <w:gridCol w:w="2268"/>
        <w:gridCol w:w="1985"/>
        <w:gridCol w:w="992"/>
      </w:tblGrid>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序号</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权力类型</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权力事项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行政主体</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实施依据</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责任事项</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追责情形</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spacing w:line="240" w:lineRule="exact"/>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备注</w:t>
            </w: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b/>
                <w:bCs/>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国有建设用地使用权出让后土地使用权分割转让批准</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1:法律法规名称:《中华人民共和国城镇国有土地使用权出让和转让暂行条例》;依据文号:国务院令第55号;条款号:</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第二十五条;土地使用权和地上建筑物、其他附着物所有权转让，应当依照规定办理过户登记。</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土地使用权和地上建筑物、其他附着物所有权分割转让的，应当经市、县人民政府土地管理部门和房产管理部门批准，并依照规定办理过户登记。</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第十条 土地使用权出让的地块、用途、年限和其他条件，由市、县人民</w:t>
            </w:r>
            <w:r w:rsidRPr="00346FBA">
              <w:rPr>
                <w:rFonts w:asciiTheme="minorEastAsia" w:eastAsiaTheme="minorEastAsia" w:hAnsiTheme="minorEastAsia" w:hint="eastAsia"/>
                <w:color w:val="000000"/>
                <w:sz w:val="18"/>
                <w:szCs w:val="18"/>
              </w:rPr>
              <w:lastRenderedPageBreak/>
              <w:t>政府土地管理部门会同城市规划和建设管理部门、房产管理部门共同拟定方案，按照国务院规定的批准权限报经批准后，由土地管理部门实施</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《中华人民共和国城镇国有土地使用权出让和转让暂行条例》</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w:t>
            </w:r>
            <w:r w:rsidRPr="00346FBA">
              <w:rPr>
                <w:rFonts w:asciiTheme="minorEastAsia" w:eastAsiaTheme="minorEastAsia" w:hAnsiTheme="minorEastAsia" w:hint="eastAsia"/>
                <w:sz w:val="18"/>
                <w:szCs w:val="18"/>
              </w:rPr>
              <w:lastRenderedPageBreak/>
              <w:t>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临时用地审批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1:法律法规名称:《中华人民共和国土地管理法》;依据文号:1986年6月25日主席令第四十一号 2019年8月26日修正;条款号:第五十七条 建设项目施工和地质勘查需要临时使用国有土地或者农民集体所有的土地的，由县级以上人民政府自然资源主管部门批准。其中，在城市规划区内的临时用地，在报批前，应当先经有关城市规划行政主管部门同意。土地使用者应当根据土地权属，与有关自然资源主</w:t>
            </w:r>
            <w:r w:rsidRPr="00346FBA">
              <w:rPr>
                <w:rFonts w:asciiTheme="minorEastAsia" w:eastAsiaTheme="minorEastAsia" w:hAnsiTheme="minorEastAsia" w:hint="eastAsia"/>
                <w:color w:val="000000"/>
                <w:sz w:val="18"/>
                <w:szCs w:val="18"/>
              </w:rPr>
              <w:lastRenderedPageBreak/>
              <w:t>管部门或者农村集体经济组织、村民委员会签订临时使用土地合同，并按照合同的约定支付临时使用土地补偿费。</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临时使用土地的使用者应当按照临时使用土地合同约定的用途使用土地，并不得修建永久性建筑物。</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《中华人民共和国土地管理法》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w:t>
            </w:r>
            <w:r w:rsidRPr="00346FBA">
              <w:rPr>
                <w:rFonts w:asciiTheme="minorEastAsia" w:eastAsiaTheme="minorEastAsia" w:hAnsiTheme="minorEastAsia" w:hint="eastAsia"/>
                <w:sz w:val="18"/>
                <w:szCs w:val="18"/>
              </w:rPr>
              <w:lastRenderedPageBreak/>
              <w:t>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乡（镇）村公共设施、公益事业使用集体建设用地审批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pStyle w:val="a5"/>
              <w:shd w:val="clear" w:color="auto" w:fill="F8F8F8"/>
              <w:spacing w:after="375" w:line="600" w:lineRule="atLeast"/>
              <w:ind w:firstLine="480"/>
              <w:rPr>
                <w:rFonts w:asciiTheme="minorEastAsia" w:eastAsiaTheme="minorEastAsia" w:hAnsiTheme="minorEastAsia" w:cs="Tahoma"/>
                <w:b/>
                <w:color w:val="666666"/>
                <w:sz w:val="18"/>
                <w:szCs w:val="18"/>
                <w:shd w:val="clear" w:color="FFFFFF" w:fill="D9D9D9"/>
              </w:rPr>
            </w:pPr>
            <w:r w:rsidRPr="00346FBA">
              <w:rPr>
                <w:rFonts w:asciiTheme="minorEastAsia" w:eastAsiaTheme="minorEastAsia" w:hAnsiTheme="minorEastAsia" w:hint="eastAsia"/>
                <w:color w:val="000000"/>
                <w:sz w:val="18"/>
                <w:szCs w:val="18"/>
                <w:shd w:val="clear" w:color="FFFFFF" w:fill="D9D9D9"/>
              </w:rPr>
              <w:t>1.《中华人民共和国土地管理法》,依据文号:1986年6月25日第六届全国人民代表大会常务委员会第十六次会议通过,根据2019年8月26日第十三届全国人民代表大会常务委员会第十二次会议《关于修改&lt;中华人</w:t>
            </w:r>
            <w:r w:rsidRPr="00346FBA">
              <w:rPr>
                <w:rFonts w:asciiTheme="minorEastAsia" w:eastAsiaTheme="minorEastAsia" w:hAnsiTheme="minorEastAsia" w:hint="eastAsia"/>
                <w:color w:val="000000"/>
                <w:sz w:val="18"/>
                <w:szCs w:val="18"/>
                <w:shd w:val="clear" w:color="FFFFFF" w:fill="D9D9D9"/>
              </w:rPr>
              <w:lastRenderedPageBreak/>
              <w:t>民共和国土地管理法&gt;&lt;中华人民共和国城市房地产管理法&gt;的决定》第三次修正,条款号:第四十四条、</w:t>
            </w:r>
            <w:r w:rsidRPr="00346FBA">
              <w:rPr>
                <w:rFonts w:asciiTheme="minorEastAsia" w:eastAsiaTheme="minorEastAsia" w:hAnsiTheme="minorEastAsia" w:cs="Tahoma"/>
                <w:b/>
                <w:color w:val="666666"/>
                <w:sz w:val="18"/>
                <w:szCs w:val="18"/>
                <w:shd w:val="clear" w:color="FFFFFF" w:fill="D9D9D9"/>
              </w:rPr>
              <w:t>建设占用土地，涉及农用地转为建设用地的，应当办理农用地转用审批手续。</w:t>
            </w:r>
          </w:p>
          <w:p w:rsidR="00797C21" w:rsidRPr="00346FBA" w:rsidRDefault="005B47A5">
            <w:pPr>
              <w:widowControl/>
              <w:shd w:val="clear" w:color="auto" w:fill="F8F8F8"/>
              <w:spacing w:after="375" w:line="600" w:lineRule="atLeast"/>
              <w:ind w:firstLine="480"/>
              <w:jc w:val="left"/>
              <w:rPr>
                <w:rFonts w:asciiTheme="minorEastAsia" w:eastAsiaTheme="minorEastAsia" w:hAnsiTheme="minorEastAsia" w:cs="Tahoma"/>
                <w:b/>
                <w:color w:val="666666"/>
                <w:kern w:val="0"/>
                <w:sz w:val="18"/>
                <w:szCs w:val="18"/>
                <w:shd w:val="clear" w:color="FFFFFF" w:fill="D9D9D9"/>
              </w:rPr>
            </w:pPr>
            <w:r w:rsidRPr="00346FBA">
              <w:rPr>
                <w:rFonts w:asciiTheme="minorEastAsia" w:eastAsiaTheme="minorEastAsia" w:hAnsiTheme="minorEastAsia" w:cs="Tahoma"/>
                <w:b/>
                <w:color w:val="666666"/>
                <w:kern w:val="0"/>
                <w:sz w:val="18"/>
                <w:szCs w:val="18"/>
                <w:shd w:val="clear" w:color="FFFFFF" w:fill="D9D9D9"/>
              </w:rPr>
              <w:t>永久基本农田转为建设用地的，由国务院批准。</w:t>
            </w:r>
          </w:p>
          <w:p w:rsidR="00797C21" w:rsidRPr="00346FBA" w:rsidRDefault="005B47A5">
            <w:pPr>
              <w:widowControl/>
              <w:shd w:val="clear" w:color="auto" w:fill="F8F8F8"/>
              <w:spacing w:after="375" w:line="600" w:lineRule="atLeast"/>
              <w:ind w:firstLine="480"/>
              <w:jc w:val="left"/>
              <w:rPr>
                <w:rFonts w:asciiTheme="minorEastAsia" w:eastAsiaTheme="minorEastAsia" w:hAnsiTheme="minorEastAsia" w:cs="Tahoma"/>
                <w:color w:val="666666"/>
                <w:kern w:val="0"/>
                <w:sz w:val="18"/>
                <w:szCs w:val="18"/>
                <w:shd w:val="clear" w:color="FFFFFF" w:fill="D9D9D9"/>
              </w:rPr>
            </w:pPr>
            <w:r w:rsidRPr="00346FBA">
              <w:rPr>
                <w:rFonts w:asciiTheme="minorEastAsia" w:eastAsiaTheme="minorEastAsia" w:hAnsiTheme="minorEastAsia" w:cs="Tahoma"/>
                <w:b/>
                <w:color w:val="666666"/>
                <w:kern w:val="0"/>
                <w:sz w:val="18"/>
                <w:szCs w:val="18"/>
                <w:shd w:val="clear" w:color="FFFFFF" w:fill="D9D9D9"/>
              </w:rPr>
              <w:t>在土地利用总体规划确定的城市和村庄、集镇建设用地规模范围内，为实施该规划而将永久基本农田以外的农用地转为建设用地的，按土地利用年度计划分批次按照国务院规定由</w:t>
            </w:r>
            <w:r w:rsidRPr="00346FBA">
              <w:rPr>
                <w:rFonts w:asciiTheme="minorEastAsia" w:eastAsiaTheme="minorEastAsia" w:hAnsiTheme="minorEastAsia" w:cs="Tahoma"/>
                <w:color w:val="666666"/>
                <w:kern w:val="0"/>
                <w:sz w:val="18"/>
                <w:szCs w:val="18"/>
                <w:shd w:val="clear" w:color="FFFFFF" w:fill="D9D9D9"/>
              </w:rPr>
              <w:lastRenderedPageBreak/>
              <w:t>原批准土地利用总体规划的机关或者其授权的机关批准。在已批准的农用地转用范围内，具体建设项目用地可以由市、县人民政府批准。</w:t>
            </w:r>
          </w:p>
          <w:p w:rsidR="00797C21" w:rsidRPr="00346FBA" w:rsidRDefault="005B47A5">
            <w:pPr>
              <w:widowControl/>
              <w:shd w:val="clear" w:color="auto" w:fill="F8F8F8"/>
              <w:spacing w:after="375" w:line="600" w:lineRule="atLeast"/>
              <w:ind w:firstLine="480"/>
              <w:jc w:val="left"/>
              <w:rPr>
                <w:rFonts w:asciiTheme="minorEastAsia" w:eastAsiaTheme="minorEastAsia" w:hAnsiTheme="minorEastAsia" w:cs="Tahoma"/>
                <w:color w:val="666666"/>
                <w:kern w:val="0"/>
                <w:sz w:val="18"/>
                <w:szCs w:val="18"/>
                <w:shd w:val="clear" w:color="FFFFFF" w:fill="D9D9D9"/>
              </w:rPr>
            </w:pPr>
            <w:r w:rsidRPr="00346FBA">
              <w:rPr>
                <w:rFonts w:asciiTheme="minorEastAsia" w:eastAsiaTheme="minorEastAsia" w:hAnsiTheme="minorEastAsia" w:cs="Tahoma"/>
                <w:color w:val="666666"/>
                <w:kern w:val="0"/>
                <w:sz w:val="18"/>
                <w:szCs w:val="18"/>
                <w:shd w:val="clear" w:color="FFFFFF" w:fill="D9D9D9"/>
              </w:rPr>
              <w:t>在土地利用总体规划确定的城市和村庄、集镇建设用地规模范围外，将永久基本农田以外的农用地转为建设用地的，由国务院或者国务院授权的省、自治区、直辖市人民政府批准。</w:t>
            </w:r>
          </w:p>
          <w:p w:rsidR="00797C21" w:rsidRPr="00346FBA" w:rsidRDefault="005B47A5">
            <w:pPr>
              <w:autoSpaceDN w:val="0"/>
              <w:jc w:val="center"/>
              <w:textAlignment w:val="center"/>
              <w:rPr>
                <w:rFonts w:asciiTheme="minorEastAsia" w:eastAsiaTheme="minorEastAsia" w:hAnsiTheme="minorEastAsia"/>
                <w:color w:val="000000"/>
                <w:sz w:val="18"/>
                <w:szCs w:val="18"/>
                <w:shd w:val="clear" w:color="FFFFFF" w:fill="D9D9D9"/>
              </w:rPr>
            </w:pPr>
            <w:r w:rsidRPr="00346FBA">
              <w:rPr>
                <w:rFonts w:asciiTheme="minorEastAsia" w:eastAsiaTheme="minorEastAsia" w:hAnsiTheme="minorEastAsia" w:hint="eastAsia"/>
                <w:color w:val="000000"/>
                <w:sz w:val="18"/>
                <w:szCs w:val="18"/>
                <w:shd w:val="clear" w:color="FFFFFF" w:fill="D9D9D9"/>
              </w:rPr>
              <w:t>第六十一条,</w:t>
            </w:r>
            <w:r w:rsidRPr="00346FBA">
              <w:rPr>
                <w:rFonts w:asciiTheme="minorEastAsia" w:eastAsiaTheme="minorEastAsia" w:hAnsiTheme="minorEastAsia" w:cs="Tahoma"/>
                <w:color w:val="666666"/>
                <w:sz w:val="18"/>
                <w:szCs w:val="18"/>
                <w:shd w:val="clear" w:color="FFFFFF" w:fill="D9D9D9"/>
              </w:rPr>
              <w:t xml:space="preserve"> 乡(镇)村公共设施、公益事业建设，需要使用土地的，经乡(镇)人民政府审核，向县级以上地方人民政府自然资源主管部门提出申</w:t>
            </w:r>
            <w:r w:rsidRPr="00346FBA">
              <w:rPr>
                <w:rFonts w:asciiTheme="minorEastAsia" w:eastAsiaTheme="minorEastAsia" w:hAnsiTheme="minorEastAsia" w:cs="Tahoma"/>
                <w:color w:val="666666"/>
                <w:sz w:val="18"/>
                <w:szCs w:val="18"/>
                <w:shd w:val="clear" w:color="FFFFFF" w:fill="D9D9D9"/>
              </w:rPr>
              <w:lastRenderedPageBreak/>
              <w:t>请，按照省、自治区、直辖市规定的批准权限，由县级以上地方人民政府批准;其中，涉及占用农用地的，依照本法第四十四条的规定办理审批手续。</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2.《河北省土地管理条例》,依据文号:1987年4月27日河北省第六届人民代表大会第五次会议通过,根据2014年9月26日河北省第十二届人民代表大会常务委员会第十次会议修正,条款号:第四十七条,</w:t>
            </w:r>
            <w:r w:rsidRPr="00346FBA">
              <w:rPr>
                <w:rFonts w:asciiTheme="minorEastAsia" w:eastAsiaTheme="minorEastAsia" w:hAnsiTheme="minorEastAsia" w:hint="eastAsia"/>
                <w:color w:val="000000"/>
                <w:sz w:val="18"/>
                <w:szCs w:val="18"/>
                <w:shd w:val="clear" w:color="auto" w:fill="FFFFFF"/>
              </w:rPr>
              <w:t xml:space="preserve"> 乡镇企业和乡（镇）村公共设施、公益事业建设需要使用农民集体所有土地，在村庄和集镇建设用地区内的，其供地方案由市、县人民政府批准；在村庄和集镇建设用地区外的，由省人民政府批准。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《中华人民共和国土地管理法》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w:t>
            </w:r>
            <w:r w:rsidRPr="00346FBA">
              <w:rPr>
                <w:rFonts w:asciiTheme="minorEastAsia" w:eastAsiaTheme="minorEastAsia" w:hAnsiTheme="minorEastAsia" w:hint="eastAsia"/>
                <w:sz w:val="18"/>
                <w:szCs w:val="18"/>
              </w:rPr>
              <w:lastRenderedPageBreak/>
              <w:t>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乡（镇）村企业使用集体建设用地审批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pStyle w:val="a5"/>
              <w:shd w:val="clear" w:color="auto" w:fill="F8F8F8"/>
              <w:spacing w:after="375" w:line="600" w:lineRule="atLeast"/>
              <w:ind w:firstLine="480"/>
              <w:rPr>
                <w:rFonts w:asciiTheme="minorEastAsia" w:eastAsiaTheme="minorEastAsia" w:hAnsiTheme="minorEastAsia" w:cs="Tahoma"/>
                <w:color w:val="666666"/>
                <w:sz w:val="18"/>
                <w:szCs w:val="18"/>
              </w:rPr>
            </w:pPr>
            <w:r w:rsidRPr="00346FBA">
              <w:rPr>
                <w:rFonts w:asciiTheme="minorEastAsia" w:eastAsiaTheme="minorEastAsia" w:hAnsiTheme="minorEastAsia" w:hint="eastAsia"/>
                <w:color w:val="000000"/>
                <w:sz w:val="18"/>
                <w:szCs w:val="18"/>
              </w:rPr>
              <w:t>1:《中华人民共和国土地管理法》依据文号:（1986年6月25日主</w:t>
            </w:r>
            <w:r w:rsidRPr="00346FBA">
              <w:rPr>
                <w:rFonts w:asciiTheme="minorEastAsia" w:eastAsiaTheme="minorEastAsia" w:hAnsiTheme="minorEastAsia" w:hint="eastAsia"/>
                <w:color w:val="000000"/>
                <w:sz w:val="18"/>
                <w:szCs w:val="18"/>
              </w:rPr>
              <w:lastRenderedPageBreak/>
              <w:t>席令第四十一号，2019年8月26日第十三届全国人民代表大会常务委员会第十二次会议通过对《中华人民共和国土地管理法》作出修改。本决定自2020年1月1日起施行）条款号:第四十四条，</w:t>
            </w:r>
            <w:r w:rsidRPr="00346FBA">
              <w:rPr>
                <w:rFonts w:asciiTheme="minorEastAsia" w:eastAsiaTheme="minorEastAsia" w:hAnsiTheme="minorEastAsia" w:cs="Tahoma"/>
                <w:color w:val="666666"/>
                <w:sz w:val="18"/>
                <w:szCs w:val="18"/>
              </w:rPr>
              <w:t>建设占用土地，涉及农用地转为建设用地的，应当办理农用地转用审批手续。</w:t>
            </w:r>
          </w:p>
          <w:p w:rsidR="00797C21" w:rsidRPr="00346FBA" w:rsidRDefault="005B47A5">
            <w:pPr>
              <w:widowControl/>
              <w:shd w:val="clear" w:color="auto" w:fill="F8F8F8"/>
              <w:spacing w:after="375" w:line="600" w:lineRule="atLeast"/>
              <w:ind w:firstLine="480"/>
              <w:jc w:val="left"/>
              <w:rPr>
                <w:rFonts w:asciiTheme="minorEastAsia" w:eastAsiaTheme="minorEastAsia" w:hAnsiTheme="minorEastAsia" w:cs="Tahoma"/>
                <w:color w:val="666666"/>
                <w:kern w:val="0"/>
                <w:sz w:val="18"/>
                <w:szCs w:val="18"/>
              </w:rPr>
            </w:pPr>
            <w:r w:rsidRPr="00346FBA">
              <w:rPr>
                <w:rFonts w:asciiTheme="minorEastAsia" w:eastAsiaTheme="minorEastAsia" w:hAnsiTheme="minorEastAsia" w:cs="Tahoma"/>
                <w:color w:val="666666"/>
                <w:kern w:val="0"/>
                <w:sz w:val="18"/>
                <w:szCs w:val="18"/>
              </w:rPr>
              <w:t>永久基本农田转为建设用地的，由国务院批准。</w:t>
            </w:r>
          </w:p>
          <w:p w:rsidR="00797C21" w:rsidRPr="00346FBA" w:rsidRDefault="005B47A5">
            <w:pPr>
              <w:widowControl/>
              <w:shd w:val="clear" w:color="auto" w:fill="F8F8F8"/>
              <w:spacing w:after="375" w:line="600" w:lineRule="atLeast"/>
              <w:ind w:firstLine="480"/>
              <w:jc w:val="left"/>
              <w:rPr>
                <w:rFonts w:asciiTheme="minorEastAsia" w:eastAsiaTheme="minorEastAsia" w:hAnsiTheme="minorEastAsia" w:cs="Tahoma"/>
                <w:color w:val="666666"/>
                <w:kern w:val="0"/>
                <w:sz w:val="18"/>
                <w:szCs w:val="18"/>
              </w:rPr>
            </w:pPr>
            <w:r w:rsidRPr="00346FBA">
              <w:rPr>
                <w:rFonts w:asciiTheme="minorEastAsia" w:eastAsiaTheme="minorEastAsia" w:hAnsiTheme="minorEastAsia" w:cs="Tahoma"/>
                <w:color w:val="666666"/>
                <w:kern w:val="0"/>
                <w:sz w:val="18"/>
                <w:szCs w:val="18"/>
              </w:rPr>
              <w:t>在土地利用总体规划确定的城市和村庄、集镇建设用地规模范围内，</w:t>
            </w:r>
            <w:r w:rsidRPr="00346FBA">
              <w:rPr>
                <w:rFonts w:asciiTheme="minorEastAsia" w:eastAsiaTheme="minorEastAsia" w:hAnsiTheme="minorEastAsia" w:cs="Tahoma"/>
                <w:color w:val="666666"/>
                <w:kern w:val="0"/>
                <w:sz w:val="18"/>
                <w:szCs w:val="18"/>
              </w:rPr>
              <w:lastRenderedPageBreak/>
              <w:t>为实施该规划而将永久基本农田以外的农用地转为建设用地的，按土地利用年度计划分批次按照国务院规定由原批准土地利用总体规划的机关或者其授权的机关批准。在已批准的农用地转用范围内，具体建设项目用地可以由市、县人民政府批准。</w:t>
            </w:r>
          </w:p>
          <w:p w:rsidR="00797C21" w:rsidRPr="00346FBA" w:rsidRDefault="005B47A5">
            <w:pPr>
              <w:widowControl/>
              <w:shd w:val="clear" w:color="auto" w:fill="F8F8F8"/>
              <w:spacing w:after="375" w:line="600" w:lineRule="atLeast"/>
              <w:ind w:firstLine="480"/>
              <w:jc w:val="left"/>
              <w:rPr>
                <w:rFonts w:asciiTheme="minorEastAsia" w:eastAsiaTheme="minorEastAsia" w:hAnsiTheme="minorEastAsia" w:cs="Tahoma"/>
                <w:color w:val="666666"/>
                <w:kern w:val="0"/>
                <w:sz w:val="18"/>
                <w:szCs w:val="18"/>
              </w:rPr>
            </w:pPr>
            <w:r w:rsidRPr="00346FBA">
              <w:rPr>
                <w:rFonts w:asciiTheme="minorEastAsia" w:eastAsiaTheme="minorEastAsia" w:hAnsiTheme="minorEastAsia" w:cs="Tahoma"/>
                <w:color w:val="666666"/>
                <w:kern w:val="0"/>
                <w:sz w:val="18"/>
                <w:szCs w:val="18"/>
              </w:rPr>
              <w:t>在土地利用总体规划确定的城市和村庄、集镇建设用地规模范围外，将永久基本农田以外的农用地转为建设用地的，由国务院或者国务院授权的省、自治区、直辖市人民政府批准。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第六十条 农村集体经济组织使用乡（镇）土地利用总体规划确定的建设用地兴办企业或者与其他单位、个人以土地使用权入股、联营等形式共同举办企业的，应当持有关批准文件，向县级以上地方人民政府自然资源主管部门提出申请，按照省、自治区、直辖市规定的批准权限，由县级以上地方人民政府批准；其中，涉及占用农用地的，依照本法第四十四条的规定办理审批手续。按照前款规定兴办企业的建设用地，必须严格控制。省、自治区、直辖市可以按照乡镇企业的不同行业和经营规模，分别规定用地标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第四十四条  建设占用土地，涉及农用地转为建设用地的，应当办理农用地转用审批手续。永久基本农田转为建设用地的，由国务院批准。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在土地利用总体规划确定的城市和村庄、集镇建设用地规模范围内，为实施该规划而将永久基本农田以外的农用地转为建设用地的，按土地利用年度计划分批次按照国务院规定由原批准土地利用总体规划的机关或者其授权的机关批准。在已批准的农用地转用范围内，具体建设项目用地可以由市、县人民政府批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在土地利用总体规划确定的城市和村庄、集镇建设用地规模范围外，将永久基本农田以外的农用地转为建设用地的，由国务院或者国务院授权的省、自治区、直辖市人民政府批准。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2:《河北省土地管理条例》依据文号:（根据2014年9月26日河北省第十二届人民代表大会常务委员会第十次会议通过的《河北省人民代表大会常务委员会关于修改部分法规的决定》第</w:t>
            </w:r>
            <w:r w:rsidRPr="00346FBA">
              <w:rPr>
                <w:rFonts w:asciiTheme="minorEastAsia" w:eastAsiaTheme="minorEastAsia" w:hAnsiTheme="minorEastAsia" w:hint="eastAsia"/>
                <w:color w:val="000000"/>
                <w:sz w:val="18"/>
                <w:szCs w:val="18"/>
              </w:rPr>
              <w:lastRenderedPageBreak/>
              <w:t>五次修正）条款号:第四十七条 乡镇企业和乡（镇）村公共设施、公益事业建设需要使用农民集体所有土地，在村庄和集镇建设用地区内的，其供地方案由市、县人民政府批准；在村庄和集镇建设用地区外的，由省人民政府批准。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w:t>
            </w:r>
            <w:r w:rsidRPr="00346FBA">
              <w:rPr>
                <w:rFonts w:asciiTheme="minorEastAsia" w:eastAsiaTheme="minorEastAsia" w:hAnsiTheme="minorEastAsia" w:hint="eastAsia"/>
                <w:sz w:val="18"/>
                <w:szCs w:val="18"/>
              </w:rPr>
              <w:lastRenderedPageBreak/>
              <w:t>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《中华人民共和国土地管理法》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建设项目用地预审与选址意见书核发</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土地管理法》;依据文号:无;条款号:第52条;条款内容:建设项目可行性研究论证时，土地行政主管部门可以根据土地利用总体规划、土地利用年度计划和建设用地标准，对建设用地有关事项进行审查，并提出意见。;颁布机关:全国人大常委会;实施日期:2020-01-01;</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2:法律法规名称:《中华人民共和国城乡规划法》;依据文号:（2007年10月28日主席令第七十四号，2015年4月24</w:t>
            </w:r>
            <w:r w:rsidRPr="00346FBA">
              <w:rPr>
                <w:rFonts w:asciiTheme="minorEastAsia" w:eastAsiaTheme="minorEastAsia" w:hAnsiTheme="minorEastAsia" w:hint="eastAsia"/>
                <w:color w:val="000000"/>
                <w:sz w:val="18"/>
                <w:szCs w:val="18"/>
              </w:rPr>
              <w:lastRenderedPageBreak/>
              <w:t>日予以修改）;条款号:第三十六条;条款内容:按照国家规定需要有关部门批准或者核准的建设项目，以划拨方式提供国有土地使用权的，建设单位在报送有关部门批准或者核准前，应当向城乡规划主管部门申请核发选址意见书。前款规定以外的建设项目不需要申请选址意见书。;颁布机关:全国人民代表大会常务委员会;实施日期:2008-01-01;</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3:法律法规名称:《中华人民共和国土地管理法实施条例》;依据文号:（国务院令第256号）;条款号:第22条;条款内容:具体建设项目需要占用土地利用总体规划确定的城市建设用地范围内的国有建设用地的，按照下列规定办理：建设项目可行性研究论证时，由土地行政主管部门对建设项目用地有关事项进行审查，提出建设项目用</w:t>
            </w:r>
            <w:r w:rsidRPr="00346FBA">
              <w:rPr>
                <w:rFonts w:asciiTheme="minorEastAsia" w:eastAsiaTheme="minorEastAsia" w:hAnsiTheme="minorEastAsia" w:hint="eastAsia"/>
                <w:color w:val="000000"/>
                <w:sz w:val="18"/>
                <w:szCs w:val="18"/>
              </w:rPr>
              <w:lastRenderedPageBreak/>
              <w:t>地预审报告；可行性研究报告报批时，必须附具土地行政主管部门出具的建设项目用地预审报告；第23条：具体建设项目需要使用土地的，必须依法申请使用土地利用总体规划确定的城市建设用地范围内的国有建设用地。能源、交通、水利、矿山、军事设施等建设项目确需使用土地利用总体规划确定的城市建设用地范围外的土地，涉及农用地的，按照下列规定办理：建设项目可行性研究论证时，由土地行政主管部门对建设项目用地有关事项进行审查，提出建设项目用地预审报告；可行性研究报告报批时，必须附具土地行政主管部门出具的建设项目用地预审报告。;颁布机关:国务院;实施日期:1999-01-01;</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4:法律法规名称:《国务院关于深化改革严格土地管理的决定》;依据文号:</w:t>
            </w:r>
            <w:r w:rsidRPr="00346FBA">
              <w:rPr>
                <w:rFonts w:asciiTheme="minorEastAsia" w:eastAsiaTheme="minorEastAsia" w:hAnsiTheme="minorEastAsia" w:hint="eastAsia"/>
                <w:color w:val="000000"/>
                <w:sz w:val="18"/>
                <w:szCs w:val="18"/>
              </w:rPr>
              <w:lastRenderedPageBreak/>
              <w:t>（国发〔2004〕28号）;条款号:第二条第九款;条款内容:项目建设单位向发展改革等部门申报核准或审批建设项目时，必须附自然资源部门预审意见；没有预审意见或预审未通过的，不得核准或批准建设项目。;颁布机关:国务院;实施日期:2004-10-21;</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5:法律法规名称:《建设项目用地预审管理办法》;依据文号:（国土资源部令第68号）;条款号:无;条款内容:全文;颁布机关:中华人民共和国国土资源部;实施日期:2009-01-01;</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6:法律法规名称:《自然资源部关于以“多规合一”为基础推进规划用地“多审合一、多证合一”改革的通知》;依据文号:自然资规〔2019〕2号;条款号:无;条款内容:全文;颁布机关:自然资源部;实施日期:2019-09-17;</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7:法律法规名称:《河北省自然资源厅</w:t>
            </w:r>
            <w:r w:rsidRPr="00346FBA">
              <w:rPr>
                <w:rFonts w:asciiTheme="minorEastAsia" w:eastAsiaTheme="minorEastAsia" w:hAnsiTheme="minorEastAsia" w:hint="eastAsia"/>
                <w:color w:val="000000"/>
                <w:sz w:val="18"/>
                <w:szCs w:val="18"/>
              </w:rPr>
              <w:lastRenderedPageBreak/>
              <w:t>关于推进规划用地“多审合一、多证合一”改革的实施意见》;依据文号:冀自然资规[2020]4号;条款号:无;条款内容:全文;颁布机关:河北省自然资源厅;实施日期:2020-04-24;</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《中华人民共和国土地管理法》</w:t>
            </w:r>
            <w:r w:rsidRPr="00346FBA">
              <w:rPr>
                <w:rFonts w:asciiTheme="minorEastAsia" w:eastAsiaTheme="minorEastAsia" w:hAnsiTheme="minorEastAsia" w:hint="eastAsia"/>
                <w:sz w:val="18"/>
                <w:szCs w:val="18"/>
              </w:rPr>
              <w:t>，</w:t>
            </w:r>
            <w:r w:rsidRPr="00346FBA">
              <w:rPr>
                <w:rFonts w:asciiTheme="minorEastAsia" w:eastAsiaTheme="minorEastAsia" w:hAnsiTheme="minorEastAsia" w:hint="eastAsia"/>
                <w:color w:val="000000"/>
                <w:sz w:val="18"/>
                <w:szCs w:val="18"/>
              </w:rPr>
              <w:t>《中华人民共和国城乡规划法》，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w:t>
            </w:r>
            <w:r w:rsidRPr="00346FBA">
              <w:rPr>
                <w:rFonts w:asciiTheme="minorEastAsia" w:eastAsiaTheme="minorEastAsia" w:hAnsiTheme="minorEastAsia" w:hint="eastAsia"/>
                <w:sz w:val="18"/>
                <w:szCs w:val="18"/>
              </w:rPr>
              <w:lastRenderedPageBreak/>
              <w:t>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w:t>
            </w:r>
            <w:r w:rsidRPr="00346FBA">
              <w:rPr>
                <w:rFonts w:asciiTheme="minorEastAsia" w:eastAsiaTheme="minorEastAsia" w:hAnsiTheme="minorEastAsia" w:hint="eastAsia"/>
                <w:sz w:val="18"/>
                <w:szCs w:val="18"/>
              </w:rPr>
              <w:lastRenderedPageBreak/>
              <w:t>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乡村建设规划许可证核发</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1:法律法规名称:《中华人民共和国城乡规划法》;依据文号:（2007年10月28日主席令第七十四号，2019年4月23日予以修正）;条款号:第四十一条 在乡、村庄规划区内进行乡镇企业、乡村公共设施和公益事业建设的，建设单位或者个人应当向乡、镇人民政府提出申请，由乡、镇人民政府报城市、县人民政府城乡规划主管部门核发乡村建设规划许可证。 在乡、村庄规划区内使用原有宅基地进行农村村民住宅建设的规划管理办法，由省、自治区、直辖市制定。 在乡、村庄规划区内进行乡镇企业、乡村公共设施和公</w:t>
            </w:r>
            <w:r w:rsidRPr="00346FBA">
              <w:rPr>
                <w:rFonts w:asciiTheme="minorEastAsia" w:eastAsiaTheme="minorEastAsia" w:hAnsiTheme="minorEastAsia" w:hint="eastAsia"/>
                <w:color w:val="000000"/>
                <w:sz w:val="18"/>
                <w:szCs w:val="18"/>
              </w:rPr>
              <w:lastRenderedPageBreak/>
              <w:t>益事业建设以及农村村民住宅建设，不得占用农用地；确需占用农用地的，应当依照《中华人民共和国土地管理法》有关规定办理农用地转用审批手续后，由城市、县人民政府城乡规划主管部门核发乡村建设规划许可证。 建设单位或者个人在取得乡村建设规划许可证后，方可办理用地审批手续;</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《中华人民共和国城乡规划法》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s="宋体" w:hint="eastAsia"/>
                <w:color w:val="FF0000"/>
                <w:kern w:val="0"/>
                <w:sz w:val="18"/>
                <w:szCs w:val="18"/>
              </w:rPr>
              <w:lastRenderedPageBreak/>
              <w:t>向乡镇和街道赋权事项</w:t>
            </w:r>
            <w:bookmarkStart w:id="0" w:name="_GoBack"/>
            <w:bookmarkEnd w:id="0"/>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土地开垦区内开发未确定使用权的国有土地从事生产审查</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中华人民共和国土地管理法》,依据文号:1986年6月25日第六届全国人民代表大会常务委员会第十六次会议通过,根据2019年8月26日第十三届全国人民代表大会常务委员会第十二次会议《关于修改&lt;中华人民共和国土地管理法&gt;、&lt;中华人民共和国城市房地产管理法&gt;的决定》第三次修正,条款号:第四十一条，</w:t>
            </w:r>
            <w:r w:rsidRPr="00346FBA">
              <w:rPr>
                <w:rFonts w:asciiTheme="minorEastAsia" w:eastAsiaTheme="minorEastAsia" w:hAnsiTheme="minorEastAsia" w:cs="Tahoma"/>
                <w:color w:val="666666"/>
                <w:sz w:val="18"/>
                <w:szCs w:val="18"/>
                <w:shd w:val="clear" w:color="auto" w:fill="F8F8F8"/>
              </w:rPr>
              <w:t> 开发未确定使用权的国有荒山、荒地、荒滩从事种植业、林业、畜牧业、渔业生产的，经</w:t>
            </w:r>
            <w:r w:rsidRPr="00346FBA">
              <w:rPr>
                <w:rFonts w:asciiTheme="minorEastAsia" w:eastAsiaTheme="minorEastAsia" w:hAnsiTheme="minorEastAsia" w:cs="Tahoma"/>
                <w:color w:val="666666"/>
                <w:sz w:val="18"/>
                <w:szCs w:val="18"/>
                <w:shd w:val="clear" w:color="auto" w:fill="F8F8F8"/>
              </w:rPr>
              <w:lastRenderedPageBreak/>
              <w:t>县级以上人民政府依法批准，可以确定给开发单位或者个人长期使用。</w:t>
            </w:r>
          </w:p>
          <w:p w:rsidR="00797C21" w:rsidRPr="00346FBA" w:rsidRDefault="005B47A5">
            <w:pPr>
              <w:pStyle w:val="a5"/>
              <w:shd w:val="clear" w:color="auto" w:fill="DCECCC"/>
              <w:spacing w:line="315" w:lineRule="atLeast"/>
              <w:rPr>
                <w:rFonts w:asciiTheme="minorEastAsia" w:eastAsiaTheme="minorEastAsia" w:hAnsiTheme="minorEastAsia"/>
                <w:color w:val="323E32"/>
                <w:sz w:val="18"/>
                <w:szCs w:val="18"/>
              </w:rPr>
            </w:pPr>
            <w:r w:rsidRPr="00346FBA">
              <w:rPr>
                <w:rFonts w:asciiTheme="minorEastAsia" w:eastAsiaTheme="minorEastAsia" w:hAnsiTheme="minorEastAsia" w:hint="eastAsia"/>
                <w:color w:val="000000"/>
                <w:sz w:val="18"/>
                <w:szCs w:val="18"/>
              </w:rPr>
              <w:t>2.《中华人民共和国土地管理法实施条例》,依据文号:1998年12月27日中华人民共和国国务院令第256号发布,2014年7月9日国务院第54次常务会议通过,2014年7月29日中华人民共和国国务院令第653号公布,条款号:第十七条，</w:t>
            </w:r>
            <w:r w:rsidRPr="00346FBA">
              <w:rPr>
                <w:rFonts w:asciiTheme="minorEastAsia" w:eastAsiaTheme="minorEastAsia" w:hAnsiTheme="minorEastAsia" w:hint="eastAsia"/>
                <w:color w:val="323E32"/>
                <w:sz w:val="18"/>
                <w:szCs w:val="18"/>
              </w:rPr>
              <w:t>禁止单位和个人在土地利用总体规划确定的禁止开垦区内从事土地开发活动。</w:t>
            </w:r>
          </w:p>
          <w:p w:rsidR="00797C21" w:rsidRPr="00346FBA" w:rsidRDefault="005B47A5">
            <w:pPr>
              <w:widowControl/>
              <w:shd w:val="clear" w:color="auto" w:fill="DCECCC"/>
              <w:spacing w:line="315" w:lineRule="atLeast"/>
              <w:jc w:val="left"/>
              <w:rPr>
                <w:rFonts w:asciiTheme="minorEastAsia" w:eastAsiaTheme="minorEastAsia" w:hAnsiTheme="minorEastAsia" w:cs="宋体"/>
                <w:color w:val="323E32"/>
                <w:kern w:val="0"/>
                <w:sz w:val="18"/>
                <w:szCs w:val="18"/>
              </w:rPr>
            </w:pPr>
            <w:r w:rsidRPr="00346FBA">
              <w:rPr>
                <w:rFonts w:asciiTheme="minorEastAsia" w:eastAsiaTheme="minorEastAsia" w:hAnsiTheme="minorEastAsia" w:cs="宋体" w:hint="eastAsia"/>
                <w:color w:val="323E32"/>
                <w:kern w:val="0"/>
                <w:sz w:val="18"/>
                <w:szCs w:val="18"/>
              </w:rPr>
              <w:t>   在土地利用总体规划确定的土地开垦区内，开发未确定土地使用权的国有荒山、荒地、荒滩从事种植业、林业、畜牧业、渔业生产的，应当向土地所在地的县级以上人民政府土地行政主管部门提出申请，报有批准权的人民政府批准。</w:t>
            </w:r>
          </w:p>
          <w:p w:rsidR="00797C21" w:rsidRPr="00346FBA" w:rsidRDefault="005B47A5">
            <w:pPr>
              <w:widowControl/>
              <w:shd w:val="clear" w:color="auto" w:fill="DCECCC"/>
              <w:spacing w:line="315" w:lineRule="atLeast"/>
              <w:jc w:val="left"/>
              <w:rPr>
                <w:rFonts w:asciiTheme="minorEastAsia" w:eastAsiaTheme="minorEastAsia" w:hAnsiTheme="minorEastAsia" w:cs="宋体"/>
                <w:color w:val="323E32"/>
                <w:kern w:val="0"/>
                <w:sz w:val="18"/>
                <w:szCs w:val="18"/>
              </w:rPr>
            </w:pPr>
            <w:r w:rsidRPr="00346FBA">
              <w:rPr>
                <w:rFonts w:asciiTheme="minorEastAsia" w:eastAsiaTheme="minorEastAsia" w:hAnsiTheme="minorEastAsia" w:cs="宋体" w:hint="eastAsia"/>
                <w:color w:val="323E32"/>
                <w:kern w:val="0"/>
                <w:sz w:val="18"/>
                <w:szCs w:val="18"/>
              </w:rPr>
              <w:t>   一次性开发未确定土地使用权</w:t>
            </w:r>
            <w:r w:rsidRPr="00346FBA">
              <w:rPr>
                <w:rFonts w:asciiTheme="minorEastAsia" w:eastAsiaTheme="minorEastAsia" w:hAnsiTheme="minorEastAsia" w:cs="宋体" w:hint="eastAsia"/>
                <w:color w:val="323E32"/>
                <w:kern w:val="0"/>
                <w:sz w:val="18"/>
                <w:szCs w:val="18"/>
              </w:rPr>
              <w:lastRenderedPageBreak/>
              <w:t>的国有荒山、荒地、荒滩６００公顷以下的，按照省、自治区、直辖市规定的权限，由县级以上地方人民政府批准；开发６００公顷以上的，报国务院批准。</w:t>
            </w:r>
          </w:p>
          <w:p w:rsidR="00797C21" w:rsidRPr="00346FBA" w:rsidRDefault="005B47A5">
            <w:pPr>
              <w:widowControl/>
              <w:shd w:val="clear" w:color="auto" w:fill="DCECCC"/>
              <w:spacing w:line="315" w:lineRule="atLeast"/>
              <w:jc w:val="left"/>
              <w:rPr>
                <w:rFonts w:asciiTheme="minorEastAsia" w:eastAsiaTheme="minorEastAsia" w:hAnsiTheme="minorEastAsia" w:cs="宋体"/>
                <w:color w:val="323E32"/>
                <w:kern w:val="0"/>
                <w:sz w:val="18"/>
                <w:szCs w:val="18"/>
              </w:rPr>
            </w:pPr>
            <w:r w:rsidRPr="00346FBA">
              <w:rPr>
                <w:rFonts w:asciiTheme="minorEastAsia" w:eastAsiaTheme="minorEastAsia" w:hAnsiTheme="minorEastAsia" w:cs="宋体" w:hint="eastAsia"/>
                <w:color w:val="323E32"/>
                <w:kern w:val="0"/>
                <w:sz w:val="18"/>
                <w:szCs w:val="18"/>
              </w:rPr>
              <w:t>   开发未确定土地使用权的国有荒山、荒地、荒滩从事种植业、林业、畜牧业或者渔业生产的，经县级以上人民政府依法批准，可以确定给开发单位或者个人长期使用，使用期限最长不得超过50年。</w:t>
            </w:r>
          </w:p>
          <w:p w:rsidR="00797C21" w:rsidRPr="00346FBA" w:rsidRDefault="00797C21">
            <w:pPr>
              <w:autoSpaceDN w:val="0"/>
              <w:jc w:val="center"/>
              <w:textAlignment w:val="center"/>
              <w:rPr>
                <w:rFonts w:asciiTheme="minorEastAsia" w:eastAsiaTheme="minorEastAsia" w:hAnsiTheme="minorEastAsia"/>
                <w:color w:val="000000"/>
                <w:sz w:val="18"/>
                <w:szCs w:val="18"/>
              </w:rPr>
            </w:pP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3.《河北省人民政府办公厅关于做好国务院取消下放行政审批项</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目和我省2014年第一批取消下放行政审批项目衔接落实工作的通知》,依据文号:冀政办〔2014〕7号,条款号:附件1第3项。</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4.《河北省土地管理条例》,依据文</w:t>
            </w:r>
            <w:r w:rsidRPr="00346FBA">
              <w:rPr>
                <w:rFonts w:asciiTheme="minorEastAsia" w:eastAsiaTheme="minorEastAsia" w:hAnsiTheme="minorEastAsia" w:hint="eastAsia"/>
                <w:color w:val="000000"/>
                <w:sz w:val="18"/>
                <w:szCs w:val="18"/>
              </w:rPr>
              <w:lastRenderedPageBreak/>
              <w:t>号:1987年4月27日河北省第六届人民代表大会第五次会议通过,根据2014年9月26日河北省第十二届人民代表大会常务委员会第十次会议修正,条款号:第三十一条，</w:t>
            </w:r>
            <w:r w:rsidRPr="00346FBA">
              <w:rPr>
                <w:rFonts w:asciiTheme="minorEastAsia" w:eastAsiaTheme="minorEastAsia" w:hAnsiTheme="minorEastAsia" w:hint="eastAsia"/>
                <w:color w:val="000000"/>
                <w:sz w:val="18"/>
                <w:szCs w:val="18"/>
                <w:shd w:val="clear" w:color="auto" w:fill="FFFFFF"/>
              </w:rPr>
              <w:t>在土地利用总体规划确定的土地开垦区内，开发未确定使用权的国有荒山、荒地、荒滩从事种植业、林业、畜牧业和渔业生产的，应当向市、县土地行政主管部门提出申请，按照规定权限由县级以上人民政府批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《中华人民共和国土地管理法实施条例》</w:t>
            </w:r>
            <w:r w:rsidRPr="00346FBA">
              <w:rPr>
                <w:rFonts w:asciiTheme="minorEastAsia" w:eastAsiaTheme="minorEastAsia" w:hAnsiTheme="minorEastAsia" w:hint="eastAsia"/>
                <w:sz w:val="18"/>
                <w:szCs w:val="18"/>
              </w:rPr>
              <w:t>，</w:t>
            </w:r>
            <w:r w:rsidRPr="00346FBA">
              <w:rPr>
                <w:rFonts w:asciiTheme="minorEastAsia" w:eastAsiaTheme="minorEastAsia" w:hAnsiTheme="minorEastAsia" w:hint="eastAsia"/>
                <w:color w:val="000000"/>
                <w:sz w:val="18"/>
                <w:szCs w:val="18"/>
              </w:rPr>
              <w:t>《中华人民共和国土地管理法》，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w:t>
            </w:r>
            <w:r w:rsidRPr="00346FBA">
              <w:rPr>
                <w:rFonts w:asciiTheme="minorEastAsia" w:eastAsiaTheme="minorEastAsia" w:hAnsiTheme="minorEastAsia" w:hint="eastAsia"/>
                <w:sz w:val="18"/>
                <w:szCs w:val="18"/>
              </w:rPr>
              <w:lastRenderedPageBreak/>
              <w:t>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法人或者其他组织需要利用属于国家秘密的基础测绘成果审批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1:法律法规名称:《中华人民共和国测绘成果管理条例》;依据文号:（2006年5月17日国务院第136次常务会议通过 2006年5月27日中华人民共和国国务院令第469号公布 自2006年9月1日起施行）;条款号:第十七条 人或者其他组织需要利用属于国家秘密的基础测绘成果的，应当提出明确的利用目</w:t>
            </w:r>
            <w:r w:rsidRPr="00346FBA">
              <w:rPr>
                <w:rFonts w:asciiTheme="minorEastAsia" w:eastAsiaTheme="minorEastAsia" w:hAnsiTheme="minorEastAsia" w:hint="eastAsia"/>
                <w:color w:val="000000"/>
                <w:sz w:val="18"/>
                <w:szCs w:val="18"/>
              </w:rPr>
              <w:lastRenderedPageBreak/>
              <w:t>的和范围，报测绘成果所在地的测绘行政主管部门审批。</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测绘行政主管部门审查同意的，应当以书面形式告知测绘成果的秘密等级、保密要求以及相关著作权保护要求。;第三条  　　国务院测绘行政主管部门负责全国测绘成果工作的统一监督管理。国务院其他有关部门按照职责分工，负责本部门有关的测绘成果工作。</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县级以上地方人民政府负责管理测绘工作的部门（以下称测绘行政主管部门）负责本行政区域测绘成果工作的统一监督管理。县级以上地方人民政府其他有关部门按照职责分工，负责本部门有关的测绘成果工作。</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2：《河北省测绘成果管理办法》（河北省人民政府令（2008）第16号）第二十二条省测绘行政主管部门负责审</w:t>
            </w:r>
            <w:r w:rsidRPr="00346FBA">
              <w:rPr>
                <w:rFonts w:asciiTheme="minorEastAsia" w:eastAsiaTheme="minorEastAsia" w:hAnsiTheme="minorEastAsia" w:hint="eastAsia"/>
                <w:color w:val="000000"/>
                <w:sz w:val="18"/>
                <w:szCs w:val="18"/>
              </w:rPr>
              <w:lastRenderedPageBreak/>
              <w:t>批下列属于国家秘密的基础测绘成果的提供利用：</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（一）国务院有关部门和省人民政府有关部门组织测制的四等以上平面控制网、高程控制网和空间定位网的数据、图件；</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（二）一比五千、一比一万国家基本比例尺地图、影像图及其数字化产品；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（三）基础测绘航空摄影获取的数据、影像资料和用于获取基础地理信息的遥感资料；</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（四）全省性基础地理信息系统的数据、信息；</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（五）国务院测绘行政主管部门规定由省测绘行政主管部门负责审批的其他属于国家秘密的基础测绘成果。</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设区的市、县（市、区）测绘行政主管部门负责审批下列属于国家秘密的基础测绘成果的提供利用：</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（一）设区的市人民政府有关部门和县（市、区）人民政府有关部门组织测制的四等以上平面控制网、高程控制网和空间定位网的数据、图件；</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（二）一比五百、一比一千、一比二千国家基本比例尺地图、影像图及其数字化产品；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（三）设区的市和县（市、区）基础地理信息系统的数据、信息；</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（四）省测绘行政主管部门规定由设区的市或者县（市、区）测绘行政主管部门负责审批的其他属于国家秘密的基础测绘成果。</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《中华人民共和国测绘成果管理条例》</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w:t>
            </w:r>
            <w:r w:rsidRPr="00346FBA">
              <w:rPr>
                <w:rFonts w:asciiTheme="minorEastAsia" w:eastAsiaTheme="minorEastAsia" w:hAnsiTheme="minorEastAsia" w:hint="eastAsia"/>
                <w:sz w:val="18"/>
                <w:szCs w:val="18"/>
              </w:rPr>
              <w:lastRenderedPageBreak/>
              <w:t>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政府投资的地质灾害治理工程竣工验收</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1:法律法规名称:《地质灾害防治条例》;依据文号:（2003年11月24日国务院令第394号）;条款号:第三十八条 政府投资的地质灾害治理工程竣工后，由县级以上人民政府国土资源主管部门组织竣工验收。其他地质灾害</w:t>
            </w:r>
            <w:r w:rsidRPr="00346FBA">
              <w:rPr>
                <w:rFonts w:asciiTheme="minorEastAsia" w:eastAsiaTheme="minorEastAsia" w:hAnsiTheme="minorEastAsia" w:hint="eastAsia"/>
                <w:color w:val="000000"/>
                <w:sz w:val="18"/>
                <w:szCs w:val="18"/>
              </w:rPr>
              <w:lastRenderedPageBreak/>
              <w:t>治理工程竣工后，由责任单位组织竣工验收；竣工验收时，应当有国土资源主管部门参加。;</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《地质灾害防治条例》</w:t>
            </w:r>
            <w:r w:rsidRPr="00346FBA">
              <w:rPr>
                <w:rFonts w:asciiTheme="minorEastAsia" w:eastAsiaTheme="minorEastAsia" w:hAnsiTheme="minorEastAsia" w:hint="eastAsia"/>
                <w:sz w:val="18"/>
                <w:szCs w:val="18"/>
              </w:rPr>
              <w:t>，对书面申请材料进行审查，提出是否同意筹建的审核意</w:t>
            </w:r>
            <w:r w:rsidRPr="00346FBA">
              <w:rPr>
                <w:rFonts w:asciiTheme="minorEastAsia" w:eastAsiaTheme="minorEastAsia" w:hAnsiTheme="minorEastAsia" w:hint="eastAsia"/>
                <w:sz w:val="18"/>
                <w:szCs w:val="18"/>
              </w:rPr>
              <w:lastRenderedPageBreak/>
              <w:t>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w:t>
            </w:r>
            <w:r w:rsidRPr="00346FBA">
              <w:rPr>
                <w:rFonts w:asciiTheme="minorEastAsia" w:eastAsiaTheme="minorEastAsia" w:hAnsiTheme="minorEastAsia" w:hint="eastAsia"/>
                <w:sz w:val="18"/>
                <w:szCs w:val="18"/>
              </w:rPr>
              <w:lastRenderedPageBreak/>
              <w:t>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划拨土地使用权和地上建筑物及附着物所有权转让、出租、抵押审批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1:法律法规名称:《中华人民共和国城镇国有土地使用权出让和转让暂行条例》;依据文号:1990年5月19日国务院令第55号;条款号:第四十五条 符合</w:t>
            </w:r>
            <w:r w:rsidRPr="00346FBA">
              <w:rPr>
                <w:rFonts w:asciiTheme="minorEastAsia" w:eastAsiaTheme="minorEastAsia" w:hAnsiTheme="minorEastAsia" w:hint="eastAsia"/>
                <w:color w:val="000000"/>
                <w:sz w:val="18"/>
                <w:szCs w:val="18"/>
              </w:rPr>
              <w:lastRenderedPageBreak/>
              <w:t>下列条件的，经市、县人民政府土地管理部门和房产管理部门批准，其划拨土地使用权和地上建筑物，其他附着物所有权可以转让、出租、抵押：</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（一）土地使用者为公司、企业、其他经济组织和个人；</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（二）领有国有土地使用证；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（三）具有地上建筑物、其他附着物合法的产权证明；</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（四）依照本条例第二章的规定签订土地使用权出让合同，向当地市、县人民政府补交土地使用权出让金或者以转让、出租、抵押所获收益抵交土地使用权出让金。 转让、出租、抵押前款划拨土地使用权的，分别依照本条例第三章、第四章和第五章的规定办理。;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w:t>
            </w:r>
            <w:r w:rsidRPr="00346FBA">
              <w:rPr>
                <w:rFonts w:asciiTheme="minorEastAsia" w:eastAsiaTheme="minorEastAsia" w:hAnsiTheme="minorEastAsia" w:hint="eastAsia"/>
                <w:color w:val="000000"/>
                <w:sz w:val="18"/>
                <w:szCs w:val="18"/>
              </w:rPr>
              <w:lastRenderedPageBreak/>
              <w:t>人民共和国城镇国有土地使用权出让和转让暂行条例》</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w:t>
            </w:r>
            <w:r w:rsidRPr="00346FBA">
              <w:rPr>
                <w:rFonts w:asciiTheme="minorEastAsia" w:eastAsiaTheme="minorEastAsia" w:hAnsiTheme="minorEastAsia" w:hint="eastAsia"/>
                <w:sz w:val="18"/>
                <w:szCs w:val="18"/>
              </w:rPr>
              <w:lastRenderedPageBreak/>
              <w:t>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建设用地改变用途审核</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1:法律法规名称:《中华人民共和国土地管理法》;依据文号 2019年8月26</w:t>
            </w:r>
            <w:r w:rsidRPr="00346FBA">
              <w:rPr>
                <w:rFonts w:asciiTheme="minorEastAsia" w:eastAsiaTheme="minorEastAsia" w:hAnsiTheme="minorEastAsia" w:hint="eastAsia"/>
                <w:color w:val="000000"/>
                <w:sz w:val="18"/>
                <w:szCs w:val="18"/>
              </w:rPr>
              <w:lastRenderedPageBreak/>
              <w:t>日，十三届全国人大常委会第十二次会议表决通过关于修改土地管理法、城市房地产管理法的决定。本决定自2020年1月1日起施行:第五十六条 建设单位使用国有土地的，应当按照土地使用权出让等有偿使用合同的约定或者土地使用权划拨批准文件的规定使用土地；确需改变该幅土地建设用途的，应当经有关人民政府自然资源主管部门同意，报原批准用地的人民政府批准。其中，在城市规划区内改变土地用途的，在报批前，应当先经有关城市规划行政主管部门同意。;条款号:主席令第28号;</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w:t>
            </w:r>
            <w:r w:rsidRPr="00346FBA">
              <w:rPr>
                <w:rFonts w:asciiTheme="minorEastAsia" w:eastAsiaTheme="minorEastAsia" w:hAnsiTheme="minorEastAsia" w:hint="eastAsia"/>
                <w:sz w:val="18"/>
                <w:szCs w:val="18"/>
              </w:rPr>
              <w:lastRenderedPageBreak/>
              <w:t>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《中华人民共和国土地管理法》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建设用地（含临时用地）规划许可证核发</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1.《中华人民共和国城乡规划法》,依据文号:2007年10月28日第十届全国人民代表大会常务委员会第三十次会议通过,根据2019年4月23日第十三届全国人民代表大会常务委员会第十次会议</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2.《关于修改&lt;中华人民共和国建筑法&gt;等八部法律的决定》第二次</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修正,条款号:、第三十七条 在城市、镇规划区内以划拨方式提供国有土地使用权的建设项目，经有关部门批准、核准、备案后，建设单位应当向城市、县人民政府城乡规划主管部门提出建设用地规划许可申请，由城市、县人民政府城乡规划主管部门依据控制性详细规划核定建设用地的位置、面积、允许建设的范围，核发建设用地规划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建设单位在取得建设用地规划许可证</w:t>
            </w:r>
            <w:r w:rsidRPr="00346FBA">
              <w:rPr>
                <w:rFonts w:asciiTheme="minorEastAsia" w:eastAsiaTheme="minorEastAsia" w:hAnsiTheme="minorEastAsia" w:hint="eastAsia"/>
                <w:color w:val="000000"/>
                <w:sz w:val="18"/>
                <w:szCs w:val="18"/>
              </w:rPr>
              <w:lastRenderedPageBreak/>
              <w:t>后，方可向县级以上地方人民政府土地主管部门申请用地，经县级以上人民政府审批后，由土地主管部门划拨土地。;</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第三十八条 在城市、镇规划区内以出让方式提供国有土地使用权的，在国有土地使用权出让前，城市、县人民政府城乡规划主管部门应当依据控制性详细规划，提出出让地块的位置、使用性质、开发强度等规划条件，作为国有土地使用权出让合同的组成部分。未确定规划条件的地块，不得出让国有土地使用权。</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以出让方式取得国有土地使用权的建设项目，建设单位在取得建设项目的批准、核准、备案文件和签订国有土地使用权出让合同后，向城市、县人民政府城乡规划主管部门领取建设用地规划许可证。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城市、县人民政府城乡规划主管部门不得在建设用地规划许可证中，擅自改变作为国有土地使用权出让合同组成部分的规划条件。;</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第三十九条 规划条件未纳入国有土地使用权出让合同的，该国有土地使用权出让合同无效；对未取得建设用地规划许可证的建设单位批准用地的，由县级以上人民政府撤销有关批准文件；占用土地的，应当及时退回；给当事人造成损失的，应当依法给予赔偿。;</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《中华人民共和国城乡规划法》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lastRenderedPageBreak/>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在耕地或非耕地上取土审核</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《河北省土地管理条例》依据文号：1987年4月27日河北省第六届人民代表大会第五次会议通过 2014年9月26日修正；条款号:第五十七条 取土应当首先安排使用非耕地，确需使用耕地的，应当限定取土深度，保留耕作层的土壤，并依法进行复垦。</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 xml:space="preserve">    在国有土地上取土的，取土者应当向市、县土地行政主管部门提出申请，与市、县土地行政主管部门签订取土补偿合同，报同级人民政府批准。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在集体土地上取土的，取土者应当与村集体经济组织和村民委员会签订取土补偿合同，向市、县土地行政主管部门提出申请，报同级人民政府批准。</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农村村民因生产和建设需要在本集体所有的土地上取土的，应当在本集体经济组织或者村民委员会依法指定的非耕地上取土；确需在耕地上取土的，应当经本集体经济组织或者村民委员会同意，向市、县土地行政主管部门提出申请，报市、县人民政府批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《河北省土地管理条例》</w:t>
            </w:r>
            <w:r w:rsidRPr="00346FBA">
              <w:rPr>
                <w:rFonts w:asciiTheme="minorEastAsia" w:eastAsiaTheme="minorEastAsia" w:hAnsiTheme="minorEastAsia" w:hint="eastAsia"/>
                <w:sz w:val="18"/>
                <w:szCs w:val="18"/>
              </w:rPr>
              <w:t>，对书面申请材料进行审查，提出是否同意筹建的审核意见，组织现场检查验收，</w:t>
            </w:r>
            <w:r w:rsidRPr="00346FBA">
              <w:rPr>
                <w:rFonts w:asciiTheme="minorEastAsia" w:eastAsiaTheme="minorEastAsia" w:hAnsiTheme="minorEastAsia" w:hint="eastAsia"/>
                <w:sz w:val="18"/>
                <w:szCs w:val="18"/>
              </w:rPr>
              <w:lastRenderedPageBreak/>
              <w:t>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w:t>
            </w:r>
            <w:r w:rsidRPr="00346FBA">
              <w:rPr>
                <w:rFonts w:asciiTheme="minorEastAsia" w:eastAsiaTheme="minorEastAsia" w:hAnsiTheme="minorEastAsia" w:hint="eastAsia"/>
                <w:sz w:val="18"/>
                <w:szCs w:val="18"/>
              </w:rPr>
              <w:lastRenderedPageBreak/>
              <w:t>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国家基础测绘成果资料提供、使用审批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法律法规名称:《国务院对确需保留的行政审批项目设定行政许可的决定》;</w:t>
            </w:r>
            <w:r w:rsidRPr="00346FBA">
              <w:rPr>
                <w:rFonts w:asciiTheme="minorEastAsia" w:eastAsiaTheme="minorEastAsia" w:hAnsiTheme="minorEastAsia" w:hint="eastAsia"/>
                <w:color w:val="000000"/>
                <w:sz w:val="18"/>
                <w:szCs w:val="18"/>
              </w:rPr>
              <w:lastRenderedPageBreak/>
              <w:t>依据文号:2004年6月29日，国务院会议通过《国务院对确需保留的行政审批项目设定行政许可的决定》，自2004年7月1日起实施。  2016年8月25日，国务院发布关于修改《国务院对确需保留的行政审批项目设定行政许可的决定》的决定，自2016年8月25日起实施。条款号:第453项 事项名称:国家基础测绘成果资料提供、使用审批 实施机关:各级人民政府测绘行政主管部门。</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w:t>
            </w:r>
            <w:r w:rsidRPr="00346FBA">
              <w:rPr>
                <w:rFonts w:asciiTheme="minorEastAsia" w:eastAsiaTheme="minorEastAsia" w:hAnsiTheme="minorEastAsia" w:hint="eastAsia"/>
                <w:sz w:val="18"/>
                <w:szCs w:val="18"/>
              </w:rPr>
              <w:lastRenderedPageBreak/>
              <w:t>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《国务院对确需保留的行政审批项目设定行政许可的决定》</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行政许可</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建设工程（含临时建设）规划许可证核发</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中华人民共和国城乡规划法》,依据文号:2007年10月28日第十届全国人民代表大会常务委员会第三十次会议通过,根据2019年4月23日第十三届全国人民代表大会常务委员会第十次会议《关于修改&lt;中华人民共和国建筑法&gt;等八部法律的决定》第二次修正,条款号:第四十条。</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2:法律法规名称:《中华人民共和国城乡规划法》;依据文号:2007年10月28日主席令第七十四号，2015年4月24日予以修改;条款号:第四十条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申请办理建设工程规划许可证，应当</w:t>
            </w:r>
            <w:r w:rsidRPr="00346FBA">
              <w:rPr>
                <w:rFonts w:asciiTheme="minorEastAsia" w:eastAsiaTheme="minorEastAsia" w:hAnsiTheme="minorEastAsia" w:hint="eastAsia"/>
                <w:color w:val="000000"/>
                <w:sz w:val="18"/>
                <w:szCs w:val="18"/>
              </w:rPr>
              <w:lastRenderedPageBreak/>
              <w:t>提交使用土地的有关证明文件、建设工程设计方案等材料。需要建设单位编制修建性详细规划的建设项目，还应当提交修建性详细规划。对符合控制性详细规划和规划条件的，由城市、县人民政府城乡规划主管部门或者省、自治区、直辖市人民政府确定的镇人民政府核发建设工程规划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第四十四条在城市、镇规划区内进行临时建设的，应当经城市、县人民政府城乡规划主管部门批准。临时建设影响近期建设规划或者控制性详细规划的实施以及交通、市容、安全等的，不得批准。 临时建设应当在批准的使用期限内自行拆除。 临时建设和临时用地规划管理的具体办法，由省、自治区、直辖市人民政府制定。</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城市、县人民政府城乡规划主管部门</w:t>
            </w:r>
            <w:r w:rsidRPr="00346FBA">
              <w:rPr>
                <w:rFonts w:asciiTheme="minorEastAsia" w:eastAsiaTheme="minorEastAsia" w:hAnsiTheme="minorEastAsia" w:hint="eastAsia"/>
                <w:color w:val="000000"/>
                <w:sz w:val="18"/>
                <w:szCs w:val="18"/>
              </w:rPr>
              <w:lastRenderedPageBreak/>
              <w:t>或者省、自治区、直辖市人民政府确定的镇人民政府应当依法将经审定的修建性详细规划、建设工程设计方案的总平面图予以公布。;</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3:《河北省城乡规划条例》依据文号:（2016年5月25日河北省第十二届人民代表大会常务委员会第二十一次会议修订通过），现予公布，自2017年1月1日起施行;条款号: 第三十九条 城市、县人民政府城乡规划主管部门或者镇、乡人民政府应当依据城乡规划和有关技术规定，核发建设项目选址意见书、建设用地规划许可证、建设工程规划许可证、乡村建设规划许可证。对不符合城乡规划的建设项目，不得核发规划许可证件。</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1、受理责任：公示应当提交的材料，一次性告知补正材料，依法受理或不予受理（不予受理应当告知理由）。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000000"/>
                <w:sz w:val="18"/>
                <w:szCs w:val="18"/>
              </w:rPr>
              <w:t>《中华人民共和国城乡规划法》</w:t>
            </w:r>
            <w:r w:rsidRPr="00346FBA">
              <w:rPr>
                <w:rFonts w:asciiTheme="minorEastAsia" w:eastAsiaTheme="minorEastAsia" w:hAnsiTheme="minorEastAsia" w:hint="eastAsia"/>
                <w:sz w:val="18"/>
                <w:szCs w:val="18"/>
              </w:rPr>
              <w:t>，对书面申请材料进行审查，提出是否同意筹建的审核意见，组织现场检查验收，告知申请人、利害相关人享有听证权利；涉及公共利益的重大许可，向社会公告，并举行听证。</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3、决定责任；作出行政许可或者不予行政许可决定，法定告知（不予许可的应当书面告知理由）。</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 xml:space="preserve">4、送达责任：准予许可的制发送达许可证，按规定报国家局备案，信息公开。 </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5、事后监管责任：建立实施监督检查的运行机制和管理制度，开展定期和不定期检查，依法采取相关处置措施。</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2、对不符合法定条件的申请人准予行政许可或者超越法定职权作出准予行政许可决定的；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3、对符合法定条件的申请人不予行政许可或者不在法定期限内作出准予行政许可决定的；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4、不依法履行监督职责或者监督不力的；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5、违反法定程序实施行政许可的；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6、应当举行听证而不举行听证的；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7、工作中玩忽职守、滥用职权的；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8、办理许可、实施监督检查，索取或者收受他人财物或者谋取其他利益的；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sz w:val="18"/>
                <w:szCs w:val="18"/>
              </w:rPr>
              <w:lastRenderedPageBreak/>
              <w:t>9、其他违反法律法规规章文件规定的行为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lastRenderedPageBreak/>
              <w:t>序号</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权力类型</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权力事项</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行政主体</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实施依据</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sz w:val="18"/>
                <w:szCs w:val="18"/>
              </w:rPr>
              <w:t>责任事项</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sz w:val="18"/>
                <w:szCs w:val="18"/>
              </w:rPr>
              <w:t>追责情形</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备注</w:t>
            </w: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b/>
                <w:bCs/>
                <w:color w:val="000000"/>
                <w:sz w:val="18"/>
                <w:szCs w:val="18"/>
                <w:shd w:val="clear" w:color="FFFFFF" w:fill="D9D9D9"/>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对有关当事人拒不归</w:t>
            </w:r>
            <w:r w:rsidRPr="00346FBA">
              <w:rPr>
                <w:rFonts w:asciiTheme="minorEastAsia" w:eastAsiaTheme="minorEastAsia" w:hAnsiTheme="minorEastAsia" w:hint="eastAsia"/>
                <w:color w:val="000000"/>
                <w:sz w:val="18"/>
                <w:szCs w:val="18"/>
              </w:rPr>
              <w:lastRenderedPageBreak/>
              <w:t>还非法批准、使用的土地的行政处罚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w:t>
            </w:r>
            <w:r w:rsidRPr="00346FBA">
              <w:rPr>
                <w:rFonts w:asciiTheme="minorEastAsia" w:eastAsiaTheme="minorEastAsia" w:hAnsiTheme="minorEastAsia" w:hint="eastAsia"/>
                <w:color w:val="000000"/>
                <w:sz w:val="18"/>
                <w:szCs w:val="18"/>
              </w:rPr>
              <w:lastRenderedPageBreak/>
              <w:t>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《中华人民共和国土地管理法》</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第七十七条、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2.第七十九条无权批准征收、使用土地的单位或者个人非法批准占用土地的，超越批准权限非法批准占用土地的，不按照土地利用总体规划确定的用途批准用地的，或者违反法律规定</w:t>
            </w:r>
            <w:r w:rsidRPr="00346FBA">
              <w:rPr>
                <w:rFonts w:asciiTheme="minorEastAsia" w:eastAsiaTheme="minorEastAsia" w:hAnsiTheme="minorEastAsia" w:hint="eastAsia"/>
                <w:color w:val="000000"/>
                <w:sz w:val="18"/>
                <w:szCs w:val="18"/>
              </w:rPr>
              <w:lastRenderedPageBreak/>
              <w:t xml:space="preserve">的程序批准占用、征收土地的，其批准文件无效，对非法批准征收、使用土地的直接负责的主管人员和其他直接责任人员，依法给予处分；构成犯罪的，依法追究刑事责任。非法批准、使用的土地应当收回，有关当事人拒不归还的，以非法占用土地论处。　</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非法批准征收、使用土地，对当事人造成损失的，依法应当承担赔偿责任。</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1、立案责任：发现有关当事人拒不归还非法批准、</w:t>
            </w:r>
            <w:r w:rsidRPr="00346FBA">
              <w:rPr>
                <w:rFonts w:asciiTheme="minorEastAsia" w:eastAsiaTheme="minorEastAsia" w:hAnsiTheme="minorEastAsia" w:hint="eastAsia"/>
                <w:sz w:val="18"/>
                <w:szCs w:val="18"/>
              </w:rPr>
              <w:lastRenderedPageBreak/>
              <w:t>使用的土地的违法行为（或者下级国土资源部门上报或其他机关移送的违法案件等），予以审查，决定是否立案。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w:t>
            </w:r>
            <w:r w:rsidRPr="00346FBA">
              <w:rPr>
                <w:rFonts w:asciiTheme="minorEastAsia" w:eastAsiaTheme="minorEastAsia" w:hAnsiTheme="minorEastAsia" w:hint="eastAsia"/>
                <w:color w:val="000000"/>
                <w:sz w:val="18"/>
                <w:szCs w:val="18"/>
              </w:rPr>
              <w:t>对当事人进行行政处罚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w:t>
            </w:r>
            <w:r w:rsidRPr="00346FBA">
              <w:rPr>
                <w:rFonts w:asciiTheme="minorEastAsia" w:eastAsiaTheme="minorEastAsia" w:hAnsiTheme="minorEastAsia" w:hint="eastAsia"/>
                <w:sz w:val="18"/>
                <w:szCs w:val="18"/>
              </w:rPr>
              <w:lastRenderedPageBreak/>
              <w:t>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w:t>
            </w:r>
            <w:r w:rsidRPr="00346FBA">
              <w:rPr>
                <w:rFonts w:asciiTheme="minorEastAsia" w:eastAsiaTheme="minorEastAsia" w:hAnsiTheme="minorEastAsia" w:hint="eastAsia"/>
                <w:sz w:val="18"/>
                <w:szCs w:val="18"/>
              </w:rPr>
              <w:lastRenderedPageBreak/>
              <w:t>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对转让房地产时，不符合法律规定的条件，非法转让以出让方式取得的土地使用权的行政处罚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《中华人民共和国土地管理法》第七十四条第七十四条　买卖或者以其他形式非法转让土地的，由县级以上人民政府自然资源主管部门没收违法所得；对违反土地利用总体规划擅自将农用地改为建设用地的，限期拆除在非法转让的土地上新建的建筑物和其他设施，恢复土地原状，对符合土地利用总体规划的，没收在非法转让的</w:t>
            </w:r>
            <w:r w:rsidRPr="00346FBA">
              <w:rPr>
                <w:rFonts w:asciiTheme="minorEastAsia" w:eastAsiaTheme="minorEastAsia" w:hAnsiTheme="minorEastAsia" w:hint="eastAsia"/>
                <w:color w:val="000000"/>
                <w:sz w:val="18"/>
                <w:szCs w:val="18"/>
              </w:rPr>
              <w:lastRenderedPageBreak/>
              <w:t>土地上新建的建筑物和其他设施；可以并处罚款；对直接负责的主管人员和其他直接责任人员，依法给予处分；构成犯罪的，依法追究刑事责任。</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1、立案责任：发现转让房地产时，不符合法律规定的条件，非法转让以出让方式取得的土地使用权的违法行为（或者下级国土资源部门上报或其他机关移送的违法案件等），予以审查，决定是否立案。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w:t>
            </w:r>
            <w:r w:rsidRPr="00346FBA">
              <w:rPr>
                <w:rFonts w:asciiTheme="minorEastAsia" w:eastAsiaTheme="minorEastAsia" w:hAnsiTheme="minorEastAsia" w:hint="eastAsia"/>
                <w:sz w:val="18"/>
                <w:szCs w:val="18"/>
              </w:rPr>
              <w:lastRenderedPageBreak/>
              <w:t>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w:t>
            </w:r>
            <w:r w:rsidRPr="00346FBA">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对转让房地产时未经批准，非法转让以划拨方式取得的土地使用权的，或者经过批准转让以划拨方式取得的土地使用权，但未按规定缴纳土地使用权出让金的行政处罚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《中华人民共和国土地管理法》第七十四条第七十四条　买卖或者以其他形式非法转让土地的，由县级以上人民政府自然资源主管部门没收违法所得；对违反土地利用总体规划擅自将农用地改为建设用地的，限期拆除在非法转让的土地上新建的建筑物和其他设施，恢复土地原状，对符合土地利用总体规划的，没收在非法转让的土地上新建的建筑物和其他设施；可以并处罚款；对直接负责的主管人员和其他直接责任人员，依法给予处分；构成犯罪的，依法追究刑事责任。</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转让房地产时未经批准，非法转让以划拨方式取得的土地使用权的，或者经过批准转让以划拨方式取得的土地使用权，但未按规定缴纳土地使用权出让金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对接受调查的单位和个人拒绝或者阻挠土地调查人员依法进行调查的行政处罚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调查条例》（国务院令第518号）第三十二条第一项接受调查的单位和个人有下列行为之一的，由县级以上人民政府国土资源主管部门责令限期改正，可以处5万元以下的罚款；构成违反治安管理行为的，由公安机</w:t>
            </w:r>
            <w:r w:rsidRPr="00346FBA">
              <w:rPr>
                <w:rFonts w:asciiTheme="minorEastAsia" w:eastAsiaTheme="minorEastAsia" w:hAnsiTheme="minorEastAsia" w:hint="eastAsia"/>
                <w:color w:val="000000"/>
                <w:sz w:val="18"/>
                <w:szCs w:val="18"/>
              </w:rPr>
              <w:lastRenderedPageBreak/>
              <w:t>关依法给予治安管理处罚；构成犯罪的，依法追究刑事责任：</w:t>
            </w:r>
            <w:r w:rsidRPr="00346FBA">
              <w:rPr>
                <w:rFonts w:asciiTheme="minorEastAsia" w:eastAsiaTheme="minorEastAsia" w:hAnsiTheme="minorEastAsia" w:hint="eastAsia"/>
                <w:color w:val="000000"/>
                <w:sz w:val="18"/>
                <w:szCs w:val="18"/>
              </w:rPr>
              <w:br/>
              <w:t xml:space="preserve">　　（一）拒绝或者阻挠土地调查人员依法进行调查的；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1、立案责任：发现接受调查的单位和个人拒绝或者阻挠土地调查人员依法进行调查的违法行为（或者下级国土资源部门上报或其他机关移送的违法案件等），予以审查，决定是否立案。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对接受调查的单位和个人提供虚假调查资料的行政处罚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调查条例》（国务院令第518号）第三十二条第二项接受调查的单位和个人有下列行为之一的，由县级以上人民政府国土资源主管部门责令限期改正，可以处5万元以下的罚款；构成违反治安管理行为的，由公安机关依法给予治安管理处罚；构成犯罪的，依法追究刑事责任：</w:t>
            </w:r>
            <w:r w:rsidRPr="00346FBA">
              <w:rPr>
                <w:rFonts w:asciiTheme="minorEastAsia" w:eastAsiaTheme="minorEastAsia" w:hAnsiTheme="minorEastAsia" w:hint="eastAsia"/>
                <w:color w:val="000000"/>
                <w:sz w:val="18"/>
                <w:szCs w:val="18"/>
              </w:rPr>
              <w:br/>
              <w:t xml:space="preserve">　　（一）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br/>
              <w:t xml:space="preserve">　　（二）提供虚假调查资料的；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1、立案责任：发现接受调查的单位和个人提供虚假调查资料的违法行为（或者下级国土资源部门上报或其他机关移送的违法案件等），予以审查，决定是否立案。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对接受调查的单位和个人拒绝提供调查资料的行政处罚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调查条例》（国务院令第518号）第三十二条第三项接受调查的单位和个人有下列行为之一的，由县级以上人民政府国土资源主管部门责令限期改正，可以处5万元以下的罚款；构成违反治安管理行为的，由公安机</w:t>
            </w:r>
            <w:r w:rsidRPr="00346FBA">
              <w:rPr>
                <w:rFonts w:asciiTheme="minorEastAsia" w:eastAsiaTheme="minorEastAsia" w:hAnsiTheme="minorEastAsia" w:hint="eastAsia"/>
                <w:color w:val="000000"/>
                <w:sz w:val="18"/>
                <w:szCs w:val="18"/>
              </w:rPr>
              <w:lastRenderedPageBreak/>
              <w:t>关依法给予治安管理处罚；构成犯罪的，依法追究刑事责任：</w:t>
            </w:r>
            <w:r w:rsidRPr="00346FBA">
              <w:rPr>
                <w:rFonts w:asciiTheme="minorEastAsia" w:eastAsiaTheme="minorEastAsia" w:hAnsiTheme="minorEastAsia" w:hint="eastAsia"/>
                <w:color w:val="000000"/>
                <w:sz w:val="18"/>
                <w:szCs w:val="18"/>
              </w:rPr>
              <w:br/>
              <w:t xml:space="preserve">　　（一）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 xml:space="preserve">　　（二）</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br/>
              <w:t xml:space="preserve">　　（三）拒绝提供调查资料的；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1、立案责任：发现接受调查的单位和个人拒绝提供调查资料的违法行为（或者下级国土资源部门上报或其他机关移送的违法案件等），予以审查，决定是否立案。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w:t>
            </w:r>
            <w:r w:rsidRPr="00346FBA">
              <w:rPr>
                <w:rFonts w:asciiTheme="minorEastAsia" w:eastAsiaTheme="minorEastAsia" w:hAnsiTheme="minorEastAsia" w:hint="eastAsia"/>
                <w:sz w:val="18"/>
                <w:szCs w:val="18"/>
              </w:rPr>
              <w:lastRenderedPageBreak/>
              <w:t>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对接受调查的单位和个人转移、隐匿、篡改、毁弃原始记录、土地登记簿等相关资料的行政处罚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调查条例》（国务院令第518号）第三十二条第四项接受调查的单位和个人有下列行为之一的，由县级以上人民政府国土资源主管部门责令限期改正，可以处5万元以下的罚款；构成违反治安管理行为的，由公安机关依法给予治安管理处罚；构成犯罪的，依法追究刑事责（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 xml:space="preserve">　　</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w:t>
            </w:r>
            <w:r w:rsidRPr="00346FBA">
              <w:rPr>
                <w:rFonts w:asciiTheme="minorEastAsia" w:eastAsiaTheme="minorEastAsia" w:hAnsiTheme="minorEastAsia" w:hint="eastAsia"/>
                <w:color w:val="000000"/>
                <w:sz w:val="18"/>
                <w:szCs w:val="18"/>
              </w:rPr>
              <w:br/>
              <w:t>（三）</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w:t>
            </w:r>
            <w:r w:rsidRPr="00346FBA">
              <w:rPr>
                <w:rFonts w:asciiTheme="minorEastAsia" w:eastAsiaTheme="minorEastAsia" w:hAnsiTheme="minorEastAsia" w:hint="eastAsia"/>
                <w:color w:val="000000"/>
                <w:sz w:val="18"/>
                <w:szCs w:val="18"/>
              </w:rPr>
              <w:br/>
              <w:t xml:space="preserve">　　（四）转移、隐匿、篡改、毁弃原始记录、土地登记簿等相关资料的。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1、立案责任：发现接受调查的单位和个人转移、隐匿、篡改、毁弃原始记录、土地登记簿等相关资料的违法行为（或者下级国土资源部门上报或其他机关移送的违法案件等），予以审查，决定是否立案。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w:t>
            </w:r>
            <w:r w:rsidRPr="00346FBA">
              <w:rPr>
                <w:rFonts w:asciiTheme="minorEastAsia" w:eastAsiaTheme="minorEastAsia" w:hAnsiTheme="minorEastAsia" w:hint="eastAsia"/>
                <w:sz w:val="18"/>
                <w:szCs w:val="18"/>
              </w:rPr>
              <w:lastRenderedPageBreak/>
              <w:t>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对接受土地调查的单位和个人无正当理由不履行现场指界义务的行政处罚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土地调查条例》（国务院令第518号）第十七条接受调查的有关单位和个人应当如实回答询问，履行现场指界义务，按照要求提供相关资料，不得转移、隐匿、篡改、毁弃原始记录和土地登记簿等相关资料。、第三十</w:t>
            </w:r>
            <w:r w:rsidRPr="00346FBA">
              <w:rPr>
                <w:rFonts w:asciiTheme="minorEastAsia" w:eastAsiaTheme="minorEastAsia" w:hAnsiTheme="minorEastAsia" w:hint="eastAsia"/>
                <w:color w:val="000000"/>
                <w:sz w:val="18"/>
                <w:szCs w:val="18"/>
              </w:rPr>
              <w:lastRenderedPageBreak/>
              <w:t>二条接受调查的单位和个人有下列行为之一的，由县级以上人民政府国土资源主管部门责令限期改正，可以处5万元以下的罚款；构成违反治安管理行为的，由公安机关依法给予治安管理处罚；构成犯罪的，依法追究刑事责任：</w:t>
            </w:r>
            <w:r w:rsidRPr="00346FBA">
              <w:rPr>
                <w:rFonts w:asciiTheme="minorEastAsia" w:eastAsiaTheme="minorEastAsia" w:hAnsiTheme="minorEastAsia" w:hint="eastAsia"/>
                <w:color w:val="000000"/>
                <w:sz w:val="18"/>
                <w:szCs w:val="18"/>
              </w:rPr>
              <w:br/>
              <w:t xml:space="preserve">　　（一）拒绝或者阻挠土地调查人员依法进行调查的；</w:t>
            </w:r>
            <w:r w:rsidRPr="00346FBA">
              <w:rPr>
                <w:rFonts w:asciiTheme="minorEastAsia" w:eastAsiaTheme="minorEastAsia" w:hAnsiTheme="minorEastAsia" w:hint="eastAsia"/>
                <w:color w:val="000000"/>
                <w:sz w:val="18"/>
                <w:szCs w:val="18"/>
              </w:rPr>
              <w:br/>
              <w:t xml:space="preserve">　　（二）提供虚假调查资料的；</w:t>
            </w:r>
            <w:r w:rsidRPr="00346FBA">
              <w:rPr>
                <w:rFonts w:asciiTheme="minorEastAsia" w:eastAsiaTheme="minorEastAsia" w:hAnsiTheme="minorEastAsia" w:hint="eastAsia"/>
                <w:color w:val="000000"/>
                <w:sz w:val="18"/>
                <w:szCs w:val="18"/>
              </w:rPr>
              <w:br/>
              <w:t xml:space="preserve">　　（三）拒绝提供调查资料的；</w:t>
            </w:r>
            <w:r w:rsidRPr="00346FBA">
              <w:rPr>
                <w:rFonts w:asciiTheme="minorEastAsia" w:eastAsiaTheme="minorEastAsia" w:hAnsiTheme="minorEastAsia" w:hint="eastAsia"/>
                <w:color w:val="000000"/>
                <w:sz w:val="18"/>
                <w:szCs w:val="18"/>
              </w:rPr>
              <w:br/>
              <w:t xml:space="preserve">　　（四）转移、隐匿、篡改、毁弃原始记录、土地登记簿等相关资料的。2.《土地调查条例实施办法》（国土资源部令第45号发布，自然资源部令第5号修改）第三十二条接受土地调查的单位和个人违反条例第十七条的规定，无正当理由不履行现场指界义务的，由县级以上人民政府国土资源行</w:t>
            </w:r>
            <w:r w:rsidRPr="00346FBA">
              <w:rPr>
                <w:rFonts w:asciiTheme="minorEastAsia" w:eastAsiaTheme="minorEastAsia" w:hAnsiTheme="minorEastAsia" w:hint="eastAsia"/>
                <w:color w:val="000000"/>
                <w:sz w:val="18"/>
                <w:szCs w:val="18"/>
              </w:rPr>
              <w:lastRenderedPageBreak/>
              <w:t>政主管部门责令限期改正，逾期不改正的，依照条例第三十二条的规定进行处罚。</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1、立案责任：发现接受土地调查的单位和个人无正当理由不履行现场指界义务的违法行为（或者下级国土资源部门上报或其他机关移送的违法案件等），予以审查，决定是否立案。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w:t>
            </w:r>
            <w:r w:rsidRPr="00346FBA">
              <w:rPr>
                <w:rFonts w:asciiTheme="minorEastAsia" w:eastAsiaTheme="minorEastAsia" w:hAnsiTheme="minorEastAsia" w:hint="eastAsia"/>
                <w:sz w:val="18"/>
                <w:szCs w:val="18"/>
              </w:rPr>
              <w:lastRenderedPageBreak/>
              <w:t>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对土地复垦义务人拒绝、阻碍国土资源主管部门监督检查或者在接受监督检查时弄虚作假的行政处罚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土地复垦条例》（国务院令第592号）第四十三条土地复垦义务人拒绝、阻碍国土资源主管部门监督检查，或者在接受监督检查时弄虚作假的，由国土资源主管部门责令改正，处2万元以上5万元以下的罚款；有关责任人员构成违反治安管理行为的，由公安机关依法予以治安管理处罚；有关责任人员构成犯罪的，依法追究刑事责任。</w:t>
            </w:r>
            <w:r w:rsidRPr="00346FBA">
              <w:rPr>
                <w:rFonts w:asciiTheme="minorEastAsia" w:eastAsiaTheme="minorEastAsia" w:hAnsiTheme="minorEastAsia" w:hint="eastAsia"/>
                <w:color w:val="000000"/>
                <w:sz w:val="18"/>
                <w:szCs w:val="18"/>
              </w:rPr>
              <w:br/>
              <w:t xml:space="preserve">　　破坏土地复垦工程、设施和设备，构成违反治安管理行为的，由公安机关依法予以治安管理处罚；构成犯罪的，依法追究刑事责任。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1、立案责任：发现土地复垦义务人拒绝、阻碍国土资源主管部门监督检查或者在接受监督检查时弄虚作假的违法行为（或者下级国土资源部门上报或其他机关移送的违法案件等），予以审查，决定是否立案。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w:t>
            </w:r>
            <w:r w:rsidRPr="00346FBA">
              <w:rPr>
                <w:rFonts w:asciiTheme="minorEastAsia" w:eastAsiaTheme="minorEastAsia" w:hAnsiTheme="minorEastAsia" w:hint="eastAsia"/>
                <w:sz w:val="18"/>
                <w:szCs w:val="18"/>
              </w:rPr>
              <w:lastRenderedPageBreak/>
              <w:t>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对擅自转让房地产开发项目的行政处罚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《城市房地产开发经营管理条例》（国务院令第248号发布，第710号修改）第三十五条 违反本条例规定，未取得资质等级证书或者超越资质等级从事房地产开发经营的，由县级以上人民</w:t>
            </w:r>
            <w:r w:rsidRPr="00346FBA">
              <w:rPr>
                <w:rFonts w:asciiTheme="minorEastAsia" w:eastAsiaTheme="minorEastAsia" w:hAnsiTheme="minorEastAsia" w:hint="eastAsia"/>
                <w:color w:val="000000"/>
                <w:sz w:val="18"/>
                <w:szCs w:val="18"/>
              </w:rPr>
              <w:lastRenderedPageBreak/>
              <w:t>政府房地产开发主管部门责令限期改正，处5万元以上10万元以下的罚款；逾期不改正的，由工商行政管理部门吊销营业执照。</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1、立案责任：发现擅自转让房地产开发项目的违法行为（或者下级国土资源部门上报或其他机关移送的违法案件等），予以审查，决定是否立案。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w:t>
            </w:r>
            <w:r w:rsidRPr="00346FBA">
              <w:rPr>
                <w:rFonts w:asciiTheme="minorEastAsia" w:eastAsiaTheme="minorEastAsia" w:hAnsiTheme="minorEastAsia" w:hint="eastAsia"/>
                <w:sz w:val="18"/>
                <w:szCs w:val="18"/>
              </w:rPr>
              <w:lastRenderedPageBreak/>
              <w:t>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对伪造、变造不动产权属证书、不动产登记证明，或者买卖、使用伪造、变造的不动产权属证书、不动产登记证明的行政处罚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《不动产登记暂行条例》（国务院令第656号）第三十一条</w:t>
            </w:r>
            <w:r w:rsidRPr="00346FBA">
              <w:rPr>
                <w:rFonts w:asciiTheme="minorEastAsia" w:eastAsiaTheme="minorEastAsia" w:hAnsiTheme="minorEastAsia"/>
                <w:color w:val="000000"/>
                <w:sz w:val="18"/>
                <w:szCs w:val="18"/>
              </w:rPr>
              <w:t> 伪造、变造不动产权属证书、不动产登记证明，或者买卖、使用伪造、变造的不动产权属证书、不动产登记证明的，由不动产登记机构或者公安机关依法予以收缴；有违法所得的，没收违法所得；给他人造成损害的，依法承担赔偿责任；构成违反治安管理行为的，依法给予治安管理处罚；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伪造、变造不动产权属证书、不动产登记证明，或者买卖、使用伪造、变造的不动产权属证书、不动产登记证明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w:t>
            </w:r>
            <w:r w:rsidRPr="00346FBA">
              <w:rPr>
                <w:rFonts w:asciiTheme="minorEastAsia" w:eastAsiaTheme="minorEastAsia" w:hAnsiTheme="minorEastAsia" w:hint="eastAsia"/>
                <w:sz w:val="18"/>
                <w:szCs w:val="18"/>
              </w:rPr>
              <w:lastRenderedPageBreak/>
              <w:t>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对超越批准的矿区范围采矿的行政处罚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1.《中华人民共和国矿产资源法》第四十条，</w:t>
            </w:r>
            <w:r w:rsidRPr="00346FBA">
              <w:rPr>
                <w:rFonts w:asciiTheme="minorEastAsia" w:eastAsiaTheme="minorEastAsia" w:hAnsiTheme="minorEastAsia"/>
                <w:color w:val="000000"/>
                <w:sz w:val="18"/>
                <w:szCs w:val="18"/>
              </w:rPr>
              <w:t>超越批准的矿区范围采矿的，责令退回本矿区范围内开采、赔偿损失，没收越界开采的矿产品和违法所得，可以并处罚款;拒不退回本矿区范</w:t>
            </w:r>
            <w:r w:rsidRPr="00346FBA">
              <w:rPr>
                <w:rFonts w:asciiTheme="minorEastAsia" w:eastAsiaTheme="minorEastAsia" w:hAnsiTheme="minorEastAsia"/>
                <w:color w:val="000000"/>
                <w:sz w:val="18"/>
                <w:szCs w:val="18"/>
              </w:rPr>
              <w:lastRenderedPageBreak/>
              <w:t>围内开采，造成矿产资源破坏的，吊销采矿许可证，依照刑法有关规定对直接责任人员追究刑事责任。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2.《中华人民共和国矿产资源法实施细则》（国务院令第152号）第四十二条，依照《矿产资源法》第三十九条、第四十条、第四十二条、第四十三条、第四十四条规定处以罚款的，分别按照下列规定执行：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(一)未取得采矿许可证擅自采矿的，擅自进入国家规划矿区、对国民经济具有重要价值的矿区和他人矿区范围采矿的，擅自开采国家规定实行保护性开采的特定矿种的，处以违法所得50%以下的罚款；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(二)超越批准的矿区范围采矿的，处以违法所得30%以下的罚款；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(三)买卖、出租或者以其他形式转让矿产资源的，买卖、出租采矿权的，</w:t>
            </w:r>
            <w:r w:rsidRPr="00346FBA">
              <w:rPr>
                <w:rFonts w:asciiTheme="minorEastAsia" w:eastAsiaTheme="minorEastAsia" w:hAnsiTheme="minorEastAsia" w:hint="eastAsia"/>
                <w:color w:val="000000"/>
                <w:sz w:val="18"/>
                <w:szCs w:val="18"/>
              </w:rPr>
              <w:lastRenderedPageBreak/>
              <w:t>对卖方、出租方、出让方处以违法所得一倍以下的罚款；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(四)非法用采矿权作抵押的，处以5000元以下的罚款；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(五)违反规定收购和销售国家规定统一收购的矿产品的，处以违法所得一倍以下的罚款；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(六)采取破坏性的开采方法开采矿产资源，造成矿产资源严重破坏的，处以相当于矿产资源损失价值50%以下的罚款。</w:t>
            </w:r>
          </w:p>
          <w:p w:rsidR="00797C21" w:rsidRPr="00346FBA" w:rsidRDefault="00797C21">
            <w:pPr>
              <w:autoSpaceDN w:val="0"/>
              <w:jc w:val="center"/>
              <w:textAlignment w:val="center"/>
              <w:rPr>
                <w:rFonts w:asciiTheme="minorEastAsia" w:eastAsiaTheme="minorEastAsia" w:hAnsiTheme="minorEastAsia"/>
                <w:color w:val="000000"/>
                <w:sz w:val="18"/>
                <w:szCs w:val="18"/>
              </w:rPr>
            </w:pP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3.《矿产资源开采登记管理办法》（国务院令第241号）第十七条任何单位和个人未领取采矿许可证擅自采矿的，擅自进入国家规划矿区和对国民经济具有重要价值的矿区范围采矿的，擅自开采国家规定实行保护性开采的特定矿种的，超越批准的矿区范围采矿</w:t>
            </w:r>
            <w:r w:rsidRPr="00346FBA">
              <w:rPr>
                <w:rFonts w:asciiTheme="minorEastAsia" w:eastAsiaTheme="minorEastAsia" w:hAnsiTheme="minorEastAsia" w:hint="eastAsia"/>
                <w:color w:val="000000"/>
                <w:sz w:val="18"/>
                <w:szCs w:val="18"/>
              </w:rPr>
              <w:lastRenderedPageBreak/>
              <w:t>的，由登记管理机关依照有关法律、行政法规的规定予以处罚。</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1、立案责任：发现超越批准的矿区范围采矿的违法行为（或者下级国土资源部门上报或其他机关移送的违法案件等），予以审查，决定是否立案。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w:t>
            </w:r>
            <w:r w:rsidRPr="00346FBA">
              <w:rPr>
                <w:rFonts w:asciiTheme="minorEastAsia" w:eastAsiaTheme="minorEastAsia" w:hAnsiTheme="minorEastAsia" w:hint="eastAsia"/>
                <w:sz w:val="18"/>
                <w:szCs w:val="18"/>
              </w:rPr>
              <w:lastRenderedPageBreak/>
              <w:t>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对买卖、出租或者以其他形式转让矿产资源的行政处罚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1.《中华人民共和国矿产资源法》第四十二条第一款，</w:t>
            </w:r>
            <w:r w:rsidRPr="00346FBA">
              <w:rPr>
                <w:rFonts w:asciiTheme="minorEastAsia" w:eastAsiaTheme="minorEastAsia" w:hAnsiTheme="minorEastAsia"/>
                <w:color w:val="000000"/>
                <w:sz w:val="18"/>
                <w:szCs w:val="18"/>
              </w:rPr>
              <w:t>第四十二条 买卖、出租或者以其他形式转让矿产资源的，没收违法所得，处以罚款。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2.《中华人民共和国矿产资源法实施细则》（国务院令第152号）第四十二条依照《矿产资源法》第三十九条、第四十条、第四十二条、第四十三条、第四十四条规定处以罚款的，分别按照下列规定执行：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(一)未取得采矿许可证擅自采矿的，擅自进入国家规划矿区、对国民经济具有重要价值的矿区和他人矿区范围采矿的，擅自开采国家规定实行保护性开采的特定矿种的，处以违法所得50%以下的罚款；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(二)超越批准的矿区范围采矿的，处</w:t>
            </w:r>
            <w:r w:rsidRPr="00346FBA">
              <w:rPr>
                <w:rFonts w:asciiTheme="minorEastAsia" w:eastAsiaTheme="minorEastAsia" w:hAnsiTheme="minorEastAsia" w:hint="eastAsia"/>
                <w:color w:val="000000"/>
                <w:sz w:val="18"/>
                <w:szCs w:val="18"/>
              </w:rPr>
              <w:lastRenderedPageBreak/>
              <w:t>以违法所得30%以下的罚款；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(三)买卖、出租或者以其他形式转让矿产资源的，买卖、出租采矿权的，对卖方、出租方、出让方处以违法所得一倍以下的罚款；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(四)非法用采矿权作抵押的，处以5000元以下的罚款；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(五)违反规定收购和销售国家规定统一收购的矿产品的，处以违法所得一倍以下的罚款；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(六)采取破坏性的开采方法开采矿产资源，造成矿产资源严重破坏的，处以相当于矿产资源损失价值50%以下的罚款。</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1、立案责任：发现买卖、出租或者以其他形式转让矿产资源的违法行为（或者下级国土资源部门上报或其他机关移送的违法案件等），予以审查，决定是否立案。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w:t>
            </w:r>
            <w:r w:rsidRPr="00346FBA">
              <w:rPr>
                <w:rFonts w:asciiTheme="minorEastAsia" w:eastAsiaTheme="minorEastAsia" w:hAnsiTheme="minorEastAsia" w:hint="eastAsia"/>
                <w:sz w:val="18"/>
                <w:szCs w:val="18"/>
              </w:rPr>
              <w:lastRenderedPageBreak/>
              <w:t>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w:t>
            </w:r>
            <w:r w:rsidRPr="00346FBA">
              <w:rPr>
                <w:rFonts w:asciiTheme="minorEastAsia" w:eastAsiaTheme="minorEastAsia" w:hAnsiTheme="minorEastAsia" w:hint="eastAsia"/>
                <w:sz w:val="18"/>
                <w:szCs w:val="18"/>
              </w:rPr>
              <w:lastRenderedPageBreak/>
              <w:t>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对将探矿权、采矿权倒卖牟利的行政处罚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《中华人民共和国矿产资源法》第四十二条第二款，</w:t>
            </w:r>
            <w:r w:rsidRPr="00346FBA">
              <w:rPr>
                <w:rFonts w:asciiTheme="minorEastAsia" w:eastAsiaTheme="minorEastAsia" w:hAnsiTheme="minorEastAsia"/>
                <w:color w:val="000000"/>
                <w:sz w:val="18"/>
                <w:szCs w:val="18"/>
              </w:rPr>
              <w:t>第四十二……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违反本法第六条的规定将探矿权、采矿权倒卖牟利的，吊销勘查许可证、</w:t>
            </w:r>
            <w:r w:rsidRPr="00346FBA">
              <w:rPr>
                <w:rFonts w:asciiTheme="minorEastAsia" w:eastAsiaTheme="minorEastAsia" w:hAnsiTheme="minorEastAsia"/>
                <w:color w:val="000000"/>
                <w:sz w:val="18"/>
                <w:szCs w:val="18"/>
              </w:rPr>
              <w:lastRenderedPageBreak/>
              <w:t>采矿许可证，没收违法所得，处以罚款。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《中华人民共和国矿产资源法实施细则》（国务院令第152号）第四十二条依照《矿产资源法》第三十九条、第四十条、第四十二条、第四十三条、第四十四条规定处以罚款的，分别按照下列规定执行：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(一)未取得采矿许可证擅自采矿的，擅自进入国家规划矿区、对国民经济具有重要价值的矿区和他人矿区范围采矿的，擅自开采国家规定实行保护性开采的特定矿种的，处以违法所得50%以下的罚款；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(二)超越批准的矿区范围采矿的，处以违法所得30%以下的罚款；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(三)买卖、出租或者以其他形式转让矿产资源的，买卖、出租采矿权的，对卖方、出租方、出让方处以违法所</w:t>
            </w:r>
            <w:r w:rsidRPr="00346FBA">
              <w:rPr>
                <w:rFonts w:asciiTheme="minorEastAsia" w:eastAsiaTheme="minorEastAsia" w:hAnsiTheme="minorEastAsia" w:hint="eastAsia"/>
                <w:color w:val="000000"/>
                <w:sz w:val="18"/>
                <w:szCs w:val="18"/>
              </w:rPr>
              <w:lastRenderedPageBreak/>
              <w:t>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(四)非法用采矿权作抵押的，处以5000元以下的罚款；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(五)违反规定收购和销售国家规定统一收购的矿产品的，处以违法所得一倍以下的罚款；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(六)采取破坏性的开采方法开采矿产资源，造成矿产资源严重破坏的，处以相当于矿产资源损失价值50%以下的罚款。</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1、立案责任：发现将探矿权、采矿权倒卖牟利的违法行为（或者下级国土资源部门上报或其他机关移送的违法案件等），予以审查，决定是否立案。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w:t>
            </w:r>
            <w:r w:rsidRPr="00346FBA">
              <w:rPr>
                <w:rFonts w:asciiTheme="minorEastAsia" w:eastAsiaTheme="minorEastAsia" w:hAnsiTheme="minorEastAsia" w:hint="eastAsia"/>
                <w:sz w:val="18"/>
                <w:szCs w:val="18"/>
              </w:rPr>
              <w:lastRenderedPageBreak/>
              <w:t>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对采取破坏性的开采方法开采矿产资源的行政处罚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1.《中华人民共和国矿产资源法》第四十四条，</w:t>
            </w:r>
            <w:r w:rsidRPr="00346FBA">
              <w:rPr>
                <w:rFonts w:asciiTheme="minorEastAsia" w:eastAsiaTheme="minorEastAsia" w:hAnsiTheme="minorEastAsia"/>
                <w:color w:val="000000"/>
                <w:sz w:val="18"/>
                <w:szCs w:val="18"/>
              </w:rPr>
              <w:t> 违反本法规定，采取破坏性的开采方法开采矿产资源的，处以罚款，可以吊销采矿许可证;造成矿产资源严重破坏的，依照刑法有关规定对直接责任人员追究刑事责任。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2.《中华人民共和国矿产资源法实施细则》（国务院令第152号）第四十二</w:t>
            </w:r>
            <w:r w:rsidRPr="00346FBA">
              <w:rPr>
                <w:rFonts w:asciiTheme="minorEastAsia" w:eastAsiaTheme="minorEastAsia" w:hAnsiTheme="minorEastAsia" w:hint="eastAsia"/>
                <w:color w:val="000000"/>
                <w:sz w:val="18"/>
                <w:szCs w:val="18"/>
              </w:rPr>
              <w:lastRenderedPageBreak/>
              <w:t>条依照《矿产资源法》第三十九条、第四十条、第四十二条、第四十三条、第四十四条规定处以罚款的，分别按照下列规定执行：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(一)未取得采矿许可证擅自采矿的，擅自进入国家规划矿区、对国民经济具有重要价值的矿区和他人矿区范围采矿的，擅自开采国家规定实行保护性开采的特定矿种的，处以违法所得50%以下的罚款；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(二)超越批准的矿区范围采矿的，处以违法所得30%以下的罚款；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(三)买卖、出租或者以其他形式转让矿产资源的，买卖、出租采矿权的，对卖方、出租方、出让方处以违法所得一倍以下的罚款；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(四)非法用采矿权作抵押的，处以5000元以下的罚款；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(五)违反规定收购和销售国家规定统</w:t>
            </w:r>
            <w:r w:rsidRPr="00346FBA">
              <w:rPr>
                <w:rFonts w:asciiTheme="minorEastAsia" w:eastAsiaTheme="minorEastAsia" w:hAnsiTheme="minorEastAsia" w:hint="eastAsia"/>
                <w:color w:val="000000"/>
                <w:sz w:val="18"/>
                <w:szCs w:val="18"/>
              </w:rPr>
              <w:lastRenderedPageBreak/>
              <w:t>一收购的矿产品的，处以违法所得一倍以下的罚款；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(六)采取破坏性的开采方法开采矿产资源，造成矿产资源严重破坏的，处以相当于矿产资源损失价值50%以下的罚款。</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1、立案责任：发现采取破坏性的开采方法开采矿产资源的违法行为（或者下级国土资源部门上报或其他机关移送的违法案件等），予以审查，决定是否立案。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w:t>
            </w:r>
            <w:r w:rsidRPr="00346FBA">
              <w:rPr>
                <w:rFonts w:asciiTheme="minorEastAsia" w:eastAsiaTheme="minorEastAsia" w:hAnsiTheme="minorEastAsia" w:hint="eastAsia"/>
                <w:sz w:val="18"/>
                <w:szCs w:val="18"/>
              </w:rPr>
              <w:lastRenderedPageBreak/>
              <w:t>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w:t>
            </w:r>
            <w:r w:rsidRPr="00346FBA">
              <w:rPr>
                <w:rFonts w:asciiTheme="minorEastAsia" w:eastAsiaTheme="minorEastAsia" w:hAnsiTheme="minorEastAsia" w:hint="eastAsia"/>
                <w:sz w:val="18"/>
                <w:szCs w:val="18"/>
              </w:rPr>
              <w:lastRenderedPageBreak/>
              <w:t>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对未经批准擅自进行滚动勘探开发、边探边采或者试采的行政处罚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《矿产资源勘查区块登记管理办法》（国务院令第240号）</w:t>
            </w:r>
            <w:r w:rsidRPr="00346FBA">
              <w:rPr>
                <w:rFonts w:asciiTheme="minorEastAsia" w:eastAsiaTheme="minorEastAsia" w:hAnsiTheme="minorEastAsia"/>
                <w:color w:val="000000"/>
                <w:sz w:val="18"/>
                <w:szCs w:val="18"/>
              </w:rPr>
              <w:t>第二十七条</w:t>
            </w:r>
            <w:r w:rsidRPr="00346FBA">
              <w:rPr>
                <w:rFonts w:asciiTheme="minorEastAsia" w:eastAsiaTheme="minorEastAsia" w:hAnsiTheme="minorEastAsia" w:hint="eastAsia"/>
                <w:color w:val="000000"/>
                <w:sz w:val="18"/>
                <w:szCs w:val="18"/>
              </w:rPr>
              <w:t>.</w:t>
            </w:r>
            <w:r w:rsidRPr="00346FBA">
              <w:rPr>
                <w:rFonts w:asciiTheme="minorEastAsia" w:eastAsiaTheme="minorEastAsia" w:hAnsiTheme="minorEastAsia"/>
                <w:color w:val="000000"/>
                <w:sz w:val="18"/>
                <w:szCs w:val="18"/>
              </w:rPr>
              <w:t>违反本办法规定，未经批准，擅自进行滚动勘探开发、边探边采或者试采的，由县级以上人民政府负责地质矿产管理工作的部门按照国务院地质矿产主管部门规定的权限，责令停止违法行为，予以警告，没收违法所得，可以并处１０万元以下的罚款。</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1、立案责任：发现未经批准擅自进行滚动勘探开发、边探边采或者试采的违法行为（或者下级国土资源部门上报或其他机关移送的违法案件等），予以审查，决定是否立案。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w:t>
            </w:r>
            <w:r w:rsidRPr="00346FBA">
              <w:rPr>
                <w:rFonts w:asciiTheme="minorEastAsia" w:eastAsiaTheme="minorEastAsia" w:hAnsiTheme="minorEastAsia" w:hint="eastAsia"/>
                <w:sz w:val="18"/>
                <w:szCs w:val="18"/>
              </w:rPr>
              <w:lastRenderedPageBreak/>
              <w:t>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w:t>
            </w:r>
            <w:r w:rsidRPr="00346FBA">
              <w:rPr>
                <w:rFonts w:asciiTheme="minorEastAsia" w:eastAsiaTheme="minorEastAsia" w:hAnsiTheme="minorEastAsia" w:hint="eastAsia"/>
                <w:sz w:val="18"/>
                <w:szCs w:val="18"/>
              </w:rPr>
              <w:lastRenderedPageBreak/>
              <w:t>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对擅自印制或者伪造、冒用勘查许可证的行</w:t>
            </w:r>
            <w:r w:rsidRPr="00346FBA">
              <w:rPr>
                <w:rFonts w:asciiTheme="minorEastAsia" w:eastAsiaTheme="minorEastAsia" w:hAnsiTheme="minorEastAsia" w:hint="eastAsia"/>
                <w:color w:val="000000"/>
                <w:sz w:val="18"/>
                <w:szCs w:val="18"/>
              </w:rPr>
              <w:lastRenderedPageBreak/>
              <w:t>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《矿产资源勘查区块登记管理办法》(国务院令第240号)第二十八条</w:t>
            </w:r>
            <w:r w:rsidRPr="00346FBA">
              <w:rPr>
                <w:rFonts w:asciiTheme="minorEastAsia" w:eastAsiaTheme="minorEastAsia" w:hAnsiTheme="minorEastAsia"/>
                <w:color w:val="000000"/>
                <w:sz w:val="18"/>
                <w:szCs w:val="18"/>
              </w:rPr>
              <w:t>违反</w:t>
            </w:r>
            <w:r w:rsidRPr="00346FBA">
              <w:rPr>
                <w:rFonts w:asciiTheme="minorEastAsia" w:eastAsiaTheme="minorEastAsia" w:hAnsiTheme="minorEastAsia"/>
                <w:color w:val="000000"/>
                <w:sz w:val="18"/>
                <w:szCs w:val="18"/>
              </w:rPr>
              <w:lastRenderedPageBreak/>
              <w:t>本办法规定，擅自印制或者伪造、冒用勘查许可证的，由县级以上人民政府负责地质矿产管理工作的部门按照国务院地质矿产主管部门规定的权限，没收违法所得，可以并处１０万元以下的罚款；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1、立案责任：发现擅自印制或者伪造、冒用勘查许可证的违法行为（或者下级国土资源部门上报或其</w:t>
            </w:r>
            <w:r w:rsidRPr="00346FBA">
              <w:rPr>
                <w:rFonts w:asciiTheme="minorEastAsia" w:eastAsiaTheme="minorEastAsia" w:hAnsiTheme="minorEastAsia" w:hint="eastAsia"/>
                <w:sz w:val="18"/>
                <w:szCs w:val="18"/>
              </w:rPr>
              <w:lastRenderedPageBreak/>
              <w:t>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w:t>
            </w:r>
            <w:r w:rsidRPr="00346FBA">
              <w:rPr>
                <w:rFonts w:asciiTheme="minorEastAsia" w:eastAsiaTheme="minorEastAsia" w:hAnsiTheme="minorEastAsia" w:hint="eastAsia"/>
                <w:sz w:val="18"/>
                <w:szCs w:val="18"/>
              </w:rPr>
              <w:lastRenderedPageBreak/>
              <w:t>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对不按照本办法的规定备案、报告有关情况、拒绝接受监督检查或者弄虚作假的行政处罚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《矿产资源勘查区块登记管理办法》(国务院令第240号)第二十九条第一项,</w:t>
            </w:r>
            <w:r w:rsidRPr="00346FBA">
              <w:rPr>
                <w:rFonts w:asciiTheme="minorEastAsia" w:eastAsiaTheme="minorEastAsia" w:hAnsiTheme="minorEastAsia"/>
                <w:color w:val="000000"/>
                <w:sz w:val="18"/>
                <w:szCs w:val="18"/>
              </w:rPr>
              <w:t>违反本办法规定，有下列行为之一的，由县级以上人民政府负责地质矿产管理工作的部门按照国务院地质矿产主管部门规定的权限，责令限期改正；逾期不改正的，处５万元以下的罚款；情节严重的，原发证机关可以吊销勘查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（一）不按照本办法的规定备案、报告有关情况、拒绝接受监督检查或者弄虚作假的；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1、立案责任：发现不按照本办法的规定备案、报告有关情况、拒绝接受监督检查或者弄虚作假的违法行为（或者下级国土资源部门上报或其他机关移送的违法案件等），予以审查，决定是否立案。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w:t>
            </w:r>
            <w:r w:rsidRPr="00346FBA">
              <w:rPr>
                <w:rFonts w:asciiTheme="minorEastAsia" w:eastAsiaTheme="minorEastAsia" w:hAnsiTheme="minorEastAsia" w:hint="eastAsia"/>
                <w:sz w:val="18"/>
                <w:szCs w:val="18"/>
              </w:rPr>
              <w:lastRenderedPageBreak/>
              <w:t>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对未完成最低勘查投入的行政处罚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矿产资源勘查区块登记管理办法》(国务院令第240号)第二十九条第二项,</w:t>
            </w:r>
            <w:r w:rsidRPr="00346FBA">
              <w:rPr>
                <w:rFonts w:asciiTheme="minorEastAsia" w:eastAsiaTheme="minorEastAsia" w:hAnsiTheme="minorEastAsia"/>
                <w:color w:val="000000"/>
                <w:sz w:val="18"/>
                <w:szCs w:val="18"/>
              </w:rPr>
              <w:t xml:space="preserve"> </w:t>
            </w:r>
            <w:r w:rsidRPr="00346FBA">
              <w:rPr>
                <w:rFonts w:asciiTheme="minorEastAsia" w:eastAsiaTheme="minorEastAsia" w:hAnsiTheme="minorEastAsia"/>
                <w:color w:val="000000"/>
                <w:sz w:val="18"/>
                <w:szCs w:val="18"/>
              </w:rPr>
              <w:lastRenderedPageBreak/>
              <w:t>第二十九条</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违反本办法规定，有下列行为之一的，由县级以上人民政府负责地质矿产管理工作的部门按照国务院地质矿产主管部门规定的权限，责令限期改正；逾期不改正的，处５万元以下的罚款；情节严重的，原发证机关可以吊销勘查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（二）未完成最低勘查投入的；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1、立案责任：发现未完成最低勘查投入的行违法行为（或者下级国土资源部门上报或其他机关移送的</w:t>
            </w:r>
            <w:r w:rsidRPr="00346FBA">
              <w:rPr>
                <w:rFonts w:asciiTheme="minorEastAsia" w:eastAsiaTheme="minorEastAsia" w:hAnsiTheme="minorEastAsia" w:hint="eastAsia"/>
                <w:sz w:val="18"/>
                <w:szCs w:val="18"/>
              </w:rPr>
              <w:lastRenderedPageBreak/>
              <w:t>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对已经领取勘查许可证的勘查项目，满6个月未开始施工，或者施工后无故停止勘查工作满6个月的行政处罚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《矿产资源勘查区块登记管理办法》(国务院令第240号)第二十九条第三项</w:t>
            </w:r>
            <w:r w:rsidRPr="00346FBA">
              <w:rPr>
                <w:rFonts w:asciiTheme="minorEastAsia" w:eastAsiaTheme="minorEastAsia" w:hAnsiTheme="minorEastAsia"/>
                <w:color w:val="000000"/>
                <w:sz w:val="18"/>
                <w:szCs w:val="18"/>
              </w:rPr>
              <w:t>违反本办法规定，有下列行为之一的，由县级以上人民政府负责地质矿产管理工作的部门按照国务院地质矿产主管部门规定的权限，责令限期改正；逾期不改正的，处５万元以下的罚款；情节严重的，原发证机关可以吊销勘查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（三）已经领取勘查许可证的勘查项目，满６个月未开始施工，或者施工</w:t>
            </w:r>
            <w:r w:rsidRPr="00346FBA">
              <w:rPr>
                <w:rFonts w:asciiTheme="minorEastAsia" w:eastAsiaTheme="minorEastAsia" w:hAnsiTheme="minorEastAsia"/>
                <w:color w:val="000000"/>
                <w:sz w:val="18"/>
                <w:szCs w:val="18"/>
              </w:rPr>
              <w:lastRenderedPageBreak/>
              <w:t>后无故停止勘查工作满６个月的。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1、立案责任：发现已经领取勘查许可证的勘查项目，满6个月未开始施工，或者施工后无故停止勘查工作满6个月的行为（或者下级国土资源部门上报或其他机关移送的违法案件等），予以审查，决定是否立案。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w:t>
            </w:r>
            <w:r w:rsidRPr="00346FBA">
              <w:rPr>
                <w:rFonts w:asciiTheme="minorEastAsia" w:eastAsiaTheme="minorEastAsia" w:hAnsiTheme="minorEastAsia" w:hint="eastAsia"/>
                <w:sz w:val="18"/>
                <w:szCs w:val="18"/>
              </w:rPr>
              <w:lastRenderedPageBreak/>
              <w:t>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对不按规定提交年度报告、拒绝接受监督检</w:t>
            </w:r>
            <w:r w:rsidRPr="00346FBA">
              <w:rPr>
                <w:rFonts w:asciiTheme="minorEastAsia" w:eastAsiaTheme="minorEastAsia" w:hAnsiTheme="minorEastAsia" w:hint="eastAsia"/>
                <w:color w:val="000000"/>
                <w:sz w:val="18"/>
                <w:szCs w:val="18"/>
              </w:rPr>
              <w:lastRenderedPageBreak/>
              <w:t>查或者弄虚作假的行政处罚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《矿产资源开采登记管理办法》（国务院令第241号）第十八条，不依照本</w:t>
            </w:r>
            <w:r w:rsidRPr="00346FBA">
              <w:rPr>
                <w:rFonts w:asciiTheme="minorEastAsia" w:eastAsiaTheme="minorEastAsia" w:hAnsiTheme="minorEastAsia" w:hint="eastAsia"/>
                <w:color w:val="000000"/>
                <w:sz w:val="18"/>
                <w:szCs w:val="18"/>
              </w:rPr>
              <w:lastRenderedPageBreak/>
              <w:t>办法规定提交年度报告、拒绝接受监督检查或者弄虚作假的，由县级以上人民政府负责地质矿产管理工作的部门按照国务院地质矿产主管部门规定的权限，责令停止违法行为，予以警告，可以并处5万元以下的罚款；情节严重的，由原发证机关吊销采矿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1、立案责任：发现不按规定提交年度报告、拒绝接受监督检查或者弄虚作假的违法行为（或者下级国</w:t>
            </w:r>
            <w:r w:rsidRPr="00346FBA">
              <w:rPr>
                <w:rFonts w:asciiTheme="minorEastAsia" w:eastAsiaTheme="minorEastAsia" w:hAnsiTheme="minorEastAsia" w:hint="eastAsia"/>
                <w:sz w:val="18"/>
                <w:szCs w:val="18"/>
              </w:rPr>
              <w:lastRenderedPageBreak/>
              <w:t>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w:t>
            </w:r>
            <w:r w:rsidRPr="00346FBA">
              <w:rPr>
                <w:rFonts w:asciiTheme="minorEastAsia" w:eastAsiaTheme="minorEastAsia" w:hAnsiTheme="minorEastAsia" w:hint="eastAsia"/>
                <w:sz w:val="18"/>
                <w:szCs w:val="18"/>
              </w:rPr>
              <w:lastRenderedPageBreak/>
              <w:t>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对擅自印制或者伪造、冒用采矿许可证的行政处罚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《矿产资源开采登记管理办法》（国务院令第241号）第二十条 擅自印制或者伪造、冒用采矿许可证的，由县级以上人民政府负责地质矿产管理工作的部门按照国务院地质矿产主管部门规定的权限，没收违法所得，可以并处10万元以下的罚款；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1、立案责任：发现擅自印制或者伪造、冒用采矿许可证的违法行为（或者下级国土资源部门上报或其他机关移送的违法案件等），予以审查，决定是否立案。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对不按照矿产资源开采登记管理办法的规定，不按期缴纳应当缴</w:t>
            </w:r>
            <w:r w:rsidRPr="00346FBA">
              <w:rPr>
                <w:rFonts w:asciiTheme="minorEastAsia" w:eastAsiaTheme="minorEastAsia" w:hAnsiTheme="minorEastAsia" w:hint="eastAsia"/>
                <w:color w:val="000000"/>
                <w:sz w:val="18"/>
                <w:szCs w:val="18"/>
              </w:rPr>
              <w:lastRenderedPageBreak/>
              <w:t>纳费用的行政处罚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《矿产资源开采登记管理办法》（国务院令第241号）第二十一条违反本办法规定，不按期缴纳本办法规定应当</w:t>
            </w:r>
            <w:r w:rsidRPr="00346FBA">
              <w:rPr>
                <w:rFonts w:asciiTheme="minorEastAsia" w:eastAsiaTheme="minorEastAsia" w:hAnsiTheme="minorEastAsia" w:hint="eastAsia"/>
                <w:color w:val="000000"/>
                <w:sz w:val="18"/>
                <w:szCs w:val="18"/>
              </w:rPr>
              <w:lastRenderedPageBreak/>
              <w:t>缴纳的费用的，由登记管理机关责令限期缴纳，并从滞纳之日起每日加收千分之二的滞纳金；逾期仍不缴纳的，由原发证机关吊销采矿许可证。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1、立案责任：发现不按照矿产资源开采登记管理办法的规定，不按期缴纳应当缴纳费用的违法行为（或者下级国土资源部门</w:t>
            </w:r>
            <w:r w:rsidRPr="00346FBA">
              <w:rPr>
                <w:rFonts w:asciiTheme="minorEastAsia" w:eastAsiaTheme="minorEastAsia" w:hAnsiTheme="minorEastAsia" w:hint="eastAsia"/>
                <w:sz w:val="18"/>
                <w:szCs w:val="18"/>
              </w:rPr>
              <w:lastRenderedPageBreak/>
              <w:t>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w:t>
            </w:r>
            <w:r w:rsidRPr="00346FBA">
              <w:rPr>
                <w:rFonts w:asciiTheme="minorEastAsia" w:eastAsiaTheme="minorEastAsia" w:hAnsiTheme="minorEastAsia" w:hint="eastAsia"/>
                <w:sz w:val="18"/>
                <w:szCs w:val="18"/>
              </w:rPr>
              <w:lastRenderedPageBreak/>
              <w:t>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w:t>
            </w:r>
            <w:r w:rsidRPr="00346FBA">
              <w:rPr>
                <w:rFonts w:asciiTheme="minorEastAsia" w:eastAsiaTheme="minorEastAsia" w:hAnsiTheme="minorEastAsia" w:hint="eastAsia"/>
                <w:sz w:val="18"/>
                <w:szCs w:val="18"/>
              </w:rPr>
              <w:lastRenderedPageBreak/>
              <w:t>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39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对不办理采矿许可证变更登记或者注销登记手续的行政处罚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《矿产资源开采登记管理办法》（国务院令第241号）第二十二条违反本办法规定，不办理采矿许可证变更登记或者注销登记手续的，由登记管理机关责令限期改正；逾期不改正的，由原发证机关吊销采矿许可证。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1、立案责任：发现不办理采矿许可证变更登记或者注销登记手续的违法行为（或者下级国土资源部门上报或其他机关移送的违法案件等），予以审查，决定是否立案。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对未经批准擅自转让探矿权、采矿权的行政处罚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《探矿权采矿权转让管理办法》（国务院令第242号）第十四条，末经审批管理机关批准，擅自转让探矿权、采</w:t>
            </w:r>
            <w:r w:rsidRPr="00346FBA">
              <w:rPr>
                <w:rFonts w:asciiTheme="minorEastAsia" w:eastAsiaTheme="minorEastAsia" w:hAnsiTheme="minorEastAsia" w:hint="eastAsia"/>
                <w:color w:val="000000"/>
                <w:sz w:val="18"/>
                <w:szCs w:val="18"/>
              </w:rPr>
              <w:lastRenderedPageBreak/>
              <w:t>矿权的，由登记管理机关责令改正，没收违法所得，处10万元以下的罚款；情节严重的，由原发证机关吊销勘查许可证、采矿许可证。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1、立案责任：发现未经批准擅自转让探矿权、采矿权的违法行为（或者下级国土资源部门上报或其他机关移送的违法案件等），</w:t>
            </w:r>
            <w:r w:rsidRPr="00346FBA">
              <w:rPr>
                <w:rFonts w:asciiTheme="minorEastAsia" w:eastAsiaTheme="minorEastAsia" w:hAnsiTheme="minorEastAsia" w:hint="eastAsia"/>
                <w:sz w:val="18"/>
                <w:szCs w:val="18"/>
              </w:rPr>
              <w:lastRenderedPageBreak/>
              <w:t>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w:t>
            </w:r>
            <w:r w:rsidRPr="00346FBA">
              <w:rPr>
                <w:rFonts w:asciiTheme="minorEastAsia" w:eastAsiaTheme="minorEastAsia" w:hAnsiTheme="minorEastAsia" w:hint="eastAsia"/>
                <w:sz w:val="18"/>
                <w:szCs w:val="18"/>
              </w:rPr>
              <w:lastRenderedPageBreak/>
              <w:t>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对以承包等方式擅自转让采矿权的行政处罚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《探矿权采矿权转让管理办法》（国务院令第242号）第十五条 违反本办法第三条第（二）项的规定，以承包等方式擅自将采矿权转给他人进行采矿的，由县级以上人民政府负责地质矿产管理工作的部门按照国务院地质矿产主管部门规定的权限，责令改正，没收违法所得，处10万元以下的罚款；情节严重的，由原发证机关吊销采矿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1、立案责任：发现以承包等方式擅自转让采矿权的违法行为（或者下级国土资源部门上报或其他机关移送的违法案件等），予以审查，决定是否立案。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对工程建设等人为活动引发的地质灾害不予治理的行政处罚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《地质灾害防治条例》（国务院令第394号）第四十二条违反本条例规定，对工程建设等人为活动引发的地质灾害不予治理的，由县级以上人民政府国土资源主管部门责令限期治理；逾</w:t>
            </w:r>
            <w:r w:rsidRPr="00346FBA">
              <w:rPr>
                <w:rFonts w:asciiTheme="minorEastAsia" w:eastAsiaTheme="minorEastAsia" w:hAnsiTheme="minorEastAsia" w:hint="eastAsia"/>
                <w:color w:val="000000"/>
                <w:sz w:val="18"/>
                <w:szCs w:val="18"/>
              </w:rPr>
              <w:lastRenderedPageBreak/>
              <w:t>期不治理或者治理不符合要求的，由责令限期治理的国土资源主管部门组织治理，所需费用由责任单位承担，处10万元以上50万元以下的罚款；给他人造成损失的，依法承担赔偿责任。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1、立案责任：发现工程建设等人为活动引发的地质灾害不予治理的违法行为（或者下级国土资源部门上报或其他机关移送的违法案件等），予以审查，决定是否立案。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对在地质灾害危险性评估中弄虚作假或者故意隐瞒地质灾害真实情况的行政处罚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防治条例》（国务院令394号）第四十四条第一项违反本条例规定，有下列行为之一的，由县级以上人民政府国土资源主管部门或者其他部门依据职责责令停止违法行为，对地质灾害危险性评估单位、地质灾害治理工程勘查、设计或者监理单位处合同约定的评估费、勘查费、设计费或者监理酬金1倍以上2倍以下的罚款，对地质灾害治理工程施工单位处工程价款2%以上4%以下的罚款，并可以责令停业整顿，降低资质等级；有违法所得的，没收违法所得；情节严重的，吊销其资质证书；构成犯罪的，依法追究刑事责任；给他人造成损失</w:t>
            </w:r>
            <w:r w:rsidRPr="00346FBA">
              <w:rPr>
                <w:rFonts w:asciiTheme="minorEastAsia" w:eastAsiaTheme="minorEastAsia" w:hAnsiTheme="minorEastAsia" w:hint="eastAsia"/>
                <w:color w:val="000000"/>
                <w:sz w:val="18"/>
                <w:szCs w:val="18"/>
              </w:rPr>
              <w:lastRenderedPageBreak/>
              <w:t>的，依法承担赔偿责任：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(一)在地质灾害危险性评估中弄虚作假或者故意隐瞒地质灾害真实情况的；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1、立案责任：发现在地质灾害危险性评估中弄虚作假或者故意隐瞒地质灾害真实情况的违法行为（或者下级国土资源部门上报或其他机关移送的违法案件等），予以审查，决定是否立案。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对在地质灾害治理工程勘查、设计、施工以及监理活动中弄虚作假、降低工程质量的行政处罚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《地质灾害防治条例》（国务院令394号）第四十四条第二项违反本条例规定，有下列行为之一的，由县级以上人民政府国土资源主管部门或者其他部门依据职责责令停止违法行为，对</w:t>
            </w:r>
            <w:r w:rsidRPr="00346FBA">
              <w:rPr>
                <w:rFonts w:asciiTheme="minorEastAsia" w:eastAsiaTheme="minorEastAsia" w:hAnsiTheme="minorEastAsia" w:hint="eastAsia"/>
                <w:color w:val="000000"/>
                <w:sz w:val="18"/>
                <w:szCs w:val="18"/>
              </w:rPr>
              <w:lastRenderedPageBreak/>
              <w:t>地质灾害危险性评估单位、地质灾害治理工程勘查、设计或者监理单位处合同约定的评估费、勘查费、设计费或者监理酬金1倍以上2倍以下的罚款，对地质灾害治理工程施工单位处工程价款2%以上4%以下的罚款，并可以责令停业整顿，降低资质等级；有违法所得的，没收违法所得；情节严重的，吊销其资质证书；构成犯罪的，依法追究刑事责任；给他人造成损失的，依法承担赔偿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(二)在地质灾害治理工程勘查、设计、施工以及监理活动中弄虚作假、降低工程质量的；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1、立案责任：发现在地质灾害治理工程勘查、设计、施工以及监理活动中弄虚作假、降低工程质量的违法行为（或者下级国土资源部门上报或其他机关移送的违法案件等），予以审查，决定是否立案。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w:t>
            </w:r>
            <w:r w:rsidRPr="00346FBA">
              <w:rPr>
                <w:rFonts w:asciiTheme="minorEastAsia" w:eastAsiaTheme="minorEastAsia" w:hAnsiTheme="minorEastAsia" w:hint="eastAsia"/>
                <w:sz w:val="18"/>
                <w:szCs w:val="18"/>
              </w:rPr>
              <w:lastRenderedPageBreak/>
              <w:t>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对无资质证书或者超越其资质等级许可的范围承揽地质灾害危险性评估、地质灾害治理工程勘查、设计、施工及监理业务的行政处罚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防治条例》（国务院令394号）第四十四条第三项违反本条例规定，有下列行为之一的，由县级以上人民政府国土资源主管部门或者其他部门依据职责责令停止违法行为，对地质灾害危险性评估单位、地质灾害治理工程勘查、设计或者监理单位处合同约定的评估费、勘查费、设计费或者监理酬金1倍以上2倍以下的罚款，对地质灾害治理工程施工单位处工程价款2%以上4%以下的罚款，并可以责令停业整顿，降低资质等级；有违法所得的，没收违法所得；情节严重的，吊销其资质证书；构成犯罪的，</w:t>
            </w:r>
            <w:r w:rsidRPr="00346FBA">
              <w:rPr>
                <w:rFonts w:asciiTheme="minorEastAsia" w:eastAsiaTheme="minorEastAsia" w:hAnsiTheme="minorEastAsia" w:hint="eastAsia"/>
                <w:color w:val="000000"/>
                <w:sz w:val="18"/>
                <w:szCs w:val="18"/>
              </w:rPr>
              <w:lastRenderedPageBreak/>
              <w:t>依法追究刑事责任；给他人造成损失的，依法承担赔偿责任：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 xml:space="preserve"> (三)无资质证书或者超越其资质等级许可的范围承揽地质灾害危险性评估、地质灾害治理工程勘查、设计、施工及监理业务的；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无资质证书或者超越其资质等级许可的范围承揽地质灾害危险性评估、地质灾害治理工程勘查、设计、施工及监理业务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对以其他单位的名义或者允许其他单位以本单位的名义承揽地</w:t>
            </w:r>
            <w:r w:rsidRPr="00346FBA">
              <w:rPr>
                <w:rFonts w:asciiTheme="minorEastAsia" w:eastAsiaTheme="minorEastAsia" w:hAnsiTheme="minorEastAsia" w:hint="eastAsia"/>
                <w:color w:val="000000"/>
                <w:sz w:val="18"/>
                <w:szCs w:val="18"/>
              </w:rPr>
              <w:lastRenderedPageBreak/>
              <w:t>质灾害危险性评估、地质灾害治理工程勘查、设计、施工和监理业务的行政处罚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《地质灾害防治条例》（国务院令394号）第四十四条第四项违反本条例规定，有下列行为之一的，由县级以上</w:t>
            </w:r>
            <w:r w:rsidRPr="00346FBA">
              <w:rPr>
                <w:rFonts w:asciiTheme="minorEastAsia" w:eastAsiaTheme="minorEastAsia" w:hAnsiTheme="minorEastAsia" w:hint="eastAsia"/>
                <w:color w:val="000000"/>
                <w:sz w:val="18"/>
                <w:szCs w:val="18"/>
              </w:rPr>
              <w:lastRenderedPageBreak/>
              <w:t>人民政府国土资源主管部门或者其他部门依据职责责令停止违法行为，对地质灾害危险性评估单位、地质灾害治理工程勘查、设计或者监理单位处合同约定的评估费、勘查费、设计费或者监理酬金1倍以上2倍以下的罚款，对地质灾害治理工程施工单位处工程价款2%以上4%以下的罚款，并可以责令停业整顿，降低资质等级；有违法所得的，没收违法所得；情节严重的，吊销其资质证书；构成犯罪的，依法追究刑事责任；给他人造成损失的，依法承担赔偿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(四)以其他单位的名义或者允许其他单位以本单位的名义承揽地质灾害危险性评估、地质灾害治理工程勘查、</w:t>
            </w:r>
            <w:r w:rsidRPr="00346FBA">
              <w:rPr>
                <w:rFonts w:asciiTheme="minorEastAsia" w:eastAsiaTheme="minorEastAsia" w:hAnsiTheme="minorEastAsia" w:hint="eastAsia"/>
                <w:color w:val="000000"/>
                <w:sz w:val="18"/>
                <w:szCs w:val="18"/>
              </w:rPr>
              <w:lastRenderedPageBreak/>
              <w:t>设计、施工和监理业务的。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1、立案责任：发现以其他单位的名义或者允许其他单位以本单位的名义承揽地质灾害危险性评估、地质灾害治理工程勘查、设</w:t>
            </w:r>
            <w:r w:rsidRPr="00346FBA">
              <w:rPr>
                <w:rFonts w:asciiTheme="minorEastAsia" w:eastAsiaTheme="minorEastAsia" w:hAnsiTheme="minorEastAsia" w:hint="eastAsia"/>
                <w:sz w:val="18"/>
                <w:szCs w:val="18"/>
              </w:rPr>
              <w:lastRenderedPageBreak/>
              <w:t>计、施工和监理业务的违法行为（或者下级国土资源部门上报或其他机关移送的违法案件等），予以审查，决定是否立案。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w:t>
            </w:r>
            <w:r w:rsidRPr="00346FBA">
              <w:rPr>
                <w:rFonts w:asciiTheme="minorEastAsia" w:eastAsiaTheme="minorEastAsia" w:hAnsiTheme="minorEastAsia" w:hint="eastAsia"/>
                <w:sz w:val="18"/>
                <w:szCs w:val="18"/>
              </w:rPr>
              <w:lastRenderedPageBreak/>
              <w:t>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对不及时办理地质灾害危险性评估资质证书变更、注销手续的行政处罚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危险性评估单位资质管理办法》（国土资源部令第29号发布，自然资源部令第5号修改）第二十二条、资质单位发生合并或者分立的，应当及时到原审批机关办理资质证书注销手续。需要继续从业的，应当重新申请。</w:t>
            </w:r>
            <w:r w:rsidRPr="00346FBA">
              <w:rPr>
                <w:rFonts w:asciiTheme="minorEastAsia" w:eastAsiaTheme="minorEastAsia" w:hAnsiTheme="minorEastAsia" w:hint="eastAsia"/>
                <w:color w:val="000000"/>
                <w:sz w:val="18"/>
                <w:szCs w:val="18"/>
              </w:rPr>
              <w:br/>
            </w:r>
            <w:r w:rsidRPr="00346FBA">
              <w:rPr>
                <w:rFonts w:asciiTheme="minorEastAsia" w:eastAsiaTheme="minorEastAsia" w:hAnsiTheme="minorEastAsia" w:hint="eastAsia"/>
                <w:color w:val="000000"/>
                <w:sz w:val="18"/>
                <w:szCs w:val="18"/>
              </w:rPr>
              <w:br/>
              <w:t>资质单位名称、地址、法定代表人、技术负责人等事项发生变更的，应当在变更后三十日内，到原审批机关办</w:t>
            </w:r>
            <w:r w:rsidRPr="00346FBA">
              <w:rPr>
                <w:rFonts w:asciiTheme="minorEastAsia" w:eastAsiaTheme="minorEastAsia" w:hAnsiTheme="minorEastAsia" w:hint="eastAsia"/>
                <w:color w:val="000000"/>
                <w:sz w:val="18"/>
                <w:szCs w:val="18"/>
              </w:rPr>
              <w:lastRenderedPageBreak/>
              <w:t>理资质证书变更手续。</w:t>
            </w:r>
            <w:r w:rsidRPr="00346FBA">
              <w:rPr>
                <w:rFonts w:asciiTheme="minorEastAsia" w:eastAsiaTheme="minorEastAsia" w:hAnsiTheme="minorEastAsia" w:hint="eastAsia"/>
                <w:color w:val="000000"/>
                <w:sz w:val="18"/>
                <w:szCs w:val="18"/>
              </w:rPr>
              <w:br/>
            </w:r>
            <w:r w:rsidRPr="00346FBA">
              <w:rPr>
                <w:rFonts w:asciiTheme="minorEastAsia" w:eastAsiaTheme="minorEastAsia" w:hAnsiTheme="minorEastAsia" w:hint="eastAsia"/>
                <w:color w:val="000000"/>
                <w:sz w:val="18"/>
                <w:szCs w:val="18"/>
              </w:rPr>
              <w:br/>
              <w:t>资质单位破产、歇业或者因其他原因终止业务活动的，应当在办理营业执照注销手续后十五日内，到原审批机关办理资质证书注销手续。第二十九条资质单位违反本办法第二十二条的规定，不及时办理资质证书变更、注销手续的，由县级以上自然资源主管部门责令限期改正；逾期不改的，可以处五千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1、立案责任：发现不及时办理地质灾害危险性评估资质证书变更、注销手续的违法行为（或者下级国土资源部门上报或其他机关移送的违法案件等），予以审查，决定是否立案。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对不按时进行资质和项目备案的行政处罚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《地质灾害危险性评估单位资质管理办法》（国土资源部令第29号发布，</w:t>
            </w:r>
            <w:r w:rsidRPr="00346FBA">
              <w:rPr>
                <w:rFonts w:asciiTheme="minorEastAsia" w:eastAsiaTheme="minorEastAsia" w:hAnsiTheme="minorEastAsia" w:hint="eastAsia"/>
                <w:color w:val="000000"/>
                <w:sz w:val="18"/>
                <w:szCs w:val="18"/>
              </w:rPr>
              <w:lastRenderedPageBreak/>
              <w:t>自然资源部令第5号修改）第二十七条、资质单位应当在签订地质灾害危险性评估项目合同后十日内，到项目所在地的县级自然资源主管部门进行资质和项目备案。</w:t>
            </w:r>
            <w:r w:rsidRPr="00346FBA">
              <w:rPr>
                <w:rFonts w:asciiTheme="minorEastAsia" w:eastAsiaTheme="minorEastAsia" w:hAnsiTheme="minorEastAsia" w:hint="eastAsia"/>
                <w:color w:val="000000"/>
                <w:sz w:val="18"/>
                <w:szCs w:val="18"/>
              </w:rPr>
              <w:br/>
            </w:r>
            <w:r w:rsidRPr="00346FBA">
              <w:rPr>
                <w:rFonts w:asciiTheme="minorEastAsia" w:eastAsiaTheme="minorEastAsia" w:hAnsiTheme="minorEastAsia" w:hint="eastAsia"/>
                <w:color w:val="000000"/>
                <w:sz w:val="18"/>
                <w:szCs w:val="18"/>
              </w:rPr>
              <w:br/>
              <w:t>评估项目跨行政区域的，资质单位应当向项目所跨行政区域共同的上一级自然资源主管部门备案。第三十条资质单位违反本办法第二十七条的规定，不按时进行资质和项目备案的，由县级以上自然资源主管部门责令限期改正；逾期不改的，可以处一万元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1、立案责任：发现不按时进行资质和项目备案的违法行为（或者下级国土资</w:t>
            </w:r>
            <w:r w:rsidRPr="00346FBA">
              <w:rPr>
                <w:rFonts w:asciiTheme="minorEastAsia" w:eastAsiaTheme="minorEastAsia" w:hAnsiTheme="minorEastAsia" w:hint="eastAsia"/>
                <w:sz w:val="18"/>
                <w:szCs w:val="18"/>
              </w:rPr>
              <w:lastRenderedPageBreak/>
              <w:t>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w:t>
            </w:r>
            <w:r w:rsidRPr="00346FBA">
              <w:rPr>
                <w:rFonts w:asciiTheme="minorEastAsia" w:eastAsiaTheme="minorEastAsia" w:hAnsiTheme="minorEastAsia" w:hint="eastAsia"/>
                <w:sz w:val="18"/>
                <w:szCs w:val="18"/>
              </w:rPr>
              <w:lastRenderedPageBreak/>
              <w:t>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49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对应当编制矿山地质环境保护与治理恢复方案而未编制的，或者扩大开采规模、变更矿区范围或者开采方式，未重新编制矿山地质环境保护与治理恢复方案并经原审批机关批准的行政处罚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山地质环境保护规定》（国土资源部令第44号发布，自然资源部令第5号修改）第二十九条违反本规定，应当编制矿山地质环境保护与治理恢复方案而未编制的，或者扩大开采规模、变更矿区范围或者开采方式，未重新编制矿山地质环境保护与治理恢复方案并经原审批机关批准的，由县级以上国土资源行政主管部门责令限期改正；逾期不改正的，处3万元以下的罚款，颁发采矿许可证的国土资源行政主管部门不得通过其采矿许可证年</w:t>
            </w:r>
            <w:r w:rsidRPr="00346FBA">
              <w:rPr>
                <w:rFonts w:asciiTheme="minorEastAsia" w:eastAsiaTheme="minorEastAsia" w:hAnsiTheme="minorEastAsia" w:hint="eastAsia"/>
                <w:color w:val="000000"/>
                <w:sz w:val="18"/>
                <w:szCs w:val="18"/>
              </w:rPr>
              <w:lastRenderedPageBreak/>
              <w:t>检。</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应当编制矿山地质环境保护与治理恢复方案而未编制的，或者扩大开采规模、变更矿区范围或者开采方式，未重新编制矿山地质环境保护与治理恢复方案并经原审批机关批准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w:t>
            </w:r>
            <w:r w:rsidRPr="00346FBA">
              <w:rPr>
                <w:rFonts w:asciiTheme="minorEastAsia" w:eastAsiaTheme="minorEastAsia" w:hAnsiTheme="minorEastAsia" w:hint="eastAsia"/>
                <w:sz w:val="18"/>
                <w:szCs w:val="18"/>
              </w:rPr>
              <w:lastRenderedPageBreak/>
              <w:t>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对未按照批准的矿山地质环境保护与治理恢复方案治理的，或者在矿山被批准关闭、闭坑前未完成治理恢复的行政处罚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山地质环境保护规定》（国土资源部令第44号发布，自然资源部令第5号修改）第三十条违反本规定第十六条、第二十三条规定，未按照批准的矿山地质环境保护与治理恢复方案治理的，或者在矿山被批准关闭、闭坑前未完成治理恢复的，由县级以上国土资源行政主管部门责令限期改正；逾期拒不改正的，处3万元以下的罚款，5年内不受理其新的采矿权申请。</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未按照批准的矿山地质环境保护与治理恢复方案治理的，或者在矿山被批准关闭、闭坑前未完成治理恢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w:t>
            </w:r>
            <w:r w:rsidRPr="00346FBA">
              <w:rPr>
                <w:rFonts w:asciiTheme="minorEastAsia" w:eastAsiaTheme="minorEastAsia" w:hAnsiTheme="minorEastAsia" w:hint="eastAsia"/>
                <w:sz w:val="18"/>
                <w:szCs w:val="18"/>
              </w:rPr>
              <w:lastRenderedPageBreak/>
              <w:t>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对未按规定计提矿山地质环境治理恢复基金的行政处罚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山地质环境保护规定》（国土资源部令第44号发布，自然资源部令第5号修改）第三十一条违反本规定第十八条规定，未按期缴存矿山地质环境治理恢复保证金的，由县级以上国土资源行政主管部门责令限期缴存；逾期不缴存的，处3万元以下的罚款。颁发采矿许可证的国土资源行政主管部</w:t>
            </w:r>
            <w:r w:rsidRPr="00346FBA">
              <w:rPr>
                <w:rFonts w:asciiTheme="minorEastAsia" w:eastAsiaTheme="minorEastAsia" w:hAnsiTheme="minorEastAsia" w:hint="eastAsia"/>
                <w:color w:val="000000"/>
                <w:sz w:val="18"/>
                <w:szCs w:val="18"/>
              </w:rPr>
              <w:lastRenderedPageBreak/>
              <w:t>门不得通过其采矿活动年度报告，不受理其采矿权延续变更申请。</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1、立案责任：发现未按规定计提矿山地质环境治理恢复基金的违法行为（或者下级国土资源部门上报或其他机关移送的违法案件等），予以审查，决定是否立案。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w:t>
            </w:r>
            <w:r w:rsidRPr="00346FBA">
              <w:rPr>
                <w:rFonts w:asciiTheme="minorEastAsia" w:eastAsiaTheme="minorEastAsia" w:hAnsiTheme="minorEastAsia" w:hint="eastAsia"/>
                <w:sz w:val="18"/>
                <w:szCs w:val="18"/>
              </w:rPr>
              <w:lastRenderedPageBreak/>
              <w:t>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w:t>
            </w:r>
            <w:r w:rsidRPr="00346FBA">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w:t>
            </w:r>
            <w:r w:rsidRPr="00346FBA">
              <w:rPr>
                <w:rFonts w:asciiTheme="minorEastAsia" w:eastAsiaTheme="minorEastAsia" w:hAnsiTheme="minorEastAsia" w:hint="eastAsia"/>
                <w:sz w:val="18"/>
                <w:szCs w:val="18"/>
              </w:rPr>
              <w:lastRenderedPageBreak/>
              <w:t>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对探矿权人未采取治理恢复措施的行政处罚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山地质环境保护规定》（国土资源部令第44号发布，自然资源部令第5号修改）第三十二条、违反本规定第二十五条规定，探矿权人未采取治理恢复措施的，由县级以上国土资源行政主管部门责令限期改正；逾期拒不改正的，处3万元以下的罚款，5年内不受理其新的探矿权、采矿权申请。</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1、立案责任：发现探矿权人未采取治理恢复措施的违法行为（或者下级国土资源部门上报或其他机关移送的违法案件等），予以审查，决定是否立案。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w:t>
            </w:r>
            <w:r w:rsidRPr="00346FBA">
              <w:rPr>
                <w:rFonts w:asciiTheme="minorEastAsia" w:eastAsiaTheme="minorEastAsia" w:hAnsiTheme="minorEastAsia" w:hint="eastAsia"/>
                <w:sz w:val="18"/>
                <w:szCs w:val="18"/>
              </w:rPr>
              <w:lastRenderedPageBreak/>
              <w:t>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对未按照批准的发掘方案发掘古生物化石的行政处罚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国务院令第580号发布，第709号修改）第三十六条第二项，单位或者个人有下列行为之一的，由县级以上人民政府国土资源主管部门责令停止发掘，限期改正，没收发掘的古生物化石，并处20万元以上50万元以下的罚款；构成违反治安管理行为的，由公安机关依法给予治安管理处罚；构成犯罪的，依</w:t>
            </w:r>
            <w:r w:rsidRPr="00346FBA">
              <w:rPr>
                <w:rFonts w:asciiTheme="minorEastAsia" w:eastAsiaTheme="minorEastAsia" w:hAnsiTheme="minorEastAsia" w:hint="eastAsia"/>
                <w:color w:val="000000"/>
                <w:sz w:val="18"/>
                <w:szCs w:val="18"/>
              </w:rPr>
              <w:lastRenderedPageBreak/>
              <w:t>法追究刑事责任：</w:t>
            </w:r>
            <w:r w:rsidRPr="00346FBA">
              <w:rPr>
                <w:rFonts w:asciiTheme="minorEastAsia" w:eastAsiaTheme="minorEastAsia" w:hAnsiTheme="minorEastAsia" w:hint="eastAsia"/>
                <w:color w:val="000000"/>
                <w:sz w:val="18"/>
                <w:szCs w:val="18"/>
              </w:rPr>
              <w:br/>
            </w:r>
            <w:r w:rsidRPr="00346FBA">
              <w:rPr>
                <w:rFonts w:asciiTheme="minorEastAsia" w:eastAsiaTheme="minorEastAsia" w:hAnsiTheme="minorEastAsia" w:hint="eastAsia"/>
                <w:color w:val="000000"/>
                <w:sz w:val="18"/>
                <w:szCs w:val="18"/>
              </w:rPr>
              <w:br/>
              <w:t>（一）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br/>
              <w:t>（二）未按照批准的发掘方案发掘古生物化石的。《古生物化石保护条例实施办法》（国土资源部令第57号发布，自然资源部令第5号修改）第五十条未经批准发掘古生物化石或者未按照批准的发掘方案发掘古生物化石的，县级以上人民政府自然资源主管部门责令停止发掘，限期改正，没收发掘的古生物化石，并处罚款。在国家级古生物化石自然保护区、国家地质公园和重点保护古生物化石集中产地内违法发掘的，处30万元以上50万元以下罚款;在其他区域内违法发掘的，处20万元以上30万元以下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未经批准或者未按照批准的发掘方案发掘古生物化石，构成违反治安管理</w:t>
            </w:r>
            <w:r w:rsidRPr="00346FBA">
              <w:rPr>
                <w:rFonts w:asciiTheme="minorEastAsia" w:eastAsiaTheme="minorEastAsia" w:hAnsiTheme="minorEastAsia" w:hint="eastAsia"/>
                <w:color w:val="000000"/>
                <w:sz w:val="18"/>
                <w:szCs w:val="18"/>
              </w:rPr>
              <w:lastRenderedPageBreak/>
              <w:t>行为的，由公安机关依法给予治安管理处罚;构成犯罪的，依法追究刑事责任。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未按照批准的发掘方案发掘古生物化石，情节严重的，由批准古生物化石发掘的自然资源主管部门撤销批准发掘的决定。</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1、立案责任：发现未按照批准的发掘方案发掘古生物化石的违法行为（或者下级国土资源部门上报或其他机关移送的违法案件等），予以审查，决定是否立案。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w:t>
            </w:r>
            <w:r w:rsidRPr="00346FBA">
              <w:rPr>
                <w:rFonts w:asciiTheme="minorEastAsia" w:eastAsiaTheme="minorEastAsia" w:hAnsiTheme="minorEastAsia" w:hint="eastAsia"/>
                <w:sz w:val="18"/>
                <w:szCs w:val="18"/>
              </w:rPr>
              <w:lastRenderedPageBreak/>
              <w:t>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对古生物化石发掘单位未按照规定移交发掘的古生物化石的行政处罚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国务院令第580号发布，第709号修改）第三十七条，古生物化石发掘单位未按照规定移交发掘的古生物化石的，由批准古生物化石发掘的国土资源主管部门责令限期改正；逾期不改正，或者造成古生物化石损毁的，处10万元以上50万元以下的罚款；直接负责的主管人员和其他直接责任人员构成犯罪的，依法追究刑事责任。《古生物化石保护条例实施办法》（国土资源部</w:t>
            </w:r>
            <w:r w:rsidRPr="00346FBA">
              <w:rPr>
                <w:rFonts w:asciiTheme="minorEastAsia" w:eastAsiaTheme="minorEastAsia" w:hAnsiTheme="minorEastAsia" w:hint="eastAsia"/>
                <w:color w:val="000000"/>
                <w:sz w:val="18"/>
                <w:szCs w:val="18"/>
              </w:rPr>
              <w:lastRenderedPageBreak/>
              <w:t>令第57号发布，自然资源部令第5号修改）第五十二条古生物化石发掘单位未按照规定移交古生物化石的，由批准发掘的自然资源主管部门责令限期改正;逾期不改正，或者造成古生物化石损毁的，涉及一般保护古生物化石的，处10万元以上20万元以下罚款;涉及重点保护古生物化石的，处20万元以上50万元以下罚款;直接负责的主管人员和其他直接责任人员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1、立案责任：发现古生物化石发掘单位未按照规定移交发掘的古生物化石的违法行为（或者下级国土资源部门上报或其他机关移送的违法案件等），予以审查，决定是否立案。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对古生物化石收藏单位不符合收藏条件收</w:t>
            </w:r>
            <w:r w:rsidRPr="00346FBA">
              <w:rPr>
                <w:rFonts w:asciiTheme="minorEastAsia" w:eastAsiaTheme="minorEastAsia" w:hAnsiTheme="minorEastAsia" w:hint="eastAsia"/>
                <w:color w:val="000000"/>
                <w:sz w:val="18"/>
                <w:szCs w:val="18"/>
              </w:rPr>
              <w:lastRenderedPageBreak/>
              <w:t>藏古生物化石的行政处罚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《古生物化石保护条例》（国务院令第580号发布，第709号修改）第三十</w:t>
            </w:r>
            <w:r w:rsidRPr="00346FBA">
              <w:rPr>
                <w:rFonts w:asciiTheme="minorEastAsia" w:eastAsiaTheme="minorEastAsia" w:hAnsiTheme="minorEastAsia" w:hint="eastAsia"/>
                <w:color w:val="000000"/>
                <w:sz w:val="18"/>
                <w:szCs w:val="18"/>
              </w:rPr>
              <w:lastRenderedPageBreak/>
              <w:t>八条，古生物化石收藏单位不符合收藏条件收藏古生物化石的，由县级以上人民政府国土资源主管部门责令限期改正；逾期不改正的，处5万元以上10万元以下的罚款；已严重影响其收藏的重点保护古生物化石安全的，由国务院国土资源主管部门指定符合条件的收藏单位代为收藏，代为收藏的费用由原收藏单位承担。《古生物化石保护条例实施办法》（国土资源部令第57号发布，自然资源部令第5号修改）第五十三条收藏单位不符合本办法规定的收藏条件收藏古生物化石的，由县级以上人民政府自然资源主管部门责令限期改正;逾期不改正的，处5万元以上10万元以下的罚款;已严重影响其收藏的重点保护古生物化石安全的，由自然资源部指定符合本办法规定的收藏条件的收藏单位代为收</w:t>
            </w:r>
            <w:r w:rsidRPr="00346FBA">
              <w:rPr>
                <w:rFonts w:asciiTheme="minorEastAsia" w:eastAsiaTheme="minorEastAsia" w:hAnsiTheme="minorEastAsia" w:hint="eastAsia"/>
                <w:color w:val="000000"/>
                <w:sz w:val="18"/>
                <w:szCs w:val="18"/>
              </w:rPr>
              <w:lastRenderedPageBreak/>
              <w:t>藏，代为收藏的费用由原收藏单位承担。</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1、立案责任：发现古生物化石收藏单位不符合收藏条件收藏古生物化石的违</w:t>
            </w:r>
            <w:r w:rsidRPr="00346FBA">
              <w:rPr>
                <w:rFonts w:asciiTheme="minorEastAsia" w:eastAsiaTheme="minorEastAsia" w:hAnsiTheme="minorEastAsia" w:hint="eastAsia"/>
                <w:sz w:val="18"/>
                <w:szCs w:val="18"/>
              </w:rPr>
              <w:lastRenderedPageBreak/>
              <w:t>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w:t>
            </w:r>
            <w:r w:rsidRPr="00346FBA">
              <w:rPr>
                <w:rFonts w:asciiTheme="minorEastAsia" w:eastAsiaTheme="minorEastAsia" w:hAnsiTheme="minorEastAsia" w:hint="eastAsia"/>
                <w:sz w:val="18"/>
                <w:szCs w:val="18"/>
              </w:rPr>
              <w:lastRenderedPageBreak/>
              <w:t>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对古生物化石收藏单位未按照规定建立本单位收藏的古生物化石档案的行政处罚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国务院令第580号发布，第709号修改）第三十九条古生物化石收藏单位未按照规定建立本单位收藏的古生物化石档案的，由县级以上人民政府国土资源主管部门责令限期改正；逾期不改正的，没收有关古生物化石，并处2万元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1、立案责任：发现古生物化石收藏单位未按照规定建立本单位收藏的古生物化石档案的违法行为（或者下级国土资源部门上报或其他机关移送的违法案件等），予以审查，决定是否立案。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w:t>
            </w:r>
            <w:r w:rsidRPr="00346FBA">
              <w:rPr>
                <w:rFonts w:asciiTheme="minorEastAsia" w:eastAsiaTheme="minorEastAsia" w:hAnsiTheme="minorEastAsia" w:hint="eastAsia"/>
                <w:sz w:val="18"/>
                <w:szCs w:val="18"/>
              </w:rPr>
              <w:lastRenderedPageBreak/>
              <w:t>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对单位或者个人在生产、建设活动中发现古</w:t>
            </w:r>
            <w:r w:rsidRPr="00346FBA">
              <w:rPr>
                <w:rFonts w:asciiTheme="minorEastAsia" w:eastAsiaTheme="minorEastAsia" w:hAnsiTheme="minorEastAsia" w:hint="eastAsia"/>
                <w:color w:val="000000"/>
                <w:sz w:val="18"/>
                <w:szCs w:val="18"/>
              </w:rPr>
              <w:lastRenderedPageBreak/>
              <w:t>生物化石不报告的行政处罚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《古生物化石保护条例实施办法》（国土资源部令第57号发布，自然资源部</w:t>
            </w:r>
            <w:r w:rsidRPr="00346FBA">
              <w:rPr>
                <w:rFonts w:asciiTheme="minorEastAsia" w:eastAsiaTheme="minorEastAsia" w:hAnsiTheme="minorEastAsia" w:hint="eastAsia"/>
                <w:color w:val="000000"/>
                <w:sz w:val="18"/>
                <w:szCs w:val="18"/>
              </w:rPr>
              <w:lastRenderedPageBreak/>
              <w:t>令第5号修改）第五十一条单位或者个人在生产、建设活动中发现古生物化石不报告的，由县级以上人民政府自然资源主管部门对建设工程实施单位处1万元以下罚款;造成古生物化石损毁的，依法承担相应的法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1、立案责任：发现单位或者个人在生产、建设活动中发现古生物化石不报告</w:t>
            </w:r>
            <w:r w:rsidRPr="00346FBA">
              <w:rPr>
                <w:rFonts w:asciiTheme="minorEastAsia" w:eastAsiaTheme="minorEastAsia" w:hAnsiTheme="minorEastAsia" w:hint="eastAsia"/>
                <w:sz w:val="18"/>
                <w:szCs w:val="18"/>
              </w:rPr>
              <w:lastRenderedPageBreak/>
              <w:t>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w:t>
            </w:r>
            <w:r w:rsidRPr="00346FBA">
              <w:rPr>
                <w:rFonts w:asciiTheme="minorEastAsia" w:eastAsiaTheme="minorEastAsia" w:hAnsiTheme="minorEastAsia" w:hint="eastAsia"/>
                <w:sz w:val="18"/>
                <w:szCs w:val="18"/>
              </w:rPr>
              <w:lastRenderedPageBreak/>
              <w:t>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对收藏违法获得或者不能证明合法来源的重点保护古生物化石的行政处罚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实施办法》（国土资源部令第57号发布，自然资源部令第5号修改）第五十四条单位或者个人违反本办法的规定，收藏违法获得或者不能证明合法来源的重点保护古生物化石的，由县级以上人民政府自然资源主管部门依法没收有关古生物化石，并处3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1、立案责任：发现收藏违法获得或者不能证明合法来源的重点保护古生物化石的违法行为（或者下级国土资源部门上报或其他机关移送的违法案件等），予以审查，决定是否立案。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w:t>
            </w:r>
            <w:r w:rsidRPr="00346FBA">
              <w:rPr>
                <w:rFonts w:asciiTheme="minorEastAsia" w:eastAsiaTheme="minorEastAsia" w:hAnsiTheme="minorEastAsia" w:hint="eastAsia"/>
                <w:sz w:val="18"/>
                <w:szCs w:val="18"/>
              </w:rPr>
              <w:lastRenderedPageBreak/>
              <w:t>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w:t>
            </w:r>
            <w:r w:rsidRPr="00346FBA">
              <w:rPr>
                <w:rFonts w:asciiTheme="minorEastAsia" w:eastAsiaTheme="minorEastAsia" w:hAnsiTheme="minorEastAsia" w:hint="eastAsia"/>
                <w:sz w:val="18"/>
                <w:szCs w:val="18"/>
              </w:rPr>
              <w:lastRenderedPageBreak/>
              <w:t>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59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对国有收藏单位将其收藏的重点保护古生</w:t>
            </w:r>
            <w:r w:rsidRPr="00346FBA">
              <w:rPr>
                <w:rFonts w:asciiTheme="minorEastAsia" w:eastAsiaTheme="minorEastAsia" w:hAnsiTheme="minorEastAsia" w:hint="eastAsia"/>
                <w:color w:val="000000"/>
                <w:sz w:val="18"/>
                <w:szCs w:val="18"/>
              </w:rPr>
              <w:lastRenderedPageBreak/>
              <w:t>物化石违法转让、交换、赠与给非国有收藏单位或者个人的行政处罚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《古生物化石保护条例》（国务院令第580号发布，第709号修改）第四十</w:t>
            </w:r>
            <w:r w:rsidRPr="00346FBA">
              <w:rPr>
                <w:rFonts w:asciiTheme="minorEastAsia" w:eastAsiaTheme="minorEastAsia" w:hAnsiTheme="minorEastAsia" w:hint="eastAsia"/>
                <w:color w:val="000000"/>
                <w:sz w:val="18"/>
                <w:szCs w:val="18"/>
              </w:rPr>
              <w:lastRenderedPageBreak/>
              <w:t>一条，古生物化石收藏单位之间未经批准转让、交换、赠与其收藏的重点保护古生物化石的，由县级以上人民政府国土资源主管部门责令限期改正；有违法所得的，没收违法所得；逾期不改正的，对有关收藏单位处5万元以上20万元以下的罚款。国有收藏单位将其收藏的重点保护古生物化石违法转让、交换、赠与给非国有收藏单位或者个人的，对国有收藏单位处20万元以上50万元以下的罚款，对直接负责的主管人员和其他直接责任人员依法给予处分；构成犯罪的，依法追究刑事责任。《古生物化石保护条例实施办法》（国土资源部令第57号发布，自然资源部令第5号修改）第五十六条单位或者个人将其收藏的重点保护古生物化石转让、交换、赠与、质押给外国人或者外国组织的，由县</w:t>
            </w:r>
            <w:r w:rsidRPr="00346FBA">
              <w:rPr>
                <w:rFonts w:asciiTheme="minorEastAsia" w:eastAsiaTheme="minorEastAsia" w:hAnsiTheme="minorEastAsia" w:hint="eastAsia"/>
                <w:color w:val="000000"/>
                <w:sz w:val="18"/>
                <w:szCs w:val="18"/>
              </w:rPr>
              <w:lastRenderedPageBreak/>
              <w:t>级以上人民政府自然资源主管部门责令限期追回，涉及三级重点保护古生物化石的，对单位处10万元以上30万元以下罚款，对个人处2万元以上3万元以下罚款;涉及二级重点保护古生物化石的，对单位处30万元以上40万元以下罚款，对个人处3万元以上5万元以下罚款;涉及一级重点保护古生物化石的，对单位处40万元以上50万元以下罚款，对个人处5万元以上10万元以下罚款;有违法所得的，没收违法所得;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1、立案责任：发现国有收藏单位将其收藏的重点保护古生物化石违法转让、交换、赠与给非国有收藏</w:t>
            </w:r>
            <w:r w:rsidRPr="00346FBA">
              <w:rPr>
                <w:rFonts w:asciiTheme="minorEastAsia" w:eastAsiaTheme="minorEastAsia" w:hAnsiTheme="minorEastAsia" w:hint="eastAsia"/>
                <w:sz w:val="18"/>
                <w:szCs w:val="18"/>
              </w:rPr>
              <w:lastRenderedPageBreak/>
              <w:t>单位或者个人的违法行为（或者下级国土资源部门上报或其他机关移送的违法案件等），予以审查，决定是否立案。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对单位或者个人将其收藏的重点保护古生物化石转让、交换、赠与、质押给外国人或者外国组织的行政处罚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古生物化石保护条例实施办法》（国土资源部令第57号发布，自然资源部令第5号修改）第五十七条古生物化石专家违反法律法规和本办法的规定，开展评审、鉴定、评估等工作，违背职业道德、危害国家利益的,不得担任</w:t>
            </w:r>
            <w:r w:rsidRPr="00346FBA">
              <w:rPr>
                <w:rFonts w:asciiTheme="minorEastAsia" w:eastAsiaTheme="minorEastAsia" w:hAnsiTheme="minorEastAsia" w:hint="eastAsia"/>
                <w:color w:val="000000"/>
                <w:sz w:val="18"/>
                <w:szCs w:val="18"/>
              </w:rPr>
              <w:lastRenderedPageBreak/>
              <w:t>国家古生物化石专家委员会或者省级古生物化石专家委员会的委员;构成犯罪的，依法追究刑事责任。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单位或者个人将其收藏的重点保护古生物化石转让、交换、赠与、质押给外国人或者外国组织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w:t>
            </w:r>
            <w:r w:rsidRPr="00346FBA">
              <w:rPr>
                <w:rFonts w:asciiTheme="minorEastAsia" w:eastAsiaTheme="minorEastAsia" w:hAnsiTheme="minorEastAsia" w:hint="eastAsia"/>
                <w:sz w:val="18"/>
                <w:szCs w:val="18"/>
              </w:rPr>
              <w:lastRenderedPageBreak/>
              <w:t>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对矿山企业未达到经依法审查确定的开采回采率、采矿贫化率、选矿回收率、矿山水循环利用率和土地复垦等指标的行政处罚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《循环经济促进法》第五十三条</w:t>
            </w:r>
            <w:r w:rsidRPr="00346FBA">
              <w:rPr>
                <w:rFonts w:asciiTheme="minorEastAsia" w:eastAsiaTheme="minorEastAsia" w:hAnsiTheme="minorEastAsia"/>
                <w:color w:val="000000"/>
                <w:sz w:val="18"/>
                <w:szCs w:val="18"/>
              </w:rPr>
              <w:t>违反本法规定，矿山企业未达到经依法审查确定的开采回采率、采矿贫化率、选矿回收率、矿山水循环利用率和土地复垦率等指标的，由县级以上人民政府地质矿产主管部门责令限期改正，处五万元以上五十万元以下的罚款;逾期不改正的，由采矿许可证颁发机关依法吊销采矿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矿山企业未达到经依法审查确定的开采回采率、采矿贫化率、选矿回收率、矿山水循环利用率和土地复垦等指标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对因开采设计、采掘计划的决策错误，造成资</w:t>
            </w:r>
            <w:r w:rsidRPr="00346FBA">
              <w:rPr>
                <w:rFonts w:asciiTheme="minorEastAsia" w:eastAsiaTheme="minorEastAsia" w:hAnsiTheme="minorEastAsia" w:hint="eastAsia"/>
                <w:color w:val="000000"/>
                <w:sz w:val="18"/>
                <w:szCs w:val="18"/>
              </w:rPr>
              <w:lastRenderedPageBreak/>
              <w:t>源损失的行政处罚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《矿产资源监督管理暂行办法》（1987年4月29日国务院发布）第二十三条第</w:t>
            </w:r>
            <w:r w:rsidRPr="00346FBA">
              <w:rPr>
                <w:rFonts w:asciiTheme="minorEastAsia" w:eastAsiaTheme="minorEastAsia" w:hAnsiTheme="minorEastAsia" w:hint="eastAsia"/>
                <w:color w:val="000000"/>
                <w:sz w:val="18"/>
                <w:szCs w:val="18"/>
              </w:rPr>
              <w:lastRenderedPageBreak/>
              <w:t>一项</w:t>
            </w:r>
            <w:r w:rsidRPr="00346FBA">
              <w:rPr>
                <w:rFonts w:asciiTheme="minorEastAsia" w:eastAsiaTheme="minorEastAsia" w:hAnsiTheme="minorEastAsia"/>
                <w:color w:val="000000"/>
                <w:sz w:val="18"/>
                <w:szCs w:val="18"/>
              </w:rPr>
              <w:t>矿山企业有下列情形之一的，应当追究有关人员的责任，或者由地质矿产主管部门责令其限期改正，并可处以相当于矿石损失50%以下的罚款，情节严重的，应当责令停产整顿或者吊销采矿许可证: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一、因开采设计、采掘计划的决策错误，造成资源损失的;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1、立案责任：发现因开采设计、采掘计划的决策错误，造成资源损失的违法</w:t>
            </w:r>
            <w:r w:rsidRPr="00346FBA">
              <w:rPr>
                <w:rFonts w:asciiTheme="minorEastAsia" w:eastAsiaTheme="minorEastAsia" w:hAnsiTheme="minorEastAsia" w:hint="eastAsia"/>
                <w:sz w:val="18"/>
                <w:szCs w:val="18"/>
              </w:rPr>
              <w:lastRenderedPageBreak/>
              <w:t>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w:t>
            </w:r>
            <w:r w:rsidRPr="00346FBA">
              <w:rPr>
                <w:rFonts w:asciiTheme="minorEastAsia" w:eastAsiaTheme="minorEastAsia" w:hAnsiTheme="minorEastAsia" w:hint="eastAsia"/>
                <w:sz w:val="18"/>
                <w:szCs w:val="18"/>
              </w:rPr>
              <w:lastRenderedPageBreak/>
              <w:t>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对矿山的开拓、采准及采矿工程不按照开采设计进行施工，造成资源破坏损失的行政处罚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《矿产资源监督管理暂行办法》（1987年4月29日国务院发布）第二十三条第三项、</w:t>
            </w:r>
            <w:r w:rsidRPr="00346FBA">
              <w:rPr>
                <w:rFonts w:asciiTheme="minorEastAsia" w:eastAsiaTheme="minorEastAsia" w:hAnsiTheme="minorEastAsia"/>
                <w:color w:val="000000"/>
                <w:sz w:val="18"/>
                <w:szCs w:val="18"/>
              </w:rPr>
              <w:t>矿山企业有下列情形之一的，应当追究有关人员的责任，或者由地质矿产主管部门责令其限期改正，并可处以相当于矿石损失50%以下的罚款，情节严重的，应当责令停产整顿或者吊销采矿许可证: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三、违反本办法第十三条、第十四条、</w:t>
            </w:r>
            <w:r w:rsidRPr="00346FBA">
              <w:rPr>
                <w:rFonts w:asciiTheme="minorEastAsia" w:eastAsiaTheme="minorEastAsia" w:hAnsiTheme="minorEastAsia"/>
                <w:color w:val="000000"/>
                <w:sz w:val="18"/>
                <w:szCs w:val="18"/>
              </w:rPr>
              <w:lastRenderedPageBreak/>
              <w:t>第十七条、第十九条、第二十一条的规定，造成资源破坏损失的。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第十三条</w:t>
            </w:r>
            <w:r w:rsidRPr="00346FBA">
              <w:rPr>
                <w:rFonts w:asciiTheme="minorEastAsia" w:eastAsiaTheme="minorEastAsia" w:hAnsiTheme="minorEastAsia"/>
                <w:color w:val="000000"/>
                <w:sz w:val="18"/>
                <w:szCs w:val="18"/>
              </w:rPr>
              <w:t>矿山的开拓、采准及采矿工程，必须按照开采设计进行施工。应当建立严格的施工验收制度，防止资源丢失。</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1、立案责任：发现矿山的开拓、采准及采矿工程不按照开采设计进行施工，造成资源破坏损失的违法行为（或者下级国土资源部门上报或其他机关移送的违法案件等），予以审查，决定是否立案。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w:t>
            </w:r>
            <w:r w:rsidRPr="00346FBA">
              <w:rPr>
                <w:rFonts w:asciiTheme="minorEastAsia" w:eastAsiaTheme="minorEastAsia" w:hAnsiTheme="minorEastAsia" w:hint="eastAsia"/>
                <w:sz w:val="18"/>
                <w:szCs w:val="18"/>
              </w:rPr>
              <w:lastRenderedPageBreak/>
              <w:t>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对矿山企业不按照设计进行开采，任意丢掉</w:t>
            </w:r>
            <w:r w:rsidRPr="00346FBA">
              <w:rPr>
                <w:rFonts w:asciiTheme="minorEastAsia" w:eastAsiaTheme="minorEastAsia" w:hAnsiTheme="minorEastAsia" w:hint="eastAsia"/>
                <w:color w:val="000000"/>
                <w:sz w:val="18"/>
                <w:szCs w:val="18"/>
              </w:rPr>
              <w:lastRenderedPageBreak/>
              <w:t>矿体，造成资源破坏损失的行政处罚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《矿产资源监督管理暂行办法》（1987年4月29日国务院发布）第二十三条第</w:t>
            </w:r>
            <w:r w:rsidRPr="00346FBA">
              <w:rPr>
                <w:rFonts w:asciiTheme="minorEastAsia" w:eastAsiaTheme="minorEastAsia" w:hAnsiTheme="minorEastAsia" w:hint="eastAsia"/>
                <w:color w:val="000000"/>
                <w:sz w:val="18"/>
                <w:szCs w:val="18"/>
              </w:rPr>
              <w:lastRenderedPageBreak/>
              <w:t>三项、</w:t>
            </w:r>
            <w:r w:rsidRPr="00346FBA">
              <w:rPr>
                <w:rFonts w:asciiTheme="minorEastAsia" w:eastAsiaTheme="minorEastAsia" w:hAnsiTheme="minorEastAsia"/>
                <w:color w:val="000000"/>
                <w:sz w:val="18"/>
                <w:szCs w:val="18"/>
              </w:rPr>
              <w:t>矿山企业有下列情形之一的，应当追究有关人员的责任，或者由地质矿产主管部门责令其限期改正，并可处以相当于矿石损失50%以下的罚款，情节严重的，应当责令停产整顿或者吊销采矿许可证: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三、违反本办法第十三条、第十四条、第十七条、第十九条、第二十一条的规定，造成资源破坏损失的。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第十四条</w:t>
            </w:r>
            <w:r w:rsidRPr="00346FBA">
              <w:rPr>
                <w:rFonts w:asciiTheme="minorEastAsia" w:eastAsiaTheme="minorEastAsia" w:hAnsiTheme="minorEastAsia"/>
                <w:color w:val="000000"/>
                <w:sz w:val="18"/>
                <w:szCs w:val="18"/>
              </w:rPr>
              <w:t> 矿山企业必须按照设计进行开采，不准任意丢掉矿体。对开采应当加强监督检查，严防不应有的开采损失。</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1、立案责任：发现矿山企业不按照设计进行开采，任意丢掉矿体，造成资源</w:t>
            </w:r>
            <w:r w:rsidRPr="00346FBA">
              <w:rPr>
                <w:rFonts w:asciiTheme="minorEastAsia" w:eastAsiaTheme="minorEastAsia" w:hAnsiTheme="minorEastAsia" w:hint="eastAsia"/>
                <w:sz w:val="18"/>
                <w:szCs w:val="18"/>
              </w:rPr>
              <w:lastRenderedPageBreak/>
              <w:t>破坏损失的违法行为（或者下级国土资源部门上报或其他机关移送的违法案件等），予以审查，决定是否立案。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对在采、选主要矿产的同时，未对具有工业价值的共生、伴生矿产在技术可行、经济合理的条件下进行综合回收或者对暂时不能综合回收利用的矿产，未采取有效的保护措施，造成资源破坏损失的行政处罚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《矿产资源监督管理暂行办法》（1987年4月29日国务院发布）第二十三条第三项、</w:t>
            </w:r>
            <w:r w:rsidRPr="00346FBA">
              <w:rPr>
                <w:rFonts w:asciiTheme="minorEastAsia" w:eastAsiaTheme="minorEastAsia" w:hAnsiTheme="minorEastAsia"/>
                <w:color w:val="000000"/>
                <w:sz w:val="18"/>
                <w:szCs w:val="18"/>
              </w:rPr>
              <w:t>矿山企业有下列情形之一的，应当追究有关人员的责任，或者由地质矿产主管部门责令其限期改正，并可处以相当于矿石损失50%以下的罚款，情节严重的，应当责令停产整顿或者吊销采矿许可证: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lastRenderedPageBreak/>
              <w:t>三、违反本办法第十三条、第十四条、第十七条、第十九条、第二十一条的规定，造成资源破坏损失的。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第十七条</w:t>
            </w:r>
            <w:r w:rsidRPr="00346FBA">
              <w:rPr>
                <w:rFonts w:asciiTheme="minorEastAsia" w:eastAsiaTheme="minorEastAsia" w:hAnsiTheme="minorEastAsia"/>
                <w:color w:val="000000"/>
                <w:sz w:val="18"/>
                <w:szCs w:val="18"/>
              </w:rPr>
              <w:t>在采、选主要矿产的同时，对具有工业价值的共生、伴生矿产，在技术可行、经济合理的条件下，必须综合回收;对暂时不能综合回收利用的矿产，应当采取有效的保护措施。</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在采、选主要矿产的同时，未对具有工业价值的共生、伴生矿产在技术可行、经济合理的条件下进行综合回收或者对暂时不能综合回收利用的矿产，未采取有效的保护措施，造成资源破坏损失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w:t>
            </w:r>
            <w:r w:rsidRPr="00346FBA">
              <w:rPr>
                <w:rFonts w:asciiTheme="minorEastAsia" w:eastAsiaTheme="minorEastAsia" w:hAnsiTheme="minorEastAsia" w:hint="eastAsia"/>
                <w:sz w:val="18"/>
                <w:szCs w:val="18"/>
              </w:rPr>
              <w:lastRenderedPageBreak/>
              <w:t>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w:t>
            </w:r>
            <w:r w:rsidRPr="00346FBA">
              <w:rPr>
                <w:rFonts w:asciiTheme="minorEastAsia" w:eastAsiaTheme="minorEastAsia" w:hAnsiTheme="minorEastAsia" w:hint="eastAsia"/>
                <w:sz w:val="18"/>
                <w:szCs w:val="18"/>
              </w:rPr>
              <w:lastRenderedPageBreak/>
              <w:t>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对矿山企业随意变动批准的计算矿产储量的工业指标进行矿产储量的圈定、计算及开采，造成资源破坏损失的行政处罚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《矿产资源监督管理暂行办法》（1987年4月29日国务院发布）第二十三条第三项、</w:t>
            </w:r>
            <w:r w:rsidRPr="00346FBA">
              <w:rPr>
                <w:rFonts w:asciiTheme="minorEastAsia" w:eastAsiaTheme="minorEastAsia" w:hAnsiTheme="minorEastAsia"/>
                <w:color w:val="000000"/>
                <w:sz w:val="18"/>
                <w:szCs w:val="18"/>
              </w:rPr>
              <w:t>矿山企业有下列情形之一的，应当追究有关人员的责任，或者由地质矿产主管部门责令其限期改正，并可处以相当于矿石损失50%以下的罚款，情节严重的，应当责令停产整顿或者吊销采矿许可证: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三、违反本办法第十三条、第十四条、第十七条、第十九条、第二十一条的规定，造成资源破坏损失的。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第十九条</w:t>
            </w:r>
            <w:r w:rsidRPr="00346FBA">
              <w:rPr>
                <w:rFonts w:asciiTheme="minorEastAsia" w:eastAsiaTheme="minorEastAsia" w:hAnsiTheme="minorEastAsia"/>
                <w:color w:val="000000"/>
                <w:sz w:val="18"/>
                <w:szCs w:val="18"/>
              </w:rPr>
              <w:t>矿山企业对矿产储量的圈定、计算及开采，必须以批准的计算</w:t>
            </w:r>
            <w:r w:rsidRPr="00346FBA">
              <w:rPr>
                <w:rFonts w:asciiTheme="minorEastAsia" w:eastAsiaTheme="minorEastAsia" w:hAnsiTheme="minorEastAsia"/>
                <w:color w:val="000000"/>
                <w:sz w:val="18"/>
                <w:szCs w:val="18"/>
              </w:rPr>
              <w:lastRenderedPageBreak/>
              <w:t>矿产储量的工业指标为依据，不得随意变动。需要变动的，应当上报实际资料，经主管部门审核同意后，报原审批单位批准。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矿山企业随意变动批准的计算矿产储量的工业指标进行矿产储量的圈定、计算及开采，造成资源破坏损失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w:t>
            </w:r>
            <w:r w:rsidRPr="00346FBA">
              <w:rPr>
                <w:rFonts w:asciiTheme="minorEastAsia" w:eastAsiaTheme="minorEastAsia" w:hAnsiTheme="minorEastAsia" w:hint="eastAsia"/>
                <w:sz w:val="18"/>
                <w:szCs w:val="18"/>
              </w:rPr>
              <w:lastRenderedPageBreak/>
              <w:t>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对擅自废除坑道和其他工程，造成资源破坏损失的行政处罚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《矿产资源监督管理暂行办法》（1987年4月29日国务院发布）第二十三条第三项、</w:t>
            </w:r>
            <w:r w:rsidRPr="00346FBA">
              <w:rPr>
                <w:rFonts w:asciiTheme="minorEastAsia" w:eastAsiaTheme="minorEastAsia" w:hAnsiTheme="minorEastAsia"/>
                <w:color w:val="000000"/>
                <w:sz w:val="18"/>
                <w:szCs w:val="18"/>
              </w:rPr>
              <w:t>矿山企业有下列情形之一的，应当追究有关人员的责任，或者由地质矿产主管部门责令其限期改正，并</w:t>
            </w:r>
            <w:r w:rsidRPr="00346FBA">
              <w:rPr>
                <w:rFonts w:asciiTheme="minorEastAsia" w:eastAsiaTheme="minorEastAsia" w:hAnsiTheme="minorEastAsia"/>
                <w:color w:val="000000"/>
                <w:sz w:val="18"/>
                <w:szCs w:val="18"/>
              </w:rPr>
              <w:lastRenderedPageBreak/>
              <w:t>可处以相当于矿石损失50%以下的罚款，情节严重的，应当责令停产整顿或者吊销采矿许可证: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三、违反本办法第十三条、第十四条、第十七条、第十九条、第二十一条的规定，造成资源破坏损失的。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第二十一条</w:t>
            </w:r>
            <w:r w:rsidRPr="00346FBA">
              <w:rPr>
                <w:rFonts w:asciiTheme="minorEastAsia" w:eastAsiaTheme="minorEastAsia" w:hAnsiTheme="minorEastAsia"/>
                <w:color w:val="000000"/>
                <w:sz w:val="18"/>
                <w:szCs w:val="18"/>
              </w:rPr>
              <w:t>地下开采的中段(水平)或露天采矿场内尚有未采完的保有矿产储量，未经地质测量机构检查验收和报销申请尚未批准之前，不准擅自废除坑道和其他工程。</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1、立案责任：发现擅自废除坑道和其他工程，造成资源破坏损失的违法行为（或者下级国土资源部门上报或其他机关移送的违法案件等），予以审查，决定是否立案。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对外国的组织或者个人未经批准，或者未与中华人民共和国有关部门、单位合作，擅自从事测绘活动的行政处罚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《中华人民共和国测绘法》第五十一条</w:t>
            </w:r>
            <w:r w:rsidRPr="00346FBA">
              <w:rPr>
                <w:rFonts w:asciiTheme="minorEastAsia" w:eastAsiaTheme="minorEastAsia" w:hAnsiTheme="minorEastAsia"/>
                <w:color w:val="000000"/>
                <w:sz w:val="18"/>
                <w:szCs w:val="18"/>
              </w:rPr>
              <w:t>违反本法规定，外国的组织或者个人未经批准，或者未与中华人民共和国有关部门、单位合作，擅自从事测绘活动的，责令停止违法行为，没收违法所得、测绘成果和测绘工具，并处十万元以上五十万元以下的罚款；情节严重的，并处五十万元以上一百万元以下的罚款，限期出境或者驱逐出境；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外国的组织或者个人未经批准，或者未与中华人民共和国有关部门、单位合作，擅自从事测绘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w:t>
            </w:r>
            <w:r w:rsidRPr="00346FBA">
              <w:rPr>
                <w:rFonts w:asciiTheme="minorEastAsia" w:eastAsiaTheme="minorEastAsia" w:hAnsiTheme="minorEastAsia" w:hint="eastAsia"/>
                <w:sz w:val="18"/>
                <w:szCs w:val="18"/>
              </w:rPr>
              <w:lastRenderedPageBreak/>
              <w:t>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69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对未经批准擅自建立相对独立的平面坐标系统，或者采用不符合国家标准的基础地理</w:t>
            </w:r>
            <w:r w:rsidRPr="00346FBA">
              <w:rPr>
                <w:rFonts w:asciiTheme="minorEastAsia" w:eastAsiaTheme="minorEastAsia" w:hAnsiTheme="minorEastAsia" w:hint="eastAsia"/>
                <w:color w:val="000000"/>
                <w:sz w:val="18"/>
                <w:szCs w:val="18"/>
              </w:rPr>
              <w:lastRenderedPageBreak/>
              <w:t>信息数据建立地理信息系统的行政处罚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《中华人民共和国测绘法》第五十二条</w:t>
            </w:r>
            <w:r w:rsidRPr="00346FBA">
              <w:rPr>
                <w:rFonts w:asciiTheme="minorEastAsia" w:eastAsiaTheme="minorEastAsia" w:hAnsiTheme="minorEastAsia"/>
                <w:color w:val="000000"/>
                <w:sz w:val="18"/>
                <w:szCs w:val="18"/>
              </w:rPr>
              <w:t>违反本法规定，未经批准擅自建立相对独立的平面坐标系统，或者采用不符合国家标准的基础地理信息数据</w:t>
            </w:r>
            <w:r w:rsidRPr="00346FBA">
              <w:rPr>
                <w:rFonts w:asciiTheme="minorEastAsia" w:eastAsiaTheme="minorEastAsia" w:hAnsiTheme="minorEastAsia"/>
                <w:color w:val="000000"/>
                <w:sz w:val="18"/>
                <w:szCs w:val="18"/>
              </w:rPr>
              <w:lastRenderedPageBreak/>
              <w:t>建立地理信息系统的，给予警告，责令改正，可以并处五十万元以下的罚款；对直接负责的主管人员和其他直接责任人员，依法给予处分。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1、立案责任：发现未经批准擅自建立相对独立的平面坐标系统，或者采用不符合国家标准的基础地理信息数据建立地理信息系统的违法行为（或者下级国土资源部门上报或其他</w:t>
            </w:r>
            <w:r w:rsidRPr="00346FBA">
              <w:rPr>
                <w:rFonts w:asciiTheme="minorEastAsia" w:eastAsiaTheme="minorEastAsia" w:hAnsiTheme="minorEastAsia" w:hint="eastAsia"/>
                <w:sz w:val="18"/>
                <w:szCs w:val="18"/>
              </w:rPr>
              <w:lastRenderedPageBreak/>
              <w:t>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对卫星导航定位基准站建设单位未报备案的行政处罚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《中华人民共和国测绘法》第五十三条</w:t>
            </w:r>
            <w:r w:rsidRPr="00346FBA">
              <w:rPr>
                <w:rFonts w:asciiTheme="minorEastAsia" w:eastAsiaTheme="minorEastAsia" w:hAnsiTheme="minorEastAsia"/>
                <w:color w:val="000000"/>
                <w:sz w:val="18"/>
                <w:szCs w:val="18"/>
              </w:rPr>
              <w:t>违反本法规定，卫星导航定位基准站建设单位未报备案的，给予警告，责令限期改正；逾期不改正的，处十万元以上三十万元以下的罚款；对直接负责的主管人员和其他直接责任人员，依法给予处分。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1、立案责任：发现卫星导航定位基准站建设单位未报备案的违法行为（或者下级国土资源部门上报或其他机关移送的违法案件等），予以审查，决定是否立案。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w:t>
            </w:r>
            <w:r w:rsidRPr="00346FBA">
              <w:rPr>
                <w:rFonts w:asciiTheme="minorEastAsia" w:eastAsiaTheme="minorEastAsia" w:hAnsiTheme="minorEastAsia" w:hint="eastAsia"/>
                <w:sz w:val="18"/>
                <w:szCs w:val="18"/>
              </w:rPr>
              <w:lastRenderedPageBreak/>
              <w:t>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对卫星导航定位基准站的建设和运行维护不符合国家标准、要求的行政处罚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《中华人民共和国测绘法》第五十四条</w:t>
            </w:r>
            <w:r w:rsidRPr="00346FBA">
              <w:rPr>
                <w:rFonts w:asciiTheme="minorEastAsia" w:eastAsiaTheme="minorEastAsia" w:hAnsiTheme="minorEastAsia"/>
                <w:color w:val="000000"/>
                <w:sz w:val="18"/>
                <w:szCs w:val="18"/>
              </w:rPr>
              <w:t>违反本法规定，卫星导航定位基准站的建设和运行维护不符合国家标准、要求的，给予警告，责令限期改</w:t>
            </w:r>
            <w:r w:rsidRPr="00346FBA">
              <w:rPr>
                <w:rFonts w:asciiTheme="minorEastAsia" w:eastAsiaTheme="minorEastAsia" w:hAnsiTheme="minorEastAsia"/>
                <w:color w:val="000000"/>
                <w:sz w:val="18"/>
                <w:szCs w:val="18"/>
              </w:rPr>
              <w:lastRenderedPageBreak/>
              <w:t>正，没收违法所得和测绘成果，并处三十万元以上五十万元以下的罚款；逾期不改正的，没收相关设备；对直接负责的主管人员和其他直接责任人员，依法给予处分；构成犯罪的，依法追究刑事责任。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1、立案责任：发现卫星导航定位基准站的建设和运行维护不符合国家标准、要求的违法行为（或者下级国土资源部门上报或其他机关移送的违法案件</w:t>
            </w:r>
            <w:r w:rsidRPr="00346FBA">
              <w:rPr>
                <w:rFonts w:asciiTheme="minorEastAsia" w:eastAsiaTheme="minorEastAsia" w:hAnsiTheme="minorEastAsia" w:hint="eastAsia"/>
                <w:sz w:val="18"/>
                <w:szCs w:val="18"/>
              </w:rPr>
              <w:lastRenderedPageBreak/>
              <w:t>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对未取得测绘资质证书，擅自从事测绘活动的行政处罚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《中华人民共和国测绘法》第五十五条第一款，</w:t>
            </w:r>
            <w:r w:rsidRPr="00346FBA">
              <w:rPr>
                <w:rFonts w:asciiTheme="minorEastAsia" w:eastAsiaTheme="minorEastAsia" w:hAnsiTheme="minorEastAsia"/>
                <w:color w:val="000000"/>
                <w:sz w:val="18"/>
                <w:szCs w:val="18"/>
              </w:rPr>
              <w:t>违反本法规定，未取得测绘资质证书，擅自从事测绘活动的，责令停止违法行为，没收违法所得和测绘成果，并处测绘约定报酬一倍以上二倍以下的罚款；情节严重的，没收测绘工具。</w:t>
            </w:r>
            <w:r w:rsidRPr="00346FBA">
              <w:rPr>
                <w:rFonts w:asciiTheme="minorEastAsia" w:eastAsiaTheme="minorEastAsia" w:hAnsiTheme="minorEastAsia" w:hint="eastAsia"/>
                <w:color w:val="000000"/>
                <w:sz w:val="18"/>
                <w:szCs w:val="18"/>
              </w:rPr>
              <w:t>《基础测绘条例》（国务院令第556号）第二十九条违反本条例规定，未取得测绘资质证书从事基础测绘活动的，责令停止违法行为，没收违法所得和测绘成果，并处测绘约定报酬1倍以上2倍以下的罚款。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1、立案责任：发现未取得测绘资质证书，擅自从事测绘活动的违法行为（或者下级国土资源部门上报或其他机关移送的违法案件等），予以审查，决定是否立案。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w:t>
            </w:r>
            <w:r w:rsidRPr="00346FBA">
              <w:rPr>
                <w:rFonts w:asciiTheme="minorEastAsia" w:eastAsiaTheme="minorEastAsia" w:hAnsiTheme="minorEastAsia" w:hint="eastAsia"/>
                <w:sz w:val="18"/>
                <w:szCs w:val="18"/>
              </w:rPr>
              <w:lastRenderedPageBreak/>
              <w:t>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对以欺骗手段取得测绘资质证书从事测绘活动的行政处罚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《中华人民共和国测绘法》第五十五条第二款</w:t>
            </w:r>
            <w:r w:rsidRPr="00346FBA">
              <w:rPr>
                <w:rFonts w:asciiTheme="minorEastAsia" w:eastAsiaTheme="minorEastAsia" w:hAnsiTheme="minorEastAsia"/>
                <w:color w:val="000000"/>
                <w:sz w:val="18"/>
                <w:szCs w:val="18"/>
              </w:rPr>
              <w:t>第五十五条　……</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以欺骗手段取得测绘资质证书从事测绘活动的，吊销测绘资质证书，没收</w:t>
            </w:r>
            <w:r w:rsidRPr="00346FBA">
              <w:rPr>
                <w:rFonts w:asciiTheme="minorEastAsia" w:eastAsiaTheme="minorEastAsia" w:hAnsiTheme="minorEastAsia"/>
                <w:color w:val="000000"/>
                <w:sz w:val="18"/>
                <w:szCs w:val="18"/>
              </w:rPr>
              <w:lastRenderedPageBreak/>
              <w:t>违法所得和测绘成果，并处测绘约定报酬一倍以上二倍以下的罚款；情节严重的，没收测绘工具。</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1、立案责任：发现以欺骗手段取得测绘资质证书从事测绘活动的违法行为（或者下级国土资源部门上报或其他机关移送的违法案件等），予以审查，</w:t>
            </w:r>
            <w:r w:rsidRPr="00346FBA">
              <w:rPr>
                <w:rFonts w:asciiTheme="minorEastAsia" w:eastAsiaTheme="minorEastAsia" w:hAnsiTheme="minorEastAsia" w:hint="eastAsia"/>
                <w:sz w:val="18"/>
                <w:szCs w:val="18"/>
              </w:rPr>
              <w:lastRenderedPageBreak/>
              <w:t>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对测绘单位超越资质等级许可的范围从事测绘活动的行政处罚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《中华人民共和国测绘法》第五十六条第一项，</w:t>
            </w:r>
            <w:r w:rsidRPr="00346FBA">
              <w:rPr>
                <w:rFonts w:asciiTheme="minorEastAsia" w:eastAsiaTheme="minorEastAsia" w:hAnsiTheme="minorEastAsia"/>
                <w:color w:val="000000"/>
                <w:sz w:val="18"/>
                <w:szCs w:val="18"/>
              </w:rPr>
              <w:t>违反本法规定，测绘单位有下列行为之一的，责令停止违法行为，没收违法所得和测绘成果，处测绘约定报酬一倍以上二倍以下的罚款，并可以责令停业整顿或者降低测绘资质等级；情节严重的，吊销测绘资质证书：</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（一）超越资质等级许可的范围从事测绘活动；</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《基础测绘条例》（国务院令第556号）第三十条违反本条例规定，基础测绘项目承担单位超越资质等级许可</w:t>
            </w:r>
            <w:r w:rsidRPr="00346FBA">
              <w:rPr>
                <w:rFonts w:asciiTheme="minorEastAsia" w:eastAsiaTheme="minorEastAsia" w:hAnsiTheme="minorEastAsia" w:hint="eastAsia"/>
                <w:color w:val="000000"/>
                <w:sz w:val="18"/>
                <w:szCs w:val="18"/>
              </w:rPr>
              <w:lastRenderedPageBreak/>
              <w:t>的范围从事基础测绘活动的，责令停止违法行为，没收违法所得和测绘成果，处测绘约定报酬1倍以上2倍以下的罚款，并可以责令停业整顿或者降低资质等级；情节严重的，吊销测绘资质证书。</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1、立案责任：发现测绘单位超越资质等级许可的范围从事测绘活动的违法行为（或者下级国土资源部门上报或其他机关移送的违法案件等），予以审查，决定是否立案。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w:t>
            </w:r>
            <w:r w:rsidRPr="00346FBA">
              <w:rPr>
                <w:rFonts w:asciiTheme="minorEastAsia" w:eastAsiaTheme="minorEastAsia" w:hAnsiTheme="minorEastAsia" w:hint="eastAsia"/>
                <w:sz w:val="18"/>
                <w:szCs w:val="18"/>
              </w:rPr>
              <w:lastRenderedPageBreak/>
              <w:t>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对测绘单位以其他测绘单位的名义从事测绘活动的行政处罚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《中华人民共和国测绘法》第五十六条第二项</w:t>
            </w:r>
            <w:r w:rsidRPr="00346FBA">
              <w:rPr>
                <w:rFonts w:asciiTheme="minorEastAsia" w:eastAsiaTheme="minorEastAsia" w:hAnsiTheme="minorEastAsia"/>
                <w:color w:val="000000"/>
                <w:sz w:val="18"/>
                <w:szCs w:val="18"/>
              </w:rPr>
              <w:t>违反本法规定，测绘单位有下列行为之一的，责令停止违法行为，没收违法所得和测绘成果，处测绘约</w:t>
            </w:r>
            <w:r w:rsidRPr="00346FBA">
              <w:rPr>
                <w:rFonts w:asciiTheme="minorEastAsia" w:eastAsiaTheme="minorEastAsia" w:hAnsiTheme="minorEastAsia"/>
                <w:color w:val="000000"/>
                <w:sz w:val="18"/>
                <w:szCs w:val="18"/>
              </w:rPr>
              <w:lastRenderedPageBreak/>
              <w:t>定报酬一倍以上二倍以下的罚款，并可以责令停业整顿或者降低测绘资质等级；情节严重的，吊销测绘资质证书：</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（二）以其他测绘单位的名义从事测绘活动；</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1、立案责任：发现测绘单位以其他测绘单位的名义从事测绘活动的违法行为（或者下级国土资源部门上报或其他机关移送的违法案件等），予以审查，决定是否立案。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w:t>
            </w:r>
            <w:r w:rsidRPr="00346FBA">
              <w:rPr>
                <w:rFonts w:asciiTheme="minorEastAsia" w:eastAsiaTheme="minorEastAsia" w:hAnsiTheme="minorEastAsia" w:hint="eastAsia"/>
                <w:sz w:val="18"/>
                <w:szCs w:val="18"/>
              </w:rPr>
              <w:lastRenderedPageBreak/>
              <w:t>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对测绘单位允许其他单位以本单位的名义从事测绘活动的行政处罚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《中华人民共和国测绘法》第五十六条第三项</w:t>
            </w:r>
            <w:r w:rsidRPr="00346FBA">
              <w:rPr>
                <w:rFonts w:asciiTheme="minorEastAsia" w:eastAsiaTheme="minorEastAsia" w:hAnsiTheme="minorEastAsia"/>
                <w:color w:val="000000"/>
                <w:sz w:val="18"/>
                <w:szCs w:val="18"/>
              </w:rPr>
              <w:t>违反本法规定，测绘单位有下列行为之一的，责令停止违法行为，没收违法所得和测绘成果，处测绘约定报酬一倍以上二倍以下的罚款，并可以责令停业整顿或者降低测绘资质等级；情节严重的，吊销测绘资质证书：</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（三）允许其他单位以本单位的名义从事测绘活动。</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1、立案责任：发现测绘单位允许其他单位以本单位的名义从事测绘活动的违法行为（或者下级国土资源部门上报或其他机关移送的违法案件等），予以审查，决定是否立案。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对测绘项目的招标单位让不具有相应资质等级的测绘单位中标，或者让测绘单位低于测绘成本中标的行政</w:t>
            </w:r>
            <w:r w:rsidRPr="00346FBA">
              <w:rPr>
                <w:rFonts w:asciiTheme="minorEastAsia" w:eastAsiaTheme="minorEastAsia" w:hAnsiTheme="minorEastAsia" w:hint="eastAsia"/>
                <w:color w:val="000000"/>
                <w:sz w:val="18"/>
                <w:szCs w:val="18"/>
              </w:rPr>
              <w:lastRenderedPageBreak/>
              <w:t>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《中华人民共和国测绘法》第五十七条</w:t>
            </w:r>
            <w:r w:rsidRPr="00346FBA">
              <w:rPr>
                <w:rFonts w:asciiTheme="minorEastAsia" w:eastAsiaTheme="minorEastAsia" w:hAnsiTheme="minorEastAsia"/>
                <w:color w:val="000000"/>
                <w:sz w:val="18"/>
                <w:szCs w:val="18"/>
              </w:rPr>
              <w:t>违反本法规定，测绘项目的招标单位让不具有相应资质等级的测绘单位中标，或者让测绘单位低于测绘成本中标的，责令改正，可以处测绘约定</w:t>
            </w:r>
            <w:r w:rsidRPr="00346FBA">
              <w:rPr>
                <w:rFonts w:asciiTheme="minorEastAsia" w:eastAsiaTheme="minorEastAsia" w:hAnsiTheme="minorEastAsia"/>
                <w:color w:val="000000"/>
                <w:sz w:val="18"/>
                <w:szCs w:val="18"/>
              </w:rPr>
              <w:lastRenderedPageBreak/>
              <w:t>报酬二倍以下的罚款。招标单位的工作人员利用职务上的便利，索取他人财物，或者非法收受他人财物为他人谋取利益的，依法给予处分；构成犯罪的，依法追究刑事责任。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1、立案责任：发现测绘项目的招标单位让不具有相应资质等级的测绘单位中标，或者让测绘单位低于测绘成本中标的违法行为（或者下级国土资源部门上报或其他机关移送的违法案件等），予以审查，</w:t>
            </w:r>
            <w:r w:rsidRPr="00346FBA">
              <w:rPr>
                <w:rFonts w:asciiTheme="minorEastAsia" w:eastAsiaTheme="minorEastAsia" w:hAnsiTheme="minorEastAsia" w:hint="eastAsia"/>
                <w:sz w:val="18"/>
                <w:szCs w:val="18"/>
              </w:rPr>
              <w:lastRenderedPageBreak/>
              <w:t>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对中标的测绘单位向他人转让测绘项目的行政处罚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《中华人民共和国测绘法》第五十八条</w:t>
            </w:r>
            <w:r w:rsidRPr="00346FBA">
              <w:rPr>
                <w:rFonts w:asciiTheme="minorEastAsia" w:eastAsiaTheme="minorEastAsia" w:hAnsiTheme="minorEastAsia"/>
                <w:color w:val="000000"/>
                <w:sz w:val="18"/>
                <w:szCs w:val="18"/>
              </w:rPr>
              <w:t>违反本法规定，中标的测绘单位向他人转让测绘项目的，责令改正，没收违法所得，处测绘约定报酬一倍以上二倍以下的罚款，并可以责令停业整顿或者降低测绘资质等级；情节严重的，吊销测绘资质证书。</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1、立案责任：发现中标的测绘单位向他人转让测绘项目的违法行为（或者下级国土资源部门上报或其他机关移送的违法案件等），予以审查，决定是否立案。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79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对未取得测绘执业资格，擅自从事测绘活动的行政处罚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《中华人民共和国测绘法》第五十九条</w:t>
            </w:r>
            <w:r w:rsidRPr="00346FBA">
              <w:rPr>
                <w:rFonts w:asciiTheme="minorEastAsia" w:eastAsiaTheme="minorEastAsia" w:hAnsiTheme="minorEastAsia"/>
                <w:color w:val="000000"/>
                <w:sz w:val="18"/>
                <w:szCs w:val="18"/>
              </w:rPr>
              <w:t>违反本法规定，未取得测绘执业资格，擅自从事测绘活动的，责令停止</w:t>
            </w:r>
            <w:r w:rsidRPr="00346FBA">
              <w:rPr>
                <w:rFonts w:asciiTheme="minorEastAsia" w:eastAsiaTheme="minorEastAsia" w:hAnsiTheme="minorEastAsia"/>
                <w:color w:val="000000"/>
                <w:sz w:val="18"/>
                <w:szCs w:val="18"/>
              </w:rPr>
              <w:lastRenderedPageBreak/>
              <w:t>违法行为，没收违法所得和测绘成果，对其所在单位可以处违法所得二倍以下的罚款；情节严重的，没收测绘工具；造成损失的，依法承担赔偿责任。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1、立案责任：发现未取得测绘执业资格，擅自从事测绘活动的违法行为（或者下级国土资源部门上报或其他机关移送的违法案</w:t>
            </w:r>
            <w:r w:rsidRPr="00346FBA">
              <w:rPr>
                <w:rFonts w:asciiTheme="minorEastAsia" w:eastAsiaTheme="minorEastAsia" w:hAnsiTheme="minorEastAsia" w:hint="eastAsia"/>
                <w:sz w:val="18"/>
                <w:szCs w:val="18"/>
              </w:rPr>
              <w:lastRenderedPageBreak/>
              <w:t>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w:t>
            </w:r>
            <w:r w:rsidRPr="00346FBA">
              <w:rPr>
                <w:rFonts w:asciiTheme="minorEastAsia" w:eastAsiaTheme="minorEastAsia" w:hAnsiTheme="minorEastAsia" w:hint="eastAsia"/>
                <w:sz w:val="18"/>
                <w:szCs w:val="18"/>
              </w:rPr>
              <w:lastRenderedPageBreak/>
              <w:t>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对不汇交测绘成果资料的，测绘项目出资人逾期不汇交的，承担国家投资的测绘项目的单位逾期不汇交的，自暂扣测绘资质证书之日起六个月内仍不汇交的行政处罚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《中华人民共和国测绘法》第六十条</w:t>
            </w:r>
            <w:r w:rsidRPr="00346FBA">
              <w:rPr>
                <w:rFonts w:asciiTheme="minorEastAsia" w:eastAsiaTheme="minorEastAsia" w:hAnsiTheme="minorEastAsia"/>
                <w:color w:val="000000"/>
                <w:sz w:val="18"/>
                <w:szCs w:val="18"/>
              </w:rPr>
              <w:t>违反本法规定，不汇交测绘成果资料的，责令限期汇交；测绘项目出资人逾期不汇交的，处重测所需费用一倍以上二倍以下的罚款；承担国家投资的测绘项目的单位逾期不汇交的，处五万元以上二十万元以下的罚款，并处暂扣测绘资质证书，自暂扣测绘资质证书之日起六个月内仍不汇交的，吊销测绘资质证书；对直接负责的主管人员和其他直接责任人员，依法给予处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不汇交测绘成果资料的，测绘项目出资人逾期不汇交的，承担国家投资的测绘项目的单位逾期不汇交的，自暂扣测绘资质证书之日起六个月内仍不汇交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对擅自发布中华人民共和国领域和中华人</w:t>
            </w:r>
            <w:r w:rsidRPr="00346FBA">
              <w:rPr>
                <w:rFonts w:asciiTheme="minorEastAsia" w:eastAsiaTheme="minorEastAsia" w:hAnsiTheme="minorEastAsia" w:hint="eastAsia"/>
                <w:color w:val="000000"/>
                <w:sz w:val="18"/>
                <w:szCs w:val="18"/>
              </w:rPr>
              <w:lastRenderedPageBreak/>
              <w:t>民共和国管辖的其他海域的重要地理信息数据的行政处罚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《中华人民共和国测绘法》第六十一条</w:t>
            </w:r>
            <w:r w:rsidRPr="00346FBA">
              <w:rPr>
                <w:rFonts w:asciiTheme="minorEastAsia" w:eastAsiaTheme="minorEastAsia" w:hAnsiTheme="minorEastAsia"/>
                <w:color w:val="000000"/>
                <w:sz w:val="18"/>
                <w:szCs w:val="18"/>
              </w:rPr>
              <w:t>违反本法规定，擅自发布中华人民</w:t>
            </w:r>
            <w:r w:rsidRPr="00346FBA">
              <w:rPr>
                <w:rFonts w:asciiTheme="minorEastAsia" w:eastAsiaTheme="minorEastAsia" w:hAnsiTheme="minorEastAsia"/>
                <w:color w:val="000000"/>
                <w:sz w:val="18"/>
                <w:szCs w:val="18"/>
              </w:rPr>
              <w:lastRenderedPageBreak/>
              <w:t>共和国领域和中华人民共和国管辖的其他海域的重要地理信息数据的，给予警告，责令改正，可以并处五十万元以下的罚款；对直接负责的主管人员和其他直接责任人员，依法给予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1、立案责任：发现擅自发布中华人民共和国领域和中华人民共和国管辖的其</w:t>
            </w:r>
            <w:r w:rsidRPr="00346FBA">
              <w:rPr>
                <w:rFonts w:asciiTheme="minorEastAsia" w:eastAsiaTheme="minorEastAsia" w:hAnsiTheme="minorEastAsia" w:hint="eastAsia"/>
                <w:sz w:val="18"/>
                <w:szCs w:val="18"/>
              </w:rPr>
              <w:lastRenderedPageBreak/>
              <w:t>他海域的重要地理信息数据的违法行为（或者下级国土资源部门上报或其他机关移送的违法案件等），予以审查，决定是否立案。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对测绘单位测绘成果质量不合格的行政处罚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《中华人民共和国测绘法》第六十三条，</w:t>
            </w:r>
            <w:r w:rsidRPr="00346FBA">
              <w:rPr>
                <w:rFonts w:asciiTheme="minorEastAsia" w:eastAsiaTheme="minorEastAsia" w:hAnsiTheme="minorEastAsia"/>
                <w:color w:val="000000"/>
                <w:sz w:val="18"/>
                <w:szCs w:val="18"/>
              </w:rPr>
              <w:t>违反本法规定，测绘成果质量不合格的，责令测绘单位补测或者重测；情节严重的，责令停业整顿，并处降低测绘资质等级或者吊销测绘资质证书；造成损失的，依法承担赔偿责任。</w:t>
            </w:r>
            <w:r w:rsidRPr="00346FBA">
              <w:rPr>
                <w:rFonts w:asciiTheme="minorEastAsia" w:eastAsiaTheme="minorEastAsia" w:hAnsiTheme="minorEastAsia" w:hint="eastAsia"/>
                <w:color w:val="000000"/>
                <w:sz w:val="18"/>
                <w:szCs w:val="18"/>
              </w:rPr>
              <w:t>《基础测绘条例》（国务院令第556号）第三十三条违反本条例规定，基础测绘成果质量不合格的，责令基础测绘项目承担单位补测或者重测；情节严重的，责令停业整顿，降低资质</w:t>
            </w:r>
            <w:r w:rsidRPr="00346FBA">
              <w:rPr>
                <w:rFonts w:asciiTheme="minorEastAsia" w:eastAsiaTheme="minorEastAsia" w:hAnsiTheme="minorEastAsia" w:hint="eastAsia"/>
                <w:color w:val="000000"/>
                <w:sz w:val="18"/>
                <w:szCs w:val="18"/>
              </w:rPr>
              <w:lastRenderedPageBreak/>
              <w:t>等级直至吊销测绘资质证书；给用户造成损失的，依法承担赔偿责任。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1、立案责任：发现测绘单位测绘成果质量不合格的违法行为（或者下级国土资源部门上报或其他机关移送的违法案件等），予以审查，决定是否立案。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w:t>
            </w:r>
            <w:r w:rsidRPr="00346FBA">
              <w:rPr>
                <w:rFonts w:asciiTheme="minorEastAsia" w:eastAsiaTheme="minorEastAsia" w:hAnsiTheme="minorEastAsia" w:hint="eastAsia"/>
                <w:sz w:val="18"/>
                <w:szCs w:val="18"/>
              </w:rPr>
              <w:lastRenderedPageBreak/>
              <w:t>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对违反操作规程使用永久性测量标志，造成</w:t>
            </w:r>
            <w:r w:rsidRPr="00346FBA">
              <w:rPr>
                <w:rFonts w:asciiTheme="minorEastAsia" w:eastAsiaTheme="minorEastAsia" w:hAnsiTheme="minorEastAsia" w:hint="eastAsia"/>
                <w:color w:val="000000"/>
                <w:sz w:val="18"/>
                <w:szCs w:val="18"/>
              </w:rPr>
              <w:lastRenderedPageBreak/>
              <w:t>永久性测量标志毁损的行政处罚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《中华人民共和国测绘法》第六十四条第五项</w:t>
            </w:r>
            <w:r w:rsidRPr="00346FBA">
              <w:rPr>
                <w:rFonts w:asciiTheme="minorEastAsia" w:eastAsiaTheme="minorEastAsia" w:hAnsiTheme="minorEastAsia"/>
                <w:color w:val="000000"/>
                <w:sz w:val="18"/>
                <w:szCs w:val="18"/>
              </w:rPr>
              <w:t>违反本法规定，有下列行为</w:t>
            </w:r>
            <w:r w:rsidRPr="00346FBA">
              <w:rPr>
                <w:rFonts w:asciiTheme="minorEastAsia" w:eastAsiaTheme="minorEastAsia" w:hAnsiTheme="minorEastAsia"/>
                <w:color w:val="000000"/>
                <w:sz w:val="18"/>
                <w:szCs w:val="18"/>
              </w:rPr>
              <w:lastRenderedPageBreak/>
              <w:t>之一的，给予警告，责令改正，可以并处二十万元以下的罚款；对直接负责的主管人员和其他直接责任人员，依法给予处分；造成损失的，依法承担赔偿责任；构成犯罪的，依法追究刑事责任：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（四）……</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（五）违反操作规程使用永久性测量标志，造成永久性测量标志毁损。</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1、立案责任：发现违反操作规程使用永久性测量标志，造成永久性测量标志毁损的违法行为（或者下</w:t>
            </w:r>
            <w:r w:rsidRPr="00346FBA">
              <w:rPr>
                <w:rFonts w:asciiTheme="minorEastAsia" w:eastAsiaTheme="minorEastAsia" w:hAnsiTheme="minorEastAsia" w:hint="eastAsia"/>
                <w:sz w:val="18"/>
                <w:szCs w:val="18"/>
              </w:rPr>
              <w:lastRenderedPageBreak/>
              <w:t>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w:t>
            </w:r>
            <w:r w:rsidRPr="00346FBA">
              <w:rPr>
                <w:rFonts w:asciiTheme="minorEastAsia" w:eastAsiaTheme="minorEastAsia" w:hAnsiTheme="minorEastAsia" w:hint="eastAsia"/>
                <w:sz w:val="18"/>
                <w:szCs w:val="18"/>
              </w:rPr>
              <w:lastRenderedPageBreak/>
              <w:t>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对地理信息生产、保管、利用单位未对属于国家秘密的地理信息的获取、持有、提供、利用情况进行登记、长期保存的，泄露国家秘密的行政处罚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《中华人民共和国测绘法》第六十五条第一款</w:t>
            </w:r>
            <w:r w:rsidRPr="00346FBA">
              <w:rPr>
                <w:rFonts w:asciiTheme="minorEastAsia" w:eastAsiaTheme="minorEastAsia" w:hAnsiTheme="minorEastAsia"/>
                <w:color w:val="000000"/>
                <w:sz w:val="18"/>
                <w:szCs w:val="18"/>
              </w:rPr>
              <w:t xml:space="preserve">　违反本法规定，地理信息生产、保管、利用单位未对属于国家秘密的地理信息的获取、持有、提供、利用情况进行登记、长期保存的，给予警告，责令改正，可以并处二十万元以下的罚款；泄露国家秘密的，责令停业整顿，并处降低测绘资质等级或者吊销测绘资质证书；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地理信息生产、保管、利用单位未对属于国家秘密的地理信息的获取、持有、提供、利用情况进行登记、长期保存的，泄露国家秘密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w:t>
            </w:r>
            <w:r w:rsidRPr="00346FBA">
              <w:rPr>
                <w:rFonts w:asciiTheme="minorEastAsia" w:eastAsiaTheme="minorEastAsia" w:hAnsiTheme="minorEastAsia" w:hint="eastAsia"/>
                <w:sz w:val="18"/>
                <w:szCs w:val="18"/>
              </w:rPr>
              <w:lastRenderedPageBreak/>
              <w:t>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对违法获取、持有、提供、利用属于国家秘密的地理信息的行政处罚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《中华人民共和国测绘法》第六十五条第二款</w:t>
            </w:r>
            <w:r w:rsidRPr="00346FBA">
              <w:rPr>
                <w:rFonts w:asciiTheme="minorEastAsia" w:eastAsiaTheme="minorEastAsia" w:hAnsiTheme="minorEastAsia"/>
                <w:color w:val="000000"/>
                <w:sz w:val="18"/>
                <w:szCs w:val="18"/>
              </w:rPr>
              <w:t>违反本法规定，获取、持有、提供、利用属于国家秘密的地理信息的，给予警告，责令停止违法行为，没收违法所得，可以并处违法所得二倍以下的罚款；对直接负责的主管人员和其他直接责任人员，依法给予处分；造成损失的，依法承担赔偿责任；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1、立案责任：发现违法获取、持有、提供、利用属于国家秘密的地理信息的违法行为（或者下级国土资源部门上报或其他机关移送的违法案件等），予以审查，决定是否立案。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w:t>
            </w:r>
            <w:r w:rsidRPr="00346FBA">
              <w:rPr>
                <w:rFonts w:asciiTheme="minorEastAsia" w:eastAsiaTheme="minorEastAsia" w:hAnsiTheme="minorEastAsia" w:hint="eastAsia"/>
                <w:sz w:val="18"/>
                <w:szCs w:val="18"/>
              </w:rPr>
              <w:lastRenderedPageBreak/>
              <w:t>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对实施基础测绘项目，不使用全国统一的测绘基准和测绘系统或者不执行国家规定的测绘技术规范和标准的行政处罚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基础测绘条例》（国务院令第556号）第三十一条违反本条例规定，实施基础测绘项目，不使用全国统一的测绘基准和测绘系统或者不执行国家规定的测绘技术规范和标准的，责令限期改正，给予警告，可以并处10万元以下罚款；对负有直接责任的主管人员和其他直接责任人员，依法给予处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实施基础测绘项目，不使用全国统一的测绘基准和测绘系统或者不执行国家规定的测绘技术规范和标准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w:t>
            </w:r>
            <w:r w:rsidRPr="00346FBA">
              <w:rPr>
                <w:rFonts w:asciiTheme="minorEastAsia" w:eastAsiaTheme="minorEastAsia" w:hAnsiTheme="minorEastAsia" w:hint="eastAsia"/>
                <w:sz w:val="18"/>
                <w:szCs w:val="18"/>
              </w:rPr>
              <w:lastRenderedPageBreak/>
              <w:t>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w:t>
            </w:r>
            <w:r w:rsidRPr="00346FBA">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w:t>
            </w:r>
            <w:r w:rsidRPr="00346FBA">
              <w:rPr>
                <w:rFonts w:asciiTheme="minorEastAsia" w:eastAsiaTheme="minorEastAsia" w:hAnsiTheme="minorEastAsia" w:hint="eastAsia"/>
                <w:sz w:val="18"/>
                <w:szCs w:val="18"/>
              </w:rPr>
              <w:lastRenderedPageBreak/>
              <w:t>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对无证使用永久性测量标志并且拒绝县级以上人民政府管理测绘工作的部门监督和负责保管测量标志的单位和人员查询的行政处罚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量标志保护条例》（国务院令第203号）第二十三条第四项有本条例第二十二条禁止的行为之一，或者有下列行为之一的，由县级以上人民政府管理测绘工作的部门责令限期改正，给予警告，并可以根据情节处以５万元以下的罚款；对负有直接责任的主管人员和其他直接责任人员，依法给予行政处分；造成损失的，应当依法承担赔偿责任：</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（一）</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（二）</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（三）</w:t>
            </w:r>
            <w:r w:rsidRPr="00346FBA">
              <w:rPr>
                <w:rFonts w:asciiTheme="minorEastAsia" w:eastAsiaTheme="minorEastAsia" w:hAnsiTheme="minorEastAsia"/>
                <w:color w:val="000000"/>
                <w:sz w:val="18"/>
                <w:szCs w:val="18"/>
              </w:rPr>
              <w:t>……</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（四）无证使用永久性测量标志并且拒绝县级以上人民政府管理测绘工作的部门监督和负责保管测量标志的单位和人员查询的。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无证使用永久性测量标志并且拒绝县级以上人民政府管理测绘工作的部门监督和负责保管测量标志的单位和人员查询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对测绘成果保管单位未按照测绘成果资料的保管制度管理测绘成果资料，造成测绘成果资料损毁、散失的行政处罚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成果管理条例》（国务院令第469号）第二十八条第一项违反本条例规定，测绘成果保管单位有下列行为之一的，由测绘行政主管部门给予警告，责令改正；有违法所得的，没收违法所得；造成损</w:t>
            </w:r>
            <w:r w:rsidRPr="00346FBA">
              <w:rPr>
                <w:rFonts w:asciiTheme="minorEastAsia" w:eastAsiaTheme="minorEastAsia" w:hAnsiTheme="minorEastAsia" w:hint="eastAsia"/>
                <w:color w:val="000000"/>
                <w:sz w:val="18"/>
                <w:szCs w:val="18"/>
              </w:rPr>
              <w:lastRenderedPageBreak/>
              <w:t>失的，依法承担赔偿责任；对直接负责的主管人员和其他直接责任人员，依法给予处分：</w:t>
            </w:r>
            <w:r w:rsidRPr="00346FBA">
              <w:rPr>
                <w:rFonts w:asciiTheme="minorEastAsia" w:eastAsiaTheme="minorEastAsia" w:hAnsiTheme="minorEastAsia" w:hint="eastAsia"/>
                <w:color w:val="000000"/>
                <w:sz w:val="18"/>
                <w:szCs w:val="18"/>
              </w:rPr>
              <w:br/>
              <w:t xml:space="preserve">　　（一）未按照测绘成果资料的保管制度管理测绘成果资料，造成测绘成果资料损毁、散失的；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测绘成果保管单位未按照测绘成果资料的保管制度管理测绘成果资料，造成测绘成果资料损毁、散失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w:t>
            </w:r>
            <w:r w:rsidRPr="00346FBA">
              <w:rPr>
                <w:rFonts w:asciiTheme="minorEastAsia" w:eastAsiaTheme="minorEastAsia" w:hAnsiTheme="minorEastAsia" w:hint="eastAsia"/>
                <w:sz w:val="18"/>
                <w:szCs w:val="18"/>
              </w:rPr>
              <w:lastRenderedPageBreak/>
              <w:t>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89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对测绘成果保管单位擅自转让汇交的测绘成果资料的行政处罚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成果管理条例》（国务院令第469号）第二十八条第二项违反本条例规定，测绘成果保管单位有下列行为之一的，由测绘行政主管部门给予警告，责令改正；有违法所得的，没收违法所得；造成损失的，依法承担赔偿责任；对直接负责的主管人员和其他直接责任人员，依法给予处分：</w:t>
            </w:r>
            <w:r w:rsidRPr="00346FBA">
              <w:rPr>
                <w:rFonts w:asciiTheme="minorEastAsia" w:eastAsiaTheme="minorEastAsia" w:hAnsiTheme="minorEastAsia" w:hint="eastAsia"/>
                <w:color w:val="000000"/>
                <w:sz w:val="18"/>
                <w:szCs w:val="18"/>
              </w:rPr>
              <w:br/>
              <w:t xml:space="preserve">　　（一）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br/>
              <w:t xml:space="preserve">　　（二）擅自转让汇交的测绘成果资料的；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1、立案责任：发现测绘成果保管单位擅自转让汇交的测绘成果资料的违法行为（或者下级国土资源部门上报或其他机关移送的违法案件等），予以审查，决定是否立案。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对测绘成果保管单位未依法向测绘成果的使用人提供测绘成果资料的行政处罚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成果管理条例》（国务院令第469号）第二十八条第三项违反本条例规定，测绘成果保管单位有下列行为之一的，由测绘行政主管部门给予警告，责令改正；有违法所得的，没收违法所得；造成损</w:t>
            </w:r>
            <w:r w:rsidRPr="00346FBA">
              <w:rPr>
                <w:rFonts w:asciiTheme="minorEastAsia" w:eastAsiaTheme="minorEastAsia" w:hAnsiTheme="minorEastAsia" w:hint="eastAsia"/>
                <w:color w:val="000000"/>
                <w:sz w:val="18"/>
                <w:szCs w:val="18"/>
              </w:rPr>
              <w:lastRenderedPageBreak/>
              <w:t>失的，依法承担赔偿责任；对直接负责的主管人员和其他直接责任人员，依法给予处分：</w:t>
            </w:r>
            <w:r w:rsidRPr="00346FBA">
              <w:rPr>
                <w:rFonts w:asciiTheme="minorEastAsia" w:eastAsiaTheme="minorEastAsia" w:hAnsiTheme="minorEastAsia" w:hint="eastAsia"/>
                <w:color w:val="000000"/>
                <w:sz w:val="18"/>
                <w:szCs w:val="18"/>
              </w:rPr>
              <w:br/>
              <w:t xml:space="preserve">　　（一）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br/>
              <w:t xml:space="preserve">　　（二）</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 xml:space="preserve">　　（三）未依法向测绘成果的使用人提供测绘成果资料的。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1、立案责任：发现测绘成果保管单位未依法向测绘成果的使用人提供测绘成果资料的违法行为（或者下级国土资源部门上报或其他机关移送的违法案件等），予以审查，决定是否立案。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在对社会公众有影响的活动中使用未经依法公布的重要地理信息数据的行政处罚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测绘成果管理条例》（国务院令第469号）第二十九条第三项违反本条例规定，有下列行为之一的，由测绘行政主管部门或者其他有关部门依据职责责令改正，给予警告，可以处10万元以下的罚款；对直接负责的主管人员和其他直接责任人员，依法给予处分：</w:t>
            </w:r>
            <w:r w:rsidRPr="00346FBA">
              <w:rPr>
                <w:rFonts w:asciiTheme="minorEastAsia" w:eastAsiaTheme="minorEastAsia" w:hAnsiTheme="minorEastAsia" w:hint="eastAsia"/>
                <w:color w:val="000000"/>
                <w:sz w:val="18"/>
                <w:szCs w:val="18"/>
              </w:rPr>
              <w:br/>
              <w:t xml:space="preserve">　　（一）</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br/>
              <w:t xml:space="preserve">　　（二）</w:t>
            </w:r>
            <w:r w:rsidRPr="00346FBA">
              <w:rPr>
                <w:rFonts w:asciiTheme="minorEastAsia" w:eastAsiaTheme="minorEastAsia" w:hAnsiTheme="minorEastAsia"/>
                <w:color w:val="000000"/>
                <w:sz w:val="18"/>
                <w:szCs w:val="18"/>
              </w:rPr>
              <w:t>……</w:t>
            </w:r>
            <w:r w:rsidRPr="00346FBA">
              <w:rPr>
                <w:rFonts w:asciiTheme="minorEastAsia" w:eastAsiaTheme="minorEastAsia" w:hAnsiTheme="minorEastAsia" w:hint="eastAsia"/>
                <w:color w:val="000000"/>
                <w:sz w:val="18"/>
                <w:szCs w:val="18"/>
              </w:rPr>
              <w:t xml:space="preserve">　　（三）在对社会公众有影响的活动中使用未经依法公布的重要地理信息数据的。</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1、立案责任：发现在对社会公众有影响的活动中使用未经依法公布的重要地理信息数据的违法行为（或者下级国土资源部门上报或其他机关移送的违法案件等），予以审查，决定是否立案。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w:t>
            </w:r>
            <w:r w:rsidRPr="00346FBA">
              <w:rPr>
                <w:rFonts w:asciiTheme="minorEastAsia" w:eastAsiaTheme="minorEastAsia" w:hAnsiTheme="minorEastAsia" w:hint="eastAsia"/>
                <w:sz w:val="18"/>
                <w:szCs w:val="18"/>
              </w:rPr>
              <w:lastRenderedPageBreak/>
              <w:t>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对应当送审而未送审地图或者附着地图图形产品的行政处罚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《地图管理条例》（国务院令第664号）第四十九条，</w:t>
            </w:r>
            <w:r w:rsidRPr="00346FBA">
              <w:rPr>
                <w:rFonts w:asciiTheme="minorEastAsia" w:eastAsiaTheme="minorEastAsia" w:hAnsiTheme="minorEastAsia"/>
                <w:color w:val="000000"/>
                <w:sz w:val="18"/>
                <w:szCs w:val="18"/>
              </w:rPr>
              <w:t>违反本条例规定，应当送审而未送审的，责令改正，给予警告，没收违法地图或者附着地图图形的产品，可以处10万元以下的罚</w:t>
            </w:r>
            <w:r w:rsidRPr="00346FBA">
              <w:rPr>
                <w:rFonts w:asciiTheme="minorEastAsia" w:eastAsiaTheme="minorEastAsia" w:hAnsiTheme="minorEastAsia"/>
                <w:color w:val="000000"/>
                <w:sz w:val="18"/>
                <w:szCs w:val="18"/>
              </w:rPr>
              <w:lastRenderedPageBreak/>
              <w:t>款;有违法所得的，没收违法所得;构成犯罪的，依法追究刑事责任。</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违反本法规定，编制、出版、展示、登载、更新的地图或者互联网地图服务不符合国家有关地图管理规定的，依法给予行政处罚、处分；构成犯罪的，依法追究刑事责任。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1、立案责任：发现应当送审而未送审地图或者附着地图图形产品的违法行为（或者下级国土资源部门上报或其他机关移送的违法案件等），予以审查，决定是否立案。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w:t>
            </w:r>
            <w:r w:rsidRPr="00346FBA">
              <w:rPr>
                <w:rFonts w:asciiTheme="minorEastAsia" w:eastAsiaTheme="minorEastAsia" w:hAnsiTheme="minorEastAsia" w:hint="eastAsia"/>
                <w:sz w:val="18"/>
                <w:szCs w:val="18"/>
              </w:rPr>
              <w:lastRenderedPageBreak/>
              <w:t>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w:t>
            </w:r>
            <w:r w:rsidRPr="00346FBA">
              <w:rPr>
                <w:rFonts w:asciiTheme="minorEastAsia" w:eastAsiaTheme="minorEastAsia" w:hAnsiTheme="minorEastAsia" w:hint="eastAsia"/>
                <w:sz w:val="18"/>
                <w:szCs w:val="18"/>
              </w:rPr>
              <w:lastRenderedPageBreak/>
              <w:t>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对不需要送审的地图不符合国家有关标准和规定的行政处罚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《地图管理条例》（国务院令第664号）第五十条，</w:t>
            </w:r>
            <w:r w:rsidRPr="00346FBA">
              <w:rPr>
                <w:rFonts w:asciiTheme="minorEastAsia" w:eastAsiaTheme="minorEastAsia" w:hAnsiTheme="minorEastAsia"/>
                <w:color w:val="000000"/>
                <w:sz w:val="18"/>
                <w:szCs w:val="18"/>
              </w:rPr>
              <w:t>违反本条例规定，不需要送审的地图不符合国家有关标准和规定的，责令改正，给予警告，没收违法地图或者附着地图图形的产品，可以处10万元以下的罚款;有违法所得的，没收违法所得;情节严重的，可以向社会通报;构成犯罪的，依法追究刑事责任。</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违反本法规定，编制、出版、展示、登载、更新的地图或者互联网地图服务不符合国家有关地图管理规定的，依法给予行政处罚、处分；构成犯罪的，依法追究刑事责任。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1、立案责任：发现不需要送审的地图不符合国家有关标准和规定的违法行为（或者下级国土资源部门上报或其他机关移送的违法案件等），予以审查，决定是否立案。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对经审核不符合国家有关标准和规定的地图未按照审核要求修改即向社会公开的行</w:t>
            </w:r>
            <w:r w:rsidRPr="00346FBA">
              <w:rPr>
                <w:rFonts w:asciiTheme="minorEastAsia" w:eastAsiaTheme="minorEastAsia" w:hAnsiTheme="minorEastAsia" w:hint="eastAsia"/>
                <w:color w:val="000000"/>
                <w:sz w:val="18"/>
                <w:szCs w:val="18"/>
              </w:rPr>
              <w:lastRenderedPageBreak/>
              <w:t>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地图管理条例》（国务院令第664号）第五十一条，</w:t>
            </w:r>
            <w:r w:rsidRPr="00346FBA">
              <w:rPr>
                <w:rFonts w:asciiTheme="minorEastAsia" w:eastAsiaTheme="minorEastAsia" w:hAnsiTheme="minorEastAsia"/>
                <w:color w:val="000000"/>
                <w:sz w:val="18"/>
                <w:szCs w:val="18"/>
              </w:rPr>
              <w:t>违反本条例规定，经审核不符合国家有关标准和规定的地图未按照审核要求修改即向社会公开</w:t>
            </w:r>
            <w:r w:rsidRPr="00346FBA">
              <w:rPr>
                <w:rFonts w:asciiTheme="minorEastAsia" w:eastAsiaTheme="minorEastAsia" w:hAnsiTheme="minorEastAsia"/>
                <w:color w:val="000000"/>
                <w:sz w:val="18"/>
                <w:szCs w:val="18"/>
              </w:rPr>
              <w:lastRenderedPageBreak/>
              <w:t>的，责令改正，给予警告，没收违法地图或者附着地图图形的产品，可以处10万元以下的罚款;有违法所得的，没收违法所得;情节严重的，责令停业整顿，降低资质等级或者吊销测绘资质证书，可以向社会通报;构成犯罪的，依法追究刑事责任。</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违反本法规定，编制、出版、展示、登载、更新的地图或者互联网地图服务不符合国家有关地图管理规定的，依法给予行政处罚、处分；构成犯罪的，依法追究刑事责任。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1、立案责任：发现经审核不符合国家有关标准和规定的地图未按照审核要求修改即向社会公开的违法行为（或者下级国土资源部门上报或其他机关移送的违法案件等），予以审</w:t>
            </w:r>
            <w:r w:rsidRPr="00346FBA">
              <w:rPr>
                <w:rFonts w:asciiTheme="minorEastAsia" w:eastAsiaTheme="minorEastAsia" w:hAnsiTheme="minorEastAsia" w:hint="eastAsia"/>
                <w:sz w:val="18"/>
                <w:szCs w:val="18"/>
              </w:rPr>
              <w:lastRenderedPageBreak/>
              <w:t>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对弄虚作假、伪造申请材料骗取地图审核批准文件，或者伪造、冒用地图审核批准文件和审图号的行政处罚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《地图管理条例》（国务院令第664号）第五十二条，</w:t>
            </w:r>
            <w:r w:rsidRPr="00346FBA">
              <w:rPr>
                <w:rFonts w:asciiTheme="minorEastAsia" w:eastAsiaTheme="minorEastAsia" w:hAnsiTheme="minorEastAsia"/>
                <w:color w:val="000000"/>
                <w:sz w:val="18"/>
                <w:szCs w:val="18"/>
              </w:rPr>
              <w:t>违反本条例规定，弄虚作假、伪造申请材料骗取地图审核批准文件，或者伪造、冒用地图审核批准文件和审图号的，责令停止违法行为，给予警告，没收违法地图和附着地图图形的产品，并处10万元以上20万元以下的罚款;有违法所得的，没收违法所得;情节严重的，责令停业整顿，降低资质等级或者吊销测绘资质证书;构成犯罪的，依法追究刑事责任。</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w:t>
            </w:r>
            <w:r w:rsidRPr="00346FBA">
              <w:rPr>
                <w:rFonts w:asciiTheme="minorEastAsia" w:eastAsiaTheme="minorEastAsia" w:hAnsiTheme="minorEastAsia"/>
                <w:color w:val="000000"/>
                <w:sz w:val="18"/>
                <w:szCs w:val="18"/>
              </w:rPr>
              <w:lastRenderedPageBreak/>
              <w:t>展示、登载、更新的地图或者互联网地图服务不符合国家有关地图管理规定的，依法给予行政处罚、处分；构成犯罪的，依法追究刑事责任。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弄虚作假、伪造申请材料骗取地图审核批准文件，或者伪造、冒用地图审核批准文件和审图号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对未在地图的适当位置显著标注审图号，或者未按照有关规定送</w:t>
            </w:r>
            <w:r w:rsidRPr="00346FBA">
              <w:rPr>
                <w:rFonts w:asciiTheme="minorEastAsia" w:eastAsiaTheme="minorEastAsia" w:hAnsiTheme="minorEastAsia" w:hint="eastAsia"/>
                <w:color w:val="000000"/>
                <w:sz w:val="18"/>
                <w:szCs w:val="18"/>
              </w:rPr>
              <w:lastRenderedPageBreak/>
              <w:t>交样本的行政处罚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《地图管理条例》（国务院令第664号）第五十三条，</w:t>
            </w:r>
            <w:r w:rsidRPr="00346FBA">
              <w:rPr>
                <w:rFonts w:asciiTheme="minorEastAsia" w:eastAsiaTheme="minorEastAsia" w:hAnsiTheme="minorEastAsia"/>
                <w:color w:val="000000"/>
                <w:sz w:val="18"/>
                <w:szCs w:val="18"/>
              </w:rPr>
              <w:t>违反本条例规定，未在地图的适当位置显著标注审图</w:t>
            </w:r>
            <w:r w:rsidRPr="00346FBA">
              <w:rPr>
                <w:rFonts w:asciiTheme="minorEastAsia" w:eastAsiaTheme="minorEastAsia" w:hAnsiTheme="minorEastAsia"/>
                <w:color w:val="000000"/>
                <w:sz w:val="18"/>
                <w:szCs w:val="18"/>
              </w:rPr>
              <w:lastRenderedPageBreak/>
              <w:t>号，或者未按照有关规定送交样本的，责令改正，给予警告;情节严重的，责令停业整顿，降低资质等级或者吊销测绘资质证书。</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违反本法规定，编制、出版、展示、登载、更新的地图或者互联网地图服务不符合国家有关地图管理规定的，依法给予行政处罚、处分；构成犯罪的，依法追究刑事责任。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1、立案责任：发现未在地图的适当位置显著标注审图号，或者未按照有关规定送交样本的违法行为（或者下级国土资源部门</w:t>
            </w:r>
            <w:r w:rsidRPr="00346FBA">
              <w:rPr>
                <w:rFonts w:asciiTheme="minorEastAsia" w:eastAsiaTheme="minorEastAsia" w:hAnsiTheme="minorEastAsia" w:hint="eastAsia"/>
                <w:sz w:val="18"/>
                <w:szCs w:val="18"/>
              </w:rPr>
              <w:lastRenderedPageBreak/>
              <w:t>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w:t>
            </w:r>
            <w:r w:rsidRPr="00346FBA">
              <w:rPr>
                <w:rFonts w:asciiTheme="minorEastAsia" w:eastAsiaTheme="minorEastAsia" w:hAnsiTheme="minorEastAsia" w:hint="eastAsia"/>
                <w:sz w:val="18"/>
                <w:szCs w:val="18"/>
              </w:rPr>
              <w:lastRenderedPageBreak/>
              <w:t>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w:t>
            </w:r>
            <w:r w:rsidRPr="00346FBA">
              <w:rPr>
                <w:rFonts w:asciiTheme="minorEastAsia" w:eastAsiaTheme="minorEastAsia" w:hAnsiTheme="minorEastAsia" w:hint="eastAsia"/>
                <w:sz w:val="18"/>
                <w:szCs w:val="18"/>
              </w:rPr>
              <w:lastRenderedPageBreak/>
              <w:t>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对互联网地图服务单位使用未经依法审核批准的地图提供服务，或者未对互联网地图新增内容进行核查校对的行政处罚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《地图管理条例》（国务院令第664号）第五十四条，</w:t>
            </w:r>
            <w:r w:rsidRPr="00346FBA">
              <w:rPr>
                <w:rFonts w:asciiTheme="minorEastAsia" w:eastAsiaTheme="minorEastAsia" w:hAnsiTheme="minorEastAsia"/>
                <w:color w:val="000000"/>
                <w:sz w:val="18"/>
                <w:szCs w:val="18"/>
              </w:rPr>
              <w:t>违反本条例规定，互联网地图服务单位使用未经依法审核批准的地图提供服务，或者未对互联网地图新增内容进行核查校对的，责令改正，给予警告，可以处20万元以下的罚款;有违法所得的，没收违法所得;情节严重的，责令停业整顿，降低资质等级或者吊销测绘资质证书;构成犯罪的，依法追究刑事责任。</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违反本法规定，编制、出版、展示、登</w:t>
            </w:r>
            <w:r w:rsidRPr="00346FBA">
              <w:rPr>
                <w:rFonts w:asciiTheme="minorEastAsia" w:eastAsiaTheme="minorEastAsia" w:hAnsiTheme="minorEastAsia"/>
                <w:color w:val="000000"/>
                <w:sz w:val="18"/>
                <w:szCs w:val="18"/>
              </w:rPr>
              <w:lastRenderedPageBreak/>
              <w:t>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互联网地图服务单位使用未经依法审核批准的地图提供服务，或者未对互联网地图新增内容进行核查校对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对通过互联网上传标注了含有按照国家有</w:t>
            </w:r>
            <w:r w:rsidRPr="00346FBA">
              <w:rPr>
                <w:rFonts w:asciiTheme="minorEastAsia" w:eastAsiaTheme="minorEastAsia" w:hAnsiTheme="minorEastAsia" w:hint="eastAsia"/>
                <w:color w:val="000000"/>
                <w:sz w:val="18"/>
                <w:szCs w:val="18"/>
              </w:rPr>
              <w:lastRenderedPageBreak/>
              <w:t>关规定在地图上不得表示的内容的行政处罚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《地图管理条例》（国务院令第664号）第五十五条，</w:t>
            </w:r>
            <w:r w:rsidRPr="00346FBA">
              <w:rPr>
                <w:rFonts w:asciiTheme="minorEastAsia" w:eastAsiaTheme="minorEastAsia" w:hAnsiTheme="minorEastAsia"/>
                <w:color w:val="000000"/>
                <w:sz w:val="18"/>
                <w:szCs w:val="18"/>
              </w:rPr>
              <w:t>违反本条例规定，</w:t>
            </w:r>
            <w:r w:rsidRPr="00346FBA">
              <w:rPr>
                <w:rFonts w:asciiTheme="minorEastAsia" w:eastAsiaTheme="minorEastAsia" w:hAnsiTheme="minorEastAsia"/>
                <w:color w:val="000000"/>
                <w:sz w:val="18"/>
                <w:szCs w:val="18"/>
              </w:rPr>
              <w:lastRenderedPageBreak/>
              <w:t>通过互联网上传标注了含有按照国家有关规定在地图上不得表示的内容的，责令改正，给予警告，可以处10万元以下的罚款;构成犯罪的，依法追究刑事责任。</w:t>
            </w:r>
            <w:r w:rsidRPr="00346FBA">
              <w:rPr>
                <w:rFonts w:asciiTheme="minorEastAsia" w:eastAsiaTheme="minorEastAsia" w:hAnsiTheme="minorEastAsia" w:hint="eastAsia"/>
                <w:color w:val="000000"/>
                <w:sz w:val="18"/>
                <w:szCs w:val="18"/>
              </w:rPr>
              <w:t>《中华人民共和国测绘法》第六十二条</w:t>
            </w:r>
            <w:r w:rsidRPr="00346FBA">
              <w:rPr>
                <w:rFonts w:asciiTheme="minorEastAsia" w:eastAsiaTheme="minorEastAsia" w:hAnsiTheme="minorEastAsia"/>
                <w:color w:val="000000"/>
                <w:sz w:val="18"/>
                <w:szCs w:val="18"/>
              </w:rPr>
              <w:t>违反本法规定，编制、出版、展示、登载、更新的地图或者互联网地图服务不符合国家有关地图管理规定的，依法给予行政处罚、处分；构成犯罪的，依法追究刑事责任。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1、立案责任：发现通过互联网上传标注了含有按照国家有关规定在地图上不</w:t>
            </w:r>
            <w:r w:rsidRPr="00346FBA">
              <w:rPr>
                <w:rFonts w:asciiTheme="minorEastAsia" w:eastAsiaTheme="minorEastAsia" w:hAnsiTheme="minorEastAsia" w:hint="eastAsia"/>
                <w:sz w:val="18"/>
                <w:szCs w:val="18"/>
              </w:rPr>
              <w:lastRenderedPageBreak/>
              <w:t>得表示的违法行为（或者下级国土资源部门上报或其他机关移送的违法案件等），予以审查，决定是否立案。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99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对最终向社会公开的地图与审核通过的地图内容及表现形式不一致，或者互联网地图服务审图号有效期届满未重新送审的行政处罚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《地图审核管理规定》（国土资源部令第77号发布，自然资源部令第5号修改）第三十二条</w:t>
            </w:r>
            <w:r w:rsidRPr="00346FBA">
              <w:rPr>
                <w:rFonts w:asciiTheme="minorEastAsia" w:eastAsiaTheme="minorEastAsia" w:hAnsiTheme="minorEastAsia"/>
                <w:color w:val="000000"/>
                <w:sz w:val="18"/>
                <w:szCs w:val="18"/>
              </w:rPr>
              <w:t>最终向社会公开的地图与审核通过的地图内容及表现形式不一致，或者互联网地图服务审图号有效期届满未重新送审的，自然资源主管部门应当责令改正、给予警告，可以处3万元以下的罚款。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最终向社会公开的地图与审核通过的地图内容及表现形式不一致，或者互联网地图服务审图号有效期届满未重新送审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w:t>
            </w:r>
            <w:r w:rsidRPr="00346FBA">
              <w:rPr>
                <w:rFonts w:asciiTheme="minorEastAsia" w:eastAsiaTheme="minorEastAsia" w:hAnsiTheme="minorEastAsia" w:hint="eastAsia"/>
                <w:sz w:val="18"/>
                <w:szCs w:val="18"/>
              </w:rPr>
              <w:lastRenderedPageBreak/>
              <w:t>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进行开垦、采石、采砂、采土或者其他活动，造成林木毁坏的</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《中华人民共和国森林法》（1984年9月20日主席令第十七号，2019年12月28日予以修改）第七十四条第一款</w:t>
            </w:r>
            <w:r w:rsidRPr="00346FBA">
              <w:rPr>
                <w:rFonts w:asciiTheme="minorEastAsia" w:eastAsiaTheme="minorEastAsia" w:hAnsiTheme="minorEastAsia"/>
                <w:color w:val="000000"/>
                <w:sz w:val="18"/>
                <w:szCs w:val="18"/>
              </w:rPr>
              <w:t xml:space="preserve">　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上人民政府林业主管部门责令停止违法行为，限期恢复植被和林业生产条件，可以处恢复植被和林业生产条件所需费用三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1、立案责任：发现进行开垦、采石、采砂、采土或者其他活动，造成林木毁坏的违法行为（或者下级国土资源部门上报或其他机关移送的违法案件等），予以审查，决定是否立案。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w:t>
            </w:r>
            <w:r w:rsidRPr="00346FBA">
              <w:rPr>
                <w:rFonts w:asciiTheme="minorEastAsia" w:eastAsiaTheme="minorEastAsia" w:hAnsiTheme="minorEastAsia" w:hint="eastAsia"/>
                <w:sz w:val="18"/>
                <w:szCs w:val="18"/>
              </w:rPr>
              <w:lastRenderedPageBreak/>
              <w:t>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以下林业</w:t>
            </w: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进行开垦、采石、采砂、采土或者其他活动，造成林地毁坏的</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《中华人民共和国森林法》（1984年9月20日主席令第十七号，2019年12月28日予以修改）第七十四条第一款</w:t>
            </w:r>
            <w:r w:rsidRPr="00346FBA">
              <w:rPr>
                <w:rFonts w:asciiTheme="minorEastAsia" w:eastAsiaTheme="minorEastAsia" w:hAnsiTheme="minorEastAsia"/>
                <w:color w:val="000000"/>
                <w:sz w:val="18"/>
                <w:szCs w:val="18"/>
              </w:rPr>
              <w:t>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w:t>
            </w:r>
            <w:r w:rsidRPr="00346FBA">
              <w:rPr>
                <w:rFonts w:asciiTheme="minorEastAsia" w:eastAsiaTheme="minorEastAsia" w:hAnsiTheme="minorEastAsia"/>
                <w:color w:val="000000"/>
                <w:sz w:val="18"/>
                <w:szCs w:val="18"/>
              </w:rPr>
              <w:lastRenderedPageBreak/>
              <w:t>上人民政府林业主管部门责令停止违法行为，限期恢复植被和林业生产条件，可以处恢复植被和林业生产条件所需费用三倍以下的罚款。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1、立案责任：发现进行开垦、采石、采砂、采土或者其他活动，造成林地毁坏的违法行为（或者下级国土资源部门上报或其他机关移送的违法案件等），予以审查，决定是否立案。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w:t>
            </w:r>
            <w:r w:rsidRPr="00346FBA">
              <w:rPr>
                <w:rFonts w:asciiTheme="minorEastAsia" w:eastAsiaTheme="minorEastAsia" w:hAnsiTheme="minorEastAsia" w:hint="eastAsia"/>
                <w:sz w:val="18"/>
                <w:szCs w:val="18"/>
              </w:rPr>
              <w:lastRenderedPageBreak/>
              <w:t>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盗伐林木处罚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《中华人民共和国森林法》（1984年9月20日主席令第十七号，2019年12月29日予以修改）第七十六条第一款</w:t>
            </w:r>
            <w:r w:rsidRPr="00346FBA">
              <w:rPr>
                <w:rFonts w:asciiTheme="minorEastAsia" w:eastAsiaTheme="minorEastAsia" w:hAnsiTheme="minorEastAsia"/>
                <w:color w:val="000000"/>
                <w:sz w:val="18"/>
                <w:szCs w:val="18"/>
              </w:rPr>
              <w:t>盗伐林木的，由县级以上人民政府林业主管部门责令限期在原地或者异地补种盗伐株数一倍以上五倍以下的树木，并处盗伐林木价值五倍以上十倍以下的罚款。</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1、立案责任：发现盗伐林木的违法行为（或者下级国土资源部门上报或其他机关移送的违法案件等），予以审查，决定是否立案。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滥伐林木处罚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《《中华人民共和国森林法》（1984年9月20日主席令第十七号，2019年12月29日予以修改）第七十六条第二款</w:t>
            </w:r>
            <w:r w:rsidRPr="00346FBA">
              <w:rPr>
                <w:rFonts w:asciiTheme="minorEastAsia" w:eastAsiaTheme="minorEastAsia" w:hAnsiTheme="minorEastAsia"/>
                <w:color w:val="000000"/>
                <w:sz w:val="18"/>
                <w:szCs w:val="18"/>
              </w:rPr>
              <w:t>滥伐林木的，由县级以上人民政府林业主管部门责令限期在原地或者异地补种滥伐株数一倍以上三倍以下的树木，可以处滥伐林木价值三倍以上五倍以下的罚款。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1、立案责任：发现滥伐林木的违法行为（或者下级国土资源部门上报或其他机关移送的违法案件等），予以审查，决定是否立案。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伪造、变造、买卖、租借采伐许可证的</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《中华人民共和国森林法》（1984年9月20日主席令第十七号，2019年12月31日予以修改）第七十七条</w:t>
            </w:r>
            <w:r w:rsidRPr="00346FBA">
              <w:rPr>
                <w:rFonts w:asciiTheme="minorEastAsia" w:eastAsiaTheme="minorEastAsia" w:hAnsiTheme="minorEastAsia"/>
                <w:color w:val="000000"/>
                <w:sz w:val="18"/>
                <w:szCs w:val="18"/>
              </w:rPr>
              <w:t>违反本法</w:t>
            </w:r>
            <w:r w:rsidRPr="00346FBA">
              <w:rPr>
                <w:rFonts w:asciiTheme="minorEastAsia" w:eastAsiaTheme="minorEastAsia" w:hAnsiTheme="minorEastAsia"/>
                <w:color w:val="000000"/>
                <w:sz w:val="18"/>
                <w:szCs w:val="18"/>
              </w:rPr>
              <w:lastRenderedPageBreak/>
              <w:t>规定，伪造、变造、买卖、租借采伐许可证的，由县级以上人民政府林业主管部门没收证件和违法所得，并处违法所得一倍以上三倍以下的罚款；没有违法所得的，可以处二万元以下的罚款。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1、立案责任：发现伪造、变造、买卖、租借采伐许可证的违法行为（或者下级国土资源部门上报或其他机关移送的违法案件</w:t>
            </w:r>
            <w:r w:rsidRPr="00346FBA">
              <w:rPr>
                <w:rFonts w:asciiTheme="minorEastAsia" w:eastAsiaTheme="minorEastAsia" w:hAnsiTheme="minorEastAsia" w:hint="eastAsia"/>
                <w:sz w:val="18"/>
                <w:szCs w:val="18"/>
              </w:rPr>
              <w:lastRenderedPageBreak/>
              <w:t>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w:t>
            </w:r>
            <w:r w:rsidRPr="00346FBA">
              <w:rPr>
                <w:rFonts w:asciiTheme="minorEastAsia" w:eastAsiaTheme="minorEastAsia" w:hAnsiTheme="minorEastAsia" w:hint="eastAsia"/>
                <w:sz w:val="18"/>
                <w:szCs w:val="18"/>
              </w:rPr>
              <w:lastRenderedPageBreak/>
              <w:t>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收购、加工、运输明知是盗伐、滥伐等非法来源的林木的</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《中华人民共和国森林法》（1984年9月20日主席令第十七号，2019年12月32日予以修改）第七十八条</w:t>
            </w:r>
            <w:r w:rsidRPr="00346FBA">
              <w:rPr>
                <w:rFonts w:asciiTheme="minorEastAsia" w:eastAsiaTheme="minorEastAsia" w:hAnsiTheme="minorEastAsia"/>
                <w:color w:val="000000"/>
                <w:sz w:val="18"/>
                <w:szCs w:val="18"/>
              </w:rPr>
              <w:t>违反本法规定，收购、加工、运输明知是盗伐、滥伐等非法来源的林木的，由县级以上人民政府林业主管部门责令停止违法行为，没收违法收购、加工、运输的林木或者变卖所得，可以处违法收购、加工、运输林木价款三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1、立案责任：发现收购、加工、运输明知是盗伐、滥伐等非法来源的林木的违法行为（或者下级国土资源部门上报或其他机关移送的违法案件等），予以审查，决定是否立案。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w:t>
            </w:r>
            <w:r w:rsidRPr="00346FBA">
              <w:rPr>
                <w:rFonts w:asciiTheme="minorEastAsia" w:eastAsiaTheme="minorEastAsia" w:hAnsiTheme="minorEastAsia" w:hint="eastAsia"/>
                <w:sz w:val="18"/>
                <w:szCs w:val="18"/>
              </w:rPr>
              <w:lastRenderedPageBreak/>
              <w:t>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对森林、林木、林地的经营单位或者个人未履行森林防火责任的处罚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《森林防火条例》（1988年1月16日国务院发布，2008年11月19日第36次国务院常务会议修订，国务院令第541号公布，2009年1月1日起施行）第四</w:t>
            </w:r>
            <w:r w:rsidRPr="00346FBA">
              <w:rPr>
                <w:rFonts w:asciiTheme="minorEastAsia" w:eastAsiaTheme="minorEastAsia" w:hAnsiTheme="minorEastAsia" w:hint="eastAsia"/>
                <w:color w:val="000000"/>
                <w:sz w:val="18"/>
                <w:szCs w:val="18"/>
              </w:rPr>
              <w:lastRenderedPageBreak/>
              <w:t>十八条</w:t>
            </w:r>
            <w:r w:rsidRPr="00346FBA">
              <w:rPr>
                <w:rFonts w:asciiTheme="minorEastAsia" w:eastAsiaTheme="minorEastAsia" w:hAnsiTheme="minorEastAsia"/>
                <w:color w:val="000000"/>
                <w:sz w:val="18"/>
                <w:szCs w:val="18"/>
              </w:rPr>
              <w:t>违反本条例规定，森林、林木、林地的经营单位或者个人未履行森林防火责任的，由县级以上地方人民政府林业主管部门责令改正，对个人处500元以上5000元以下罚款，对单位处1万元以上5万元以下罚款。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1、立案责任：发现森林、林木、林地的经营单位或者个人未履行森林防火责任的违法行为（或者下级国土资源部门上报或其他机关移送的违法案件等），</w:t>
            </w:r>
            <w:r w:rsidRPr="00346FBA">
              <w:rPr>
                <w:rFonts w:asciiTheme="minorEastAsia" w:eastAsiaTheme="minorEastAsia" w:hAnsiTheme="minorEastAsia" w:hint="eastAsia"/>
                <w:sz w:val="18"/>
                <w:szCs w:val="18"/>
              </w:rPr>
              <w:lastRenderedPageBreak/>
              <w:t>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对森林防火区内的有关单位或者个人拒绝接受森林防火检查或者接到森林火灾隐患整改通知书逾期不消除火灾隐患的处罚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《森林防火条例》（1988年1月16日国务院发布，2008年11月19日第36次国务院常务会议修订，国务院令第541号公布，2009年1月1日起施行）第四十九条</w:t>
            </w:r>
            <w:r w:rsidRPr="00346FBA">
              <w:rPr>
                <w:rFonts w:asciiTheme="minorEastAsia" w:eastAsiaTheme="minorEastAsia" w:hAnsiTheme="minorEastAsia"/>
                <w:color w:val="000000"/>
                <w:sz w:val="18"/>
                <w:szCs w:val="18"/>
              </w:rPr>
              <w:t>违反本条例规定，森林防火区内的有关单位或者个人拒绝接受森林防火检查或者接到森林火灾隐患整改通知书逾期不消除火灾隐患的，由县级以上地方人民政府林业主管部门责令改正，给予警告，对个人并处200元以上2000元以下罚款，对单位并处5000元以上1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1、立案责任：发现森林防火区内的有关单位或者个人拒绝接受森林防火检查或者接到森林火灾隐患整改通知书逾期不消除火灾隐患的的违法案件等），予以审查，决定是否立案。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w:t>
            </w:r>
            <w:r w:rsidRPr="00346FBA">
              <w:rPr>
                <w:rFonts w:asciiTheme="minorEastAsia" w:eastAsiaTheme="minorEastAsia" w:hAnsiTheme="minorEastAsia" w:hint="eastAsia"/>
                <w:sz w:val="18"/>
                <w:szCs w:val="18"/>
              </w:rPr>
              <w:lastRenderedPageBreak/>
              <w:t>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对森林防火期内，未经批准擅自在森林防火区内野外用火的处罚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《森林防火条例》（1988年1月16日国务院发布，2008年11月19日第36次国务院常务会议修订，国务院令第541号公布，2009年1月1日起施行）第五</w:t>
            </w:r>
            <w:r w:rsidRPr="00346FBA">
              <w:rPr>
                <w:rFonts w:asciiTheme="minorEastAsia" w:eastAsiaTheme="minorEastAsia" w:hAnsiTheme="minorEastAsia" w:hint="eastAsia"/>
                <w:color w:val="000000"/>
                <w:sz w:val="18"/>
                <w:szCs w:val="18"/>
              </w:rPr>
              <w:lastRenderedPageBreak/>
              <w:t>十条</w:t>
            </w:r>
            <w:r w:rsidRPr="00346FBA">
              <w:rPr>
                <w:rFonts w:asciiTheme="minorEastAsia" w:eastAsiaTheme="minorEastAsia" w:hAnsiTheme="minorEastAsia"/>
                <w:color w:val="000000"/>
                <w:sz w:val="18"/>
                <w:szCs w:val="18"/>
              </w:rPr>
              <w:t>违反本条例规定，森林防火期内未经批准擅自在森林防火区内野外用火的，由县级以上地方人民政府林业主管部门责令停止违法行为，给予警告，对个人并处200元以上3000元以下罚款，对单位并处1万元以上5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1、立案责任：发现森林防火期内，未经批准擅自在森林防火区内野外用火的违法行为（或者下级国土资源部门上报或其他机关移送的违法案件等），予以审查，决定是否立案。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w:t>
            </w:r>
            <w:r w:rsidRPr="00346FBA">
              <w:rPr>
                <w:rFonts w:asciiTheme="minorEastAsia" w:eastAsiaTheme="minorEastAsia" w:hAnsiTheme="minorEastAsia" w:hint="eastAsia"/>
                <w:sz w:val="18"/>
                <w:szCs w:val="18"/>
              </w:rPr>
              <w:lastRenderedPageBreak/>
              <w:t>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109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对森林防火期内，未经批准在森林防火区内进行实弹演习、爆破等活动的处罚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《森林防火条例》（1988年1月16日国务院发布，2008年11月19日第36次国务院常务会议修订，国务院令第541号公布，2009年1月1日起施行）第五十一条</w:t>
            </w:r>
            <w:r w:rsidRPr="00346FBA">
              <w:rPr>
                <w:rFonts w:asciiTheme="minorEastAsia" w:eastAsiaTheme="minorEastAsia" w:hAnsiTheme="minorEastAsia"/>
                <w:color w:val="000000"/>
                <w:sz w:val="18"/>
                <w:szCs w:val="18"/>
              </w:rPr>
              <w:t>违反本条例规定，森林防火期内未经批准在森林防火区内进行实弹演习、爆破等活动的，并处5万元以上10万元以下罚款。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1、立案责任：发现森林防火期内，未经批准在森林防火区内进行实弹演习、爆破等活动的违法行为（或者下级国土资源部门上报或其他机关移送的违法案件等），予以审查，决定是否立案。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w:t>
            </w:r>
            <w:r w:rsidRPr="00346FBA">
              <w:rPr>
                <w:rFonts w:asciiTheme="minorEastAsia" w:eastAsiaTheme="minorEastAsia" w:hAnsiTheme="minorEastAsia" w:hint="eastAsia"/>
                <w:sz w:val="18"/>
                <w:szCs w:val="18"/>
              </w:rPr>
              <w:lastRenderedPageBreak/>
              <w:t>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对森林防火期内，森林、林木、林地的经营单位未设置森林防火警示宣传标志，进入森</w:t>
            </w:r>
            <w:r w:rsidRPr="00346FBA">
              <w:rPr>
                <w:rFonts w:asciiTheme="minorEastAsia" w:eastAsiaTheme="minorEastAsia" w:hAnsiTheme="minorEastAsia" w:hint="eastAsia"/>
                <w:color w:val="000000"/>
                <w:sz w:val="18"/>
                <w:szCs w:val="18"/>
              </w:rPr>
              <w:lastRenderedPageBreak/>
              <w:t>林防火区的机动车辆未安装森林防火装置和未经批准擅自进入森林高火险区活动的处罚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《森林防火条例》（1988年1月16日国务院发布，2008年11月19日第36次国务院常务会议修订，国务院令第541号公布，2009年1月1日起施行）第五</w:t>
            </w:r>
            <w:r w:rsidRPr="00346FBA">
              <w:rPr>
                <w:rFonts w:asciiTheme="minorEastAsia" w:eastAsiaTheme="minorEastAsia" w:hAnsiTheme="minorEastAsia" w:hint="eastAsia"/>
                <w:color w:val="000000"/>
                <w:sz w:val="18"/>
                <w:szCs w:val="18"/>
              </w:rPr>
              <w:lastRenderedPageBreak/>
              <w:t>十二条</w:t>
            </w:r>
            <w:r w:rsidRPr="00346FBA">
              <w:rPr>
                <w:rFonts w:asciiTheme="minorEastAsia" w:eastAsiaTheme="minorEastAsia" w:hAnsiTheme="minorEastAsia"/>
                <w:color w:val="000000"/>
                <w:sz w:val="18"/>
                <w:szCs w:val="18"/>
              </w:rPr>
              <w:t>违反本条例规定，有下列行为之一的，由县级以上地方人民政府林业主管部门责令改正，给予警告，对个人并处200元以上2000元以下罚款，对单位并处2000元以上5000元以下罚款: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(一)森林防火期内，森林、林木、林地的经营单位未设置森林防火警示宣传标志的;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(二)森林防火期内，进入森林防火区的机动车辆未安装森林防火装置的;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(三)森林高火险期内，未经批准擅自进入森林高火险区活动的。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1、立案责任：发现森林防火期内，森林、林木、林地的经营单位未设置森林防火警示宣传标志，进入森林防火区的机动车辆未安装森林防火装置和未经批准擅自进入森林高火险</w:t>
            </w:r>
            <w:r w:rsidRPr="00346FBA">
              <w:rPr>
                <w:rFonts w:asciiTheme="minorEastAsia" w:eastAsiaTheme="minorEastAsia" w:hAnsiTheme="minorEastAsia" w:hint="eastAsia"/>
                <w:sz w:val="18"/>
                <w:szCs w:val="18"/>
              </w:rPr>
              <w:lastRenderedPageBreak/>
              <w:t>区活动的违法行为（或者下级国土资源部门上报或其他机关移送的违法案件等），予以审查，决定是否立案。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收购没有林木采伐许可证或者其他合法来源证明的木材的处罚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《中华人民共和国森林法实施条例》（2000年1月29日国务院令第278号，2016年2月6日予以修改，2018年3月19日修改）第四十条</w:t>
            </w:r>
            <w:r w:rsidRPr="00346FBA">
              <w:rPr>
                <w:rFonts w:asciiTheme="minorEastAsia" w:eastAsiaTheme="minorEastAsia" w:hAnsiTheme="minorEastAsia"/>
                <w:color w:val="000000"/>
                <w:sz w:val="18"/>
                <w:szCs w:val="18"/>
              </w:rPr>
              <w:t>违反本条例规定，收购没有林木采伐许可证或者其他合法来源证明的木材的，由县级以上人民政府林业主管部门没收非法经营的木材和违法所得，并处违法所得2倍以下的罚款。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1、立案责任：发现收购没有林木采伐许可证或者其他合法来源证明的违法行为（或者下级国土资源部门上报或其他机关移送的违法案件等），予以审查，决定是否立案。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对擅自开垦林地对森林、林木未造成毁坏或</w:t>
            </w:r>
            <w:r w:rsidRPr="00346FBA">
              <w:rPr>
                <w:rFonts w:asciiTheme="minorEastAsia" w:eastAsiaTheme="minorEastAsia" w:hAnsiTheme="minorEastAsia" w:hint="eastAsia"/>
                <w:color w:val="000000"/>
                <w:sz w:val="18"/>
                <w:szCs w:val="18"/>
              </w:rPr>
              <w:lastRenderedPageBreak/>
              <w:t>者被开垦的林地上没有森林、林木的处罚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w:t>
            </w:r>
            <w:r w:rsidRPr="00346FBA">
              <w:rPr>
                <w:rFonts w:asciiTheme="minorEastAsia" w:eastAsiaTheme="minorEastAsia" w:hAnsiTheme="minorEastAsia" w:hint="eastAsia"/>
                <w:color w:val="000000"/>
                <w:sz w:val="18"/>
                <w:szCs w:val="18"/>
              </w:rPr>
              <w:lastRenderedPageBreak/>
              <w:t>2016年2月6日予以修改,2018年3月19日修改）第四十一条第二款</w:t>
            </w:r>
            <w:r w:rsidRPr="00346FBA">
              <w:rPr>
                <w:rFonts w:asciiTheme="minorEastAsia" w:eastAsiaTheme="minorEastAsia" w:hAnsiTheme="minorEastAsia"/>
                <w:color w:val="000000"/>
                <w:sz w:val="18"/>
                <w:szCs w:val="18"/>
              </w:rPr>
              <w:t>违反森林法和本条例规定，擅自开垦林地，致使森林、林木受到毁坏的，依照森林法第四十四条的规定予以处罚;对森林、林木未造成毁坏或者被开垦的林地上没有森林、林木的，由县级以上人民政府林业主管部门责令停止违法行为，限期恢复原状，可以处非法开垦林地每平方米10元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1、立案责任：发现擅自开垦林地对森林、林木未造成毁坏或者被开垦的林地</w:t>
            </w:r>
            <w:r w:rsidRPr="00346FBA">
              <w:rPr>
                <w:rFonts w:asciiTheme="minorEastAsia" w:eastAsiaTheme="minorEastAsia" w:hAnsiTheme="minorEastAsia" w:hint="eastAsia"/>
                <w:sz w:val="18"/>
                <w:szCs w:val="18"/>
              </w:rPr>
              <w:lastRenderedPageBreak/>
              <w:t>上没有森林、林木的违法行为（或者下级国土资源部门上报或其他机关移送的违法案件等），予以审查，决定是否立案。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对擅自改变林地用途；临时占用林地逾期不归还的；在临时使用林地上修建永久性建筑物的处罚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《中华人民共和国森林法》（1984年9月20日主席令第十七号，2019年12月28日予以修改）第七十三条</w:t>
            </w:r>
            <w:r w:rsidRPr="00346FBA">
              <w:rPr>
                <w:rFonts w:asciiTheme="minorEastAsia" w:eastAsiaTheme="minorEastAsia" w:hAnsiTheme="minorEastAsia"/>
                <w:color w:val="000000"/>
                <w:sz w:val="18"/>
                <w:szCs w:val="18"/>
              </w:rPr>
              <w:t>违反本法规定，未经县级以上人民政府林业主管部门审核同意，擅自改变林地用途的，由县级以上人民政府林业主管部门责令限期恢复植被和林业生产条件，可以处恢复植被和林业生产条件所需费用三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虽经县级以上人民政府林业主管部门审核同意，但未办理建设用地审批手</w:t>
            </w:r>
            <w:r w:rsidRPr="00346FBA">
              <w:rPr>
                <w:rFonts w:asciiTheme="minorEastAsia" w:eastAsiaTheme="minorEastAsia" w:hAnsiTheme="minorEastAsia"/>
                <w:color w:val="000000"/>
                <w:sz w:val="18"/>
                <w:szCs w:val="18"/>
              </w:rPr>
              <w:lastRenderedPageBreak/>
              <w:t>续擅自占用林地的，依照《中华人民共和国土地管理法》的有关规定处罚。</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在临时使用的林地上修建永久性建筑物，或者临时使用林地期满后一年内未恢复植被或者林业生产条件的，依照本条第一款规定处罚。</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1、立案责任：发现擅自改变林地用途；临时占用林地逾期不归还的；在临时使用林地上修建永久性建筑物的违法行为（或者下级国土资源部门上报或其他机关移送的违法案件等），予以审查，决定是否立案。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对无木材运输证运输木材的处罚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《中华人民共和国森林法实施条例》（2000年1月29日国务院令第278号，2016年2月6日予以修改,2018年3月19日修改）第四十四条第一款</w:t>
            </w:r>
            <w:r w:rsidRPr="00346FBA">
              <w:rPr>
                <w:rFonts w:asciiTheme="minorEastAsia" w:eastAsiaTheme="minorEastAsia" w:hAnsiTheme="minorEastAsia"/>
                <w:color w:val="000000"/>
                <w:sz w:val="18"/>
                <w:szCs w:val="18"/>
              </w:rPr>
              <w:t>无木材运输证运输木材的，由县级以上人民政府林业主管部门没收非法运输的木材，对货主可以并处非法运输木材价款30%以下的罚款。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1、立案责任：发现无木材运输证运输木材的违法行为（或者下级国土资源部门上报或其他机关移送的违法案件等），予以审查，决定是否立案。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w:t>
            </w:r>
            <w:r w:rsidRPr="00346FBA">
              <w:rPr>
                <w:rFonts w:asciiTheme="minorEastAsia" w:eastAsiaTheme="minorEastAsia" w:hAnsiTheme="minorEastAsia" w:hint="eastAsia"/>
                <w:sz w:val="18"/>
                <w:szCs w:val="18"/>
              </w:rPr>
              <w:lastRenderedPageBreak/>
              <w:t>《行政处罚听证告知书》。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对运输的木材数量超出木材运输证所准运的运输数量的处罚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《中华人民共和国森林法实施条例》（2000年1月29日国务院令第278号，2016年2月6日予以修改,2018年3月19日修改）第四十四条第二款</w:t>
            </w:r>
            <w:r w:rsidRPr="00346FBA">
              <w:rPr>
                <w:rFonts w:asciiTheme="minorEastAsia" w:eastAsiaTheme="minorEastAsia" w:hAnsiTheme="minorEastAsia"/>
                <w:color w:val="000000"/>
                <w:sz w:val="18"/>
                <w:szCs w:val="18"/>
              </w:rPr>
              <w:t>运输的木材数量超出木材运输证所准运的运输数量的，由县级以上人民政府林业主管部门没收超出部分的木材;运输的木材树种、材种、规格与木材运输证规定不符又无正当理由的，没收其不相符部分的木材。</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1、立案责任：发现运输的木材数量超出木材运输证所准运的运输数量的违法行为（或者下级国土资源部门上报或其他机关移送的违法案件等），予以审查，决定是否立案。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对运输的木材树种、材</w:t>
            </w:r>
            <w:r w:rsidRPr="00346FBA">
              <w:rPr>
                <w:rFonts w:asciiTheme="minorEastAsia" w:eastAsiaTheme="minorEastAsia" w:hAnsiTheme="minorEastAsia" w:hint="eastAsia"/>
                <w:color w:val="000000"/>
                <w:sz w:val="18"/>
                <w:szCs w:val="18"/>
              </w:rPr>
              <w:lastRenderedPageBreak/>
              <w:t>种、规格与木材运输证规定不符的处罚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w:t>
            </w:r>
            <w:r w:rsidRPr="00346FBA">
              <w:rPr>
                <w:rFonts w:asciiTheme="minorEastAsia" w:eastAsiaTheme="minorEastAsia" w:hAnsiTheme="minorEastAsia" w:hint="eastAsia"/>
                <w:color w:val="000000"/>
                <w:sz w:val="18"/>
                <w:szCs w:val="18"/>
              </w:rPr>
              <w:lastRenderedPageBreak/>
              <w:t>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《中华人民共和国森林法实施条例》</w:t>
            </w:r>
            <w:r w:rsidRPr="00346FBA">
              <w:rPr>
                <w:rFonts w:asciiTheme="minorEastAsia" w:eastAsiaTheme="minorEastAsia" w:hAnsiTheme="minorEastAsia" w:hint="eastAsia"/>
                <w:color w:val="000000"/>
                <w:sz w:val="18"/>
                <w:szCs w:val="18"/>
              </w:rPr>
              <w:lastRenderedPageBreak/>
              <w:t>（2000年1月29日国务院令第278号，2016年2月6日予以修改,2018年3月19日修改）第四十四条第二款</w:t>
            </w:r>
            <w:r w:rsidRPr="00346FBA">
              <w:rPr>
                <w:rFonts w:asciiTheme="minorEastAsia" w:eastAsiaTheme="minorEastAsia" w:hAnsiTheme="minorEastAsia"/>
                <w:color w:val="000000"/>
                <w:sz w:val="18"/>
                <w:szCs w:val="18"/>
              </w:rPr>
              <w:t>运输的木材数量超出木材运输证所准运的运输数量的，由县级以上人民政府林业主管部门没收超出部分的木材;运输的木材树种、材种、规格与木材运输证规定不符又无正当理由的，没收其不相符部分的木材。</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1、立案责任：发现运输的木材树种、材种、规格与</w:t>
            </w:r>
            <w:r w:rsidRPr="00346FBA">
              <w:rPr>
                <w:rFonts w:asciiTheme="minorEastAsia" w:eastAsiaTheme="minorEastAsia" w:hAnsiTheme="minorEastAsia" w:hint="eastAsia"/>
                <w:sz w:val="18"/>
                <w:szCs w:val="18"/>
              </w:rPr>
              <w:lastRenderedPageBreak/>
              <w:t>木材运输证规定不符的违法行为（或者下级国土资源部门上报或其他机关移送的违法案件等），予以审查，决定是否立案。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w:t>
            </w:r>
            <w:r w:rsidRPr="00346FBA">
              <w:rPr>
                <w:rFonts w:asciiTheme="minorEastAsia" w:eastAsiaTheme="minorEastAsia" w:hAnsiTheme="minorEastAsia" w:hint="eastAsia"/>
                <w:sz w:val="18"/>
                <w:szCs w:val="18"/>
              </w:rPr>
              <w:lastRenderedPageBreak/>
              <w:t>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w:t>
            </w:r>
            <w:r w:rsidRPr="00346FBA">
              <w:rPr>
                <w:rFonts w:asciiTheme="minorEastAsia" w:eastAsiaTheme="minorEastAsia" w:hAnsiTheme="minorEastAsia" w:hint="eastAsia"/>
                <w:sz w:val="18"/>
                <w:szCs w:val="18"/>
              </w:rPr>
              <w:lastRenderedPageBreak/>
              <w:t>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对使用伪造、涂改的木材运输证运输木材的处罚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《中华人民共和国森林法实施条例》（2000年1月29日国务院令第278号，2016年2月6日予以修改,2018年3月19日修改）第四十四条第三款</w:t>
            </w:r>
            <w:r w:rsidRPr="00346FBA">
              <w:rPr>
                <w:rFonts w:asciiTheme="minorEastAsia" w:eastAsiaTheme="minorEastAsia" w:hAnsiTheme="minorEastAsia"/>
                <w:color w:val="000000"/>
                <w:sz w:val="18"/>
                <w:szCs w:val="18"/>
              </w:rPr>
              <w:t>使用伪造、涂改的木材运输证运输木材的，由县级以上人民政府林业主管部门没收非法运输的木材，并处没收木材价款10%至50%的罚款。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1、立案责任：发现使用伪造、涂改的木材运输证运输木材的违法行为（或者下级国土资源部门上报或其他机关移送的违法案件等），予以审查，决定是否立案。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w:t>
            </w:r>
            <w:r w:rsidRPr="00346FBA">
              <w:rPr>
                <w:rFonts w:asciiTheme="minorEastAsia" w:eastAsiaTheme="minorEastAsia" w:hAnsiTheme="minorEastAsia" w:hint="eastAsia"/>
                <w:sz w:val="18"/>
                <w:szCs w:val="18"/>
              </w:rPr>
              <w:lastRenderedPageBreak/>
              <w:t>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对承运无木材运输证的木材的处罚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w:t>
            </w:r>
            <w:r w:rsidRPr="00346FBA">
              <w:rPr>
                <w:rFonts w:asciiTheme="minorEastAsia" w:eastAsiaTheme="minorEastAsia" w:hAnsiTheme="minorEastAsia" w:hint="eastAsia"/>
                <w:color w:val="000000"/>
                <w:sz w:val="18"/>
                <w:szCs w:val="18"/>
              </w:rPr>
              <w:lastRenderedPageBreak/>
              <w:t>2016年2月6日予以修改,2018年3月19日修改）第四十四条第四款</w:t>
            </w:r>
            <w:r w:rsidRPr="00346FBA">
              <w:rPr>
                <w:rFonts w:asciiTheme="minorEastAsia" w:eastAsiaTheme="minorEastAsia" w:hAnsiTheme="minorEastAsia"/>
                <w:color w:val="000000"/>
                <w:sz w:val="18"/>
                <w:szCs w:val="18"/>
              </w:rPr>
              <w:t>承运无木材运输证的木材的，由县级以上人民政府林业主管部门没收运费，并处运费1倍至3倍的罚款。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1、立案责任：发现承运无木材运输证的木材的违法行为（或者下级国土资源</w:t>
            </w:r>
            <w:r w:rsidRPr="00346FBA">
              <w:rPr>
                <w:rFonts w:asciiTheme="minorEastAsia" w:eastAsiaTheme="minorEastAsia" w:hAnsiTheme="minorEastAsia" w:hint="eastAsia"/>
                <w:sz w:val="18"/>
                <w:szCs w:val="18"/>
              </w:rPr>
              <w:lastRenderedPageBreak/>
              <w:t>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w:t>
            </w:r>
            <w:r w:rsidRPr="00346FBA">
              <w:rPr>
                <w:rFonts w:asciiTheme="minorEastAsia" w:eastAsiaTheme="minorEastAsia" w:hAnsiTheme="minorEastAsia" w:hint="eastAsia"/>
                <w:sz w:val="18"/>
                <w:szCs w:val="18"/>
              </w:rPr>
              <w:lastRenderedPageBreak/>
              <w:t>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w:t>
            </w:r>
            <w:r w:rsidRPr="00346FBA">
              <w:rPr>
                <w:rFonts w:asciiTheme="minorEastAsia" w:eastAsiaTheme="minorEastAsia" w:hAnsiTheme="minorEastAsia" w:hint="eastAsia"/>
                <w:sz w:val="18"/>
                <w:szCs w:val="18"/>
              </w:rPr>
              <w:lastRenderedPageBreak/>
              <w:t>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w:t>
            </w:r>
            <w:r w:rsidRPr="00346FBA">
              <w:rPr>
                <w:rFonts w:asciiTheme="minorEastAsia" w:eastAsiaTheme="minorEastAsia" w:hAnsiTheme="minorEastAsia" w:hint="eastAsia"/>
                <w:sz w:val="18"/>
                <w:szCs w:val="18"/>
              </w:rPr>
              <w:lastRenderedPageBreak/>
              <w:t>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119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对未经批准，擅自将防护林和特种用途林改变为其他林种的处罚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《中华人民共和国森林法实施条例》（2000年1月29日国务院令第278号，2016年2月6日予以修改,2018年3月19日修改）第四十六条</w:t>
            </w:r>
            <w:r w:rsidRPr="00346FBA">
              <w:rPr>
                <w:rFonts w:asciiTheme="minorEastAsia" w:eastAsiaTheme="minorEastAsia" w:hAnsiTheme="minorEastAsia"/>
                <w:color w:val="000000"/>
                <w:sz w:val="18"/>
                <w:szCs w:val="18"/>
              </w:rPr>
              <w:t>违反本条例规定，未经批准，擅自将防护林和特种用途林改变为其他林种的，由县级以上人民政府林业主管部门收回经营者所获取的森林生态效益补偿，并处所获取森林生态效益补偿3倍以下的罚款。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1、立案责任：发现未经批准，擅自将防护林和特种用途林改变为其他林种的违法行为（或者下级国土资源部门上报或其他机关移送的违法案件等），予以审查，决定是否立案。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w:t>
            </w:r>
            <w:r w:rsidRPr="00346FBA">
              <w:rPr>
                <w:rFonts w:asciiTheme="minorEastAsia" w:eastAsiaTheme="minorEastAsia" w:hAnsiTheme="minorEastAsia" w:hint="eastAsia"/>
                <w:sz w:val="18"/>
                <w:szCs w:val="18"/>
              </w:rPr>
              <w:lastRenderedPageBreak/>
              <w:t>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w:t>
            </w:r>
            <w:r w:rsidRPr="00346FBA">
              <w:rPr>
                <w:rFonts w:asciiTheme="minorEastAsia" w:eastAsiaTheme="minorEastAsia" w:hAnsiTheme="minorEastAsia" w:hint="eastAsia"/>
                <w:sz w:val="18"/>
                <w:szCs w:val="18"/>
              </w:rPr>
              <w:lastRenderedPageBreak/>
              <w:t>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对以收容救护为名买卖野生动物及其制品的处罚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《中华人民共和国野生动物保护法》（1988年11月8日主席令第九号，2016年7月2日修订，2018年10月26日修正）第四十四条</w:t>
            </w:r>
            <w:r w:rsidRPr="00346FBA">
              <w:rPr>
                <w:rFonts w:asciiTheme="minorEastAsia" w:eastAsiaTheme="minorEastAsia" w:hAnsiTheme="minorEastAsia"/>
                <w:color w:val="000000"/>
                <w:sz w:val="18"/>
                <w:szCs w:val="18"/>
              </w:rPr>
              <w:t>违反本法第十五条第三款</w:t>
            </w:r>
            <w:r w:rsidRPr="00346FBA">
              <w:rPr>
                <w:rFonts w:asciiTheme="minorEastAsia" w:eastAsiaTheme="minorEastAsia" w:hAnsiTheme="minorEastAsia"/>
                <w:color w:val="000000"/>
                <w:sz w:val="18"/>
                <w:szCs w:val="18"/>
              </w:rPr>
              <w:lastRenderedPageBreak/>
              <w:t>规定，以收容救护为名买卖野生动物及其制品的，由县级以上人民政府野生动物保护主管部门没收野生动物及其制品、违法所得，并处野生动物及其制品价值二倍以上十倍以下的罚款，将有关违法信息记入社会诚信档案，向社会公布；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1、立案责任：发现以收容救护为名买卖野生动物及其制品的违法行为（或者下级国土资源部门上报或其他机关移送的违法案件等），予以审查，决定是</w:t>
            </w:r>
            <w:r w:rsidRPr="00346FBA">
              <w:rPr>
                <w:rFonts w:asciiTheme="minorEastAsia" w:eastAsiaTheme="minorEastAsia" w:hAnsiTheme="minorEastAsia" w:hint="eastAsia"/>
                <w:sz w:val="18"/>
                <w:szCs w:val="18"/>
              </w:rPr>
              <w:lastRenderedPageBreak/>
              <w:t>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相关自然保护区域、禁猎（渔）区、禁猎（渔）期猎捕国家重点保护野生动物，未取得特许猎捕证、未按照特许猎捕证规定猎捕、杀害国家重点保护野生动物，或者使用禁用的工具、方法猎捕国家重点保护野生动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《中华人民共和国野生动物保护法》（1988年11月8日主席令第九号，2016年7月2日修订，2018年10月26日修正）第四十五条     </w:t>
            </w:r>
            <w:r w:rsidRPr="00346FBA">
              <w:rPr>
                <w:rFonts w:asciiTheme="minorEastAsia" w:eastAsiaTheme="minorEastAsia" w:hAnsiTheme="minorEastAsia"/>
                <w:color w:val="000000"/>
                <w:sz w:val="18"/>
                <w:szCs w:val="18"/>
              </w:rPr>
              <w:t>违反本法第二十条、第二十一条、第二十三条第一款、第二十四条第一款规定，在相关自然保护区域、禁猎（渔）区、禁猎（渔）期猎捕国家重点保护野生动物，未取得特许猎捕证、未按照特许猎捕证规定猎捕、杀害国家重点保护野生动物，或者使用禁用的工具、方法猎捕国家重点保护野生动物的，由县级以上人民政府野生动物保护主管部门、海洋</w:t>
            </w:r>
            <w:r w:rsidRPr="00346FBA">
              <w:rPr>
                <w:rFonts w:asciiTheme="minorEastAsia" w:eastAsiaTheme="minorEastAsia" w:hAnsiTheme="minorEastAsia"/>
                <w:color w:val="000000"/>
                <w:sz w:val="18"/>
                <w:szCs w:val="18"/>
              </w:rPr>
              <w:lastRenderedPageBreak/>
              <w:t>执法部门或者有关保护区域管理机构按照职责分工没收猎获物、猎捕工具和违法所得，吊销特许猎捕证，并处猎获物价值二倍以上十倍以下的罚款；没有猎获物的，并处一万元以上五万元以下的罚款；构成犯罪的，依法追究刑事责任。</w:t>
            </w:r>
            <w:r w:rsidRPr="00346FBA">
              <w:rPr>
                <w:rFonts w:asciiTheme="minorEastAsia" w:eastAsiaTheme="minorEastAsia" w:hAnsiTheme="minorEastAsia" w:hint="eastAsia"/>
                <w:color w:val="000000"/>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在相关自然保护区域、禁猎（渔）区、禁猎（渔）期猎捕国家重点保护野生动物，未取得特许猎捕证、未按照特许猎捕证规定猎捕、杀害国家重点保护野生动物，或者使用禁用的工具、方法猎捕国家重点保护野生动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w:t>
            </w:r>
            <w:r w:rsidRPr="00346FBA">
              <w:rPr>
                <w:rFonts w:asciiTheme="minorEastAsia" w:eastAsiaTheme="minorEastAsia" w:hAnsiTheme="minorEastAsia" w:hint="eastAsia"/>
                <w:sz w:val="18"/>
                <w:szCs w:val="18"/>
              </w:rPr>
              <w:lastRenderedPageBreak/>
              <w:t>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相关自然保护区域、禁猎（渔）区、禁猎（渔）期猎捕非国家重点保护野生动物，未取得狩猎证、未按照狩猎证规定猎捕非国家重点保护野生动物，或者使用禁用的工具、方法猎捕非国家重点保护野生动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《中华人民共和国野生动物保护法》（1988年11月8日主席令第九号，2016年7月2日修订，2018年10月26日修正）第四十六条第一款  </w:t>
            </w:r>
            <w:r w:rsidRPr="00346FBA">
              <w:rPr>
                <w:rFonts w:asciiTheme="minorEastAsia" w:eastAsiaTheme="minorEastAsia" w:hAnsiTheme="minorEastAsia"/>
                <w:color w:val="000000"/>
                <w:sz w:val="18"/>
                <w:szCs w:val="18"/>
              </w:rPr>
              <w:t>违反本法第二十条、第二十二条、第二十三条第一款、第二十四条第一款规定，在相关自然保护区域、禁猎（渔）区、禁猎（渔）期猎捕非国家重点保护野生动物，未取得狩猎证、未按照狩猎证规定猎捕非国家重点保护野生动物，或者使用禁用的工具、方法猎捕非国家重点保护野生动物的，由县级以上地方人民政府野生动物保护主管部门或者有关保护区域管理机构按照职责分工没收猎获物、猎捕工具和违法所得，吊销狩猎证，并处猎获物价值一倍以上五倍以下的罚款；没有猎获物的，并处二千元以上一万元以下的罚款；构成犯罪的，依法追究刑事责任。</w:t>
            </w:r>
            <w:r w:rsidRPr="00346FBA">
              <w:rPr>
                <w:rFonts w:asciiTheme="minorEastAsia" w:eastAsiaTheme="minorEastAsia" w:hAnsiTheme="minorEastAsia" w:hint="eastAsia"/>
                <w:color w:val="000000"/>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在相关自然保护区域、禁猎（渔）区、禁猎（渔）期猎捕非国家重点保护野生动物，未取得狩猎证、未按照狩猎证规定猎捕非国家重点保护野生动物，或者使用禁用的工具、方法猎捕非国家重点保护野生动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对未取得人工繁育许可证繁育国家重点保护野生动物或者《中华人民共和国野生动物保护法》第二十八条第二款规定的野生动物</w:t>
            </w:r>
            <w:r w:rsidRPr="00346FBA">
              <w:rPr>
                <w:rFonts w:asciiTheme="minorEastAsia" w:eastAsiaTheme="minorEastAsia" w:hAnsiTheme="minorEastAsia" w:hint="eastAsia"/>
                <w:color w:val="000000"/>
                <w:sz w:val="18"/>
                <w:szCs w:val="18"/>
              </w:rPr>
              <w:lastRenderedPageBreak/>
              <w:t>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《中华人民共和国野生动物保护法》（1988年11月8日主席令第九号，2016年7月2日修订，2018年10月26日修正，2018年10月26日修正）第四十七条</w:t>
            </w:r>
            <w:r w:rsidRPr="00346FBA">
              <w:rPr>
                <w:rFonts w:asciiTheme="minorEastAsia" w:eastAsiaTheme="minorEastAsia" w:hAnsiTheme="minorEastAsia"/>
                <w:color w:val="000000"/>
                <w:sz w:val="18"/>
                <w:szCs w:val="18"/>
              </w:rPr>
              <w:t>违反本法第二十五条第二款规定，未取得人工繁育许可证繁育国家重点保护</w:t>
            </w:r>
            <w:r w:rsidRPr="00346FBA">
              <w:rPr>
                <w:rFonts w:asciiTheme="minorEastAsia" w:eastAsiaTheme="minorEastAsia" w:hAnsiTheme="minorEastAsia"/>
                <w:color w:val="000000"/>
                <w:sz w:val="18"/>
                <w:szCs w:val="18"/>
              </w:rPr>
              <w:lastRenderedPageBreak/>
              <w:t>野生动物或者本法第二十八条第二款规定的野生动物的，由县级以上人民政府野生动物保护主管部门没收野生动物及其制品，并处野生动物及其制品价值一倍以上五倍以下的罚款。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取得人工繁育许可证繁育国家重点保护野生动物或者《中华人民共和国野生动物保护法》第二十八条第二款规定的野生动物的违法行为（或者下级国土资源部门上报或其他机关移送的违法案件等），予以</w:t>
            </w:r>
            <w:r w:rsidRPr="00346FBA">
              <w:rPr>
                <w:rFonts w:asciiTheme="minorEastAsia" w:eastAsiaTheme="minorEastAsia" w:hAnsiTheme="minorEastAsia" w:hint="eastAsia"/>
                <w:sz w:val="18"/>
                <w:szCs w:val="18"/>
              </w:rPr>
              <w:lastRenderedPageBreak/>
              <w:t>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对超越人工繁育许可证规定的范围人工繁育国家或者省重点保护陆生野生动物的处罚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《中华人民共和国陆生野生动物保护实施条例》（1992年2月12日国务院批准，1992年3月1日林业部发布，2016年2月6日予以修改）第三十八条</w:t>
            </w:r>
            <w:r w:rsidRPr="00346FBA">
              <w:rPr>
                <w:rFonts w:asciiTheme="minorEastAsia" w:eastAsiaTheme="minorEastAsia" w:hAnsiTheme="minorEastAsia"/>
                <w:color w:val="000000"/>
                <w:sz w:val="18"/>
                <w:szCs w:val="18"/>
              </w:rPr>
              <w:t>违反野生动物保护法规，未取得驯养繁殖许可证或者超越驯养繁殖许可证规定范围驯养繁殖国家重点保护野生动物的，由野生动物行政主管部门没收违法所得，处3000元以下罚款，可以并处没收野生动物、吊销驯养繁殖许可证。</w:t>
            </w:r>
            <w:r w:rsidRPr="00346FBA">
              <w:rPr>
                <w:rFonts w:asciiTheme="minorEastAsia" w:eastAsiaTheme="minorEastAsia" w:hAnsiTheme="minorEastAsia" w:hint="eastAsia"/>
                <w:color w:val="000000"/>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1、立案责任：发现超越人工繁育许可证规定的范围人工繁育国家或者省重点保护陆生野生动物的违法行为（或者下级国土资源部门上报或其他机关移送的违法案件等），予以审查，决定是否立案。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w:t>
            </w:r>
            <w:r w:rsidRPr="00346FBA">
              <w:rPr>
                <w:rFonts w:asciiTheme="minorEastAsia" w:eastAsiaTheme="minorEastAsia" w:hAnsiTheme="minorEastAsia" w:hint="eastAsia"/>
                <w:sz w:val="18"/>
                <w:szCs w:val="18"/>
              </w:rPr>
              <w:lastRenderedPageBreak/>
              <w:t>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w:t>
            </w:r>
            <w:r w:rsidRPr="00346FBA">
              <w:rPr>
                <w:rFonts w:asciiTheme="minorEastAsia" w:eastAsiaTheme="minorEastAsia" w:hAnsiTheme="minorEastAsia" w:hint="eastAsia"/>
                <w:sz w:val="18"/>
                <w:szCs w:val="18"/>
              </w:rPr>
              <w:lastRenderedPageBreak/>
              <w:t>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对未经批准、未取得或者未按照规定使用专用标识，或者未持有、未附有人工繁育许可</w:t>
            </w:r>
            <w:r w:rsidRPr="00346FBA">
              <w:rPr>
                <w:rFonts w:asciiTheme="minorEastAsia" w:eastAsiaTheme="minorEastAsia" w:hAnsiTheme="minorEastAsia" w:hint="eastAsia"/>
                <w:color w:val="000000"/>
                <w:sz w:val="18"/>
                <w:szCs w:val="18"/>
              </w:rPr>
              <w:lastRenderedPageBreak/>
              <w:t>证、批准文件的副本或者专用标识出售、购买、利用、运输、携带、寄递国家重点保护野生动物及其制品或者《中华人民共和国野生动物保护法》第二十八条第二款规定的野生动物及其制品的处罚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《中华人民共和国野生动物保护法》（1988年11月8日主席令第九号，2016年7月2日修订，2018年10月26日修正）第四十八条第一款</w:t>
            </w:r>
            <w:r w:rsidRPr="00346FBA">
              <w:rPr>
                <w:rFonts w:asciiTheme="minorEastAsia" w:eastAsiaTheme="minorEastAsia" w:hAnsiTheme="minorEastAsia"/>
                <w:color w:val="000000"/>
                <w:sz w:val="18"/>
                <w:szCs w:val="18"/>
              </w:rPr>
              <w:t>违反本法第二十七</w:t>
            </w:r>
            <w:r w:rsidRPr="00346FBA">
              <w:rPr>
                <w:rFonts w:asciiTheme="minorEastAsia" w:eastAsiaTheme="minorEastAsia" w:hAnsiTheme="minorEastAsia"/>
                <w:color w:val="000000"/>
                <w:sz w:val="18"/>
                <w:szCs w:val="18"/>
              </w:rPr>
              <w:lastRenderedPageBreak/>
              <w:t>条第一款和第二款、第二十八条第一款、第三十三条第一款规定，未经批准、未取得或者未按照规定使用专用标识，或者未持有、未附有人工繁育许可证、批准文件的副本或者专用标识出售、购买、利用、运输、携带、寄递国家重点保护野生动物及其制品或者本法第二十八条第二款规定的野生动物及其制品的，由县级以上人民政府野生动物保护主管部门或者工商行政管理部门按照职责分工没收野生动物及其制品和违法所得，并处野生动物及其制品价值二倍以上十倍以下的罚款；情节严重的，吊销人工繁育许可证、撤销批准文件、收回专用标识；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1、立案责任：发现未经批准、未取得或者未按照规定使用专用标识，或者未持有、未附有人工繁育许可证、批准文件的副本或者专用标识出售、购买、</w:t>
            </w:r>
            <w:r w:rsidRPr="00346FBA">
              <w:rPr>
                <w:rFonts w:asciiTheme="minorEastAsia" w:eastAsiaTheme="minorEastAsia" w:hAnsiTheme="minorEastAsia" w:hint="eastAsia"/>
                <w:sz w:val="18"/>
                <w:szCs w:val="18"/>
              </w:rPr>
              <w:lastRenderedPageBreak/>
              <w:t>利用、运输、携带、寄递国家重点保护野生动物及其制品或者《中华人民共和国野生动物保护法》第二十八条第二款规定的野生动物及其制品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w:t>
            </w:r>
            <w:r w:rsidRPr="00346FBA">
              <w:rPr>
                <w:rFonts w:asciiTheme="minorEastAsia" w:eastAsiaTheme="minorEastAsia" w:hAnsiTheme="minorEastAsia" w:hint="eastAsia"/>
                <w:sz w:val="18"/>
                <w:szCs w:val="18"/>
              </w:rPr>
              <w:lastRenderedPageBreak/>
              <w:t>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对未持有合法来源证明出售、利用、运输非国家重点保护野生动物的处罚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《中华人民共和国野生动物保护法》（1988年11月8日主席令第九号，2016年7月2日修订，2018年10月26日修正）第四十八条第二款</w:t>
            </w:r>
            <w:r w:rsidRPr="00346FBA">
              <w:rPr>
                <w:rFonts w:asciiTheme="minorEastAsia" w:eastAsiaTheme="minorEastAsia" w:hAnsiTheme="minorEastAsia"/>
                <w:color w:val="000000"/>
                <w:sz w:val="18"/>
                <w:szCs w:val="18"/>
              </w:rPr>
              <w:t>违反本法第二十七条第四款、第三十三条第二款规定，未持有合法来源证明出售、利用、运输非国家重点保护野生动物的，由县级以上地方人民政府野生动物保护主</w:t>
            </w:r>
            <w:r w:rsidRPr="00346FBA">
              <w:rPr>
                <w:rFonts w:asciiTheme="minorEastAsia" w:eastAsiaTheme="minorEastAsia" w:hAnsiTheme="minorEastAsia"/>
                <w:color w:val="000000"/>
                <w:sz w:val="18"/>
                <w:szCs w:val="18"/>
              </w:rPr>
              <w:lastRenderedPageBreak/>
              <w:t>管部门或者工商行政管理部门按照职责分工没收野生动物，并处野生动物价值一倍以上五倍以下的罚款。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1、立案责任：发现未持有合法来源证明出售、利用、运输非国家重点保护野生动物的违法行为（或者下级国土资源部门上报或其他机关移送的违法案件等），予以审查，决定是否立案。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w:t>
            </w:r>
            <w:r w:rsidRPr="00346FBA">
              <w:rPr>
                <w:rFonts w:asciiTheme="minorEastAsia" w:eastAsiaTheme="minorEastAsia" w:hAnsiTheme="minorEastAsia" w:hint="eastAsia"/>
                <w:sz w:val="18"/>
                <w:szCs w:val="18"/>
              </w:rPr>
              <w:lastRenderedPageBreak/>
              <w:t>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w:t>
            </w:r>
            <w:r w:rsidRPr="00346FBA">
              <w:rPr>
                <w:rFonts w:asciiTheme="minorEastAsia" w:eastAsiaTheme="minorEastAsia" w:hAnsiTheme="minorEastAsia" w:hint="eastAsia"/>
                <w:sz w:val="18"/>
                <w:szCs w:val="18"/>
              </w:rPr>
              <w:lastRenderedPageBreak/>
              <w:t>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w:t>
            </w:r>
            <w:r w:rsidRPr="00346FBA">
              <w:rPr>
                <w:rFonts w:asciiTheme="minorEastAsia" w:eastAsiaTheme="minorEastAsia" w:hAnsiTheme="minorEastAsia" w:hint="eastAsia"/>
                <w:sz w:val="18"/>
                <w:szCs w:val="18"/>
              </w:rPr>
              <w:lastRenderedPageBreak/>
              <w:t>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对生产、经营使用国家重点保护野生动物及其制品或者没有合法来源证明的非国家重点保护野生动物及其制品制作食品，或者为食用非法购买国家重点保护的野生动物及其制品的处罚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中华人民共和国野生动物保护法》（1988年11月8日主席令第九号，2016年7月2日修订，2018年10月26日修正）第四十九条</w:t>
            </w:r>
            <w:r w:rsidRPr="00346FBA">
              <w:rPr>
                <w:rFonts w:asciiTheme="minorEastAsia" w:eastAsiaTheme="minorEastAsia" w:hAnsiTheme="minorEastAsia"/>
                <w:color w:val="000000"/>
                <w:sz w:val="18"/>
                <w:szCs w:val="18"/>
              </w:rPr>
              <w:t>违反本法第三十条规定，生产、经营使用国家重点保护野生动物及其制品或者没有合法来源证明的非国家重点保护野生动物及其制品制作食品，或者为食用非法购买国家重点保护的野生动物及其制品的，由县级以上人民政府野生动物保护主管部门或者工商行政管理部门按照职责分工责令停止违法行为，没收野生动物及其制品和违法所得，并处野生动物及其制品价值二倍以上十倍以下的罚款；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生产、经营使用国家重点保护野生动物及其制品或者没有合法来源证明的非国家重点保护野生动物及其制品制作食品，或者为食用非法购买国家重点保护的野生动物及其制品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w:t>
            </w:r>
            <w:r w:rsidRPr="00346FBA">
              <w:rPr>
                <w:rFonts w:asciiTheme="minorEastAsia" w:eastAsiaTheme="minorEastAsia" w:hAnsiTheme="minorEastAsia" w:hint="eastAsia"/>
                <w:sz w:val="18"/>
                <w:szCs w:val="18"/>
              </w:rPr>
              <w:lastRenderedPageBreak/>
              <w:t>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w:t>
            </w:r>
            <w:r w:rsidRPr="00346FBA">
              <w:rPr>
                <w:rFonts w:asciiTheme="minorEastAsia" w:eastAsiaTheme="minorEastAsia" w:hAnsiTheme="minorEastAsia" w:hint="eastAsia"/>
                <w:sz w:val="18"/>
                <w:szCs w:val="18"/>
              </w:rPr>
              <w:lastRenderedPageBreak/>
              <w:t>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对违法从境外引进野生动物物种的处罚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《中华人民共和国野生动物保护法》（1988年11月8日主席令第九号，2016年7月2日修订，2018年10月26日修正）第五十三条</w:t>
            </w:r>
            <w:r w:rsidRPr="00346FBA">
              <w:rPr>
                <w:rFonts w:asciiTheme="minorEastAsia" w:eastAsiaTheme="minorEastAsia" w:hAnsiTheme="minorEastAsia"/>
                <w:color w:val="000000"/>
                <w:sz w:val="18"/>
                <w:szCs w:val="18"/>
              </w:rPr>
              <w:t>违反本法第三十七条第一</w:t>
            </w:r>
            <w:r w:rsidRPr="00346FBA">
              <w:rPr>
                <w:rFonts w:asciiTheme="minorEastAsia" w:eastAsiaTheme="minorEastAsia" w:hAnsiTheme="minorEastAsia"/>
                <w:color w:val="000000"/>
                <w:sz w:val="18"/>
                <w:szCs w:val="18"/>
              </w:rPr>
              <w:lastRenderedPageBreak/>
              <w:t>款规定，从境外引进野生动物物种的，由县级以上人民政府野生动物保护主管部门没收所引进的野生动物，并处五万元以上二十五万元以下的罚款；未依法实施进境检疫的，依照《中华人民共和国进出境动植物检疫法》的规定处罚；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1、立案责任：发现违法从境外引进野生动物物种的违法行为（或者下级国土资源部门上报或其他机关移送的违法案件等），予以审查，决定是否立案。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129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对违法将从境外引进的野生动物放归野外环境的处罚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《中华人民共和国野生动物保护法》（1988年11月8日主席令第九号，2016年7月2日修订，2018年10月26日修正）第五十四条</w:t>
            </w:r>
            <w:r w:rsidRPr="00346FBA">
              <w:rPr>
                <w:rFonts w:asciiTheme="minorEastAsia" w:eastAsiaTheme="minorEastAsia" w:hAnsiTheme="minorEastAsia"/>
                <w:color w:val="000000"/>
                <w:sz w:val="18"/>
                <w:szCs w:val="18"/>
              </w:rPr>
              <w:t>违反本法第三十七条第二款规定，将从境外引进的野生动物放归野外环境的，由县级以上人民政府野生动物保护主管部门责令限期捕回，处一万元以上五万元以下的罚款；逾期不捕回的，由有关野生动物保护主管部门代为捕回或者采取降低影响的措施，所需费用由被责令限期捕回者承担。</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1、立案责任：发现违法将从境外引进的野生动物放归野外环境的违法行为（或者下级国土资源部门上报或其他机关移送的违法案件等），予以审查，决定是否立案。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w:t>
            </w:r>
            <w:r w:rsidRPr="00346FBA">
              <w:rPr>
                <w:rFonts w:asciiTheme="minorEastAsia" w:eastAsiaTheme="minorEastAsia" w:hAnsiTheme="minorEastAsia" w:hint="eastAsia"/>
                <w:sz w:val="18"/>
                <w:szCs w:val="18"/>
              </w:rPr>
              <w:lastRenderedPageBreak/>
              <w:t>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对伪造、变造、买卖、转让、租借有关证件、专用标识或者有关批准文件的处罚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《中华人民共和国野生动物保护法》（1988年11月8日主席令第九号，2016年7月2日修订，2018年10月26日修正）第五十五条</w:t>
            </w:r>
            <w:r w:rsidRPr="00346FBA">
              <w:rPr>
                <w:rFonts w:asciiTheme="minorEastAsia" w:eastAsiaTheme="minorEastAsia" w:hAnsiTheme="minorEastAsia"/>
                <w:color w:val="000000"/>
                <w:sz w:val="18"/>
                <w:szCs w:val="18"/>
              </w:rPr>
              <w:t>违反本法第三十九条第一款规定，伪造、变造、买卖、转让、租借有关证件、专用标识或者有关批</w:t>
            </w:r>
            <w:r w:rsidRPr="00346FBA">
              <w:rPr>
                <w:rFonts w:asciiTheme="minorEastAsia" w:eastAsiaTheme="minorEastAsia" w:hAnsiTheme="minorEastAsia"/>
                <w:color w:val="000000"/>
                <w:sz w:val="18"/>
                <w:szCs w:val="18"/>
              </w:rPr>
              <w:lastRenderedPageBreak/>
              <w:t>准文件的，由县级以上人民政府野生动物保护主管部门没收违法证件、专用标识、有关批准文件和违法所得，并处五万元以上二十五万元以下的罚款；构成违反治安管理行为的，由公安机关依法给予治安管理处罚；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1、立案责任：发现伪造、变造、买卖、转让、租借有关证件、专用标识或者有关批准文件的违法行为（或者下级国土资源部门上报或其他机关移送的违法案件等），予以审查，决定是否立案。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w:t>
            </w:r>
            <w:r w:rsidRPr="00346FBA">
              <w:rPr>
                <w:rFonts w:asciiTheme="minorEastAsia" w:eastAsiaTheme="minorEastAsia" w:hAnsiTheme="minorEastAsia" w:hint="eastAsia"/>
                <w:sz w:val="18"/>
                <w:szCs w:val="18"/>
              </w:rPr>
              <w:lastRenderedPageBreak/>
              <w:t>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w:t>
            </w:r>
            <w:r w:rsidRPr="00346FBA">
              <w:rPr>
                <w:rFonts w:asciiTheme="minorEastAsia" w:eastAsiaTheme="minorEastAsia" w:hAnsiTheme="minorEastAsia" w:hint="eastAsia"/>
                <w:sz w:val="18"/>
                <w:szCs w:val="18"/>
              </w:rPr>
              <w:lastRenderedPageBreak/>
              <w:t>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对外国人未经批准在中国境内对国家或者省重点保护野生动物进行野外考察、标本采集或者在野外拍摄电影、录像的处罚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《中华人民共和国陆生野生动物保护实施条例》（1992年2月12日国务院批准，1992年3月1日林业部发布，2016年2月6日予以修改）第三十九条</w:t>
            </w:r>
            <w:r w:rsidRPr="00346FBA">
              <w:rPr>
                <w:rFonts w:asciiTheme="minorEastAsia" w:eastAsiaTheme="minorEastAsia" w:hAnsiTheme="minorEastAsia"/>
                <w:color w:val="000000"/>
                <w:sz w:val="18"/>
                <w:szCs w:val="18"/>
              </w:rPr>
              <w:t>外国人未经批准在中国境内对国家重点保护野生动物进行野外考察、标本采集或者在野外拍摄电影、录像的，由野生动物行政主管部门没收考察、拍摄的资料以及所获标本，可以并处5万元以下罚款。</w:t>
            </w:r>
            <w:r w:rsidRPr="00346FBA">
              <w:rPr>
                <w:rFonts w:asciiTheme="minorEastAsia" w:eastAsiaTheme="minorEastAsia" w:hAnsiTheme="minorEastAsia" w:hint="eastAsia"/>
                <w:color w:val="000000"/>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外国人未经批准在中国境内对国家或者省重点保护野生动物进行野外考察、标本采集或者在野外拍摄电影、录像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w:t>
            </w:r>
            <w:r w:rsidRPr="00346FBA">
              <w:rPr>
                <w:rFonts w:asciiTheme="minorEastAsia" w:eastAsiaTheme="minorEastAsia" w:hAnsiTheme="minorEastAsia" w:hint="eastAsia"/>
                <w:sz w:val="18"/>
                <w:szCs w:val="18"/>
              </w:rPr>
              <w:lastRenderedPageBreak/>
              <w:t>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w:t>
            </w:r>
            <w:r w:rsidRPr="00346FBA">
              <w:rPr>
                <w:rFonts w:asciiTheme="minorEastAsia" w:eastAsiaTheme="minorEastAsia" w:hAnsiTheme="minorEastAsia" w:hint="eastAsia"/>
                <w:sz w:val="18"/>
                <w:szCs w:val="18"/>
              </w:rPr>
              <w:lastRenderedPageBreak/>
              <w:t>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对非法捕杀省重点保护陆生野生动物的处罚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《河北省陆生野生动物保护条例》（1993年12月22日河北省第八届人大常委会第五次会议通过，2018年5月31日修正）第三十四条</w:t>
            </w:r>
            <w:r w:rsidRPr="00346FBA">
              <w:rPr>
                <w:rFonts w:asciiTheme="minorEastAsia" w:eastAsiaTheme="minorEastAsia" w:hAnsiTheme="minorEastAsia"/>
                <w:color w:val="000000"/>
                <w:sz w:val="18"/>
                <w:szCs w:val="18"/>
              </w:rPr>
              <w:t>非法捕杀国家或</w:t>
            </w:r>
            <w:r w:rsidRPr="00346FBA">
              <w:rPr>
                <w:rFonts w:asciiTheme="minorEastAsia" w:eastAsiaTheme="minorEastAsia" w:hAnsiTheme="minorEastAsia"/>
                <w:color w:val="000000"/>
                <w:sz w:val="18"/>
                <w:szCs w:val="18"/>
              </w:rPr>
              <w:lastRenderedPageBreak/>
              <w:t>者省重点保护陆生野生动物，情节严重，构成犯罪的，由司法机关依法追究刑事责任;情节显著轻微危害不大不需判处刑罚的，由县级以上人民政府陆生野生动物行政主管部门没收猎获物、猎捕工具和违法所得，吊销特许猎捕证，并按照下列规定处以罚款:有猎获物的，处以相当于猎获物价值五倍至十倍的罚款;没有猎获物的，处以一百元至一万元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1、立案责任：发现非法捕杀省重点保护陆生野生动物的违法行为（或者下级国土资源部门上报或其他机关移送的违法案件等），予以审查，决定是否立案。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w:t>
            </w:r>
            <w:r w:rsidRPr="00346FBA">
              <w:rPr>
                <w:rFonts w:asciiTheme="minorEastAsia" w:eastAsiaTheme="minorEastAsia" w:hAnsiTheme="minorEastAsia" w:hint="eastAsia"/>
                <w:sz w:val="18"/>
                <w:szCs w:val="18"/>
              </w:rPr>
              <w:lastRenderedPageBreak/>
              <w:t>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对在禁猎区、禁猎期或者使用禁用的工具、方法猎捕非国家或者非省重点保护陆生野生动物的处罚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《河北省陆生野生动物保护条例》（1993年12月22日河北省第八届人大常委会第五次会议通过，2018年5月31日修正）第三十五条</w:t>
            </w:r>
            <w:r w:rsidRPr="00346FBA">
              <w:rPr>
                <w:rFonts w:asciiTheme="minorEastAsia" w:eastAsiaTheme="minorEastAsia" w:hAnsiTheme="minorEastAsia"/>
                <w:color w:val="000000"/>
                <w:sz w:val="18"/>
                <w:szCs w:val="18"/>
              </w:rPr>
              <w:t>在禁猎区、禁猎期或者使用禁用的工具、方法猎捕非国家或者非省重点保护陆生野生动物的，由县级以上人民政府陆生野生动物行政主管部门没收猎获物、猎捕工具和违法所得，并按照下列规定处以罚款:有猎获物的，处以相当于猎获物价值五倍至八倍的罚款;没有猎获物的，处以五十元至二千元的罚款。情节严重，构成犯罪的，由司法机关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1、立案责任：发现在禁猎区、禁猎期或者使用禁用的工具、方法猎捕非国家或者非省重点保护陆生野生动物的违法行为（或者下级国土资源部门上报或其他机关移送的违法案件等），予以审查，决定是否立案。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w:t>
            </w:r>
            <w:r w:rsidRPr="00346FBA">
              <w:rPr>
                <w:rFonts w:asciiTheme="minorEastAsia" w:eastAsiaTheme="minorEastAsia" w:hAnsiTheme="minorEastAsia" w:hint="eastAsia"/>
                <w:sz w:val="18"/>
                <w:szCs w:val="18"/>
              </w:rPr>
              <w:lastRenderedPageBreak/>
              <w:t>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对未取得狩猎证或者未按照狩猎证的规定猎捕非国家或者非省重点保护陆生野生动</w:t>
            </w:r>
            <w:r w:rsidRPr="00346FBA">
              <w:rPr>
                <w:rFonts w:asciiTheme="minorEastAsia" w:eastAsiaTheme="minorEastAsia" w:hAnsiTheme="minorEastAsia" w:hint="eastAsia"/>
                <w:color w:val="000000"/>
                <w:sz w:val="18"/>
                <w:szCs w:val="18"/>
              </w:rPr>
              <w:lastRenderedPageBreak/>
              <w:t>物的处罚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《河北省陆生野生动物保护条例》（1993年12月22日河北省第八届人大常委会第五次会议通过，2018年5月31日修正）第三十六条</w:t>
            </w:r>
            <w:r w:rsidRPr="00346FBA">
              <w:rPr>
                <w:rFonts w:asciiTheme="minorEastAsia" w:eastAsiaTheme="minorEastAsia" w:hAnsiTheme="minorEastAsia"/>
                <w:color w:val="000000"/>
                <w:sz w:val="18"/>
                <w:szCs w:val="18"/>
              </w:rPr>
              <w:t>未取得狩猎证或</w:t>
            </w:r>
            <w:r w:rsidRPr="00346FBA">
              <w:rPr>
                <w:rFonts w:asciiTheme="minorEastAsia" w:eastAsiaTheme="minorEastAsia" w:hAnsiTheme="minorEastAsia"/>
                <w:color w:val="000000"/>
                <w:sz w:val="18"/>
                <w:szCs w:val="18"/>
              </w:rPr>
              <w:lastRenderedPageBreak/>
              <w:t>者未按照狩猎证的规定猎捕非国家或者非省重点保护陆生野生动物的，由县级以上人民政府陆生野生动物行政主管部门没收猎获物、猎捕工具和违法所得，吊销狩猎证，并按照下列规定处以罚款:有猎获物的，处以相当于猎获物价值三倍至五倍的罚款;没有猎获物的，处以五十元至一千元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1、立案责任：发现未取得狩猎证或者未按照狩猎证的规定猎捕非国家或者非省重点保护陆生野生动物的违法行为（或者下级国土资源部门上报或其他机</w:t>
            </w:r>
            <w:r w:rsidRPr="00346FBA">
              <w:rPr>
                <w:rFonts w:asciiTheme="minorEastAsia" w:eastAsiaTheme="minorEastAsia" w:hAnsiTheme="minorEastAsia" w:hint="eastAsia"/>
                <w:sz w:val="18"/>
                <w:szCs w:val="18"/>
              </w:rPr>
              <w:lastRenderedPageBreak/>
              <w:t>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w:t>
            </w:r>
            <w:r w:rsidRPr="00346FBA">
              <w:rPr>
                <w:rFonts w:asciiTheme="minorEastAsia" w:eastAsiaTheme="minorEastAsia" w:hAnsiTheme="minorEastAsia" w:hint="eastAsia"/>
                <w:sz w:val="18"/>
                <w:szCs w:val="18"/>
              </w:rPr>
              <w:lastRenderedPageBreak/>
              <w:t>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对破坏国家或者省重点保护陆生野生动物生息繁衍场所的处罚</w:t>
            </w:r>
          </w:p>
          <w:p w:rsidR="00797C21" w:rsidRPr="00346FBA" w:rsidRDefault="00797C21">
            <w:pPr>
              <w:autoSpaceDN w:val="0"/>
              <w:jc w:val="center"/>
              <w:textAlignment w:val="center"/>
              <w:rPr>
                <w:rFonts w:asciiTheme="minorEastAsia" w:eastAsiaTheme="minorEastAsia" w:hAnsiTheme="minorEastAsia"/>
                <w:color w:val="000000"/>
                <w:sz w:val="18"/>
                <w:szCs w:val="18"/>
              </w:rPr>
            </w:pP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对破坏非国家或者非省重点保护陆生野生动物生息繁衍场所的处罚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《河北省陆生野生动物保护条例》（1993年12月22日河北省第八届人大常委会第五次会议通过，2018年5月31日修正）第三十七条</w:t>
            </w:r>
            <w:r w:rsidRPr="00346FBA">
              <w:rPr>
                <w:rFonts w:asciiTheme="minorEastAsia" w:eastAsiaTheme="minorEastAsia" w:hAnsiTheme="minorEastAsia"/>
                <w:color w:val="000000"/>
                <w:sz w:val="18"/>
                <w:szCs w:val="18"/>
              </w:rPr>
              <w:t>在自然保护区、禁猎区破坏陆生野生动物生息繁衍场所的，由县级以上人民政府陆生野生动物行政主管部门责令停止破坏行为，限期恢复原状，并按照下列规定处以罚款:破坏国家或者省重点保护陆生野生动物生息繁衍场所的，处以相当于恢复原状所需费用二倍至三倍的罚款;破坏非国家或者非省重点保护陆生野生动物生息繁衍场所的，处</w:t>
            </w:r>
            <w:r w:rsidRPr="00346FBA">
              <w:rPr>
                <w:rFonts w:asciiTheme="minorEastAsia" w:eastAsiaTheme="minorEastAsia" w:hAnsiTheme="minorEastAsia"/>
                <w:color w:val="000000"/>
                <w:sz w:val="18"/>
                <w:szCs w:val="18"/>
              </w:rPr>
              <w:lastRenderedPageBreak/>
              <w:t>以相当于恢复原状所需费用二倍以下的罚款。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color w:val="000000"/>
                <w:sz w:val="18"/>
                <w:szCs w:val="18"/>
              </w:rPr>
              <w:t>被责令限期恢复原状而不恢复原状的，由县级以上人民政府陆生野生动物行政主管部门收取恢复原状所需的费用，代为恢复原状。</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1、立案责任：发现破坏国家或者省重点保护陆生野生动物生息繁衍场所的; 破坏非国家或者非省重点保护陆生野生动物生息繁衍场所破坏非国家或者非省重点保护陆生野生动物生息繁衍场所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对猎捕、买卖国家和省保护的野生鸟类，以及捕杀、买卖青蛙的处罚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《河北省陆生野生动物保护条例》（1993年12月22日河北省第八届人大常委会第五次会议通过，2018年5月31日修正）第三十九条</w:t>
            </w:r>
            <w:r w:rsidRPr="00346FBA">
              <w:rPr>
                <w:rFonts w:asciiTheme="minorEastAsia" w:eastAsiaTheme="minorEastAsia" w:hAnsiTheme="minorEastAsia"/>
                <w:color w:val="000000"/>
                <w:sz w:val="18"/>
                <w:szCs w:val="18"/>
              </w:rPr>
              <w:t>非法出售、收购、运输、携带国家或者地方重点保护陆生野生动物或者其产品的，由县级以上人民政府工商行政管理部门或者其授权的陆生野生动物行政主管部门没收实物和违法所得，并处以相当于实物价值五倍至十倍的罚款。其中出售、收购国家重点保护陆生野生动物或者其产品，情节严重，构成犯罪的，由司法机关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1、立案责任：发现猎捕、买卖国家和省保护的野生鸟类，以及捕杀、买卖青蛙的违法行为（或者下级国土资源部门上报或其他机关移送的违法案件等），予以审查，决定是否立案。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w:t>
            </w:r>
            <w:r w:rsidRPr="00346FBA">
              <w:rPr>
                <w:rFonts w:asciiTheme="minorEastAsia" w:eastAsiaTheme="minorEastAsia" w:hAnsiTheme="minorEastAsia" w:hint="eastAsia"/>
                <w:sz w:val="18"/>
                <w:szCs w:val="18"/>
              </w:rPr>
              <w:lastRenderedPageBreak/>
              <w:t>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对非法出售、收购、运输、携带省重点保护陆生野生动物或者其产品的处罚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《河北省陆生野生动物保护条例》（1993年12月22日河北省第八届人大常委会第五次会议通过，2018年5月31日修正）第三十九条</w:t>
            </w:r>
            <w:r w:rsidRPr="00346FBA">
              <w:rPr>
                <w:rFonts w:asciiTheme="minorEastAsia" w:eastAsiaTheme="minorEastAsia" w:hAnsiTheme="minorEastAsia"/>
                <w:color w:val="000000"/>
                <w:sz w:val="18"/>
                <w:szCs w:val="18"/>
              </w:rPr>
              <w:t>非法出售、收购、运输、携带国家或者地方重点保护陆生野生动物或者其产品的，由县级以上人民政府工商行政管理部门或者其授权的陆生野生动物行政主管部门没收实物和违法所得，并处以相当于实物价值五倍至十倍的罚款。其中出售、</w:t>
            </w:r>
            <w:r w:rsidRPr="00346FBA">
              <w:rPr>
                <w:rFonts w:asciiTheme="minorEastAsia" w:eastAsiaTheme="minorEastAsia" w:hAnsiTheme="minorEastAsia"/>
                <w:color w:val="000000"/>
                <w:sz w:val="18"/>
                <w:szCs w:val="18"/>
              </w:rPr>
              <w:lastRenderedPageBreak/>
              <w:t>收购国家重点保护陆生野生动物或者其产品，情节严重，构成犯罪的，由司法机关依法追究刑事责任。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1、立案责任：发现非法出售、收购、运输、携带省重点保护陆生野生动物或者其产品的违法行为（或者下级国土资源部门上报或其他机关移送的违法案件等），予以审查，决定是否立案。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w:t>
            </w:r>
            <w:r w:rsidRPr="00346FBA">
              <w:rPr>
                <w:rFonts w:asciiTheme="minorEastAsia" w:eastAsiaTheme="minorEastAsia" w:hAnsiTheme="minorEastAsia" w:hint="eastAsia"/>
                <w:sz w:val="18"/>
                <w:szCs w:val="18"/>
              </w:rPr>
              <w:lastRenderedPageBreak/>
              <w:t>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w:t>
            </w:r>
            <w:r w:rsidRPr="00346FBA">
              <w:rPr>
                <w:rFonts w:asciiTheme="minorEastAsia" w:eastAsiaTheme="minorEastAsia" w:hAnsiTheme="minorEastAsia" w:hint="eastAsia"/>
                <w:sz w:val="18"/>
                <w:szCs w:val="18"/>
              </w:rPr>
              <w:lastRenderedPageBreak/>
              <w:t>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对品种测试、试验和种子质量检验机构伪造测试、试验、检验数据或者出具虚假证明的处罚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2000年7月8日主席令第三十四号，2015年11月4日予以修改）第七十二条品种测试、试验和种子质量检验机构伪造测试、试验、检验数据或者出具虚假证明的,由县级以上人民政府农业、林业主管部门责令改正,对单位处五万元以上十万元以下罚款,对直接负责的主管人员和其他直接责任人员处一万元以上五万元以下罚款;有违法所得的,并处没收违法所得;给种子使用者和其他种子生产经营者造成损失的,与种子生产经营者承担连带责任;情节严重的,由省级以上人民政府有关主管部门取消种子质量检验资格。</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1、立案责任：发现品种测试、试验和种子质量检验机构伪造测试、试验、检验数据或者出具虚假证明的违法行为（或者下级国土资源部门上报或其他机关移送的违法案件等），予以审查，决定是否立案。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w:t>
            </w:r>
            <w:r w:rsidRPr="00346FBA">
              <w:rPr>
                <w:rFonts w:asciiTheme="minorEastAsia" w:eastAsiaTheme="minorEastAsia" w:hAnsiTheme="minorEastAsia" w:hint="eastAsia"/>
                <w:sz w:val="18"/>
                <w:szCs w:val="18"/>
              </w:rPr>
              <w:lastRenderedPageBreak/>
              <w:t>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139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对侵犯植物新品种权和假冒授权品种的处罚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七十三条违反本法第二十八条规定,有侵犯植物新品种权行为的,由当事人协商解决,不愿协商或者协商不成的,植物新品种权所有人或者利害关系人可以请求县级以上人民政府农业、林业主管部门进行处理,</w:t>
            </w:r>
            <w:r w:rsidRPr="00346FBA">
              <w:rPr>
                <w:rFonts w:asciiTheme="minorEastAsia" w:eastAsiaTheme="minorEastAsia" w:hAnsiTheme="minorEastAsia" w:hint="eastAsia"/>
                <w:color w:val="000000"/>
                <w:sz w:val="18"/>
                <w:szCs w:val="18"/>
              </w:rPr>
              <w:lastRenderedPageBreak/>
              <w:t>也可以直接向人民法院提起诉讼。</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1、立案责任：发现侵犯植物新品种权和假冒授权品种的违法行为（或者下级国土资源部门上报或其他机关移送的违法案件等），予以审查，决定是否立案。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对生产经营假种子的处罚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w:t>
            </w:r>
            <w:r w:rsidRPr="00346FBA">
              <w:rPr>
                <w:rFonts w:asciiTheme="minorEastAsia" w:eastAsiaTheme="minorEastAsia" w:hAnsiTheme="minorEastAsia" w:hint="eastAsia"/>
                <w:color w:val="000000"/>
                <w:sz w:val="18"/>
                <w:szCs w:val="18"/>
              </w:rPr>
              <w:lastRenderedPageBreak/>
              <w:t>七次会议第三次修订 2016年1月1日起施行）第七十五条第一款违反本法第四十九条规定,生产经营假种子的,由县级以上人民政府农业、林业主管部门责令停止生产经营,没收违法所得和种子,吊销种子生产经营许可证;违法生产经营的货值金额不足一万元的,并处一万元以上十万元以下罚款;货值金额一万元以上的,并处货值金额十倍以上二十倍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1、立案责任：发现生产经营假种子的违法行为（或者下级国土资源部门上报或其他机关移送的违法案</w:t>
            </w:r>
            <w:r w:rsidRPr="00346FBA">
              <w:rPr>
                <w:rFonts w:asciiTheme="minorEastAsia" w:eastAsiaTheme="minorEastAsia" w:hAnsiTheme="minorEastAsia" w:hint="eastAsia"/>
                <w:sz w:val="18"/>
                <w:szCs w:val="18"/>
              </w:rPr>
              <w:lastRenderedPageBreak/>
              <w:t>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w:t>
            </w:r>
            <w:r w:rsidRPr="00346FBA">
              <w:rPr>
                <w:rFonts w:asciiTheme="minorEastAsia" w:eastAsiaTheme="minorEastAsia" w:hAnsiTheme="minorEastAsia" w:hint="eastAsia"/>
                <w:sz w:val="18"/>
                <w:szCs w:val="18"/>
              </w:rPr>
              <w:lastRenderedPageBreak/>
              <w:t>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w:t>
            </w:r>
            <w:r w:rsidRPr="00346FBA">
              <w:rPr>
                <w:rFonts w:asciiTheme="minorEastAsia" w:eastAsiaTheme="minorEastAsia" w:hAnsiTheme="minorEastAsia" w:hint="eastAsia"/>
                <w:sz w:val="18"/>
                <w:szCs w:val="18"/>
              </w:rPr>
              <w:lastRenderedPageBreak/>
              <w:t>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对生产经营劣种子的处罚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2016年1月1日起施行）第七十六条第一款 违反本法第四十九条规定,生产经营劣种子的,由县级以上人民政府农业、林业主管部门责令停止生产经营,没收违法所得和种子;违法生产经营的货值金额不足一万元的,并处五千元以上五万元以下罚款;货值金额一万元以上的,并处货值金额五倍以上十倍以下罚款;情节严重的,吊销种子生产经营许可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1、立案责任：发现生产经营劣种子的违法行为（或者下级国土资源部门上报或其他机关移送的违法案件等），予以审查，决定是否立案。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w:t>
            </w:r>
            <w:r w:rsidRPr="00346FBA">
              <w:rPr>
                <w:rFonts w:asciiTheme="minorEastAsia" w:eastAsiaTheme="minorEastAsia" w:hAnsiTheme="minorEastAsia" w:hint="eastAsia"/>
                <w:sz w:val="18"/>
                <w:szCs w:val="18"/>
              </w:rPr>
              <w:lastRenderedPageBreak/>
              <w:t>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w:t>
            </w:r>
            <w:r w:rsidRPr="00346FBA">
              <w:rPr>
                <w:rFonts w:asciiTheme="minorEastAsia" w:eastAsiaTheme="minorEastAsia" w:hAnsiTheme="minorEastAsia" w:hint="eastAsia"/>
                <w:sz w:val="18"/>
                <w:szCs w:val="18"/>
              </w:rPr>
              <w:lastRenderedPageBreak/>
              <w:t>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对未取得种子生产经营许可证生产经营种子的；以欺骗、贿赂等不正当手段取得种子</w:t>
            </w:r>
            <w:r w:rsidRPr="00346FBA">
              <w:rPr>
                <w:rFonts w:asciiTheme="minorEastAsia" w:eastAsiaTheme="minorEastAsia" w:hAnsiTheme="minorEastAsia" w:hint="eastAsia"/>
                <w:color w:val="000000"/>
                <w:sz w:val="18"/>
                <w:szCs w:val="18"/>
              </w:rPr>
              <w:lastRenderedPageBreak/>
              <w:t>生产经营许可证的；未按照种子生产经营许可证的规定生产经营种子的；伪造、变造、买卖、租借种子生产经营许可证的处罚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2016年1月1日起施行）第七十七条第一款违反本法</w:t>
            </w:r>
            <w:r w:rsidRPr="00346FBA">
              <w:rPr>
                <w:rFonts w:asciiTheme="minorEastAsia" w:eastAsiaTheme="minorEastAsia" w:hAnsiTheme="minorEastAsia" w:hint="eastAsia"/>
                <w:color w:val="000000"/>
                <w:sz w:val="18"/>
                <w:szCs w:val="18"/>
              </w:rPr>
              <w:lastRenderedPageBreak/>
              <w:t>第三十二条、第三十三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可以吊销种子生产经营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(一)未取得种子生产经营许可证生产经营种子的;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1、立案责任：发现未取得种子生产经营许可证生产经营种子的；以欺骗、贿赂等不正当手段取得种子生产经营许可证的；未按照种子生产经营许可证的规定生产经营种子的；伪</w:t>
            </w:r>
            <w:r w:rsidRPr="00346FBA">
              <w:rPr>
                <w:rFonts w:asciiTheme="minorEastAsia" w:eastAsiaTheme="minorEastAsia" w:hAnsiTheme="minorEastAsia" w:hint="eastAsia"/>
                <w:sz w:val="18"/>
                <w:szCs w:val="18"/>
              </w:rPr>
              <w:lastRenderedPageBreak/>
              <w:t>造、变造、买卖、租借种子生产经营许可证的违法行为（或者下级国土资源部门上报或其他机关移送的违法案件等），予以审查，决定是否立案。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w:t>
            </w:r>
            <w:r w:rsidRPr="00346FBA">
              <w:rPr>
                <w:rFonts w:asciiTheme="minorEastAsia" w:eastAsiaTheme="minorEastAsia" w:hAnsiTheme="minorEastAsia" w:hint="eastAsia"/>
                <w:sz w:val="18"/>
                <w:szCs w:val="18"/>
              </w:rPr>
              <w:lastRenderedPageBreak/>
              <w:t>《行政处罚听证告知书》。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w:t>
            </w:r>
            <w:r w:rsidRPr="00346FBA">
              <w:rPr>
                <w:rFonts w:asciiTheme="minorEastAsia" w:eastAsiaTheme="minorEastAsia" w:hAnsiTheme="minorEastAsia" w:hint="eastAsia"/>
                <w:sz w:val="18"/>
                <w:szCs w:val="18"/>
              </w:rPr>
              <w:lastRenderedPageBreak/>
              <w:t>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对作为良种推广、销售应当审定未经审定的林木品种和推广、销售应当停止推广、销售的林木良种的处罚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2016年1月1日起施行）第七十八条第一款  违反本法第二十一条、第二十二条、第二十三条规定,有下列行为之一的,由县级以上人民政府农业、林业主管部门责令停止违法行为,没收违法所得和种子,并处二万元以上二十万元以下罚款: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(一)对应当审定未经审定的农作</w:t>
            </w:r>
            <w:r w:rsidRPr="00346FBA">
              <w:rPr>
                <w:rFonts w:asciiTheme="minorEastAsia" w:eastAsiaTheme="minorEastAsia" w:hAnsiTheme="minorEastAsia" w:hint="eastAsia"/>
                <w:color w:val="000000"/>
                <w:sz w:val="18"/>
                <w:szCs w:val="18"/>
              </w:rPr>
              <w:lastRenderedPageBreak/>
              <w:t>物品种进行推广、销售的;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作为良种推广、销售应当审定未经审定的林木品种和推广、销售应当停止推广、销售的林木良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对未经许可进出口种子，为境外制种的种子在国内销售，从境外引进林木种子进行引种试验的收获物作为种子在境内销售和进出口假、劣种子或者属于国家规定不得进出口的种子的处罚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2016年1月1日起施行）第七十九条 违反本法第五十八条、第六十条、第六十一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情节严重的,吊销种子生产经营许可证:</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(一)未经许可进出口种子的;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(二)为境外制种的种子在境内销售的;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(三)从境外引进农作物或者林木种子进行引种试验的收获物作为种子在境内销售的;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 xml:space="preserve">　　(四)进出口假、劣种子或者属于国家规定不得进出口的种子的。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经许可进出口种子，为境外制种的种子在国内销售，从境外引进林木种子进行引种试验的收获物作为种子在境内销售和进出口假、劣种子或者属于国家规定不得进出口的种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对销售的种子应当包装而没有包装，销售的种子没有使用说明或者标签内容不符合规定，涂改标签，未按规定建立、保存种子生产</w:t>
            </w:r>
            <w:r w:rsidRPr="00346FBA">
              <w:rPr>
                <w:rFonts w:asciiTheme="minorEastAsia" w:eastAsiaTheme="minorEastAsia" w:hAnsiTheme="minorEastAsia" w:hint="eastAsia"/>
                <w:color w:val="000000"/>
                <w:sz w:val="18"/>
                <w:szCs w:val="18"/>
              </w:rPr>
              <w:lastRenderedPageBreak/>
              <w:t>经营档案和种子生产经营者在异地设立分支机构、专门经营不再分装的包装种子或者受委托生产、代销种子，未按规定备案的处罚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《中华人民共和国种子法》（第十二届全国人民代表大会常务委员会第十七次会议第三次修订2016年1月1日起施行）第八十条 违反本法第三十六条、第三十八条、第四十条、第四十一条规定,有下列行为之一的,由县级</w:t>
            </w:r>
            <w:r w:rsidRPr="00346FBA">
              <w:rPr>
                <w:rFonts w:asciiTheme="minorEastAsia" w:eastAsiaTheme="minorEastAsia" w:hAnsiTheme="minorEastAsia" w:hint="eastAsia"/>
                <w:color w:val="000000"/>
                <w:sz w:val="18"/>
                <w:szCs w:val="18"/>
              </w:rPr>
              <w:lastRenderedPageBreak/>
              <w:t>以上人民政府农业、林业主管部门责令改正,处二千元以上二万元以下罚款:</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(一)销售的种子应当包装而没有包装的;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(二)销售的种子没有使用说明或者标签内容不符合规定的;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(三)涂改标签的;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(四)未按规定建立、保存种子生产经营档案的;</w:t>
            </w:r>
          </w:p>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 xml:space="preserve">　　(五)种子生产经营者在异地设立分支机构、专门经营不再分装的包装种子或者受委托生产、代销种子,未按规定备案的。</w:t>
            </w:r>
          </w:p>
          <w:p w:rsidR="00797C21" w:rsidRPr="00346FBA"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销售的种子应当包装而没有包装，销售的种子没有使用说明或者标签内容不符合规定，涂改标签，未按规定建立、保存种子生产经营档案和种子生产经营者在异地设立分支机构、专门经营不再分装的包装种子或者受委托生产、代销</w:t>
            </w:r>
            <w:r w:rsidRPr="00346FBA">
              <w:rPr>
                <w:rFonts w:asciiTheme="minorEastAsia" w:eastAsiaTheme="minorEastAsia" w:hAnsiTheme="minorEastAsia" w:hint="eastAsia"/>
                <w:sz w:val="18"/>
                <w:szCs w:val="18"/>
              </w:rPr>
              <w:lastRenderedPageBreak/>
              <w:t>种子，未按规定备案的违法行为（或者下级国土资源部门上报或其他机关移送的违法案件等），予以审查，决定是否立案。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w:t>
            </w:r>
            <w:r w:rsidRPr="00346FBA">
              <w:rPr>
                <w:rFonts w:asciiTheme="minorEastAsia" w:eastAsiaTheme="minorEastAsia" w:hAnsiTheme="minorEastAsia" w:hint="eastAsia"/>
                <w:sz w:val="18"/>
                <w:szCs w:val="18"/>
              </w:rPr>
              <w:lastRenderedPageBreak/>
              <w:t>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对侵占、破坏种质资源，私自采集或者采伐国家重点保护的天然种质资源的处罚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2016年1月1日起施行）第八十一条违反本法第八条规定,侵占、破坏种质资源,私自采集或者采伐国家重点保护的天然种质资源的,由县级以上人民政府农业、林业主管部门责令停止违法行为,没收种质资源和违法所得,并处五千元以上五万元以下罚款;造成损失的,依法承担赔偿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1、立案责任：发现侵占、破坏种质资源，私自采集或者采伐国家重点保护的天然种质资源的违法行为（或者下级国土资源部门上报或其他机关移送的违法案件等），予以审查，决定是否立案。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w:t>
            </w:r>
            <w:r w:rsidRPr="00346FBA">
              <w:rPr>
                <w:rFonts w:asciiTheme="minorEastAsia" w:eastAsiaTheme="minorEastAsia" w:hAnsiTheme="minorEastAsia" w:hint="eastAsia"/>
                <w:sz w:val="18"/>
                <w:szCs w:val="18"/>
              </w:rPr>
              <w:lastRenderedPageBreak/>
              <w:t>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对非法向境外提供或</w:t>
            </w:r>
            <w:r w:rsidRPr="00346FBA">
              <w:rPr>
                <w:rFonts w:asciiTheme="minorEastAsia" w:eastAsiaTheme="minorEastAsia" w:hAnsiTheme="minorEastAsia" w:hint="eastAsia"/>
                <w:color w:val="000000"/>
                <w:sz w:val="18"/>
                <w:szCs w:val="18"/>
              </w:rPr>
              <w:lastRenderedPageBreak/>
              <w:t>者从境外引进种质资源，或者与境外机构、个人开展合作研究利用种质资源的处罚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阜平县自然资</w:t>
            </w:r>
            <w:r w:rsidRPr="00346FBA">
              <w:rPr>
                <w:rFonts w:asciiTheme="minorEastAsia" w:eastAsiaTheme="minorEastAsia" w:hAnsiTheme="minorEastAsia" w:hint="eastAsia"/>
                <w:color w:val="000000"/>
                <w:sz w:val="18"/>
                <w:szCs w:val="18"/>
              </w:rPr>
              <w:lastRenderedPageBreak/>
              <w:t>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中华人民共和国种子法》（第十二届</w:t>
            </w:r>
            <w:r w:rsidRPr="00346FBA">
              <w:rPr>
                <w:rFonts w:asciiTheme="minorEastAsia" w:eastAsiaTheme="minorEastAsia" w:hAnsiTheme="minorEastAsia" w:hint="eastAsia"/>
                <w:color w:val="000000"/>
                <w:sz w:val="18"/>
                <w:szCs w:val="18"/>
              </w:rPr>
              <w:lastRenderedPageBreak/>
              <w:t>全国人民代表大会常务委员会第十七次会议第三次修订 2016年1月1日起施行）第八十二条第一款违反本法第十一条规定,向境外提供或者从境外引进种质资源,或者与境外机构、个人开展合作研究利用种质资源的,由国务院或者省、自治区、直辖市人民政府的农业、林业主管部门没收种质资源和违法所得,并处二万元以上二十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1、立案责任：发现非法向境外提供或者从境外引进</w:t>
            </w:r>
            <w:r w:rsidRPr="00346FBA">
              <w:rPr>
                <w:rFonts w:asciiTheme="minorEastAsia" w:eastAsiaTheme="minorEastAsia" w:hAnsiTheme="minorEastAsia" w:hint="eastAsia"/>
                <w:sz w:val="18"/>
                <w:szCs w:val="18"/>
              </w:rPr>
              <w:lastRenderedPageBreak/>
              <w:t>种质资源，或者与境外机构、个人开展合作研究利用种质资源的违法行为（或者下级国土资源部门上报或其他机关移送的违法案件等），予以审查，决定是否立案。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w:t>
            </w:r>
            <w:r w:rsidRPr="00346FBA">
              <w:rPr>
                <w:rFonts w:asciiTheme="minorEastAsia" w:eastAsiaTheme="minorEastAsia" w:hAnsiTheme="minorEastAsia" w:hint="eastAsia"/>
                <w:sz w:val="18"/>
                <w:szCs w:val="18"/>
              </w:rPr>
              <w:lastRenderedPageBreak/>
              <w:t>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w:t>
            </w:r>
            <w:r w:rsidRPr="00346FBA">
              <w:rPr>
                <w:rFonts w:asciiTheme="minorEastAsia" w:eastAsiaTheme="minorEastAsia" w:hAnsiTheme="minorEastAsia" w:hint="eastAsia"/>
                <w:sz w:val="18"/>
                <w:szCs w:val="18"/>
              </w:rPr>
              <w:lastRenderedPageBreak/>
              <w:t>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w:t>
            </w:r>
            <w:r w:rsidRPr="00346FBA">
              <w:rPr>
                <w:rFonts w:asciiTheme="minorEastAsia" w:eastAsiaTheme="minorEastAsia" w:hAnsiTheme="minorEastAsia" w:hint="eastAsia"/>
                <w:sz w:val="18"/>
                <w:szCs w:val="18"/>
              </w:rPr>
              <w:lastRenderedPageBreak/>
              <w:t>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对抢采掠青、损坏母树或者在劣质林内、劣质母树上采种的处罚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八十三条违反本法第三十五条规定,抢采掠青、损坏母树或者在劣质林内、劣质母树上采种的,由县级以上人民政府林业主管部门责令停止采种行为,没收所采种子,并处所采种子货值金额二倍以上五倍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1、立案责任：发现抢采掠青、损坏母树或者在劣质林内、劣质母树上采种的违法行为（或者下级国土资源部门上报或其他机关移送的违法案件等），予以审查，决定是否立案。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w:t>
            </w:r>
            <w:r w:rsidRPr="00346FBA">
              <w:rPr>
                <w:rFonts w:asciiTheme="minorEastAsia" w:eastAsiaTheme="minorEastAsia" w:hAnsiTheme="minorEastAsia" w:hint="eastAsia"/>
                <w:sz w:val="18"/>
                <w:szCs w:val="18"/>
              </w:rPr>
              <w:lastRenderedPageBreak/>
              <w:t>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w:t>
            </w:r>
            <w:r w:rsidRPr="00346FBA">
              <w:rPr>
                <w:rFonts w:asciiTheme="minorEastAsia" w:eastAsiaTheme="minorEastAsia" w:hAnsiTheme="minorEastAsia" w:hint="eastAsia"/>
                <w:sz w:val="18"/>
                <w:szCs w:val="18"/>
              </w:rPr>
              <w:lastRenderedPageBreak/>
              <w:t>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149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对未经批准收购珍贵树木种子或者限制收购的林木种子的处罚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2016年1月1日起施行）第八十四条违反本法第三十九条规定,收购珍贵树木种子或者限制收购的林木种子的,由县级以上人民政府林业主管部门没收所收购的种子,并处收购种子货值金额二倍以上五倍以下罚款。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1、立案责任：发现未经批准收购珍贵树木种子或者限制收购的林木种子的违法行为（或者下级国土资源部门上报或其他机关移送的违法案件等），予以审查，决定是否立案。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w:t>
            </w:r>
            <w:r w:rsidRPr="00346FBA">
              <w:rPr>
                <w:rFonts w:asciiTheme="minorEastAsia" w:eastAsiaTheme="minorEastAsia" w:hAnsiTheme="minorEastAsia" w:hint="eastAsia"/>
                <w:sz w:val="18"/>
                <w:szCs w:val="18"/>
              </w:rPr>
              <w:lastRenderedPageBreak/>
              <w:t>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对符合国务院农业、林业主管部门规定条件的种子企业造假行为的处罚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八十五条违反本法第十七条规定,种子企业有造假行为的,由省级以上人民政府农业、林业主管部门处一百万元以上五百万元以下罚款;不得再依照本法第十七条的规定申请品种审定;给种子使用者和其他种子生产经营者造成损失的,依法承担赔</w:t>
            </w:r>
            <w:r w:rsidRPr="00346FBA">
              <w:rPr>
                <w:rFonts w:asciiTheme="minorEastAsia" w:eastAsiaTheme="minorEastAsia" w:hAnsiTheme="minorEastAsia" w:hint="eastAsia"/>
                <w:color w:val="000000"/>
                <w:sz w:val="18"/>
                <w:szCs w:val="18"/>
              </w:rPr>
              <w:lastRenderedPageBreak/>
              <w:t>偿责任。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1、立案责任：发现符合国务院农业、林业主管部门规定条件的种子企业造假行为的违法行为（或者下级国土资源部门上报或其他机关移送的违法案件等），予以审查，决定是否立案。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w:t>
            </w:r>
            <w:r w:rsidRPr="00346FBA">
              <w:rPr>
                <w:rFonts w:asciiTheme="minorEastAsia" w:eastAsiaTheme="minorEastAsia" w:hAnsiTheme="minorEastAsia" w:hint="eastAsia"/>
                <w:sz w:val="18"/>
                <w:szCs w:val="18"/>
              </w:rPr>
              <w:lastRenderedPageBreak/>
              <w:t>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w:t>
            </w:r>
            <w:r w:rsidRPr="00346FBA">
              <w:rPr>
                <w:rFonts w:asciiTheme="minorEastAsia" w:eastAsiaTheme="minorEastAsia" w:hAnsiTheme="minorEastAsia" w:hint="eastAsia"/>
                <w:sz w:val="18"/>
                <w:szCs w:val="18"/>
              </w:rPr>
              <w:lastRenderedPageBreak/>
              <w:t>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对国家投资或者国家投资为主的造林项目和国有林业单位造林未根据林业主管部门制定的计划或按照规定使用林木良种的处罚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2016年1月1日起施行）第八十六条违反本法第四十五条规定,未根据林业主管部门制定的计划使用林木良种的,由同级人民政府林业主管部门责令限期改正;逾期未改正的,处三千元以上三万元以下罚款。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国家投资或者国家投资为主的造林项目和国有林业单位造林未根据林业主管部门制定的计划或按照规定使用林木良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w:t>
            </w:r>
            <w:r w:rsidRPr="00346FBA">
              <w:rPr>
                <w:rFonts w:asciiTheme="minorEastAsia" w:eastAsiaTheme="minorEastAsia" w:hAnsiTheme="minorEastAsia" w:hint="eastAsia"/>
                <w:sz w:val="18"/>
                <w:szCs w:val="18"/>
              </w:rPr>
              <w:lastRenderedPageBreak/>
              <w:t>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对在种子生产基地进行检疫性有害生物接种试验的处罚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2016年1月1日起施行）第八十七条违反本法第五十四条规定,在种子生产基地进行检疫性有害生物接种试验的,由县级以上人民政府农业、林业主管部门责令停止试验,处五千元以上五万元以下罚</w:t>
            </w:r>
            <w:r w:rsidRPr="00346FBA">
              <w:rPr>
                <w:rFonts w:asciiTheme="minorEastAsia" w:eastAsiaTheme="minorEastAsia" w:hAnsiTheme="minorEastAsia" w:hint="eastAsia"/>
                <w:color w:val="000000"/>
                <w:sz w:val="18"/>
                <w:szCs w:val="18"/>
              </w:rPr>
              <w:lastRenderedPageBreak/>
              <w:t>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1、立案责任：发现在种子生产基地进行检疫性有害生物接种试验的违法行为（或者下级国土资源部门上报或其他机关移送的违法案件等），予以审查，决定是否立案。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w:t>
            </w:r>
            <w:r w:rsidRPr="00346FBA">
              <w:rPr>
                <w:rFonts w:asciiTheme="minorEastAsia" w:eastAsiaTheme="minorEastAsia" w:hAnsiTheme="minorEastAsia" w:hint="eastAsia"/>
                <w:sz w:val="18"/>
                <w:szCs w:val="18"/>
              </w:rPr>
              <w:lastRenderedPageBreak/>
              <w:t>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w:t>
            </w:r>
            <w:r w:rsidRPr="00346FBA">
              <w:rPr>
                <w:rFonts w:asciiTheme="minorEastAsia" w:eastAsiaTheme="minorEastAsia" w:hAnsiTheme="minorEastAsia" w:hint="eastAsia"/>
                <w:sz w:val="18"/>
                <w:szCs w:val="18"/>
              </w:rPr>
              <w:lastRenderedPageBreak/>
              <w:t>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对拒绝、阻挠林业主管部门依法实施监督检查的处罚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《中华人民共和国种子法》（第十二届全国人民代表大会常务委员会第十七次会议第三次修订 2016年1月1日起施行）第八十八条违反本法第五十条规定,拒绝、阻挠农业、林业主管部门依法实施监督检查的,处二千元以上五万元以下罚款,可以责令停产停业整顿;构成违反治安管理行为的,由公安机关依法给予治安管理处罚。</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1、立案责任：发现拒绝、阻挠林业主管部门依法实施监督检查的违法行为（或者下级国土资源部门上报或其他机关移送的违法案件等），予以审查，决定是否立案。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w:t>
            </w:r>
            <w:r w:rsidRPr="00346FBA">
              <w:rPr>
                <w:rFonts w:asciiTheme="minorEastAsia" w:eastAsiaTheme="minorEastAsia" w:hAnsiTheme="minorEastAsia" w:hint="eastAsia"/>
                <w:sz w:val="18"/>
                <w:szCs w:val="18"/>
              </w:rPr>
              <w:lastRenderedPageBreak/>
              <w:t>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未按照规定使用林木良种造林的项目</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林木良种推广使用管理办法》（林业部令第13号，自1997年6月15日起施行，2011年1月25日国家林业局令第26号修订）第十六条未按照规定使用林木良种造林的项目，林业行政主管部门可以取消林木良种推广使用的经济补贴，并可酌减或者停止该项目下一年度的投资。</w:t>
            </w:r>
            <w:r w:rsidRPr="00346FBA">
              <w:rPr>
                <w:rFonts w:asciiTheme="minorEastAsia" w:eastAsiaTheme="minorEastAsia" w:hAnsiTheme="minorEastAsia" w:hint="eastAsia"/>
                <w:color w:val="000000"/>
                <w:sz w:val="18"/>
                <w:szCs w:val="18"/>
              </w:rPr>
              <w:br/>
            </w:r>
            <w:r w:rsidRPr="00346FBA">
              <w:rPr>
                <w:rFonts w:asciiTheme="minorEastAsia" w:eastAsiaTheme="minorEastAsia" w:hAnsiTheme="minorEastAsia" w:hint="eastAsia"/>
                <w:color w:val="000000"/>
                <w:sz w:val="18"/>
                <w:szCs w:val="18"/>
              </w:rPr>
              <w:lastRenderedPageBreak/>
              <w:t xml:space="preserve">　　对前款行为，林业行政主管部门可以给予警告，并可处1000元以下的罚款。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1、立案责任：发现未按照规定使用林木良种造林的项目的违法行为（或者下级国土资源部门上报或其他机关移送的违法案件等），予以审查，决定是否立案。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w:t>
            </w:r>
            <w:r w:rsidRPr="00346FBA">
              <w:rPr>
                <w:rFonts w:asciiTheme="minorEastAsia" w:eastAsiaTheme="minorEastAsia" w:hAnsiTheme="minorEastAsia" w:hint="eastAsia"/>
                <w:sz w:val="18"/>
                <w:szCs w:val="18"/>
              </w:rPr>
              <w:lastRenderedPageBreak/>
              <w:t>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w:t>
            </w:r>
            <w:r w:rsidRPr="00346FBA">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w:t>
            </w:r>
            <w:r w:rsidRPr="00346FBA">
              <w:rPr>
                <w:rFonts w:asciiTheme="minorEastAsia" w:eastAsiaTheme="minorEastAsia" w:hAnsiTheme="minorEastAsia" w:hint="eastAsia"/>
                <w:sz w:val="18"/>
                <w:szCs w:val="18"/>
              </w:rPr>
              <w:lastRenderedPageBreak/>
              <w:t>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对伪造林木良种证书的处罚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《林木良种推广使用管理办法》（林业部令第13号 1997年6月15日起施行 2011年1月25日国家林业局令26号修订）第十七条伪造林木良种证书的，由林业行政主管部门或者其委托林木种子管理机构予以没收，并可处1000元以下的罚款；有违法所得的，可处违法所得3倍以内的罚款，但最多不得超过30000元。</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1、立案责任：发现伪造林木良种证书的违法行为（或者下级国土资源部门上报或其他机关移送的违法案件等），予以审查，决定是否立案。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w:t>
            </w:r>
            <w:r w:rsidRPr="00346FBA">
              <w:rPr>
                <w:rFonts w:asciiTheme="minorEastAsia" w:eastAsiaTheme="minorEastAsia" w:hAnsiTheme="minorEastAsia" w:hint="eastAsia"/>
                <w:sz w:val="18"/>
                <w:szCs w:val="18"/>
              </w:rPr>
              <w:lastRenderedPageBreak/>
              <w:t>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对违反《林木种子质量管理办法》规定，生产、加工、包装、检验和贮藏林木种子，《种子法》未规定的处罚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《林木种子质量管理办法》（国家林业局令第21号 2006年11月13日公布 2007年11月1日起施行）第二十五条</w:t>
            </w:r>
            <w:r w:rsidRPr="00346FBA">
              <w:rPr>
                <w:rFonts w:asciiTheme="minorEastAsia" w:eastAsiaTheme="minorEastAsia" w:hAnsiTheme="minorEastAsia"/>
                <w:color w:val="000000"/>
                <w:sz w:val="18"/>
                <w:szCs w:val="18"/>
              </w:rPr>
              <w:t>违反本办法规定，生产、加工、包装、检验和贮藏林木种子的，由县级以上人民政府林业主管部门依照《种子法》的规定处理;《种子法》未规定的，县级以上人民政府林业主管部门可以根据情节给予警告、限期整改，有违法</w:t>
            </w:r>
            <w:r w:rsidRPr="00346FBA">
              <w:rPr>
                <w:rFonts w:asciiTheme="minorEastAsia" w:eastAsiaTheme="minorEastAsia" w:hAnsiTheme="minorEastAsia"/>
                <w:color w:val="000000"/>
                <w:sz w:val="18"/>
                <w:szCs w:val="18"/>
              </w:rPr>
              <w:lastRenderedPageBreak/>
              <w:t>所得的，可以并处违法所得一倍以上三倍以下且不超过三万元的罚款;没有违法所得的，属于非经营活动的，可以并处一千元以下罚款，属于经营活动的，可以并处一万元以下罚款。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违反《林木种子质量管理办法》规定，生产、加工、包装、检验和贮藏林木种子，《种子法》未规定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w:t>
            </w:r>
            <w:r w:rsidRPr="00346FBA">
              <w:rPr>
                <w:rFonts w:asciiTheme="minorEastAsia" w:eastAsiaTheme="minorEastAsia" w:hAnsiTheme="minorEastAsia" w:hint="eastAsia"/>
                <w:sz w:val="18"/>
                <w:szCs w:val="18"/>
              </w:rPr>
              <w:lastRenderedPageBreak/>
              <w:t>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对在沙化土地封禁保护区范围内从事破坏植被活动的处罚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《中华人民共和国防沙治沙法》（2001年8月31日第九届全国人大常委会第二十三次会议通过，中华人民共和国主席令第五十五号公布，2002年1月1日起施行，2018年10月26日修正）第三十八条</w:t>
            </w:r>
            <w:r w:rsidRPr="00346FBA">
              <w:rPr>
                <w:rFonts w:asciiTheme="minorEastAsia" w:eastAsiaTheme="minorEastAsia" w:hAnsiTheme="minorEastAsia"/>
                <w:color w:val="000000"/>
                <w:sz w:val="18"/>
                <w:szCs w:val="18"/>
              </w:rPr>
              <w:t>违反本法第二十二条第一款规定，在沙化土地封禁保护区范围内从事破坏植被活动的，由县级以上地方人民政府林业、农(牧)业行政主管部门按照各自的职责，责令停止违法行为;有违法所得的，没收其违法所得;构成犯罪的，依法追究刑事责任。</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1、立案责任：发现在沙化土地封禁保护区范围内从事破坏植被活动的违法行为（或者下级国土资源部门上报或其他机关移送的违法案件等），予以审查，决定是否立案。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w:t>
            </w:r>
            <w:r w:rsidRPr="00346FBA">
              <w:rPr>
                <w:rFonts w:asciiTheme="minorEastAsia" w:eastAsiaTheme="minorEastAsia" w:hAnsiTheme="minorEastAsia" w:hint="eastAsia"/>
                <w:sz w:val="18"/>
                <w:szCs w:val="18"/>
              </w:rPr>
              <w:lastRenderedPageBreak/>
              <w:t>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对违法进行营利性治沙活动，造成土地沙化加重的处罚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《中华人民共和国防沙治沙法》（2001年8月31日第九届全国人大常委会第二十三次会议通过，中华人民共和国主席令第五十五号公布，2002年1月1日起施行，2018年10月26日修正）第四十条</w:t>
            </w:r>
            <w:r w:rsidRPr="00346FBA">
              <w:rPr>
                <w:rFonts w:asciiTheme="minorEastAsia" w:eastAsiaTheme="minorEastAsia" w:hAnsiTheme="minorEastAsia"/>
                <w:color w:val="000000"/>
                <w:sz w:val="18"/>
                <w:szCs w:val="18"/>
              </w:rPr>
              <w:t>违反本法规定，进行营利性治沙活动，造成土地沙化加重的，由县级以上地方人民政府负责受理营利性</w:t>
            </w:r>
            <w:r w:rsidRPr="00346FBA">
              <w:rPr>
                <w:rFonts w:asciiTheme="minorEastAsia" w:eastAsiaTheme="minorEastAsia" w:hAnsiTheme="minorEastAsia"/>
                <w:color w:val="000000"/>
                <w:sz w:val="18"/>
                <w:szCs w:val="18"/>
              </w:rPr>
              <w:lastRenderedPageBreak/>
              <w:t>治沙申请的行政主管部门责令停止违法行为，可以并处每公顷五千元以上五万元以下的罚款。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1、立案责任：发现违法进行营利性治沙活动，造成土地沙化加重的违法行为（或者下级国土资源部门上报或其他机关移送的违法案件等），予以审查，决定是否立案。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w:t>
            </w:r>
            <w:r w:rsidRPr="00346FBA">
              <w:rPr>
                <w:rFonts w:asciiTheme="minorEastAsia" w:eastAsiaTheme="minorEastAsia" w:hAnsiTheme="minorEastAsia" w:hint="eastAsia"/>
                <w:sz w:val="18"/>
                <w:szCs w:val="18"/>
              </w:rPr>
              <w:lastRenderedPageBreak/>
              <w:t>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w:t>
            </w:r>
            <w:r w:rsidRPr="00346FBA">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w:t>
            </w:r>
            <w:r w:rsidRPr="00346FBA">
              <w:rPr>
                <w:rFonts w:asciiTheme="minorEastAsia" w:eastAsiaTheme="minorEastAsia" w:hAnsiTheme="minorEastAsia" w:hint="eastAsia"/>
                <w:sz w:val="18"/>
                <w:szCs w:val="18"/>
              </w:rPr>
              <w:lastRenderedPageBreak/>
              <w:t>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797C21">
            <w:pPr>
              <w:autoSpaceDN w:val="0"/>
              <w:jc w:val="center"/>
              <w:textAlignment w:val="center"/>
              <w:rPr>
                <w:rFonts w:asciiTheme="minorEastAsia" w:eastAsiaTheme="minorEastAsia" w:hAnsiTheme="minorEastAsia"/>
                <w:color w:val="000000"/>
                <w:sz w:val="18"/>
                <w:szCs w:val="18"/>
              </w:rPr>
            </w:pPr>
          </w:p>
        </w:tc>
      </w:tr>
      <w:tr w:rsidR="00797C21"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159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行政处罚</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对不按照治理方案进行治理的，或者经验收不合格又不按要求继续治理的处罚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《中华人民共和国防沙治沙法》（2001年8月31日第九届全国人大常委会第二十三次会议通过，中华人民共和国主席令第五十五号公布，2002年1月1日起施行，2018年10月26日修正）第四十一条</w:t>
            </w:r>
            <w:r w:rsidRPr="00346FBA">
              <w:rPr>
                <w:rFonts w:asciiTheme="minorEastAsia" w:eastAsiaTheme="minorEastAsia" w:hAnsiTheme="minorEastAsia"/>
                <w:color w:val="000000"/>
                <w:sz w:val="18"/>
                <w:szCs w:val="18"/>
              </w:rPr>
              <w:t>违反本法第二十八条第一款规定，不按照治理方案进行治理的，或者违反本法第二十九条规定，经验收不合格又不按要求继续治理的，由县级以上地方人民政府负责受理营利性治沙申请的行政主管部门责令停止违法行为，限期改正，可以并处相当于治理费用一倍以上三倍以下的罚款。</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1、立案责任：发现按照治理方案进行治理的，或者经验收不合格又不按要求继续治理的违法行为（或者下级国土资源部门上报或其他机关移送的违法案件等），予以审查，决定是否立案。</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调查责任：国土资源部门对立案的案件，指定专人负责，及时组织调查取证，与当事人有直接利害关系的应当回避。执法人员不得少于两人，调查时应出示执法证件，允许当事人辩解陈述。执法人员应保守有关秘密。</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3、审查责任：审理案件调查报告，对案件违法事实、证据、调查取证程序、法律适用、处罚种类和幅度、当事人陈述和申辩理由等方面进行审查，提出处理意见（主要证据不足时，以适当的方式补充调查）。</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4、告知责任：作出行政处罚决定前，应制作《行政</w:t>
            </w:r>
            <w:r w:rsidRPr="00346FBA">
              <w:rPr>
                <w:rFonts w:asciiTheme="minorEastAsia" w:eastAsiaTheme="minorEastAsia" w:hAnsiTheme="minorEastAsia" w:hint="eastAsia"/>
                <w:sz w:val="18"/>
                <w:szCs w:val="18"/>
              </w:rPr>
              <w:lastRenderedPageBreak/>
              <w:t>处罚告知书》送达当事人，告知违法事实及其享有的陈述、申辩等权利。符合听证规定的，制作并送达《行政处罚听证告知书》。</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5、决定责任：制作行政处罚决定书，载明行政处罚告知、当事人陈述申辩或者听证情况等内容。</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6、送达责任：行政处罚决定书按法律规定的方式送达当事人。</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7、执行责任：依照生效的行政处罚决定，对其进行处罚。</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8、其他法律法规规章文件规定应履行的责任。。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1、没有法律和事实依据实施行政处罚的；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2、行政处罚显失公正的；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3、执法人员玩忽职守，对应当予以制止和处罚的违法行为不予制止、处罚，致使合法利益遭受损害的；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4、不具备行政执法资格实施行政处罚的；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5、在制止以及查处违法案件中受阻，依照有关规定应当向本级人民政府或者上级国土资源主管部门报告而未报告的；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6、应当依法移送追究刑事责任，而未依法移送有权机关的；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7、擅自改变行政处罚种类、幅度的；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8、违反法定的行政处罚程序的；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9、符合听证条件、行政管理相对人要求听证，应予组织听证而不组织听证的；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10、在行政处罚过程中发生腐败行为的；</w:t>
            </w:r>
          </w:p>
          <w:p w:rsidR="00797C21" w:rsidRPr="00346FBA" w:rsidRDefault="005B47A5">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11、其他违反法律法规规章文件规定的行为。为。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Pr="00346FBA" w:rsidRDefault="005B47A5">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1</w:t>
            </w:r>
          </w:p>
        </w:tc>
      </w:tr>
    </w:tbl>
    <w:p w:rsidR="00797C21" w:rsidRDefault="005B47A5">
      <w:pPr>
        <w:spacing w:line="600" w:lineRule="exact"/>
        <w:jc w:val="center"/>
        <w:rPr>
          <w:rFonts w:ascii="宋体" w:eastAsia="宋体" w:hAnsi="宋体"/>
          <w:b/>
          <w:sz w:val="30"/>
          <w:szCs w:val="30"/>
        </w:rPr>
      </w:pPr>
      <w:r>
        <w:rPr>
          <w:rFonts w:ascii="宋体" w:eastAsia="宋体" w:hAnsi="宋体" w:hint="eastAsia"/>
          <w:b/>
          <w:sz w:val="30"/>
          <w:szCs w:val="30"/>
        </w:rPr>
        <w:lastRenderedPageBreak/>
        <w:t>权责清单填写分类示例（行政给付类2项）</w:t>
      </w:r>
    </w:p>
    <w:p w:rsidR="00797C21" w:rsidRDefault="00797C21">
      <w:pPr>
        <w:rPr>
          <w:b/>
        </w:rPr>
      </w:pPr>
    </w:p>
    <w:tbl>
      <w:tblPr>
        <w:tblW w:w="13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0"/>
        <w:gridCol w:w="1247"/>
        <w:gridCol w:w="1247"/>
        <w:gridCol w:w="1247"/>
        <w:gridCol w:w="2075"/>
        <w:gridCol w:w="2921"/>
        <w:gridCol w:w="3050"/>
        <w:gridCol w:w="1375"/>
      </w:tblGrid>
      <w:tr w:rsidR="00797C21">
        <w:trPr>
          <w:trHeight w:val="505"/>
        </w:trPr>
        <w:tc>
          <w:tcPr>
            <w:tcW w:w="690"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序号</w:t>
            </w:r>
          </w:p>
        </w:tc>
        <w:tc>
          <w:tcPr>
            <w:tcW w:w="1247"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权力类型</w:t>
            </w:r>
          </w:p>
        </w:tc>
        <w:tc>
          <w:tcPr>
            <w:tcW w:w="1247"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权力事项</w:t>
            </w:r>
          </w:p>
        </w:tc>
        <w:tc>
          <w:tcPr>
            <w:tcW w:w="1247"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行政主体</w:t>
            </w:r>
          </w:p>
        </w:tc>
        <w:tc>
          <w:tcPr>
            <w:tcW w:w="2075"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实施依据</w:t>
            </w:r>
          </w:p>
        </w:tc>
        <w:tc>
          <w:tcPr>
            <w:tcW w:w="2921"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责任事项</w:t>
            </w:r>
          </w:p>
        </w:tc>
        <w:tc>
          <w:tcPr>
            <w:tcW w:w="3050"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追责情形</w:t>
            </w:r>
          </w:p>
        </w:tc>
        <w:tc>
          <w:tcPr>
            <w:tcW w:w="1375" w:type="dxa"/>
            <w:vAlign w:val="center"/>
          </w:tcPr>
          <w:p w:rsidR="00797C21" w:rsidRDefault="005B47A5">
            <w:pPr>
              <w:spacing w:line="40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备注</w:t>
            </w:r>
          </w:p>
        </w:tc>
      </w:tr>
      <w:tr w:rsidR="00797C21">
        <w:trPr>
          <w:trHeight w:val="6322"/>
        </w:trPr>
        <w:tc>
          <w:tcPr>
            <w:tcW w:w="690"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160</w:t>
            </w:r>
          </w:p>
        </w:tc>
        <w:tc>
          <w:tcPr>
            <w:tcW w:w="1247"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b/>
                <w:bCs/>
                <w:sz w:val="18"/>
                <w:szCs w:val="18"/>
              </w:rPr>
              <w:t>行政给付</w:t>
            </w:r>
          </w:p>
        </w:tc>
        <w:tc>
          <w:tcPr>
            <w:tcW w:w="1247"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退耕还林补贴申领</w:t>
            </w:r>
          </w:p>
        </w:tc>
        <w:tc>
          <w:tcPr>
            <w:tcW w:w="1247"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阜平县自然资源和规划局</w:t>
            </w:r>
          </w:p>
        </w:tc>
        <w:tc>
          <w:tcPr>
            <w:tcW w:w="2075"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1.《退耕还林条例》；依据文号：2002 年 12 月 6 日国务院令第</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367 号公布，根据 2016 年 2 月 6 日国务院令第 666 号修订；条款</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号：第四十条、</w:t>
            </w:r>
            <w:r>
              <w:rPr>
                <w:rFonts w:asciiTheme="minorEastAsia" w:eastAsiaTheme="minorEastAsia" w:hAnsiTheme="minorEastAsia" w:hint="eastAsia"/>
                <w:color w:val="565656"/>
                <w:sz w:val="18"/>
                <w:szCs w:val="18"/>
                <w:shd w:val="clear" w:color="auto" w:fill="FFFFFF"/>
              </w:rPr>
              <w:t>退耕土地还林的第一年，该年度补助粮食可以分两次兑付，每次兑付的数量由省、自治区、直辖市人民政府确定。</w:t>
            </w:r>
            <w:r>
              <w:rPr>
                <w:rFonts w:asciiTheme="minorEastAsia" w:eastAsiaTheme="minorEastAsia" w:hAnsiTheme="minorEastAsia" w:hint="eastAsia"/>
                <w:color w:val="565656"/>
                <w:sz w:val="18"/>
                <w:szCs w:val="18"/>
              </w:rPr>
              <w:br/>
            </w:r>
            <w:r>
              <w:rPr>
                <w:rFonts w:asciiTheme="minorEastAsia" w:eastAsiaTheme="minorEastAsia" w:hAnsiTheme="minorEastAsia" w:hint="eastAsia"/>
                <w:color w:val="565656"/>
                <w:sz w:val="18"/>
                <w:szCs w:val="18"/>
                <w:shd w:val="clear" w:color="auto" w:fill="FFFFFF"/>
              </w:rPr>
              <w:t xml:space="preserve">　　从退耕土地还林第二年起，在规定的补助期限内，县级人民政府应当组织有关部门和单位及时向持有验收合格证明的退耕还林者一次兑付该年度补助粮食。</w:t>
            </w:r>
            <w:r>
              <w:rPr>
                <w:rFonts w:asciiTheme="minorEastAsia" w:eastAsiaTheme="minorEastAsia" w:hAnsiTheme="minorEastAsia" w:hint="eastAsia"/>
                <w:sz w:val="18"/>
                <w:szCs w:val="18"/>
              </w:rPr>
              <w:t>第四十一条、</w:t>
            </w:r>
            <w:r>
              <w:rPr>
                <w:rFonts w:asciiTheme="minorEastAsia" w:eastAsiaTheme="minorEastAsia" w:hAnsiTheme="minorEastAsia" w:hint="eastAsia"/>
                <w:color w:val="565656"/>
                <w:sz w:val="18"/>
                <w:szCs w:val="18"/>
                <w:shd w:val="clear" w:color="auto" w:fill="FFFFFF"/>
              </w:rPr>
              <w:t>兑付的补助粮食，不得折算成现金或者代金券。供应补助粮食的企业不得回购退耕还林补助粮食。</w:t>
            </w:r>
            <w:r>
              <w:rPr>
                <w:rFonts w:asciiTheme="minorEastAsia" w:eastAsiaTheme="minorEastAsia" w:hAnsiTheme="minorEastAsia" w:hint="eastAsia"/>
                <w:sz w:val="18"/>
                <w:szCs w:val="18"/>
              </w:rPr>
              <w:t>第四十二条、</w:t>
            </w:r>
            <w:r>
              <w:rPr>
                <w:rFonts w:asciiTheme="minorEastAsia" w:eastAsiaTheme="minorEastAsia" w:hAnsiTheme="minorEastAsia" w:hint="eastAsia"/>
                <w:color w:val="565656"/>
                <w:sz w:val="18"/>
                <w:szCs w:val="18"/>
                <w:shd w:val="clear" w:color="auto" w:fill="FFFFFF"/>
              </w:rPr>
              <w:t>种苗造林补助费应当用于种苗采购，节余部分可以用于造林补助和封育管护。</w:t>
            </w:r>
            <w:r>
              <w:rPr>
                <w:rFonts w:asciiTheme="minorEastAsia" w:eastAsiaTheme="minorEastAsia" w:hAnsiTheme="minorEastAsia" w:hint="eastAsia"/>
                <w:color w:val="565656"/>
                <w:sz w:val="18"/>
                <w:szCs w:val="18"/>
              </w:rPr>
              <w:br/>
            </w:r>
            <w:r>
              <w:rPr>
                <w:rFonts w:asciiTheme="minorEastAsia" w:eastAsiaTheme="minorEastAsia" w:hAnsiTheme="minorEastAsia" w:hint="eastAsia"/>
                <w:color w:val="565656"/>
                <w:sz w:val="18"/>
                <w:szCs w:val="18"/>
                <w:shd w:val="clear" w:color="auto" w:fill="FFFFFF"/>
              </w:rPr>
              <w:t xml:space="preserve">　　退耕还林者自行采购种苗的，县级人民政府或者其委托的乡级人</w:t>
            </w:r>
            <w:r>
              <w:rPr>
                <w:rFonts w:asciiTheme="minorEastAsia" w:eastAsiaTheme="minorEastAsia" w:hAnsiTheme="minorEastAsia" w:hint="eastAsia"/>
                <w:color w:val="565656"/>
                <w:sz w:val="18"/>
                <w:szCs w:val="18"/>
                <w:shd w:val="clear" w:color="auto" w:fill="FFFFFF"/>
              </w:rPr>
              <w:lastRenderedPageBreak/>
              <w:t>民政府应当在退耕还林合同生效时一次付清种苗造林补助费。</w:t>
            </w:r>
            <w:r>
              <w:rPr>
                <w:rFonts w:asciiTheme="minorEastAsia" w:eastAsiaTheme="minorEastAsia" w:hAnsiTheme="minorEastAsia" w:hint="eastAsia"/>
                <w:color w:val="565656"/>
                <w:sz w:val="18"/>
                <w:szCs w:val="18"/>
              </w:rPr>
              <w:br/>
            </w:r>
            <w:r>
              <w:rPr>
                <w:rFonts w:asciiTheme="minorEastAsia" w:eastAsiaTheme="minorEastAsia" w:hAnsiTheme="minorEastAsia" w:hint="eastAsia"/>
                <w:color w:val="565656"/>
                <w:sz w:val="18"/>
                <w:szCs w:val="18"/>
                <w:shd w:val="clear" w:color="auto" w:fill="FFFFFF"/>
              </w:rPr>
              <w:t xml:space="preserve">　　集中采购种苗的，退耕还林验收合格后，种苗采购单位应当与退耕还林者结算种苗造林补助费。</w:t>
            </w:r>
            <w:r>
              <w:rPr>
                <w:rFonts w:asciiTheme="minorEastAsia" w:eastAsiaTheme="minorEastAsia" w:hAnsiTheme="minorEastAsia" w:hint="eastAsia"/>
                <w:sz w:val="18"/>
                <w:szCs w:val="18"/>
              </w:rPr>
              <w:t>第四十三条；</w:t>
            </w:r>
            <w:r>
              <w:rPr>
                <w:rFonts w:asciiTheme="minorEastAsia" w:eastAsiaTheme="minorEastAsia" w:hAnsiTheme="minorEastAsia" w:hint="eastAsia"/>
                <w:color w:val="565656"/>
                <w:sz w:val="18"/>
                <w:szCs w:val="18"/>
                <w:shd w:val="clear" w:color="auto" w:fill="FFFFFF"/>
              </w:rPr>
              <w:t>退耕土地还林后，在规定的补助期限内，县级人民政府应当组织有关部门及时向持有验收合格证明的退耕还林者一次付清该年度生活补助费。</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2.《河北省财政厅关于提前下达 2019 年中央财政林业生态保护恢</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复资金预算指标的通知》；依据文号：冀财农〔2018〕159 号；条</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款号：无。</w:t>
            </w:r>
          </w:p>
        </w:tc>
        <w:tc>
          <w:tcPr>
            <w:tcW w:w="2921"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1、受理责任：依法受理或不予受理，并一次性告之不予受理理由或需补充提供的相关材料目录。</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2、审查责任。审查退耕还林补贴申领</w:t>
            </w:r>
            <w:r>
              <w:rPr>
                <w:rFonts w:asciiTheme="minorEastAsia" w:eastAsiaTheme="minorEastAsia" w:hAnsiTheme="minorEastAsia" w:hint="eastAsia"/>
                <w:color w:val="565656"/>
                <w:sz w:val="18"/>
                <w:szCs w:val="18"/>
                <w:shd w:val="clear" w:color="auto" w:fill="FFFFFF"/>
              </w:rPr>
              <w:t>材料</w:t>
            </w:r>
            <w:r>
              <w:rPr>
                <w:rFonts w:asciiTheme="minorEastAsia" w:eastAsiaTheme="minorEastAsia" w:hAnsiTheme="minorEastAsia" w:hint="eastAsia"/>
                <w:sz w:val="18"/>
                <w:szCs w:val="18"/>
              </w:rPr>
              <w:t>，核对退耕还林补贴申领信息及以往办理记录。</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3、决定责任：对符合条件的，签署办理意见，现场予以告之后续办事事宜。对不符合条件的，解释原因。</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4、事后监管责任：登记并留存介绍信复印件。</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5、其他法律法规规章文件规定应履行的责任。</w:t>
            </w:r>
          </w:p>
        </w:tc>
        <w:tc>
          <w:tcPr>
            <w:tcW w:w="3050"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因不履行或不正确履行行政职责，有下列情形的，行政机关及相关工作人员应承担相应责任：</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1、对符合法定条件的许可申请不予受理的；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2、对不符合法定条件的申请人办理或者超越法定职权作出准予办理决定的；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4、工作中玩忽职守、滥用职权的；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实施监督检查，索取或者收受他人财物或者谋取其他利益的；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5、其他违反法律法规规章文件规定的行为</w:t>
            </w:r>
          </w:p>
        </w:tc>
        <w:tc>
          <w:tcPr>
            <w:tcW w:w="1375" w:type="dxa"/>
            <w:vAlign w:val="center"/>
          </w:tcPr>
          <w:p w:rsidR="00797C21" w:rsidRDefault="00797C21">
            <w:pPr>
              <w:spacing w:line="400" w:lineRule="exact"/>
              <w:rPr>
                <w:rFonts w:asciiTheme="minorEastAsia" w:eastAsiaTheme="minorEastAsia" w:hAnsiTheme="minorEastAsia"/>
                <w:sz w:val="18"/>
                <w:szCs w:val="18"/>
              </w:rPr>
            </w:pPr>
          </w:p>
        </w:tc>
      </w:tr>
      <w:tr w:rsidR="00797C21">
        <w:trPr>
          <w:trHeight w:val="6322"/>
        </w:trPr>
        <w:tc>
          <w:tcPr>
            <w:tcW w:w="690"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161</w:t>
            </w:r>
          </w:p>
        </w:tc>
        <w:tc>
          <w:tcPr>
            <w:tcW w:w="1247"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行政给付</w:t>
            </w:r>
          </w:p>
        </w:tc>
        <w:tc>
          <w:tcPr>
            <w:tcW w:w="1247"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造林绿化补贴申领</w:t>
            </w:r>
          </w:p>
        </w:tc>
        <w:tc>
          <w:tcPr>
            <w:tcW w:w="1247" w:type="dxa"/>
            <w:vAlign w:val="center"/>
          </w:tcPr>
          <w:p w:rsidR="00797C21" w:rsidRDefault="005B47A5">
            <w:pPr>
              <w:tabs>
                <w:tab w:val="left" w:pos="7937"/>
              </w:tabs>
              <w:spacing w:line="26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阜平县自然资源和规划局</w:t>
            </w:r>
          </w:p>
        </w:tc>
        <w:tc>
          <w:tcPr>
            <w:tcW w:w="2075"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1.《财政部国家林业局关于印发&lt;林业改革发展资金管理办法&gt;的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通知》；依据文号：财农〔2016〕196 号；条款号：第十二条,</w:t>
            </w:r>
            <w:r>
              <w:rPr>
                <w:rFonts w:asciiTheme="minorEastAsia" w:eastAsiaTheme="minorEastAsia" w:hAnsiTheme="minorEastAsia" w:hint="eastAsia"/>
                <w:color w:val="333333"/>
                <w:sz w:val="18"/>
                <w:szCs w:val="18"/>
                <w:shd w:val="clear" w:color="auto" w:fill="FFFFFF"/>
              </w:rPr>
              <w:t>造林补助是指对国有林场、林业职工（含林区人员，下同）、农民专业合作社和农民等造林主体在宜林荒山荒地、沙荒地、迹地、低产低效林地进行人工造林、更新和改造、营造混交林，面积不小于1亩的给予适当的补助。</w:t>
            </w:r>
          </w:p>
        </w:tc>
        <w:tc>
          <w:tcPr>
            <w:tcW w:w="2921"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1、受理责任：依法受理或不予受理，并一次性告之不予受理理由或需补充提供的相关材料目录。</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2、审查责任。审查造林绿化补贴申领</w:t>
            </w:r>
            <w:r>
              <w:rPr>
                <w:rFonts w:asciiTheme="minorEastAsia" w:eastAsiaTheme="minorEastAsia" w:hAnsiTheme="minorEastAsia" w:hint="eastAsia"/>
                <w:color w:val="565656"/>
                <w:sz w:val="18"/>
                <w:szCs w:val="18"/>
                <w:shd w:val="clear" w:color="auto" w:fill="FFFFFF"/>
              </w:rPr>
              <w:t>材料</w:t>
            </w:r>
            <w:r>
              <w:rPr>
                <w:rFonts w:asciiTheme="minorEastAsia" w:eastAsiaTheme="minorEastAsia" w:hAnsiTheme="minorEastAsia" w:hint="eastAsia"/>
                <w:sz w:val="18"/>
                <w:szCs w:val="18"/>
              </w:rPr>
              <w:t>，核对造林绿化补贴申领信息及以往办理记录。</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3、决定责任：对符合条件的，签署办理意见，现场予以告之后续办事事宜。对不符合条件的，解释原因。</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4、事后监管责任：登记并留存介绍信复印件。</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5、其他法律法规规章文件规定应履行的责任。</w:t>
            </w:r>
          </w:p>
        </w:tc>
        <w:tc>
          <w:tcPr>
            <w:tcW w:w="3050" w:type="dxa"/>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因不履行或不正确履行行政职责，有下列情形的，行政机关及相关工作人员应承担相应责任：</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1、对符合法定条件的许可申请不予受理的；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2、对不符合法定条件的申请人办理或者超越法定职权作出准予办理决定的；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4、工作中玩忽职守、滥用职权的；</w:t>
            </w:r>
          </w:p>
          <w:p w:rsidR="00797C21" w:rsidRDefault="005B47A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实施监督检查，索取或者收受他人财物或者谋取其他利益的；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5、其他违反法律法规规章文件规定的行为</w:t>
            </w:r>
          </w:p>
        </w:tc>
        <w:tc>
          <w:tcPr>
            <w:tcW w:w="1375" w:type="dxa"/>
            <w:vAlign w:val="center"/>
          </w:tcPr>
          <w:p w:rsidR="00797C21" w:rsidRDefault="00797C21">
            <w:pPr>
              <w:spacing w:line="400" w:lineRule="exact"/>
              <w:jc w:val="center"/>
              <w:rPr>
                <w:rFonts w:asciiTheme="minorEastAsia" w:eastAsiaTheme="minorEastAsia" w:hAnsiTheme="minorEastAsia"/>
                <w:sz w:val="18"/>
                <w:szCs w:val="18"/>
              </w:rPr>
            </w:pPr>
          </w:p>
        </w:tc>
      </w:tr>
    </w:tbl>
    <w:p w:rsidR="00797C21" w:rsidRDefault="005B47A5">
      <w:pPr>
        <w:spacing w:line="600" w:lineRule="exact"/>
        <w:jc w:val="center"/>
        <w:rPr>
          <w:rFonts w:ascii="方正小标宋简体" w:eastAsia="方正小标宋简体" w:hAnsi="方正小标宋简体"/>
          <w:sz w:val="36"/>
        </w:rPr>
      </w:pPr>
      <w:r>
        <w:rPr>
          <w:rFonts w:ascii="方正小标宋简体" w:eastAsia="方正小标宋简体" w:hAnsi="方正小标宋简体" w:hint="eastAsia"/>
          <w:sz w:val="36"/>
        </w:rPr>
        <w:t>权责清单填写分类示例（行政检查类4项）</w:t>
      </w:r>
    </w:p>
    <w:p w:rsidR="00797C21" w:rsidRDefault="00797C21"/>
    <w:tbl>
      <w:tblPr>
        <w:tblW w:w="13563" w:type="dxa"/>
        <w:tblLayout w:type="fixed"/>
        <w:tblLook w:val="04A0"/>
      </w:tblPr>
      <w:tblGrid>
        <w:gridCol w:w="666"/>
        <w:gridCol w:w="1190"/>
        <w:gridCol w:w="1926"/>
        <w:gridCol w:w="1418"/>
        <w:gridCol w:w="3118"/>
        <w:gridCol w:w="2268"/>
        <w:gridCol w:w="1985"/>
        <w:gridCol w:w="992"/>
      </w:tblGrid>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162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b/>
                <w:bCs/>
                <w:sz w:val="18"/>
                <w:szCs w:val="18"/>
              </w:rPr>
              <w:t>行政检查</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cs="宋体"/>
                <w:color w:val="606266"/>
                <w:kern w:val="0"/>
                <w:sz w:val="18"/>
                <w:szCs w:val="18"/>
              </w:rPr>
              <w:t>对探矿权人、采矿权人的行政检查</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cs="宋体"/>
                <w:color w:val="606266"/>
                <w:kern w:val="0"/>
                <w:sz w:val="18"/>
                <w:szCs w:val="18"/>
              </w:rPr>
              <w:t>《生态文明体制改革总体方案》“完善重要矿产资源开采回采率、选矿回</w:t>
            </w:r>
            <w:r>
              <w:rPr>
                <w:rFonts w:asciiTheme="minorEastAsia" w:eastAsiaTheme="minorEastAsia" w:hAnsiTheme="minorEastAsia" w:cs="宋体"/>
                <w:color w:val="606266"/>
                <w:kern w:val="0"/>
                <w:sz w:val="18"/>
                <w:szCs w:val="18"/>
              </w:rPr>
              <w:lastRenderedPageBreak/>
              <w:t>收率、综合利用率等国家标准。健全鼓励提高矿产资源利用水平的经济政策。</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1.检查责任：对本辖区内</w:t>
            </w:r>
            <w:r>
              <w:rPr>
                <w:rFonts w:asciiTheme="minorEastAsia" w:eastAsiaTheme="minorEastAsia" w:hAnsiTheme="minorEastAsia" w:cs="宋体"/>
                <w:color w:val="606266"/>
                <w:kern w:val="0"/>
                <w:sz w:val="18"/>
                <w:szCs w:val="18"/>
              </w:rPr>
              <w:t>探矿权人、采矿权人</w:t>
            </w:r>
            <w:r>
              <w:rPr>
                <w:rFonts w:asciiTheme="minorEastAsia" w:eastAsiaTheme="minorEastAsia" w:hAnsiTheme="minorEastAsia" w:hint="eastAsia"/>
                <w:sz w:val="18"/>
                <w:szCs w:val="18"/>
              </w:rPr>
              <w:t>组织监督检查；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2.处置责任：对监督检查发现的问题，责令限期整改、依法实施处罚、依法撤消资质认证证书；</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3.移送责任：及时予以公告，对构成违法犯罪的移交司法机关；</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4.事后管理责任：对监督检查发现的问题，</w:t>
            </w:r>
            <w:r>
              <w:rPr>
                <w:rFonts w:asciiTheme="minorEastAsia" w:eastAsiaTheme="minorEastAsia" w:hAnsiTheme="minorEastAsia" w:cs="宋体"/>
                <w:color w:val="606266"/>
                <w:kern w:val="0"/>
                <w:sz w:val="18"/>
                <w:szCs w:val="18"/>
              </w:rPr>
              <w:t>探矿权人、采矿权人</w:t>
            </w:r>
            <w:r>
              <w:rPr>
                <w:rFonts w:asciiTheme="minorEastAsia" w:eastAsiaTheme="minorEastAsia" w:hAnsiTheme="minorEastAsia" w:hint="eastAsia"/>
                <w:sz w:val="18"/>
                <w:szCs w:val="18"/>
              </w:rPr>
              <w:t>整改完成后，对整改情况组织进行核查；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5.其他责任：法律法规规章等规定应履行的责任。</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w:t>
            </w:r>
            <w:r>
              <w:rPr>
                <w:rFonts w:asciiTheme="minorEastAsia" w:eastAsiaTheme="minorEastAsia" w:hAnsiTheme="minorEastAsia" w:hint="eastAsia"/>
                <w:sz w:val="18"/>
                <w:szCs w:val="18"/>
              </w:rPr>
              <w:lastRenderedPageBreak/>
              <w:t>工作人员应承担相应责任：</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1.不对本辖区内</w:t>
            </w:r>
            <w:r>
              <w:rPr>
                <w:rFonts w:asciiTheme="minorEastAsia" w:eastAsiaTheme="minorEastAsia" w:hAnsiTheme="minorEastAsia" w:cs="宋体"/>
                <w:color w:val="606266"/>
                <w:kern w:val="0"/>
                <w:sz w:val="18"/>
                <w:szCs w:val="18"/>
              </w:rPr>
              <w:t>探矿权人、采矿权人</w:t>
            </w:r>
            <w:r>
              <w:rPr>
                <w:rFonts w:asciiTheme="minorEastAsia" w:eastAsiaTheme="minorEastAsia" w:hAnsiTheme="minorEastAsia" w:hint="eastAsia"/>
                <w:spacing w:val="-4"/>
                <w:sz w:val="18"/>
                <w:szCs w:val="18"/>
              </w:rPr>
              <w:t>组织监督检查；</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2.对在检查中发现的问题，不责令限期整改、不依法实施处罚；</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3.不及时予以公告，对构成违法犯罪的不移交司法机关；</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4.对监督检查发现的问题，</w:t>
            </w:r>
            <w:r>
              <w:rPr>
                <w:rFonts w:asciiTheme="minorEastAsia" w:eastAsiaTheme="minorEastAsia" w:hAnsiTheme="minorEastAsia" w:cs="宋体"/>
                <w:color w:val="606266"/>
                <w:kern w:val="0"/>
                <w:sz w:val="18"/>
                <w:szCs w:val="18"/>
              </w:rPr>
              <w:t>探矿权人、采矿权人</w:t>
            </w:r>
            <w:r>
              <w:rPr>
                <w:rFonts w:asciiTheme="minorEastAsia" w:eastAsiaTheme="minorEastAsia" w:hAnsiTheme="minorEastAsia" w:hint="eastAsia"/>
                <w:spacing w:val="-4"/>
                <w:sz w:val="18"/>
                <w:szCs w:val="18"/>
              </w:rPr>
              <w:t>整改完成后，不对整改情况组织进行核查；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pacing w:val="-4"/>
                <w:sz w:val="18"/>
                <w:szCs w:val="18"/>
              </w:rPr>
              <w:t>5.其他违反法律法规规章文件规定的行为。</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行政检查</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cs="宋体"/>
                <w:color w:val="606266"/>
                <w:kern w:val="0"/>
                <w:sz w:val="18"/>
                <w:szCs w:val="18"/>
              </w:rPr>
              <w:t>对矿山地质环境保护与土地复垦情况的行政检查</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widowControl/>
              <w:shd w:val="clear" w:color="auto" w:fill="FFFFFF"/>
              <w:spacing w:line="245" w:lineRule="atLeast"/>
              <w:jc w:val="left"/>
              <w:textAlignment w:val="baseline"/>
              <w:rPr>
                <w:rFonts w:asciiTheme="minorEastAsia" w:eastAsiaTheme="minorEastAsia" w:hAnsiTheme="minorEastAsia" w:cs="宋体"/>
                <w:color w:val="606266"/>
                <w:kern w:val="0"/>
                <w:sz w:val="18"/>
                <w:szCs w:val="18"/>
              </w:rPr>
            </w:pPr>
            <w:r>
              <w:rPr>
                <w:rFonts w:asciiTheme="minorEastAsia" w:eastAsiaTheme="minorEastAsia" w:hAnsiTheme="minorEastAsia" w:cs="宋体"/>
                <w:color w:val="606266"/>
                <w:kern w:val="0"/>
                <w:sz w:val="18"/>
                <w:szCs w:val="18"/>
              </w:rPr>
              <w:t>《中华人民共和国土地管理法》第七十六条：违反本法规定，拒不履行土地复垦义务的，由县级以上人民政府自然资源主管部门责令限期改正；逾期不改正的，责令缴纳复垦费，专项用于土地复垦，可以处以罚款。《土地复垦条例》（国务院令第592号）第五条：国务院国土资源主管部门负</w:t>
            </w:r>
            <w:r>
              <w:rPr>
                <w:rFonts w:asciiTheme="minorEastAsia" w:eastAsiaTheme="minorEastAsia" w:hAnsiTheme="minorEastAsia" w:cs="宋体"/>
                <w:color w:val="606266"/>
                <w:kern w:val="0"/>
                <w:sz w:val="18"/>
                <w:szCs w:val="18"/>
              </w:rPr>
              <w:lastRenderedPageBreak/>
              <w:t>责全国土地复垦的监督管理工作，县级以上地方人民政府国土资源主管部门负责本行政区域土地复垦的监督管理工作。《土地复垦条例实施办法》（国土资源部令第56号）第二十三条县级自然资源主管部门应当加强对土地复垦义务人使用土地复垦费用的监督管理，发现有不按照规定使用土地复垦费用的，可以按照土地复垦费用使用监管协议的约定依法追究土地复垦义务人的违约责任。第四十四条县级以上自然资源主管部门应当采取年度检查、专项核查、例行稽查、在线监管等形式，对本行政区域内的土地复垦活动进行监督检查。《矿山地质环境保护规定》（国土资源部令第44号）第二十二条：县级以上自然资源行政主管部门对采矿权人履行矿山地质环境保护与治理恢复义务的情况进</w:t>
            </w:r>
            <w:r>
              <w:rPr>
                <w:rFonts w:asciiTheme="minorEastAsia" w:eastAsiaTheme="minorEastAsia" w:hAnsiTheme="minorEastAsia" w:cs="宋体"/>
                <w:color w:val="606266"/>
                <w:kern w:val="0"/>
                <w:sz w:val="18"/>
                <w:szCs w:val="18"/>
              </w:rPr>
              <w:lastRenderedPageBreak/>
              <w:t>行监督检查。第二十四条：县级以上自然资源行政主管部门在履行矿山地质环境保护的监督检查职责时，有权对矿山地质环境保护与治理恢复方案确立的治理恢复措施落实情况和矿山地质环境监测情况进行现场检查，对违反本规定的行为有权制止并依法查处。《国土资源部办公厅关于做好矿山地质环境保护与土地复垦方案编报有关工作的通知》（国土资规〔2016〕21号）四、（二）国土资源部将按照《国土资源部随机抽查事项清单》的规定，加强对经部审查的矿山地质环境保护与土地复垦方案执行情况的监督检查。（三）地方各级国土资源主管部门要加强对方案编制审查工作的组织领导和对方案实施情况的监督管理，按照“双随机一公开”要求，督促矿山企业切实履行地质环境保护与</w:t>
            </w:r>
            <w:r>
              <w:rPr>
                <w:rFonts w:asciiTheme="minorEastAsia" w:eastAsiaTheme="minorEastAsia" w:hAnsiTheme="minorEastAsia" w:cs="宋体"/>
                <w:color w:val="606266"/>
                <w:kern w:val="0"/>
                <w:sz w:val="18"/>
                <w:szCs w:val="18"/>
              </w:rPr>
              <w:lastRenderedPageBreak/>
              <w:t>土地复垦义务。矿山企业不复垦或者复垦不符合要求的，应当依法缴纳土地复垦费。对未按规定履行地质环境治理与土地复垦义务的矿山企业，列入矿业权人异常名录或严重违法名单，责令整改。整改不到位的，不得批准其申请新的采矿许可证或者申请采矿许可证延续、变更、注销，不得批准其申请新的建设用地。《国土资源部关于土地复垦“双随机一公开”监督检查实施细则的公告》（2017年第23号）第十二条检查中发现矿山企业有不符合土地复垦法律法规及相关规定行为的，纳入矿业权人异常名录；已纳入绿色矿山名录的，予以除名。</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1.检查责任：按照</w:t>
            </w:r>
            <w:r>
              <w:rPr>
                <w:rFonts w:asciiTheme="minorEastAsia" w:eastAsiaTheme="minorEastAsia" w:hAnsiTheme="minorEastAsia" w:cs="宋体"/>
                <w:color w:val="606266"/>
                <w:kern w:val="0"/>
                <w:sz w:val="18"/>
                <w:szCs w:val="18"/>
              </w:rPr>
              <w:t>《中华人民共和国土地管理法》</w:t>
            </w:r>
            <w:r>
              <w:rPr>
                <w:rFonts w:asciiTheme="minorEastAsia" w:eastAsiaTheme="minorEastAsia" w:hAnsiTheme="minorEastAsia" w:hint="eastAsia"/>
                <w:sz w:val="18"/>
                <w:szCs w:val="18"/>
              </w:rPr>
              <w:t>对本辖区内</w:t>
            </w:r>
            <w:r>
              <w:rPr>
                <w:rFonts w:asciiTheme="minorEastAsia" w:eastAsiaTheme="minorEastAsia" w:hAnsiTheme="minorEastAsia" w:cs="宋体"/>
                <w:color w:val="606266"/>
                <w:kern w:val="0"/>
                <w:sz w:val="18"/>
                <w:szCs w:val="18"/>
              </w:rPr>
              <w:t>采矿权人</w:t>
            </w:r>
            <w:r>
              <w:rPr>
                <w:rFonts w:asciiTheme="minorEastAsia" w:eastAsiaTheme="minorEastAsia" w:hAnsiTheme="minorEastAsia" w:hint="eastAsia"/>
                <w:sz w:val="18"/>
                <w:szCs w:val="18"/>
              </w:rPr>
              <w:t>组织监督检查；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2.处置责任：对监督检查发现的问题，责令限期整改、依法实施处罚、依法撤消资质认证证书；</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3.移送责任：及时予以公告，对构成违法犯罪的移交司法机关；</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4.事后管理责任：对监督检查发现的问题，</w:t>
            </w:r>
            <w:r>
              <w:rPr>
                <w:rFonts w:asciiTheme="minorEastAsia" w:eastAsiaTheme="minorEastAsia" w:hAnsiTheme="minorEastAsia" w:cs="宋体"/>
                <w:color w:val="606266"/>
                <w:kern w:val="0"/>
                <w:sz w:val="18"/>
                <w:szCs w:val="18"/>
              </w:rPr>
              <w:t>采矿权人</w:t>
            </w:r>
            <w:r>
              <w:rPr>
                <w:rFonts w:asciiTheme="minorEastAsia" w:eastAsiaTheme="minorEastAsia" w:hAnsiTheme="minorEastAsia" w:hint="eastAsia"/>
                <w:sz w:val="18"/>
                <w:szCs w:val="18"/>
              </w:rPr>
              <w:t>整改完成后，对整改情况组织进行核查；</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lastRenderedPageBreak/>
              <w:t>5.其他责任：法律法规规章等规定应履行的责任。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1.不对本辖区内</w:t>
            </w:r>
            <w:r>
              <w:rPr>
                <w:rFonts w:asciiTheme="minorEastAsia" w:eastAsiaTheme="minorEastAsia" w:hAnsiTheme="minorEastAsia" w:cs="宋体"/>
                <w:color w:val="606266"/>
                <w:kern w:val="0"/>
                <w:sz w:val="18"/>
                <w:szCs w:val="18"/>
              </w:rPr>
              <w:t>采矿权人</w:t>
            </w:r>
            <w:r>
              <w:rPr>
                <w:rFonts w:asciiTheme="minorEastAsia" w:eastAsiaTheme="minorEastAsia" w:hAnsiTheme="minorEastAsia" w:hint="eastAsia"/>
                <w:spacing w:val="-4"/>
                <w:sz w:val="18"/>
                <w:szCs w:val="18"/>
              </w:rPr>
              <w:t>组织监督检查；</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2.对在检查中发现的问题，不责令限期整改、不依法实施处罚；</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3.不及时予以公告，对构成违法犯罪的不移交司法机关；</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4.对监督检查发现的问题，</w:t>
            </w:r>
            <w:r>
              <w:rPr>
                <w:rFonts w:asciiTheme="minorEastAsia" w:eastAsiaTheme="minorEastAsia" w:hAnsiTheme="minorEastAsia" w:cs="宋体"/>
                <w:color w:val="606266"/>
                <w:kern w:val="0"/>
                <w:sz w:val="18"/>
                <w:szCs w:val="18"/>
              </w:rPr>
              <w:t>采矿权人</w:t>
            </w:r>
            <w:r>
              <w:rPr>
                <w:rFonts w:asciiTheme="minorEastAsia" w:eastAsiaTheme="minorEastAsia" w:hAnsiTheme="minorEastAsia" w:hint="eastAsia"/>
                <w:spacing w:val="-4"/>
                <w:sz w:val="18"/>
                <w:szCs w:val="18"/>
              </w:rPr>
              <w:t>整改完成</w:t>
            </w:r>
            <w:r>
              <w:rPr>
                <w:rFonts w:asciiTheme="minorEastAsia" w:eastAsiaTheme="minorEastAsia" w:hAnsiTheme="minorEastAsia" w:hint="eastAsia"/>
                <w:spacing w:val="-4"/>
                <w:sz w:val="18"/>
                <w:szCs w:val="18"/>
              </w:rPr>
              <w:lastRenderedPageBreak/>
              <w:t>后，不对整改情况组织进行核查；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pacing w:val="-4"/>
                <w:sz w:val="18"/>
                <w:szCs w:val="18"/>
              </w:rPr>
              <w:t>5.其他违反法律法规规章文件规定的行为。</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行政检查</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cs="宋体"/>
                <w:b/>
                <w:color w:val="606266"/>
                <w:kern w:val="0"/>
                <w:sz w:val="18"/>
                <w:szCs w:val="18"/>
              </w:rPr>
              <w:t>对开展全国地图工作企事业单位、法人和个人的行政检查</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widowControl/>
              <w:shd w:val="clear" w:color="auto" w:fill="FFFFFF"/>
              <w:spacing w:line="245" w:lineRule="atLeast"/>
              <w:jc w:val="left"/>
              <w:textAlignment w:val="baseline"/>
              <w:rPr>
                <w:rFonts w:asciiTheme="minorEastAsia" w:eastAsiaTheme="minorEastAsia" w:hAnsiTheme="minorEastAsia" w:cs="宋体"/>
                <w:color w:val="606266"/>
                <w:kern w:val="0"/>
                <w:sz w:val="18"/>
                <w:szCs w:val="18"/>
              </w:rPr>
            </w:pPr>
            <w:r>
              <w:rPr>
                <w:rFonts w:asciiTheme="minorEastAsia" w:eastAsiaTheme="minorEastAsia" w:hAnsiTheme="minorEastAsia" w:cs="宋体"/>
                <w:color w:val="606266"/>
                <w:kern w:val="0"/>
                <w:sz w:val="18"/>
                <w:szCs w:val="18"/>
              </w:rPr>
              <w:t>《中华人民共和国测绘法》第三十八条“县级以上人民政府和测绘地理信息主管部门、网信部门等有关部门应</w:t>
            </w:r>
            <w:r>
              <w:rPr>
                <w:rFonts w:asciiTheme="minorEastAsia" w:eastAsiaTheme="minorEastAsia" w:hAnsiTheme="minorEastAsia" w:cs="宋体"/>
                <w:color w:val="606266"/>
                <w:kern w:val="0"/>
                <w:sz w:val="18"/>
                <w:szCs w:val="18"/>
              </w:rPr>
              <w:lastRenderedPageBreak/>
              <w:t>当加强对地图编制、出版、展示、登载和互联网地图服务的监督管理，保证地图质量，维护国家主权、安全和利益。”《地图管理条例》第四条国务院测绘地理信息行政主管部门负责全国地图工作的统一监督管理。县级以上地方人民政府负责管理测绘地理信息工作的行政部门（以下称测绘地理信息行政主管部门）负责本行政区域地图工作的统一监督管理。</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1.检查责任：按照</w:t>
            </w:r>
            <w:r>
              <w:rPr>
                <w:rFonts w:asciiTheme="minorEastAsia" w:eastAsiaTheme="minorEastAsia" w:hAnsiTheme="minorEastAsia" w:cs="宋体"/>
                <w:color w:val="606266"/>
                <w:kern w:val="0"/>
                <w:sz w:val="18"/>
                <w:szCs w:val="18"/>
              </w:rPr>
              <w:t>《中华人民共和国测绘法》</w:t>
            </w:r>
            <w:r>
              <w:rPr>
                <w:rFonts w:asciiTheme="minorEastAsia" w:eastAsiaTheme="minorEastAsia" w:hAnsiTheme="minorEastAsia" w:hint="eastAsia"/>
                <w:sz w:val="18"/>
                <w:szCs w:val="18"/>
              </w:rPr>
              <w:t>对本辖区内</w:t>
            </w:r>
            <w:r>
              <w:rPr>
                <w:rFonts w:asciiTheme="minorEastAsia" w:eastAsiaTheme="minorEastAsia" w:hAnsiTheme="minorEastAsia" w:cs="宋体"/>
                <w:b/>
                <w:color w:val="606266"/>
                <w:kern w:val="0"/>
                <w:sz w:val="18"/>
                <w:szCs w:val="18"/>
              </w:rPr>
              <w:t>地图工作企事业单位、法人和个人</w:t>
            </w:r>
            <w:r>
              <w:rPr>
                <w:rFonts w:asciiTheme="minorEastAsia" w:eastAsiaTheme="minorEastAsia" w:hAnsiTheme="minorEastAsia" w:hint="eastAsia"/>
                <w:sz w:val="18"/>
                <w:szCs w:val="18"/>
              </w:rPr>
              <w:t>组织监督检查；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2.处置责任：对监督检查发现的问题，责令限期整改、依法实施处罚、依法撤消资质认证证书；</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3.移送责任：及时予以公告，对构成违法犯罪的移交司法机关；</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4.事后管理责任：对监督检查发现的问题，</w:t>
            </w:r>
            <w:r>
              <w:rPr>
                <w:rFonts w:asciiTheme="minorEastAsia" w:eastAsiaTheme="minorEastAsia" w:hAnsiTheme="minorEastAsia" w:cs="宋体"/>
                <w:b/>
                <w:color w:val="606266"/>
                <w:kern w:val="0"/>
                <w:sz w:val="18"/>
                <w:szCs w:val="18"/>
              </w:rPr>
              <w:t>地图工作企事业单位、法人和个人</w:t>
            </w:r>
            <w:r>
              <w:rPr>
                <w:rFonts w:asciiTheme="minorEastAsia" w:eastAsiaTheme="minorEastAsia" w:hAnsiTheme="minorEastAsia" w:hint="eastAsia"/>
                <w:sz w:val="18"/>
                <w:szCs w:val="18"/>
              </w:rPr>
              <w:t>整改完成后，对整改情况组织进行核查；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5.其他责任：法律法规规章等规定应履行的责任。</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lastRenderedPageBreak/>
              <w:t>1.不对本辖区内</w:t>
            </w:r>
            <w:r>
              <w:rPr>
                <w:rFonts w:asciiTheme="minorEastAsia" w:eastAsiaTheme="minorEastAsia" w:hAnsiTheme="minorEastAsia" w:cs="宋体"/>
                <w:b/>
                <w:color w:val="606266"/>
                <w:kern w:val="0"/>
                <w:sz w:val="18"/>
                <w:szCs w:val="18"/>
              </w:rPr>
              <w:t>地图工作企事业单位、法人和个人</w:t>
            </w:r>
            <w:r>
              <w:rPr>
                <w:rFonts w:asciiTheme="minorEastAsia" w:eastAsiaTheme="minorEastAsia" w:hAnsiTheme="minorEastAsia" w:hint="eastAsia"/>
                <w:spacing w:val="-4"/>
                <w:sz w:val="18"/>
                <w:szCs w:val="18"/>
              </w:rPr>
              <w:t>组织监督检查；</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2.对在检查中发现的问题，不责令限期整改、不依法实施处罚；</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3.不及时予以公告，对构成违法犯罪的不移交司法机关；</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4.对监督检查发现的问题，</w:t>
            </w:r>
            <w:r>
              <w:rPr>
                <w:rFonts w:asciiTheme="minorEastAsia" w:eastAsiaTheme="minorEastAsia" w:hAnsiTheme="minorEastAsia" w:cs="宋体"/>
                <w:b/>
                <w:color w:val="606266"/>
                <w:kern w:val="0"/>
                <w:sz w:val="18"/>
                <w:szCs w:val="18"/>
              </w:rPr>
              <w:t>地图工作企事业单位、法人和个人</w:t>
            </w:r>
            <w:r>
              <w:rPr>
                <w:rFonts w:asciiTheme="minorEastAsia" w:eastAsiaTheme="minorEastAsia" w:hAnsiTheme="minorEastAsia" w:hint="eastAsia"/>
                <w:spacing w:val="-4"/>
                <w:sz w:val="18"/>
                <w:szCs w:val="18"/>
              </w:rPr>
              <w:t>整改完成后，不对整改情况组织进行核查；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pacing w:val="-4"/>
                <w:sz w:val="18"/>
                <w:szCs w:val="18"/>
              </w:rPr>
              <w:t>5.其他违反法律法规规章文件规定的行为。</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行政检查</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cs="宋体"/>
                <w:color w:val="606266"/>
                <w:kern w:val="0"/>
                <w:sz w:val="18"/>
                <w:szCs w:val="18"/>
              </w:rPr>
              <w:t>对地质勘查活动的行政检查</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widowControl/>
              <w:shd w:val="clear" w:color="auto" w:fill="FFFFFF"/>
              <w:spacing w:line="245" w:lineRule="atLeast"/>
              <w:jc w:val="left"/>
              <w:textAlignment w:val="baseline"/>
              <w:rPr>
                <w:rFonts w:asciiTheme="minorEastAsia" w:eastAsiaTheme="minorEastAsia" w:hAnsiTheme="minorEastAsia" w:cs="宋体"/>
                <w:color w:val="606266"/>
                <w:kern w:val="0"/>
                <w:sz w:val="18"/>
                <w:szCs w:val="18"/>
              </w:rPr>
            </w:pPr>
            <w:r>
              <w:rPr>
                <w:rFonts w:asciiTheme="minorEastAsia" w:eastAsiaTheme="minorEastAsia" w:hAnsiTheme="minorEastAsia" w:cs="宋体"/>
                <w:color w:val="606266"/>
                <w:kern w:val="0"/>
                <w:sz w:val="18"/>
                <w:szCs w:val="18"/>
              </w:rPr>
              <w:t>《国务院关于取消一批行政许可事项的决定》（国发〔2017〕46号）：“取消审批后，国土资源部通过以下措施加强事中事后监管”。2、《国土资源部关于取消地质勘查资质审批后加强事中事后监管的公告》（2017年第32号）：“国土资源部统筹指导全国地质勘查单位勘查活动的事中事后监管</w:t>
            </w:r>
            <w:r>
              <w:rPr>
                <w:rFonts w:asciiTheme="minorEastAsia" w:eastAsiaTheme="minorEastAsia" w:hAnsiTheme="minorEastAsia" w:cs="宋体"/>
                <w:color w:val="606266"/>
                <w:kern w:val="0"/>
                <w:sz w:val="18"/>
                <w:szCs w:val="18"/>
              </w:rPr>
              <w:lastRenderedPageBreak/>
              <w:t>工作”。3、参考《地质勘查资质管理条例》（中华人民共和国国务院令520号）相关事中事后监管措施，第二十条：“建立、健全地质勘查单位的执业档案管理制度，执业档案应当记录地质勘查单位的执业经历、工作业绩、职业信誉、检查评议、社会投诉和违法行为等情况”，第二十九条：“出具虚假地质勘查报告的；转包其承担的地质勘查项目的；允许其他单位以本单位的名义从事地质勘查活动的；在委托方取得矿产资源勘查许可证、采矿许可证前，为其进行矿产地质勘查活动的”，第三十条：“在接受监督检查时，不如实提供有关材料，或者拒绝、阻碍监督检查的”。</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widowControl/>
              <w:shd w:val="clear" w:color="auto" w:fill="FFFFFF"/>
              <w:spacing w:line="245" w:lineRule="atLeast"/>
              <w:jc w:val="left"/>
              <w:textAlignment w:val="baseline"/>
              <w:rPr>
                <w:rFonts w:asciiTheme="minorEastAsia" w:eastAsiaTheme="minorEastAsia" w:hAnsiTheme="minorEastAsia" w:cs="宋体"/>
                <w:color w:val="606266"/>
                <w:kern w:val="0"/>
                <w:sz w:val="18"/>
                <w:szCs w:val="18"/>
              </w:rPr>
            </w:pPr>
            <w:r>
              <w:rPr>
                <w:rFonts w:asciiTheme="minorEastAsia" w:eastAsiaTheme="minorEastAsia" w:hAnsiTheme="minorEastAsia" w:hint="eastAsia"/>
                <w:sz w:val="18"/>
                <w:szCs w:val="18"/>
              </w:rPr>
              <w:lastRenderedPageBreak/>
              <w:t>1.检查责任：按照</w:t>
            </w:r>
            <w:r>
              <w:rPr>
                <w:rFonts w:asciiTheme="minorEastAsia" w:eastAsiaTheme="minorEastAsia" w:hAnsiTheme="minorEastAsia" w:cs="宋体"/>
                <w:color w:val="606266"/>
                <w:kern w:val="0"/>
                <w:sz w:val="18"/>
                <w:szCs w:val="18"/>
              </w:rPr>
              <w:t>《地质勘查资质管理条例》</w:t>
            </w:r>
            <w:r>
              <w:rPr>
                <w:rFonts w:asciiTheme="minorEastAsia" w:eastAsiaTheme="minorEastAsia" w:hAnsiTheme="minorEastAsia" w:hint="eastAsia"/>
                <w:sz w:val="18"/>
                <w:szCs w:val="18"/>
              </w:rPr>
              <w:t>对</w:t>
            </w:r>
            <w:r>
              <w:rPr>
                <w:rFonts w:asciiTheme="minorEastAsia" w:eastAsiaTheme="minorEastAsia" w:hAnsiTheme="minorEastAsia" w:cs="宋体"/>
                <w:color w:val="606266"/>
                <w:kern w:val="0"/>
                <w:sz w:val="18"/>
                <w:szCs w:val="18"/>
              </w:rPr>
              <w:t>从事地质勘查活动的企业或者事业单位法人</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组织监督检查；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2.处置责任：对监督检查发现的问题，责令限期整改、依法实施处罚、依法撤消资质认证证书；</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3.移送责任：及时予以公告，对构成违法犯罪的移</w:t>
            </w:r>
            <w:r>
              <w:rPr>
                <w:rFonts w:asciiTheme="minorEastAsia" w:eastAsiaTheme="minorEastAsia" w:hAnsiTheme="minorEastAsia" w:hint="eastAsia"/>
                <w:sz w:val="18"/>
                <w:szCs w:val="18"/>
              </w:rPr>
              <w:lastRenderedPageBreak/>
              <w:t>交司法机关；</w:t>
            </w:r>
          </w:p>
          <w:p w:rsidR="00797C21" w:rsidRDefault="005B47A5">
            <w:pPr>
              <w:widowControl/>
              <w:shd w:val="clear" w:color="auto" w:fill="FFFFFF"/>
              <w:spacing w:line="245" w:lineRule="atLeast"/>
              <w:jc w:val="left"/>
              <w:textAlignment w:val="baseline"/>
              <w:rPr>
                <w:rFonts w:asciiTheme="minorEastAsia" w:eastAsiaTheme="minorEastAsia" w:hAnsiTheme="minorEastAsia" w:cs="宋体"/>
                <w:color w:val="606266"/>
                <w:kern w:val="0"/>
                <w:sz w:val="18"/>
                <w:szCs w:val="18"/>
              </w:rPr>
            </w:pPr>
            <w:r>
              <w:rPr>
                <w:rFonts w:asciiTheme="minorEastAsia" w:eastAsiaTheme="minorEastAsia" w:hAnsiTheme="minorEastAsia" w:hint="eastAsia"/>
                <w:sz w:val="18"/>
                <w:szCs w:val="18"/>
              </w:rPr>
              <w:t>4.事后管理责任：对监督检查发现的问题，</w:t>
            </w:r>
            <w:r>
              <w:rPr>
                <w:rFonts w:asciiTheme="minorEastAsia" w:eastAsiaTheme="minorEastAsia" w:hAnsiTheme="minorEastAsia" w:cs="宋体"/>
                <w:color w:val="606266"/>
                <w:kern w:val="0"/>
                <w:sz w:val="18"/>
                <w:szCs w:val="18"/>
              </w:rPr>
              <w:t>从事地质勘查活动的企业或者事业单位法人</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整改完成后，对整改情况组织进行核查；</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5.其他责任：法律法规规章等规定应履行的责任。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1.不对本辖区内</w:t>
            </w:r>
            <w:r>
              <w:rPr>
                <w:rFonts w:asciiTheme="minorEastAsia" w:eastAsiaTheme="minorEastAsia" w:hAnsiTheme="minorEastAsia" w:cs="宋体"/>
                <w:color w:val="606266"/>
                <w:kern w:val="0"/>
                <w:sz w:val="18"/>
                <w:szCs w:val="18"/>
              </w:rPr>
              <w:t>从事地质勘查活动的企业或者事业单位法人</w:t>
            </w:r>
            <w:r>
              <w:rPr>
                <w:rFonts w:asciiTheme="minorEastAsia" w:eastAsiaTheme="minorEastAsia" w:hAnsiTheme="minorEastAsia" w:hint="eastAsia"/>
                <w:spacing w:val="-4"/>
                <w:sz w:val="18"/>
                <w:szCs w:val="18"/>
              </w:rPr>
              <w:t>组织监督检查；</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2.对在检查中发现的问题，不责令限期整改、不依法实施处罚；</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3.不及时予以公告，对构成违法犯罪的不移交</w:t>
            </w:r>
            <w:r>
              <w:rPr>
                <w:rFonts w:asciiTheme="minorEastAsia" w:eastAsiaTheme="minorEastAsia" w:hAnsiTheme="minorEastAsia" w:hint="eastAsia"/>
                <w:spacing w:val="-4"/>
                <w:sz w:val="18"/>
                <w:szCs w:val="18"/>
              </w:rPr>
              <w:lastRenderedPageBreak/>
              <w:t>司法机关；</w:t>
            </w:r>
          </w:p>
          <w:p w:rsidR="00797C21" w:rsidRDefault="005B47A5">
            <w:pPr>
              <w:spacing w:line="240" w:lineRule="exact"/>
              <w:rPr>
                <w:rFonts w:asciiTheme="minorEastAsia" w:eastAsiaTheme="minorEastAsia" w:hAnsiTheme="minorEastAsia"/>
                <w:spacing w:val="-4"/>
                <w:sz w:val="18"/>
                <w:szCs w:val="18"/>
              </w:rPr>
            </w:pPr>
            <w:r>
              <w:rPr>
                <w:rFonts w:asciiTheme="minorEastAsia" w:eastAsiaTheme="minorEastAsia" w:hAnsiTheme="minorEastAsia" w:hint="eastAsia"/>
                <w:spacing w:val="-4"/>
                <w:sz w:val="18"/>
                <w:szCs w:val="18"/>
              </w:rPr>
              <w:t>4.对监督检查发现的问题，</w:t>
            </w:r>
            <w:r>
              <w:rPr>
                <w:rFonts w:asciiTheme="minorEastAsia" w:eastAsiaTheme="minorEastAsia" w:hAnsiTheme="minorEastAsia" w:cs="宋体"/>
                <w:color w:val="606266"/>
                <w:kern w:val="0"/>
                <w:sz w:val="18"/>
                <w:szCs w:val="18"/>
              </w:rPr>
              <w:t>从事地质勘查活动的企业或者事业单位法人</w:t>
            </w:r>
            <w:r>
              <w:rPr>
                <w:rFonts w:asciiTheme="minorEastAsia" w:eastAsiaTheme="minorEastAsia" w:hAnsiTheme="minorEastAsia" w:hint="eastAsia"/>
                <w:spacing w:val="-4"/>
                <w:sz w:val="18"/>
                <w:szCs w:val="18"/>
              </w:rPr>
              <w:t>整改完成后，不对整改情况组织进行核查；</w:t>
            </w:r>
          </w:p>
          <w:p w:rsidR="00797C21" w:rsidRDefault="005B47A5">
            <w:pPr>
              <w:spacing w:line="240" w:lineRule="exact"/>
              <w:rPr>
                <w:rFonts w:asciiTheme="minorEastAsia" w:eastAsiaTheme="minorEastAsia" w:hAnsiTheme="minorEastAsia"/>
                <w:sz w:val="18"/>
                <w:szCs w:val="18"/>
              </w:rPr>
            </w:pPr>
            <w:r>
              <w:rPr>
                <w:rFonts w:asciiTheme="minorEastAsia" w:eastAsiaTheme="minorEastAsia" w:hAnsiTheme="minorEastAsia" w:hint="eastAsia"/>
                <w:spacing w:val="-4"/>
                <w:sz w:val="18"/>
                <w:szCs w:val="18"/>
              </w:rPr>
              <w:t>5.其他违反法律法规规章文件规定的行为。</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166</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b/>
                <w:bCs/>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建设工程规划核验（验收）(规划设计条件核</w:t>
            </w:r>
            <w:r>
              <w:rPr>
                <w:rFonts w:asciiTheme="minorEastAsia" w:eastAsiaTheme="minorEastAsia" w:hAnsiTheme="minorEastAsia" w:hint="eastAsia"/>
                <w:color w:val="000000"/>
                <w:sz w:val="18"/>
                <w:szCs w:val="18"/>
              </w:rPr>
              <w:lastRenderedPageBreak/>
              <w:t>实)</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pStyle w:val="a5"/>
              <w:ind w:firstLine="645"/>
              <w:rPr>
                <w:rFonts w:asciiTheme="minorEastAsia" w:eastAsiaTheme="minorEastAsia" w:hAnsiTheme="minorEastAsia"/>
                <w:color w:val="333333"/>
                <w:sz w:val="18"/>
                <w:szCs w:val="18"/>
              </w:rPr>
            </w:pPr>
            <w:r>
              <w:rPr>
                <w:rFonts w:asciiTheme="minorEastAsia" w:eastAsiaTheme="minorEastAsia" w:hAnsiTheme="minorEastAsia" w:hint="eastAsia"/>
                <w:color w:val="000000"/>
                <w:sz w:val="18"/>
                <w:szCs w:val="18"/>
              </w:rPr>
              <w:t>1:法律法规名称:《中华人民共和国城乡规划法》;依据文号:2007</w:t>
            </w:r>
            <w:r>
              <w:rPr>
                <w:rFonts w:asciiTheme="minorEastAsia" w:eastAsiaTheme="minorEastAsia" w:hAnsiTheme="minorEastAsia" w:hint="eastAsia"/>
                <w:color w:val="000000"/>
                <w:sz w:val="18"/>
                <w:szCs w:val="18"/>
              </w:rPr>
              <w:lastRenderedPageBreak/>
              <w:t>年10月28日主席令第七十四号，2015年4月24日予以修改;条款号:第四十五条;</w:t>
            </w:r>
            <w:r>
              <w:rPr>
                <w:rFonts w:asciiTheme="minorEastAsia" w:eastAsiaTheme="minorEastAsia" w:hAnsiTheme="minorEastAsia" w:hint="eastAsia"/>
                <w:color w:val="333333"/>
                <w:sz w:val="18"/>
                <w:szCs w:val="18"/>
              </w:rPr>
              <w:t xml:space="preserve"> 县级以上地方人民政府城乡规划主管部门按照国务院规定对建设工程是否符合规划条件予以核实。未经核实或者经核实不符合规划条件的，建设单位不得组织竣工验收。</w:t>
            </w:r>
          </w:p>
          <w:p w:rsidR="00797C21" w:rsidRDefault="005B47A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 xml:space="preserve">　　建设单位应当在竣工验收后六个月内向城乡规划主管部门报送有关竣工验收资料。</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1、受理责任:公示依法应当提交的材料;一次性告知补正材料;依法受理或</w:t>
            </w:r>
            <w:r>
              <w:rPr>
                <w:rFonts w:asciiTheme="minorEastAsia" w:eastAsiaTheme="minorEastAsia" w:hAnsiTheme="minorEastAsia" w:hint="eastAsia"/>
                <w:sz w:val="18"/>
                <w:szCs w:val="18"/>
              </w:rPr>
              <w:lastRenderedPageBreak/>
              <w:t>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《中华人民共和国城乡规划法》</w:t>
            </w:r>
            <w:r>
              <w:rPr>
                <w:rFonts w:asciiTheme="minorEastAsia" w:eastAsiaTheme="minorEastAsia" w:hAnsiTheme="minorEastAsia" w:hint="eastAsia"/>
                <w:sz w:val="18"/>
                <w:szCs w:val="18"/>
              </w:rPr>
              <w:t>审核推荐意见和有关材料，符合要求的，组织有关人员对产地环境、区域范围、生产规模、质量控制措施、生产计划等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4、送达责任:通过确认的，颁发建设工程规划竣工验收合格证书5、事后监管责任:对获得认定证书的单位或者个人进行日常监督检查，并根据检查情况作出警告、责令改正或撤销认定证书的决定。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w:t>
            </w:r>
            <w:r>
              <w:rPr>
                <w:rFonts w:asciiTheme="minorEastAsia" w:eastAsiaTheme="minorEastAsia" w:hAnsiTheme="minorEastAsia" w:hint="eastAsia"/>
                <w:sz w:val="18"/>
                <w:szCs w:val="18"/>
              </w:rPr>
              <w:lastRenderedPageBreak/>
              <w:t>工作人员应承担相应责任：</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1、对符合受理条件的行政认定申请不予受理的；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2、未严格按照相关政策、法律、法规履行审查义务，对应当予以认定的不予认定，或者对不应认定的予以认定；</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3、不依法履行监督职责或者监督不力，影响安全，导致企业受到损害的；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4、从事管理的工作人员滥用职权、徇私舞弊、玩忽职守的；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167</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3D4B64"/>
                <w:sz w:val="18"/>
                <w:szCs w:val="18"/>
                <w:shd w:val="clear" w:color="auto" w:fill="F7F7F7"/>
              </w:rPr>
              <w:t>地质灾害治理责任认定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1:法律法规名称:《地质灾害防治条例》;依据文号:国务院令第394号;条款号:第三十五条;</w:t>
            </w:r>
            <w:r>
              <w:rPr>
                <w:rFonts w:asciiTheme="minorEastAsia" w:eastAsiaTheme="minorEastAsia" w:hAnsiTheme="minorEastAsia" w:cs="Arial"/>
                <w:color w:val="333333"/>
                <w:sz w:val="18"/>
                <w:szCs w:val="18"/>
                <w:shd w:val="clear" w:color="auto" w:fill="FFFFFF"/>
              </w:rPr>
              <w:t xml:space="preserve"> 因工程建设等人</w:t>
            </w:r>
            <w:r>
              <w:rPr>
                <w:rFonts w:asciiTheme="minorEastAsia" w:eastAsiaTheme="minorEastAsia" w:hAnsiTheme="minorEastAsia" w:cs="Arial"/>
                <w:color w:val="333333"/>
                <w:sz w:val="18"/>
                <w:szCs w:val="18"/>
                <w:shd w:val="clear" w:color="auto" w:fill="FFFFFF"/>
              </w:rPr>
              <w:lastRenderedPageBreak/>
              <w:t>为活动引发的地质灾害,由责任单位承担治理责任。</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责任单位由地质灾害发生地的县级以上人民政府国土资源主管部门负责组织专家对地质灾害的成因进行分析论证后认定。</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对地质灾害的治理责任认定结果有异议的,可以依法申请行政复议或者提起行政诉讼。</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《地质</w:t>
            </w:r>
            <w:r>
              <w:rPr>
                <w:rFonts w:asciiTheme="minorEastAsia" w:eastAsiaTheme="minorEastAsia" w:hAnsiTheme="minorEastAsia" w:hint="eastAsia"/>
                <w:color w:val="000000"/>
                <w:sz w:val="18"/>
                <w:szCs w:val="18"/>
              </w:rPr>
              <w:lastRenderedPageBreak/>
              <w:t>灾害防治条例》</w:t>
            </w:r>
            <w:r>
              <w:rPr>
                <w:rFonts w:asciiTheme="minorEastAsia" w:eastAsiaTheme="minorEastAsia" w:hAnsiTheme="minorEastAsia" w:hint="eastAsia"/>
                <w:sz w:val="18"/>
                <w:szCs w:val="18"/>
              </w:rPr>
              <w:t>审核推荐意见和有关材料，符合要求的，组织有关人员对产地环境、区域范围、生产规模、质量控制措施、生产计划等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4、送达责任:通过确认的，颁发地质灾害责任单位认定书5、事后监管责任:对获得认定证书的单位或者个人进行日常监督检查，并根据检查情况作出警告、责令改正或撤销认定证书的决定。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1、对符合受理条件的行政认定申请不予受理的；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2、未严格按照相关政策、法律、法规履行审查义务，对应当予以认定的不予认定，或者对不应认定的予以认定；</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3、不依法履行监督职责或者监督不力，影响安全，导致受到损害的；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4、从事管理的工作人员滥用职权、徇私舞弊、玩忽职守的；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168</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3D4B64"/>
                <w:sz w:val="18"/>
                <w:szCs w:val="18"/>
                <w:shd w:val="clear" w:color="auto" w:fill="F7F7F7"/>
              </w:rPr>
              <w:t>退耕还林建设项目验收</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1:法律法规名称:《退耕还林条例》;依据文号:2002年12月14日国务院令第367号公布，2016年2月6日发布的国务院令第666号修订;条款号:第三十</w:t>
            </w:r>
            <w:r>
              <w:rPr>
                <w:rFonts w:asciiTheme="minorEastAsia" w:eastAsiaTheme="minorEastAsia" w:hAnsiTheme="minorEastAsia" w:hint="eastAsia"/>
                <w:color w:val="000000"/>
                <w:sz w:val="18"/>
                <w:szCs w:val="18"/>
              </w:rPr>
              <w:lastRenderedPageBreak/>
              <w:t>三条;</w:t>
            </w:r>
            <w:r>
              <w:rPr>
                <w:rFonts w:asciiTheme="minorEastAsia" w:eastAsiaTheme="minorEastAsia" w:hAnsiTheme="minorEastAsia" w:cs="Arial"/>
                <w:color w:val="666666"/>
                <w:sz w:val="18"/>
                <w:szCs w:val="18"/>
                <w:shd w:val="clear" w:color="auto" w:fill="FFFFFF"/>
              </w:rPr>
              <w:t xml:space="preserve"> 县级人民政府林业行政主管部门应当按照国务院林业行政主管部门制定的检查验收标准和办法，对退耕还林建设项目进行检查验收，经验收合格的，方可发给验收合格证明。</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《退耕还林条例》</w:t>
            </w:r>
            <w:r>
              <w:rPr>
                <w:rFonts w:asciiTheme="minorEastAsia" w:eastAsiaTheme="minorEastAsia" w:hAnsiTheme="minorEastAsia" w:hint="eastAsia"/>
                <w:sz w:val="18"/>
                <w:szCs w:val="18"/>
              </w:rPr>
              <w:t>审核推荐意见和有关材料，符合要求的，组织有关人员对产地环</w:t>
            </w:r>
            <w:r>
              <w:rPr>
                <w:rFonts w:asciiTheme="minorEastAsia" w:eastAsiaTheme="minorEastAsia" w:hAnsiTheme="minorEastAsia" w:hint="eastAsia"/>
                <w:sz w:val="18"/>
                <w:szCs w:val="18"/>
              </w:rPr>
              <w:lastRenderedPageBreak/>
              <w:t>境、区域范围、质量控制措施、生产计划等进行现场检查；现场检查符合要求的，应当通知申请人委托具有资质资格的检测机构，对产地环境进行检测。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4、送达责任:通过确认的，对</w:t>
            </w:r>
            <w:r>
              <w:rPr>
                <w:rFonts w:asciiTheme="minorEastAsia" w:eastAsiaTheme="minorEastAsia" w:hAnsiTheme="minorEastAsia" w:hint="eastAsia"/>
                <w:color w:val="3D4B64"/>
                <w:sz w:val="18"/>
                <w:szCs w:val="18"/>
                <w:shd w:val="clear" w:color="auto" w:fill="F7F7F7"/>
              </w:rPr>
              <w:t>退耕还林建设项目验收归档</w:t>
            </w:r>
            <w:r>
              <w:rPr>
                <w:rFonts w:asciiTheme="minorEastAsia" w:eastAsiaTheme="minorEastAsia" w:hAnsiTheme="minorEastAsia" w:hint="eastAsia"/>
                <w:sz w:val="18"/>
                <w:szCs w:val="18"/>
              </w:rPr>
              <w:t>5、事后监管责任:对获得认定证的单位或者个人进行日常监督检查，并根据检查情况作出警告、责令改正或撤销认定证的决定。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1、对符合受理条件的行政认定申请不予受理的；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2、未严格按照相关政策、法律、法规履行审查义务，对应当予以认定的不予认定，或者对不应认定的予以认定；</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3、不依法履行监督职责或者监督不力，导致企业受到损害的；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4、从事管理的工作人员滥用职权、徇私舞弊、玩忽职守的；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169</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3D4B64"/>
                <w:sz w:val="18"/>
                <w:szCs w:val="18"/>
                <w:shd w:val="clear" w:color="auto" w:fill="F7F7F7"/>
              </w:rPr>
              <w:t>草原所有权、使用权确认</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pStyle w:val="a5"/>
              <w:shd w:val="clear" w:color="auto" w:fill="FFFFFF"/>
              <w:wordWrap w:val="0"/>
              <w:spacing w:after="251"/>
              <w:rPr>
                <w:rFonts w:asciiTheme="minorEastAsia" w:eastAsiaTheme="minorEastAsia" w:hAnsiTheme="minorEastAsia"/>
                <w:color w:val="4C4C4C"/>
                <w:sz w:val="18"/>
                <w:szCs w:val="18"/>
              </w:rPr>
            </w:pPr>
            <w:r>
              <w:rPr>
                <w:rFonts w:asciiTheme="minorEastAsia" w:eastAsiaTheme="minorEastAsia" w:hAnsiTheme="minorEastAsia" w:hint="eastAsia"/>
                <w:color w:val="000000"/>
                <w:sz w:val="18"/>
                <w:szCs w:val="18"/>
              </w:rPr>
              <w:t>1:法律法规名称:《中华人民共和国草原法》;依据文号:1985年6月18日中华人民共和国国家主席26号令公布，2009年8月27第一次修正 根据2013年6月29日第二次修正;条款号:第十条,</w:t>
            </w:r>
            <w:r>
              <w:rPr>
                <w:rFonts w:asciiTheme="minorEastAsia" w:eastAsiaTheme="minorEastAsia" w:hAnsiTheme="minorEastAsia" w:hint="eastAsia"/>
                <w:color w:val="4C4C4C"/>
                <w:sz w:val="18"/>
                <w:szCs w:val="18"/>
              </w:rPr>
              <w:t xml:space="preserve"> 国家所有的草原，可以依法确定给全民所有制单位、集体经济</w:t>
            </w:r>
            <w:r>
              <w:rPr>
                <w:rFonts w:asciiTheme="minorEastAsia" w:eastAsiaTheme="minorEastAsia" w:hAnsiTheme="minorEastAsia" w:hint="eastAsia"/>
                <w:color w:val="4C4C4C"/>
                <w:sz w:val="18"/>
                <w:szCs w:val="18"/>
              </w:rPr>
              <w:lastRenderedPageBreak/>
              <w:t>组织等使用。</w:t>
            </w:r>
          </w:p>
          <w:p w:rsidR="00797C21" w:rsidRDefault="005B47A5">
            <w:pPr>
              <w:pStyle w:val="a5"/>
              <w:shd w:val="clear" w:color="auto" w:fill="FFFFFF"/>
              <w:wordWrap w:val="0"/>
              <w:spacing w:after="251"/>
              <w:rPr>
                <w:rFonts w:asciiTheme="minorEastAsia" w:eastAsiaTheme="minorEastAsia" w:hAnsiTheme="minorEastAsia"/>
                <w:color w:val="4C4C4C"/>
                <w:sz w:val="18"/>
                <w:szCs w:val="18"/>
              </w:rPr>
            </w:pPr>
            <w:r>
              <w:rPr>
                <w:rFonts w:asciiTheme="minorEastAsia" w:eastAsiaTheme="minorEastAsia" w:hAnsiTheme="minorEastAsia" w:hint="eastAsia"/>
                <w:color w:val="4C4C4C"/>
                <w:sz w:val="18"/>
                <w:szCs w:val="18"/>
              </w:rPr>
              <w:t xml:space="preserve">　　使用草原的单位，应当履行保护、建设和合理利用草原的义务。</w:t>
            </w:r>
          </w:p>
          <w:p w:rsidR="00797C21" w:rsidRDefault="005B47A5">
            <w:pPr>
              <w:pStyle w:val="a5"/>
              <w:shd w:val="clear" w:color="auto" w:fill="FFFFFF"/>
              <w:wordWrap w:val="0"/>
              <w:spacing w:after="251"/>
              <w:rPr>
                <w:rFonts w:asciiTheme="minorEastAsia" w:eastAsiaTheme="minorEastAsia" w:hAnsiTheme="minorEastAsia"/>
                <w:color w:val="4C4C4C"/>
                <w:sz w:val="18"/>
                <w:szCs w:val="18"/>
              </w:rPr>
            </w:pPr>
            <w:r>
              <w:rPr>
                <w:rFonts w:asciiTheme="minorEastAsia" w:eastAsiaTheme="minorEastAsia" w:hAnsiTheme="minorEastAsia" w:hint="eastAsia"/>
                <w:color w:val="000000"/>
                <w:sz w:val="18"/>
                <w:szCs w:val="18"/>
              </w:rPr>
              <w:t>第十一条;</w:t>
            </w:r>
            <w:r>
              <w:rPr>
                <w:rFonts w:asciiTheme="minorEastAsia" w:eastAsiaTheme="minorEastAsia" w:hAnsiTheme="minorEastAsia" w:hint="eastAsia"/>
                <w:color w:val="4C4C4C"/>
                <w:sz w:val="18"/>
                <w:szCs w:val="18"/>
              </w:rPr>
              <w:t xml:space="preserve"> 依法确定给全民所有制单位、集体经济组织等使用的国家所有的草原，由县级以上人民政府登记，核发使用权证，确认草原使用权。</w:t>
            </w:r>
          </w:p>
          <w:p w:rsidR="00797C21" w:rsidRDefault="005B47A5">
            <w:pPr>
              <w:pStyle w:val="a5"/>
              <w:shd w:val="clear" w:color="auto" w:fill="FFFFFF"/>
              <w:wordWrap w:val="0"/>
              <w:spacing w:after="251"/>
              <w:rPr>
                <w:rFonts w:asciiTheme="minorEastAsia" w:eastAsiaTheme="minorEastAsia" w:hAnsiTheme="minorEastAsia"/>
                <w:color w:val="4C4C4C"/>
                <w:sz w:val="18"/>
                <w:szCs w:val="18"/>
              </w:rPr>
            </w:pPr>
            <w:r>
              <w:rPr>
                <w:rFonts w:asciiTheme="minorEastAsia" w:eastAsiaTheme="minorEastAsia" w:hAnsiTheme="minorEastAsia" w:hint="eastAsia"/>
                <w:color w:val="4C4C4C"/>
                <w:sz w:val="18"/>
                <w:szCs w:val="18"/>
              </w:rPr>
              <w:t xml:space="preserve">　　未确定使用权的国家所有的草原，由县级以上人民政府登记造册，并负责保护管理。</w:t>
            </w:r>
          </w:p>
          <w:p w:rsidR="00797C21" w:rsidRDefault="005B47A5">
            <w:pPr>
              <w:pStyle w:val="a5"/>
              <w:shd w:val="clear" w:color="auto" w:fill="FFFFFF"/>
              <w:wordWrap w:val="0"/>
              <w:spacing w:after="251"/>
              <w:rPr>
                <w:rFonts w:asciiTheme="minorEastAsia" w:eastAsiaTheme="minorEastAsia" w:hAnsiTheme="minorEastAsia"/>
                <w:color w:val="4C4C4C"/>
                <w:sz w:val="18"/>
                <w:szCs w:val="18"/>
              </w:rPr>
            </w:pPr>
            <w:r>
              <w:rPr>
                <w:rFonts w:asciiTheme="minorEastAsia" w:eastAsiaTheme="minorEastAsia" w:hAnsiTheme="minorEastAsia" w:hint="eastAsia"/>
                <w:color w:val="4C4C4C"/>
                <w:sz w:val="18"/>
                <w:szCs w:val="18"/>
              </w:rPr>
              <w:t xml:space="preserve">　　集体所有的草原，由县级人民政府登记，核发所有权证，确认草原所有权。</w:t>
            </w:r>
          </w:p>
          <w:p w:rsidR="00797C21" w:rsidRDefault="005B47A5">
            <w:pPr>
              <w:pStyle w:val="a5"/>
              <w:shd w:val="clear" w:color="auto" w:fill="FFFFFF"/>
              <w:wordWrap w:val="0"/>
              <w:spacing w:after="251"/>
              <w:rPr>
                <w:rFonts w:asciiTheme="minorEastAsia" w:eastAsiaTheme="minorEastAsia" w:hAnsiTheme="minorEastAsia"/>
                <w:color w:val="4C4C4C"/>
                <w:sz w:val="18"/>
                <w:szCs w:val="18"/>
              </w:rPr>
            </w:pPr>
            <w:r>
              <w:rPr>
                <w:rFonts w:asciiTheme="minorEastAsia" w:eastAsiaTheme="minorEastAsia" w:hAnsiTheme="minorEastAsia" w:hint="eastAsia"/>
                <w:color w:val="4C4C4C"/>
                <w:sz w:val="18"/>
                <w:szCs w:val="18"/>
              </w:rPr>
              <w:t xml:space="preserve">　　依法改变草原权属的，应当办理草原权属变更登记手续。</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pStyle w:val="a5"/>
              <w:shd w:val="clear" w:color="auto" w:fill="FFFFFF"/>
              <w:rPr>
                <w:rFonts w:asciiTheme="minorEastAsia" w:eastAsiaTheme="minorEastAsia" w:hAnsiTheme="minorEastAsia"/>
                <w:color w:val="666666"/>
                <w:sz w:val="18"/>
                <w:szCs w:val="18"/>
              </w:rPr>
            </w:pPr>
            <w:r>
              <w:rPr>
                <w:rFonts w:asciiTheme="minorEastAsia" w:eastAsiaTheme="minorEastAsia" w:hAnsiTheme="minorEastAsia" w:hint="eastAsia"/>
                <w:color w:val="666666"/>
                <w:sz w:val="18"/>
                <w:szCs w:val="18"/>
              </w:rPr>
              <w:lastRenderedPageBreak/>
              <w:t>1.申请责任：申请材料不全或者不符合法定要求的，告知申请人需要补正的全部内容。</w:t>
            </w:r>
          </w:p>
          <w:p w:rsidR="00797C21" w:rsidRDefault="005B47A5">
            <w:pPr>
              <w:pStyle w:val="a5"/>
              <w:shd w:val="clear" w:color="auto" w:fill="FFFFFF"/>
              <w:rPr>
                <w:rFonts w:asciiTheme="minorEastAsia" w:eastAsiaTheme="minorEastAsia" w:hAnsiTheme="minorEastAsia"/>
                <w:color w:val="666666"/>
                <w:sz w:val="18"/>
                <w:szCs w:val="18"/>
              </w:rPr>
            </w:pPr>
            <w:r>
              <w:rPr>
                <w:rFonts w:asciiTheme="minorEastAsia" w:eastAsiaTheme="minorEastAsia" w:hAnsiTheme="minorEastAsia" w:hint="eastAsia"/>
                <w:color w:val="666666"/>
                <w:sz w:val="18"/>
                <w:szCs w:val="18"/>
              </w:rPr>
              <w:t>2.受理责任：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《中华人民共和国草原法》</w:t>
            </w:r>
            <w:r>
              <w:rPr>
                <w:rFonts w:asciiTheme="minorEastAsia" w:eastAsiaTheme="minorEastAsia" w:hAnsiTheme="minorEastAsia" w:hint="eastAsia"/>
                <w:color w:val="666666"/>
                <w:sz w:val="18"/>
                <w:szCs w:val="18"/>
              </w:rPr>
              <w:t>收到申请后，即时做出是否受</w:t>
            </w:r>
            <w:r>
              <w:rPr>
                <w:rFonts w:asciiTheme="minorEastAsia" w:eastAsiaTheme="minorEastAsia" w:hAnsiTheme="minorEastAsia" w:hint="eastAsia"/>
                <w:color w:val="666666"/>
                <w:sz w:val="18"/>
                <w:szCs w:val="18"/>
              </w:rPr>
              <w:lastRenderedPageBreak/>
              <w:t>理的决定，申请材料不全或不符合法定要求的，当场告知申请人需要补正的全部内容。</w:t>
            </w:r>
          </w:p>
          <w:p w:rsidR="00797C21" w:rsidRDefault="005B47A5">
            <w:pPr>
              <w:pStyle w:val="a5"/>
              <w:shd w:val="clear" w:color="auto" w:fill="FFFFFF"/>
              <w:rPr>
                <w:rFonts w:asciiTheme="minorEastAsia" w:eastAsiaTheme="minorEastAsia" w:hAnsiTheme="minorEastAsia"/>
                <w:color w:val="666666"/>
                <w:sz w:val="18"/>
                <w:szCs w:val="18"/>
              </w:rPr>
            </w:pPr>
            <w:r>
              <w:rPr>
                <w:rFonts w:asciiTheme="minorEastAsia" w:eastAsiaTheme="minorEastAsia" w:hAnsiTheme="minorEastAsia" w:hint="eastAsia"/>
                <w:color w:val="666666"/>
                <w:sz w:val="18"/>
                <w:szCs w:val="18"/>
              </w:rPr>
              <w:t>3.审查责任：对申请人承包方式发包方提交原始承包合同。申请人（承包方本人或代理人身份证、如果发包方法人代表身份证）身份证材料进行审查。</w:t>
            </w:r>
          </w:p>
          <w:p w:rsidR="00797C21" w:rsidRDefault="005B47A5">
            <w:pPr>
              <w:pStyle w:val="a5"/>
              <w:shd w:val="clear" w:color="auto" w:fill="FFFFFF"/>
              <w:rPr>
                <w:rFonts w:asciiTheme="minorEastAsia" w:eastAsiaTheme="minorEastAsia" w:hAnsiTheme="minorEastAsia"/>
                <w:color w:val="666666"/>
                <w:sz w:val="18"/>
                <w:szCs w:val="18"/>
              </w:rPr>
            </w:pPr>
            <w:r>
              <w:rPr>
                <w:rFonts w:asciiTheme="minorEastAsia" w:eastAsiaTheme="minorEastAsia" w:hAnsiTheme="minorEastAsia" w:hint="eastAsia"/>
                <w:color w:val="666666"/>
                <w:sz w:val="18"/>
                <w:szCs w:val="18"/>
              </w:rPr>
              <w:t>4.决定责任：对承包合同进行确认，是否有效做出决定。</w:t>
            </w:r>
          </w:p>
          <w:p w:rsidR="00797C21" w:rsidRDefault="005B47A5">
            <w:pPr>
              <w:pStyle w:val="a5"/>
              <w:shd w:val="clear" w:color="auto" w:fill="FFFFFF"/>
              <w:rPr>
                <w:rFonts w:asciiTheme="minorEastAsia" w:eastAsiaTheme="minorEastAsia" w:hAnsiTheme="minorEastAsia"/>
                <w:color w:val="666666"/>
                <w:sz w:val="18"/>
                <w:szCs w:val="18"/>
              </w:rPr>
            </w:pPr>
            <w:r>
              <w:rPr>
                <w:rFonts w:asciiTheme="minorEastAsia" w:eastAsiaTheme="minorEastAsia" w:hAnsiTheme="minorEastAsia" w:hint="eastAsia"/>
                <w:color w:val="666666"/>
                <w:sz w:val="18"/>
                <w:szCs w:val="18"/>
              </w:rPr>
              <w:t>5.送达责任：对确认的承包合同要求3个工作日内送达申请.</w:t>
            </w:r>
          </w:p>
          <w:p w:rsidR="00797C21" w:rsidRDefault="005B47A5">
            <w:pPr>
              <w:pStyle w:val="a5"/>
              <w:shd w:val="clear" w:color="auto" w:fill="FFFFFF"/>
              <w:rPr>
                <w:rFonts w:asciiTheme="minorEastAsia" w:eastAsiaTheme="minorEastAsia" w:hAnsiTheme="minorEastAsia"/>
                <w:color w:val="666666"/>
                <w:sz w:val="18"/>
                <w:szCs w:val="18"/>
              </w:rPr>
            </w:pPr>
            <w:r>
              <w:rPr>
                <w:rFonts w:hint="eastAsia"/>
                <w:sz w:val="18"/>
                <w:szCs w:val="18"/>
              </w:rPr>
              <w:t>６、其他法律法规规章文件规定应履行的责任。</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1、对符合受理条件的行政认定申请不予受理的；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2、未严格按照相关政策、法律、法规履行审查义务，对应当予以认</w:t>
            </w:r>
            <w:r>
              <w:rPr>
                <w:rFonts w:asciiTheme="minorEastAsia" w:eastAsiaTheme="minorEastAsia" w:hAnsiTheme="minorEastAsia" w:hint="eastAsia"/>
                <w:sz w:val="18"/>
                <w:szCs w:val="18"/>
              </w:rPr>
              <w:lastRenderedPageBreak/>
              <w:t>定的不予认定，或者对不应认定的予以认定；</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3、不依法履行监督职责或者监督不力，导致受到损害的；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4、从事管理的工作人员滥用职权、徇私舞弊、玩忽职守的；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 xml:space="preserve">6、其他违反法律法规规章文件规定的行为 </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170</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3D4B64"/>
                <w:sz w:val="18"/>
                <w:szCs w:val="18"/>
                <w:shd w:val="clear" w:color="auto" w:fill="F7F7F7"/>
              </w:rPr>
              <w:t>草原等级评定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1:法律法规名称:《中华人民共和国草原法》;依据文号:1985年6月18日中华人民共和国国家主席26号令公布，2009年8月27第一次修正 根据2013年6月29日第二次修正;条款号:第二款;</w:t>
            </w:r>
            <w:r>
              <w:rPr>
                <w:rFonts w:asciiTheme="minorEastAsia" w:eastAsiaTheme="minorEastAsia" w:hAnsiTheme="minorEastAsia" w:hint="eastAsia"/>
                <w:color w:val="3D4B64"/>
                <w:sz w:val="18"/>
                <w:szCs w:val="18"/>
                <w:shd w:val="clear" w:color="auto" w:fill="FFFFFF"/>
              </w:rPr>
              <w:t xml:space="preserve"> 第二十三条 国务院草原行政主管部门会同国务院有关部门制定全国草原等级评定标准。 县级以上人民政府草原行政主管部门根据草原调查结果、草原的质量，依据草原等级评定标准，对草原进行评等定级。</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《中华人民共和国草原法》</w:t>
            </w:r>
            <w:r>
              <w:rPr>
                <w:rFonts w:asciiTheme="minorEastAsia" w:eastAsiaTheme="minorEastAsia" w:hAnsiTheme="minorEastAsia" w:hint="eastAsia"/>
                <w:sz w:val="18"/>
                <w:szCs w:val="18"/>
              </w:rPr>
              <w:t>审核推荐意见和有关材料，符合要求的，组织有关人员对产地环境、区域范围、进行现场检查；现场检查符合要求的，应当通知申请人委托具有资质资格的检测机构，对产地环境进行检测。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4、送达责任:通过确认的，颁发认定书。</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5、事后监管责任:对获得认定证书的单位或者个人进行日常监督检查，并根据检查情况作出警告、责令改正或撤销认定证书的决定。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因不履行或不正确履行行政职责，有下列情形的，行政机关及相关工作人员应承担相应责任：</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1、对符合受理条件的行政认定申请不予受理的；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2、未严格按照相关政策、法律、法规履行审查义务，对应当予以认定的不予认定，或者对不应认定的予以认定；</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3、不依法履行监督职责或者监督不力，导致受到损害的；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4、从事管理的工作人员滥用职权、徇私舞弊、玩忽职守的；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6、其他违反法律法规规章文件规定的行</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171</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3D4B64"/>
                <w:sz w:val="18"/>
                <w:szCs w:val="18"/>
                <w:shd w:val="clear" w:color="auto" w:fill="F7F7F7"/>
              </w:rPr>
              <w:t>采伐作业质量验收</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1:法律法规名称:《森林采伐更新管理办法》;依据文号:1987年8月25日国务院批准 1987年9月10日林业部发布 2011年1月8日修订;条款号:第十三条　;</w:t>
            </w:r>
            <w:r>
              <w:rPr>
                <w:rFonts w:asciiTheme="minorEastAsia" w:eastAsiaTheme="minorEastAsia" w:hAnsiTheme="minorEastAsia" w:hint="eastAsia"/>
                <w:color w:val="3D4B64"/>
                <w:sz w:val="18"/>
                <w:szCs w:val="18"/>
                <w:shd w:val="clear" w:color="auto" w:fill="FFFFFF"/>
              </w:rPr>
              <w:t xml:space="preserve"> 森林采伐后，核发林木采伐许可证的部门应当对采伐作业质量组织检查验收，签发采伐作业质量验收证明。验收证明格式由省、自治区、直辖市林业主管部门制定。</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《森林采伐更新管理办法》;</w:t>
            </w:r>
            <w:r>
              <w:rPr>
                <w:rFonts w:asciiTheme="minorEastAsia" w:eastAsiaTheme="minorEastAsia" w:hAnsiTheme="minorEastAsia" w:hint="eastAsia"/>
                <w:sz w:val="18"/>
                <w:szCs w:val="18"/>
              </w:rPr>
              <w:t>审核推荐意见和有关材料，符合要求的，组织有关人员对产地环境、区域范围、进行现场检查；现场检查符合要求的，应当通知申请人委托具有资质资格的检测机构，对产地环境进行检测。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4、送达责任:通过确认的，颁发验收证明。</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5、事后监管责任:对获得认定验收证明的单位或者个人进行日常监督检查，并根据检查情况作出警告、责令改正或撤销认定决定。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因不履行或不正确履行行政职责，有下列情形的，行政机关及相关工作人员应承担相应责任：</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1、对符合受理条件的行政认定申请不予受理的；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2、未严格按照相关政策、法律、法规履行审查义务，对应当予以认定的不予认定，或者对不应认定的予以认定；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3、不依法履行监督职责或者监督不力，导致受到损害的；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4、从事管理的工作人员滥用职权、徇私舞弊、玩忽职守的；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172</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采伐更新验收</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1:法律法规名称:《森林采伐更新管理办法》;依据文号:1987年8月25日国务院批准 1987年9月10日林业部发布 2011年1月8日修订;条款号:第十八条;</w:t>
            </w:r>
            <w:r>
              <w:rPr>
                <w:rFonts w:asciiTheme="minorEastAsia" w:eastAsiaTheme="minorEastAsia" w:hAnsiTheme="minorEastAsia" w:hint="eastAsia"/>
                <w:color w:val="3D4B64"/>
                <w:sz w:val="18"/>
                <w:szCs w:val="18"/>
                <w:shd w:val="clear" w:color="auto" w:fill="FFFFFF"/>
              </w:rPr>
              <w:t xml:space="preserve"> 森林更新后，核发林木采伐许可证的部门应当组织更新单位对更新面积和质量进行检查验收，核发更新验收合格证。</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《森林采伐更新管理办法》</w:t>
            </w:r>
            <w:r>
              <w:rPr>
                <w:rFonts w:asciiTheme="minorEastAsia" w:eastAsiaTheme="minorEastAsia" w:hAnsiTheme="minorEastAsia" w:hint="eastAsia"/>
                <w:sz w:val="18"/>
                <w:szCs w:val="18"/>
              </w:rPr>
              <w:t>审核推荐意见和有关材料，符合要求的，组织有关人员对产地环境、区域范围、进行现场检查；现场检查符合要求的，应当通知申请人委托具有资质资格的检测机构，对产地环境进行检测。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4、送达责任:通过确认的，颁发采伐许可证。</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5、事后监管责任:对获得采伐许可证的单位或者个人进行日常监督检查，并根据检查情况作出警告、责令改正或撤销认定决</w:t>
            </w:r>
            <w:r>
              <w:rPr>
                <w:rFonts w:asciiTheme="minorEastAsia" w:eastAsiaTheme="minorEastAsia" w:hAnsiTheme="minorEastAsia" w:hint="eastAsia"/>
                <w:sz w:val="18"/>
                <w:szCs w:val="18"/>
              </w:rPr>
              <w:lastRenderedPageBreak/>
              <w:t>定。</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因不履行或不正确履行行政职责，有下列情形的，行政机关及相关工作人员应承担相应责任：</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1、对符合受理条件的行政认定申请不予受理的；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2、未严格按照相关政策、法律、法规履行审查义务，对应当予以认定的不予认定，或者对不应认定的予以认定；</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3、不依法履行监督职</w:t>
            </w:r>
            <w:r>
              <w:rPr>
                <w:rFonts w:asciiTheme="minorEastAsia" w:eastAsiaTheme="minorEastAsia" w:hAnsiTheme="minorEastAsia" w:hint="eastAsia"/>
                <w:color w:val="000000"/>
                <w:sz w:val="18"/>
                <w:szCs w:val="18"/>
              </w:rPr>
              <w:lastRenderedPageBreak/>
              <w:t>责或者监督不力，导致受到损害的；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4、从事管理的工作人员滥用职权、徇私舞弊、玩忽职守的；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173</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林木种子采种林确定</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1:法律法规名称:《林木种子采收管理规定》;依据文号:林场发〔2007〕142号;条款号第</w:t>
            </w:r>
            <w:r>
              <w:rPr>
                <w:rFonts w:asciiTheme="minorEastAsia" w:eastAsiaTheme="minorEastAsia" w:hAnsiTheme="minorEastAsia" w:hint="eastAsia"/>
                <w:color w:val="3D4B64"/>
                <w:sz w:val="18"/>
                <w:szCs w:val="18"/>
                <w:shd w:val="clear" w:color="auto" w:fill="FFFFFF"/>
              </w:rPr>
              <w:t>四条、采种林分包括种子园、母树林、一般采种林和临时采种林、群体和散生的优良母树。 种子园是指用优树无性系或家系按设计要求营建的、实行集约经营的、以生产优质种子为目的的采种林分。 母树林是指选择优良天然林或种源清楚的</w:t>
            </w:r>
            <w:r>
              <w:rPr>
                <w:rFonts w:asciiTheme="minorEastAsia" w:eastAsiaTheme="minorEastAsia" w:hAnsiTheme="minorEastAsia" w:hint="eastAsia"/>
                <w:color w:val="3D4B64"/>
                <w:sz w:val="18"/>
                <w:szCs w:val="18"/>
                <w:shd w:val="clear" w:color="auto" w:fill="FFFFFF"/>
              </w:rPr>
              <w:lastRenderedPageBreak/>
              <w:t>优良人工林，经去劣留优、疏伐改造、抚育管理，以生产优良种子为目的而营建的采种林分。 一般采种林是指选择中等以上林分去劣疏伐，以生产质量合格的种子为目的的采种林分。 临时采种林是选择即将采伐的林分，以生产质量合格的种子为目的的采种林分。 五、林木种子的采集应当在确定的采种林分和采种期内进行。优先采集种子园、母树林、采种基地的种子。 种子园、母树林由省级人民政府林业行政主管部门确定，一般采种林、临时采种林、群体和散生的优良母树由市、县人民政府林业行政主管部门确定，并向社会公告。县级以上人民政府林业行政主管部门确定的采种林分应当报上一级人民政府林业行政主管部门备案。</w:t>
            </w:r>
            <w:r>
              <w:rPr>
                <w:rFonts w:asciiTheme="minorEastAsia" w:eastAsiaTheme="minorEastAsia" w:hAnsiTheme="minorEastAsia" w:hint="eastAsia"/>
                <w:color w:val="000000"/>
                <w:sz w:val="18"/>
                <w:szCs w:val="18"/>
              </w:rPr>
              <w:t>:;2:法律法规名称:《中华人民共和国种子法》;</w:t>
            </w:r>
            <w:r>
              <w:rPr>
                <w:rFonts w:asciiTheme="minorEastAsia" w:eastAsiaTheme="minorEastAsia" w:hAnsiTheme="minorEastAsia" w:hint="eastAsia"/>
                <w:color w:val="000000"/>
                <w:sz w:val="18"/>
                <w:szCs w:val="18"/>
              </w:rPr>
              <w:lastRenderedPageBreak/>
              <w:t>依据文号:2015年11月4日主席令第三十五号;条款号:第三十二条第二款;</w:t>
            </w:r>
            <w:r>
              <w:rPr>
                <w:rFonts w:asciiTheme="minorEastAsia" w:eastAsiaTheme="minorEastAsia" w:hAnsiTheme="minorEastAsia" w:hint="eastAsia"/>
                <w:color w:val="3D4B64"/>
                <w:sz w:val="18"/>
                <w:szCs w:val="18"/>
                <w:shd w:val="clear" w:color="auto" w:fill="FFFFFF"/>
              </w:rPr>
              <w:t xml:space="preserve"> 申请取得种子生产经营许可证的，应当具有与种子生产经营相适应的生产经营设施、设备及专业技术人员，以及法规和国务院农业、林业主管部门规定的其他条件。 从事种子生产的，还应当同时具有繁殖种子的隔离和培育条件，具有无检疫性有害生物的种子生产地点或者县级以上人民政府林业主管部门确定的采种林。 申请领取具有植物新品种权的种子生产经营许可证的，应当征得植物新品种权所有人的书面同意。</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 按照</w:t>
            </w:r>
            <w:r>
              <w:rPr>
                <w:rFonts w:asciiTheme="minorEastAsia" w:eastAsiaTheme="minorEastAsia" w:hAnsiTheme="minorEastAsia" w:hint="eastAsia"/>
                <w:color w:val="000000"/>
                <w:sz w:val="18"/>
                <w:szCs w:val="18"/>
              </w:rPr>
              <w:t>《林木种子采收管理规定》</w:t>
            </w:r>
            <w:r>
              <w:rPr>
                <w:rFonts w:asciiTheme="minorEastAsia" w:eastAsiaTheme="minorEastAsia" w:hAnsiTheme="minorEastAsia" w:hint="eastAsia"/>
                <w:sz w:val="18"/>
                <w:szCs w:val="18"/>
              </w:rPr>
              <w:t>审核推荐意见和有关材料，符合要求的，组织有关人员对产地环境、区域范围、进行现场检查；现场检查符合要求的，应当通知申请人委托具有资质资格的检测机构，对产地环境进行检测。</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3、决定责任:做出申请人是否通过确认的决定；不</w:t>
            </w:r>
            <w:r>
              <w:rPr>
                <w:rFonts w:asciiTheme="minorEastAsia" w:eastAsiaTheme="minorEastAsia" w:hAnsiTheme="minorEastAsia" w:hint="eastAsia"/>
                <w:sz w:val="18"/>
                <w:szCs w:val="18"/>
              </w:rPr>
              <w:lastRenderedPageBreak/>
              <w:t>符合要求的，应当书面通知申请人。</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4、送达责任:通过确认的，给予公告。</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5、事后监管责任:对获得采伐许可证的单位或者个人进行日常监督检查，并根据检查情况作出警告、责令改正或撤销认定决定。</w:t>
            </w:r>
          </w:p>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６、其他法律法规规章文件规定应履行的责任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1、对符合受理条件的行政认定申请不予受理的；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2、未严格按照相关政策、法律、法规履行审查义务，对应当予以认定的不予认定，或者对不应认定的予以认定；</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3、不依法履行监督职责或者监督不力，导致</w:t>
            </w:r>
            <w:r>
              <w:rPr>
                <w:rFonts w:asciiTheme="minorEastAsia" w:eastAsiaTheme="minorEastAsia" w:hAnsiTheme="minorEastAsia" w:hint="eastAsia"/>
                <w:sz w:val="18"/>
                <w:szCs w:val="18"/>
              </w:rPr>
              <w:lastRenderedPageBreak/>
              <w:t>企业受到损害的；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4、从事管理的工作人员滥用职权、徇私舞弊、玩忽职守的；</w:t>
            </w:r>
          </w:p>
          <w:p w:rsidR="00797C21" w:rsidRDefault="005B47A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5、从事管理的工作人员索贿、受贿，谋取不正当利益的；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174</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林种划分确认</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1:法律法规名称:《中华人民共和国森林法实施条例》;依据文号:2000年1月29日国务院令第278号发布，2018年3月19日国务院令第698号第三次修订;条款号:第八条;</w:t>
            </w:r>
            <w:r>
              <w:rPr>
                <w:rFonts w:asciiTheme="minorEastAsia" w:eastAsiaTheme="minorEastAsia" w:hAnsiTheme="minorEastAsia" w:hint="eastAsia"/>
                <w:color w:val="3D4B64"/>
                <w:sz w:val="18"/>
                <w:szCs w:val="18"/>
                <w:shd w:val="clear" w:color="auto" w:fill="FFFFFF"/>
              </w:rPr>
              <w:t xml:space="preserve"> 国家重点防护林</w:t>
            </w:r>
            <w:r>
              <w:rPr>
                <w:rFonts w:asciiTheme="minorEastAsia" w:eastAsiaTheme="minorEastAsia" w:hAnsiTheme="minorEastAsia" w:hint="eastAsia"/>
                <w:color w:val="3D4B64"/>
                <w:sz w:val="18"/>
                <w:szCs w:val="18"/>
                <w:shd w:val="clear" w:color="auto" w:fill="FFFFFF"/>
              </w:rPr>
              <w:lastRenderedPageBreak/>
              <w:t>和特种用途林，由国务院林业主管部门提出意见，报国务院批准公布；地方重点防护林和特种用途林，由省、自治区、直辖市人民政府林业主管部门提出意见，报本级人民政府批准公布；其他防护林、用材林、特种用途林以及经济林、薪炭林，由县级人民政府林业主管部门根据国家关于林种划分的规定和本级人民政府的部署组织划定，报本级人民政府批准公布。 　　省、自治区、直辖市行政区域内的重点防护林和特种用途林的面积，不得少于本行政区域森林总面积的30%。 　　经批准公布的林种改变为其他林种的，应当报原批准公布机关批准。</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40" w:lineRule="exact"/>
              <w:rPr>
                <w:rFonts w:asciiTheme="minorEastAsia" w:eastAsiaTheme="minorEastAsia" w:hAnsiTheme="minorEastAsia"/>
                <w:sz w:val="18"/>
                <w:szCs w:val="18"/>
              </w:rPr>
            </w:pPr>
            <w:r>
              <w:rPr>
                <w:rFonts w:asciiTheme="minorEastAsia" w:eastAsiaTheme="minorEastAsia" w:hAnsiTheme="minorEastAsia" w:hint="eastAsia"/>
                <w:color w:val="000000"/>
                <w:sz w:val="18"/>
                <w:szCs w:val="18"/>
                <w:shd w:val="clear" w:color="auto" w:fill="F8FCFF"/>
              </w:rPr>
              <w:lastRenderedPageBreak/>
              <w:t>1.受理责任：一次性告知补正主要林木品种审定材料，依法受理或不予受理（不予受理的应当告知理由）。</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8FCFF"/>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《中华人民共和国森林法实施条例》</w:t>
            </w:r>
            <w:r>
              <w:rPr>
                <w:rFonts w:asciiTheme="minorEastAsia" w:eastAsiaTheme="minorEastAsia" w:hAnsiTheme="minorEastAsia" w:hint="eastAsia"/>
                <w:color w:val="000000"/>
                <w:sz w:val="18"/>
                <w:szCs w:val="18"/>
                <w:shd w:val="clear" w:color="auto" w:fill="F8FCFF"/>
              </w:rPr>
              <w:t>组织专家进行资料审查、现场核查和会议审查，</w:t>
            </w:r>
            <w:r>
              <w:rPr>
                <w:rFonts w:asciiTheme="minorEastAsia" w:eastAsiaTheme="minorEastAsia" w:hAnsiTheme="minorEastAsia" w:hint="eastAsia"/>
                <w:color w:val="000000"/>
                <w:sz w:val="18"/>
                <w:szCs w:val="18"/>
                <w:shd w:val="clear" w:color="auto" w:fill="F8FCFF"/>
              </w:rPr>
              <w:lastRenderedPageBreak/>
              <w:t>并提出审查意见。</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8FCFF"/>
              </w:rPr>
              <w:t>3.决定责任：由林种审定委员会主任委员会作出通过审（认）定或者不予通过审（认）定的决定；法定告知，不予审（认）定的应当告知理由。</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8FCFF"/>
              </w:rPr>
              <w:t>4.送达责任：公告后印发林木良种证书，送达申请单位。</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8FCFF"/>
              </w:rPr>
              <w:t>5.事后监管责任：监督检查，防止弄虚作假。</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8FCFF"/>
              </w:rPr>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宋体" w:eastAsia="宋体" w:hAnsi="宋体"/>
                <w:sz w:val="18"/>
                <w:szCs w:val="18"/>
              </w:rPr>
            </w:pPr>
            <w:r>
              <w:rPr>
                <w:rFonts w:asciiTheme="minorEastAsia" w:eastAsiaTheme="minorEastAsia" w:hAnsiTheme="minorEastAsia" w:hint="eastAsia"/>
                <w:color w:val="000000"/>
                <w:sz w:val="18"/>
                <w:szCs w:val="18"/>
              </w:rPr>
              <w:lastRenderedPageBreak/>
              <w:br/>
            </w:r>
            <w:r>
              <w:rPr>
                <w:rFonts w:ascii="宋体" w:eastAsia="宋体" w:hAnsi="宋体" w:hint="eastAsia"/>
                <w:sz w:val="18"/>
                <w:szCs w:val="18"/>
              </w:rPr>
              <w:t>因不履行或不正确履行行政职责，有下列情形的，行政机关及相关工作人员应承担相应责任：</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w:t>
            </w:r>
            <w:r>
              <w:rPr>
                <w:rFonts w:ascii="宋体" w:eastAsia="宋体" w:hAnsi="宋体" w:hint="eastAsia"/>
                <w:sz w:val="18"/>
                <w:szCs w:val="18"/>
              </w:rPr>
              <w:lastRenderedPageBreak/>
              <w:t>理的；</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4、从事管理认定工作人员滥用职权、徇私舞弊、玩忽职守的；</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5、从事管理认定工作人员索贿、受贿，谋取不正当利益的；</w:t>
            </w:r>
          </w:p>
          <w:p w:rsidR="00797C21" w:rsidRDefault="005B47A5">
            <w:pPr>
              <w:pStyle w:val="a5"/>
              <w:jc w:val="center"/>
              <w:rPr>
                <w:rFonts w:asciiTheme="minorEastAsia" w:eastAsiaTheme="minorEastAsia" w:hAnsiTheme="minorEastAsia"/>
                <w:color w:val="000000"/>
                <w:sz w:val="18"/>
                <w:szCs w:val="18"/>
              </w:rPr>
            </w:pPr>
            <w:r>
              <w:rPr>
                <w:rFonts w:hint="eastAsia"/>
                <w:sz w:val="18"/>
                <w:szCs w:val="18"/>
              </w:rPr>
              <w:t>6、其他违反法律法规规章文件规定的行为。</w:t>
            </w:r>
          </w:p>
          <w:p w:rsidR="00797C21" w:rsidRDefault="00797C21">
            <w:pPr>
              <w:autoSpaceDN w:val="0"/>
              <w:jc w:val="center"/>
              <w:textAlignment w:val="center"/>
              <w:rPr>
                <w:rFonts w:asciiTheme="minorEastAsia" w:eastAsiaTheme="minorEastAsia" w:hAnsiTheme="minorEastAsia"/>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797C21">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175</w:t>
            </w:r>
          </w:p>
        </w:tc>
        <w:tc>
          <w:tcPr>
            <w:tcW w:w="1190"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对从国外引进的种子、苗木和其他繁殖材料隔离试种的检疫确认</w:t>
            </w:r>
          </w:p>
        </w:tc>
        <w:tc>
          <w:tcPr>
            <w:tcW w:w="14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797C21" w:rsidRDefault="005B47A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1:法律法规名称:《植物检疫条例》;依据文号:1992年5月13日国务院令第98号发布，2017年10月7日国务院令第687号修正;条款号:第十二条;</w:t>
            </w:r>
            <w:r>
              <w:rPr>
                <w:rFonts w:asciiTheme="minorEastAsia" w:eastAsiaTheme="minorEastAsia" w:hAnsiTheme="minorEastAsia" w:hint="eastAsia"/>
                <w:color w:val="3D4B64"/>
                <w:sz w:val="18"/>
                <w:szCs w:val="18"/>
                <w:shd w:val="clear" w:color="auto" w:fill="FFFFFF"/>
              </w:rPr>
              <w:t xml:space="preserve"> 从国</w:t>
            </w:r>
            <w:r>
              <w:rPr>
                <w:rFonts w:asciiTheme="minorEastAsia" w:eastAsiaTheme="minorEastAsia" w:hAnsiTheme="minorEastAsia" w:hint="eastAsia"/>
                <w:color w:val="3D4B64"/>
                <w:sz w:val="18"/>
                <w:szCs w:val="18"/>
                <w:shd w:val="clear" w:color="auto" w:fill="FFFFFF"/>
              </w:rPr>
              <w:lastRenderedPageBreak/>
              <w:t>外引进种子、苗木，引进单位应当向所在地的省、自治区、直辖市植物检疫机构提出申请，办理检疫审批手续。但是，国务院有关部门所属的在京单位从国外引进种子、苗木，应当向国务院农业主管部门、林业主管部门所属的植物检疫机构提出申请，办理检疫审批手续。具体办法由国务院农业主管部门、林业主管部门制定。从国外引进、可能潜伏有危险性病、虫的种子、苗木和其他繁殖材料，必须隔离试种，植物检疫机构应进行调查、观察和检疫，证明确实不带危险性病、虫的，方可分散种植。</w:t>
            </w:r>
          </w:p>
        </w:tc>
        <w:tc>
          <w:tcPr>
            <w:tcW w:w="2268" w:type="dxa"/>
            <w:tcBorders>
              <w:top w:val="single" w:sz="4" w:space="0" w:color="000000"/>
              <w:left w:val="single" w:sz="4" w:space="0" w:color="000000"/>
              <w:bottom w:val="single" w:sz="4" w:space="0" w:color="000000"/>
              <w:right w:val="single" w:sz="4" w:space="0" w:color="000000"/>
            </w:tcBorders>
            <w:vAlign w:val="center"/>
          </w:tcPr>
          <w:p w:rsidR="00797C21" w:rsidRDefault="005B47A5">
            <w:pPr>
              <w:numPr>
                <w:ilvl w:val="0"/>
                <w:numId w:val="1"/>
              </w:numPr>
              <w:tabs>
                <w:tab w:val="left" w:pos="7937"/>
              </w:tabs>
              <w:spacing w:line="240" w:lineRule="exact"/>
              <w:rPr>
                <w:rFonts w:ascii="宋体" w:eastAsia="宋体" w:hAnsi="宋体"/>
                <w:sz w:val="18"/>
                <w:szCs w:val="18"/>
              </w:rPr>
            </w:pPr>
            <w:r>
              <w:rPr>
                <w:rFonts w:ascii="宋体" w:eastAsia="宋体" w:hAnsi="宋体" w:hint="eastAsia"/>
                <w:sz w:val="18"/>
                <w:szCs w:val="18"/>
              </w:rPr>
              <w:lastRenderedPageBreak/>
              <w:t>受理责任:公示依法应当提交的材料;一次性告知补正材料;依法受理或不予受理的材料。</w:t>
            </w:r>
          </w:p>
          <w:p w:rsidR="00797C21" w:rsidRDefault="005B47A5">
            <w:pPr>
              <w:tabs>
                <w:tab w:val="left" w:pos="7937"/>
              </w:tabs>
              <w:spacing w:line="240" w:lineRule="exac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《植物检疫条例》</w:t>
            </w:r>
            <w:r>
              <w:rPr>
                <w:rFonts w:asciiTheme="minorEastAsia" w:eastAsiaTheme="minorEastAsia" w:hAnsiTheme="minorEastAsia" w:hint="eastAsia"/>
                <w:color w:val="000000"/>
                <w:sz w:val="18"/>
                <w:szCs w:val="18"/>
                <w:shd w:val="clear" w:color="auto" w:fill="FFFFFF"/>
              </w:rPr>
              <w:t>根据相对人申请从国外引进的种子、苗</w:t>
            </w:r>
            <w:r>
              <w:rPr>
                <w:rFonts w:asciiTheme="minorEastAsia" w:eastAsiaTheme="minorEastAsia" w:hAnsiTheme="minorEastAsia" w:hint="eastAsia"/>
                <w:color w:val="000000"/>
                <w:sz w:val="18"/>
                <w:szCs w:val="18"/>
                <w:shd w:val="clear" w:color="auto" w:fill="FFFFFF"/>
              </w:rPr>
              <w:lastRenderedPageBreak/>
              <w:t>木和其他繁殖材料传播检疫性有害生物的风险进行检测</w:t>
            </w:r>
          </w:p>
          <w:p w:rsidR="00797C21" w:rsidRDefault="005B47A5">
            <w:pPr>
              <w:tabs>
                <w:tab w:val="left" w:pos="7937"/>
              </w:tabs>
              <w:spacing w:line="240" w:lineRule="exac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3.决定责任：相对人在《引进种子、苗木检疫审批单》和《国外引进种苗种植地点审核表》确认的地点进行隔离试种。</w:t>
            </w:r>
          </w:p>
          <w:p w:rsidR="00797C21" w:rsidRDefault="005B47A5">
            <w:pPr>
              <w:tabs>
                <w:tab w:val="left" w:pos="7937"/>
              </w:tabs>
              <w:spacing w:line="240" w:lineRule="exac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sz w:val="18"/>
                <w:szCs w:val="18"/>
              </w:rPr>
              <w:t>4、送达责任:通过确认的，报国家林业局备案。</w:t>
            </w:r>
          </w:p>
          <w:p w:rsidR="00797C21" w:rsidRDefault="005B47A5">
            <w:pPr>
              <w:tabs>
                <w:tab w:val="left" w:pos="7937"/>
              </w:tabs>
              <w:spacing w:line="240" w:lineRule="exact"/>
              <w:rPr>
                <w:rFonts w:asciiTheme="minorEastAsia" w:eastAsiaTheme="minorEastAsia" w:hAnsiTheme="minorEastAsia"/>
                <w:color w:val="000000"/>
                <w:sz w:val="18"/>
                <w:szCs w:val="18"/>
                <w:shd w:val="clear" w:color="auto" w:fill="FFFFFF"/>
              </w:rPr>
            </w:pPr>
            <w:r>
              <w:rPr>
                <w:rFonts w:asciiTheme="minorEastAsia" w:eastAsiaTheme="minorEastAsia" w:hAnsiTheme="minorEastAsia" w:hint="eastAsia"/>
                <w:color w:val="000000"/>
                <w:sz w:val="18"/>
                <w:szCs w:val="18"/>
                <w:shd w:val="clear" w:color="auto" w:fill="FFFFFF"/>
              </w:rPr>
              <w:t>5.事后监管责任：从国外引进的种子、苗木等繁殖材料在试种期间，所在地植物检疫机构应当做好疫情监测工作，发现危险性病、虫、杂草及其他有害生物的，应当及时采取控制、消灭措施，并及时报省植物检疫机构。试种结束后植物检疫机构出具《进境植物繁殖材料入境后疫情监测报告》。</w:t>
            </w:r>
            <w:r>
              <w:rPr>
                <w:rFonts w:asciiTheme="minorEastAsia" w:eastAsiaTheme="minorEastAsia" w:hAnsiTheme="minorEastAsia" w:hint="eastAsia"/>
                <w:color w:val="000000"/>
                <w:sz w:val="18"/>
                <w:szCs w:val="18"/>
              </w:rPr>
              <w:br/>
            </w:r>
            <w:r>
              <w:rPr>
                <w:rFonts w:asciiTheme="minorEastAsia" w:eastAsiaTheme="minorEastAsia" w:hAnsiTheme="minorEastAsia" w:hint="eastAsia"/>
                <w:color w:val="000000"/>
                <w:sz w:val="18"/>
                <w:szCs w:val="18"/>
                <w:shd w:val="clear" w:color="auto" w:fill="FFFFFF"/>
              </w:rPr>
              <w:t>6.其他法律法规规章文件规定应履行的责任。</w:t>
            </w:r>
          </w:p>
          <w:p w:rsidR="00797C21" w:rsidRDefault="00797C21">
            <w:pPr>
              <w:tabs>
                <w:tab w:val="left" w:pos="7937"/>
              </w:tabs>
              <w:spacing w:line="240" w:lineRule="exact"/>
              <w:rPr>
                <w:rFonts w:asciiTheme="minorEastAsia" w:eastAsiaTheme="minorEastAsia" w:hAnsiTheme="minorEastAsia"/>
                <w:color w:val="000000"/>
                <w:sz w:val="18"/>
                <w:szCs w:val="18"/>
                <w:shd w:val="clear" w:color="auto" w:fill="FFFFFF"/>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w:t>
            </w:r>
            <w:r>
              <w:rPr>
                <w:rFonts w:ascii="宋体" w:eastAsia="宋体" w:hAnsi="宋体" w:hint="eastAsia"/>
                <w:sz w:val="18"/>
                <w:szCs w:val="18"/>
              </w:rPr>
              <w:lastRenderedPageBreak/>
              <w:t>行政认定申请不予受理的；</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4、从事管理认定工作人员滥用职权、徇私舞弊、玩忽职守的；</w:t>
            </w:r>
          </w:p>
          <w:p w:rsidR="00797C21" w:rsidRDefault="005B47A5">
            <w:pPr>
              <w:tabs>
                <w:tab w:val="left" w:pos="7937"/>
              </w:tabs>
              <w:spacing w:line="260" w:lineRule="exact"/>
              <w:rPr>
                <w:rFonts w:ascii="宋体" w:eastAsia="宋体" w:hAnsi="宋体"/>
                <w:sz w:val="18"/>
                <w:szCs w:val="18"/>
              </w:rPr>
            </w:pPr>
            <w:r>
              <w:rPr>
                <w:rFonts w:ascii="宋体" w:eastAsia="宋体" w:hAnsi="宋体" w:hint="eastAsia"/>
                <w:sz w:val="18"/>
                <w:szCs w:val="18"/>
              </w:rPr>
              <w:t>5、从事管理认定工作人员索贿、受贿，谋取不正当利益的；</w:t>
            </w:r>
          </w:p>
          <w:p w:rsidR="00797C21" w:rsidRDefault="005B47A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797C21" w:rsidRDefault="00797C21">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136DC7" w:rsidP="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176</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830AE5" w:rsidP="00830AE5">
            <w:pPr>
              <w:autoSpaceDN w:val="0"/>
              <w:jc w:val="center"/>
              <w:textAlignment w:val="center"/>
              <w:rPr>
                <w:rFonts w:asciiTheme="minorEastAsia" w:eastAsiaTheme="minorEastAsia" w:hAnsiTheme="minorEastAsia"/>
                <w:color w:val="000000"/>
                <w:sz w:val="18"/>
                <w:szCs w:val="18"/>
              </w:rPr>
            </w:pPr>
            <w:r w:rsidRPr="000C4C07">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830AE5" w:rsidP="00830AE5">
            <w:pPr>
              <w:autoSpaceDN w:val="0"/>
              <w:jc w:val="center"/>
              <w:textAlignment w:val="center"/>
              <w:rPr>
                <w:rFonts w:asciiTheme="minorEastAsia" w:eastAsiaTheme="minorEastAsia" w:hAnsiTheme="minorEastAsia"/>
                <w:color w:val="3D4B64"/>
                <w:sz w:val="18"/>
                <w:szCs w:val="18"/>
                <w:shd w:val="clear" w:color="auto" w:fill="F7F7F7"/>
              </w:rPr>
            </w:pPr>
            <w:r w:rsidRPr="000C4C07">
              <w:rPr>
                <w:rFonts w:asciiTheme="minorEastAsia" w:eastAsiaTheme="minorEastAsia" w:hAnsiTheme="minorEastAsia" w:hint="eastAsia"/>
                <w:color w:val="3D4B64"/>
                <w:sz w:val="18"/>
                <w:szCs w:val="18"/>
                <w:shd w:val="clear" w:color="auto" w:fill="F7F7F7"/>
              </w:rPr>
              <w:t>退耕还草核实登记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830AE5" w:rsidP="00830AE5">
            <w:pPr>
              <w:autoSpaceDN w:val="0"/>
              <w:jc w:val="center"/>
              <w:textAlignment w:val="center"/>
              <w:rPr>
                <w:rFonts w:asciiTheme="minorEastAsia" w:eastAsiaTheme="minorEastAsia" w:hAnsiTheme="minorEastAsia"/>
                <w:color w:val="000000"/>
                <w:sz w:val="18"/>
                <w:szCs w:val="18"/>
              </w:rPr>
            </w:pPr>
            <w:r w:rsidRPr="000C4C07">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830AE5" w:rsidP="00830AE5">
            <w:pPr>
              <w:autoSpaceDN w:val="0"/>
              <w:jc w:val="center"/>
              <w:textAlignment w:val="center"/>
              <w:rPr>
                <w:rFonts w:asciiTheme="minorEastAsia" w:eastAsiaTheme="minorEastAsia" w:hAnsiTheme="minorEastAsia"/>
                <w:color w:val="000000"/>
                <w:sz w:val="18"/>
                <w:szCs w:val="18"/>
              </w:rPr>
            </w:pPr>
            <w:r w:rsidRPr="000C4C07">
              <w:rPr>
                <w:rFonts w:asciiTheme="minorEastAsia" w:eastAsiaTheme="minorEastAsia" w:hAnsiTheme="minorEastAsia" w:hint="eastAsia"/>
                <w:color w:val="000000"/>
                <w:sz w:val="18"/>
                <w:szCs w:val="18"/>
              </w:rPr>
              <w:t>1:法律法规名称:《中华人民共和国草原法》;依据文号:1985年6月18日中华人民共和国国家主席26号令公布，2009年8月27第一次修正 根据2013年6月29日第二次修正;条款号:第四十</w:t>
            </w:r>
            <w:r w:rsidRPr="000C4C07">
              <w:rPr>
                <w:rFonts w:asciiTheme="minorEastAsia" w:eastAsiaTheme="minorEastAsia" w:hAnsiTheme="minorEastAsia" w:hint="eastAsia"/>
                <w:color w:val="000000"/>
                <w:sz w:val="18"/>
                <w:szCs w:val="18"/>
              </w:rPr>
              <w:lastRenderedPageBreak/>
              <w:t>八条</w:t>
            </w:r>
          </w:p>
          <w:p w:rsidR="00830AE5" w:rsidRPr="000C4C07" w:rsidRDefault="00830AE5" w:rsidP="00830AE5">
            <w:pPr>
              <w:autoSpaceDN w:val="0"/>
              <w:jc w:val="center"/>
              <w:textAlignment w:val="center"/>
              <w:rPr>
                <w:rFonts w:asciiTheme="minorEastAsia" w:eastAsiaTheme="minorEastAsia" w:hAnsiTheme="minorEastAsia"/>
                <w:color w:val="000000"/>
                <w:sz w:val="18"/>
                <w:szCs w:val="18"/>
              </w:rPr>
            </w:pPr>
            <w:r w:rsidRPr="000C4C07">
              <w:rPr>
                <w:rFonts w:asciiTheme="minorEastAsia" w:eastAsiaTheme="minorEastAsia" w:hAnsiTheme="minorEastAsia" w:hint="eastAsia"/>
                <w:color w:val="000000"/>
                <w:sz w:val="18"/>
                <w:szCs w:val="18"/>
              </w:rPr>
              <w:t>国家支持依法实行退耕还草和禁牧、休牧。具体办法由国务院或者省、自治区、直辖市人民政府制定。对在国务院批准规划范围内实施退耕还草的农牧民，按照国家规定给予粮食、现金、草种费补助。退耕还草完成后，由县级以上人民政府草原行政主管部门核实登记，依法履行土地用途变更手续，发放草原权属证书。</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rsidP="00830AE5">
            <w:pPr>
              <w:tabs>
                <w:tab w:val="left" w:pos="7937"/>
              </w:tabs>
              <w:spacing w:line="240" w:lineRule="exact"/>
              <w:rPr>
                <w:rFonts w:asciiTheme="minorEastAsia" w:eastAsiaTheme="minorEastAsia" w:hAnsiTheme="minorEastAsia"/>
                <w:color w:val="000000"/>
                <w:sz w:val="18"/>
                <w:szCs w:val="18"/>
                <w:shd w:val="clear" w:color="auto" w:fill="F8FCFF"/>
              </w:rPr>
            </w:pPr>
            <w:r w:rsidRPr="000C4C07">
              <w:rPr>
                <w:rFonts w:asciiTheme="minorEastAsia" w:eastAsiaTheme="minorEastAsia" w:hAnsiTheme="minorEastAsia" w:hint="eastAsia"/>
                <w:color w:val="000000"/>
                <w:sz w:val="18"/>
                <w:szCs w:val="18"/>
                <w:shd w:val="clear" w:color="auto" w:fill="F8FCFF"/>
              </w:rPr>
              <w:lastRenderedPageBreak/>
              <w:t>1.受理阶段：一次性告知</w:t>
            </w:r>
          </w:p>
          <w:p w:rsidR="00830AE5" w:rsidRPr="000C4C07" w:rsidRDefault="00830AE5" w:rsidP="0009290C">
            <w:pPr>
              <w:tabs>
                <w:tab w:val="left" w:pos="7937"/>
              </w:tabs>
              <w:spacing w:line="240" w:lineRule="exact"/>
              <w:rPr>
                <w:rFonts w:asciiTheme="minorEastAsia" w:eastAsiaTheme="minorEastAsia" w:hAnsiTheme="minorEastAsia"/>
                <w:sz w:val="18"/>
                <w:szCs w:val="18"/>
              </w:rPr>
            </w:pPr>
            <w:r w:rsidRPr="000C4C07">
              <w:rPr>
                <w:rFonts w:asciiTheme="minorEastAsia" w:eastAsiaTheme="minorEastAsia" w:hAnsiTheme="minorEastAsia" w:hint="eastAsia"/>
                <w:color w:val="000000"/>
                <w:sz w:val="18"/>
                <w:szCs w:val="18"/>
                <w:shd w:val="clear" w:color="auto" w:fill="F8FCFF"/>
              </w:rPr>
              <w:t>补正草原权属证明材料，依法受理或不予受理（不予受理的应当告知理由）。</w:t>
            </w:r>
            <w:r w:rsidRPr="000C4C07">
              <w:rPr>
                <w:rFonts w:asciiTheme="minorEastAsia" w:eastAsiaTheme="minorEastAsia" w:hAnsiTheme="minorEastAsia" w:hint="eastAsia"/>
                <w:color w:val="000000"/>
                <w:sz w:val="18"/>
                <w:szCs w:val="18"/>
              </w:rPr>
              <w:br/>
            </w:r>
            <w:r w:rsidRPr="000C4C07">
              <w:rPr>
                <w:rFonts w:asciiTheme="minorEastAsia" w:eastAsiaTheme="minorEastAsia" w:hAnsiTheme="minorEastAsia" w:hint="eastAsia"/>
                <w:color w:val="000000"/>
                <w:sz w:val="18"/>
                <w:szCs w:val="18"/>
                <w:shd w:val="clear" w:color="auto" w:fill="F8FCFF"/>
              </w:rPr>
              <w:t>2.审查阶段：</w:t>
            </w:r>
            <w:r w:rsidRPr="000C4C07">
              <w:rPr>
                <w:rFonts w:asciiTheme="minorEastAsia" w:eastAsiaTheme="minorEastAsia" w:hAnsiTheme="minorEastAsia" w:hint="eastAsia"/>
                <w:sz w:val="18"/>
                <w:szCs w:val="18"/>
              </w:rPr>
              <w:t>按照</w:t>
            </w:r>
            <w:r w:rsidRPr="000C4C07">
              <w:rPr>
                <w:rFonts w:asciiTheme="minorEastAsia" w:eastAsiaTheme="minorEastAsia" w:hAnsiTheme="minorEastAsia" w:hint="eastAsia"/>
                <w:color w:val="000000"/>
                <w:sz w:val="18"/>
                <w:szCs w:val="18"/>
              </w:rPr>
              <w:t>《中华人民共和国草原法》</w:t>
            </w:r>
            <w:r w:rsidRPr="000C4C07">
              <w:rPr>
                <w:rFonts w:asciiTheme="minorEastAsia" w:eastAsiaTheme="minorEastAsia" w:hAnsiTheme="minorEastAsia" w:hint="eastAsia"/>
                <w:color w:val="000000"/>
                <w:sz w:val="18"/>
                <w:szCs w:val="18"/>
                <w:shd w:val="clear" w:color="auto" w:fill="F8FCFF"/>
              </w:rPr>
              <w:t>组织专家进行资料审查、现场核查和会议审查，并提出审查意见。</w:t>
            </w:r>
            <w:r w:rsidRPr="000C4C07">
              <w:rPr>
                <w:rFonts w:asciiTheme="minorEastAsia" w:eastAsiaTheme="minorEastAsia" w:hAnsiTheme="minorEastAsia" w:hint="eastAsia"/>
                <w:color w:val="000000"/>
                <w:sz w:val="18"/>
                <w:szCs w:val="18"/>
              </w:rPr>
              <w:br/>
            </w:r>
            <w:r w:rsidRPr="000C4C07">
              <w:rPr>
                <w:rFonts w:asciiTheme="minorEastAsia" w:eastAsiaTheme="minorEastAsia" w:hAnsiTheme="minorEastAsia" w:hint="eastAsia"/>
                <w:color w:val="000000"/>
                <w:sz w:val="18"/>
                <w:szCs w:val="18"/>
                <w:shd w:val="clear" w:color="auto" w:fill="F8FCFF"/>
              </w:rPr>
              <w:lastRenderedPageBreak/>
              <w:t>3.决定阶段：由</w:t>
            </w:r>
            <w:r w:rsidRPr="000C4C07">
              <w:rPr>
                <w:rFonts w:asciiTheme="minorEastAsia" w:eastAsiaTheme="minorEastAsia" w:hAnsiTheme="minorEastAsia" w:hint="eastAsia"/>
                <w:color w:val="000000"/>
                <w:sz w:val="18"/>
                <w:szCs w:val="18"/>
              </w:rPr>
              <w:t>草原权属</w:t>
            </w:r>
            <w:r w:rsidRPr="000C4C07">
              <w:rPr>
                <w:rFonts w:asciiTheme="minorEastAsia" w:eastAsiaTheme="minorEastAsia" w:hAnsiTheme="minorEastAsia" w:hint="eastAsia"/>
                <w:color w:val="000000"/>
                <w:sz w:val="18"/>
                <w:szCs w:val="18"/>
                <w:shd w:val="clear" w:color="auto" w:fill="F8FCFF"/>
              </w:rPr>
              <w:t>审定委员会主任委员会作出通过审（认）定或者不予通过审（认）定的决定；法定告知，不予审（认）定的应当告知理由。</w:t>
            </w:r>
            <w:r w:rsidRPr="000C4C07">
              <w:rPr>
                <w:rFonts w:asciiTheme="minorEastAsia" w:eastAsiaTheme="minorEastAsia" w:hAnsiTheme="minorEastAsia" w:hint="eastAsia"/>
                <w:color w:val="000000"/>
                <w:sz w:val="18"/>
                <w:szCs w:val="18"/>
              </w:rPr>
              <w:br/>
            </w:r>
            <w:r w:rsidRPr="000C4C07">
              <w:rPr>
                <w:rFonts w:asciiTheme="minorEastAsia" w:eastAsiaTheme="minorEastAsia" w:hAnsiTheme="minorEastAsia" w:hint="eastAsia"/>
                <w:color w:val="000000"/>
                <w:sz w:val="18"/>
                <w:szCs w:val="18"/>
                <w:shd w:val="clear" w:color="auto" w:fill="F8FCFF"/>
              </w:rPr>
              <w:t>4.送达阶段：公告后印发</w:t>
            </w:r>
            <w:r w:rsidRPr="000C4C07">
              <w:rPr>
                <w:rFonts w:asciiTheme="minorEastAsia" w:eastAsiaTheme="minorEastAsia" w:hAnsiTheme="minorEastAsia" w:hint="eastAsia"/>
                <w:color w:val="000000"/>
                <w:sz w:val="18"/>
                <w:szCs w:val="18"/>
              </w:rPr>
              <w:t>草原权属证书</w:t>
            </w:r>
            <w:r w:rsidRPr="000C4C07">
              <w:rPr>
                <w:rFonts w:asciiTheme="minorEastAsia" w:eastAsiaTheme="minorEastAsia" w:hAnsiTheme="minorEastAsia" w:hint="eastAsia"/>
                <w:color w:val="000000"/>
                <w:sz w:val="18"/>
                <w:szCs w:val="18"/>
                <w:shd w:val="clear" w:color="auto" w:fill="F8FCFF"/>
              </w:rPr>
              <w:t>证书，送达申请单位。</w:t>
            </w:r>
            <w:r w:rsidRPr="000C4C07">
              <w:rPr>
                <w:rFonts w:asciiTheme="minorEastAsia" w:eastAsiaTheme="minorEastAsia" w:hAnsiTheme="minorEastAsia" w:hint="eastAsia"/>
                <w:color w:val="000000"/>
                <w:sz w:val="18"/>
                <w:szCs w:val="18"/>
              </w:rPr>
              <w:br/>
            </w:r>
            <w:r w:rsidR="0009290C">
              <w:rPr>
                <w:rFonts w:asciiTheme="minorEastAsia" w:eastAsiaTheme="minorEastAsia" w:hAnsiTheme="minorEastAsia" w:hint="eastAsia"/>
                <w:color w:val="000000"/>
                <w:sz w:val="18"/>
                <w:szCs w:val="18"/>
                <w:shd w:val="clear" w:color="auto" w:fill="F8FCFF"/>
              </w:rPr>
              <w:t>5</w:t>
            </w:r>
            <w:r w:rsidRPr="000C4C07">
              <w:rPr>
                <w:rFonts w:asciiTheme="minorEastAsia" w:eastAsiaTheme="minorEastAsia" w:hAnsiTheme="minorEastAsia" w:hint="eastAsia"/>
                <w:color w:val="000000"/>
                <w:sz w:val="18"/>
                <w:szCs w:val="18"/>
                <w:shd w:val="clear" w:color="auto" w:fill="F8FCFF"/>
              </w:rPr>
              <w:t>.事后监管阶段：监督检查，防止弄虚作假。</w:t>
            </w:r>
            <w:r w:rsidRPr="000C4C07">
              <w:rPr>
                <w:rFonts w:asciiTheme="minorEastAsia" w:eastAsiaTheme="minorEastAsia" w:hAnsiTheme="minorEastAsia" w:hint="eastAsia"/>
                <w:color w:val="000000"/>
                <w:sz w:val="18"/>
                <w:szCs w:val="18"/>
              </w:rPr>
              <w:br/>
            </w:r>
            <w:r w:rsidR="0009290C">
              <w:rPr>
                <w:rFonts w:asciiTheme="minorEastAsia" w:eastAsiaTheme="minorEastAsia" w:hAnsiTheme="minorEastAsia" w:hint="eastAsia"/>
                <w:color w:val="000000"/>
                <w:sz w:val="18"/>
                <w:szCs w:val="18"/>
                <w:shd w:val="clear" w:color="auto" w:fill="F8FCFF"/>
              </w:rPr>
              <w:t>6</w:t>
            </w:r>
            <w:r w:rsidRPr="000C4C07">
              <w:rPr>
                <w:rFonts w:asciiTheme="minorEastAsia" w:eastAsiaTheme="minorEastAsia" w:hAnsiTheme="minorEastAsia" w:hint="eastAsia"/>
                <w:color w:val="000000"/>
                <w:sz w:val="18"/>
                <w:szCs w:val="18"/>
                <w:shd w:val="clear" w:color="auto" w:fill="F8FCFF"/>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830AE5" w:rsidP="00830AE5">
            <w:pPr>
              <w:pStyle w:val="a5"/>
              <w:jc w:val="center"/>
              <w:rPr>
                <w:rFonts w:asciiTheme="minorEastAsia" w:eastAsiaTheme="minorEastAsia" w:hAnsiTheme="minorEastAsia"/>
                <w:color w:val="000000"/>
                <w:sz w:val="18"/>
                <w:szCs w:val="18"/>
              </w:rPr>
            </w:pPr>
            <w:r w:rsidRPr="000C4C07">
              <w:rPr>
                <w:rFonts w:asciiTheme="minorEastAsia" w:eastAsiaTheme="minorEastAsia" w:hAnsiTheme="minorEastAsia" w:hint="eastAsia"/>
                <w:color w:val="000000"/>
                <w:sz w:val="18"/>
                <w:szCs w:val="18"/>
              </w:rPr>
              <w:lastRenderedPageBreak/>
              <w:t>。</w:t>
            </w:r>
          </w:p>
          <w:p w:rsidR="004926BF" w:rsidRDefault="004926BF" w:rsidP="004926BF">
            <w:pPr>
              <w:tabs>
                <w:tab w:val="left" w:pos="7937"/>
              </w:tabs>
              <w:spacing w:line="260" w:lineRule="exact"/>
              <w:rPr>
                <w:rFonts w:ascii="宋体" w:eastAsia="宋体" w:hAnsi="宋体"/>
                <w:sz w:val="18"/>
                <w:szCs w:val="18"/>
              </w:rPr>
            </w:pPr>
            <w:r>
              <w:rPr>
                <w:rFonts w:ascii="宋体" w:eastAsia="宋体" w:hAnsi="宋体" w:hint="eastAsia"/>
                <w:sz w:val="18"/>
                <w:szCs w:val="18"/>
              </w:rPr>
              <w:t>因不履行或不正确履行行政职责，有下列情形的，行政机关及相关工作人员应承担相应责任：</w:t>
            </w:r>
          </w:p>
          <w:p w:rsidR="004926BF" w:rsidRDefault="004926BF" w:rsidP="004926BF">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w:t>
            </w:r>
            <w:r>
              <w:rPr>
                <w:rFonts w:ascii="宋体" w:eastAsia="宋体" w:hAnsi="宋体" w:hint="eastAsia"/>
                <w:sz w:val="18"/>
                <w:szCs w:val="18"/>
              </w:rPr>
              <w:lastRenderedPageBreak/>
              <w:t>行政认定申请不予受理的；</w:t>
            </w:r>
          </w:p>
          <w:p w:rsidR="004926BF" w:rsidRDefault="004926BF" w:rsidP="004926BF">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4926BF" w:rsidRDefault="004926BF" w:rsidP="004926BF">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4926BF" w:rsidRDefault="004926BF" w:rsidP="004926BF">
            <w:pPr>
              <w:tabs>
                <w:tab w:val="left" w:pos="7937"/>
              </w:tabs>
              <w:spacing w:line="260" w:lineRule="exact"/>
              <w:rPr>
                <w:rFonts w:ascii="宋体" w:eastAsia="宋体" w:hAnsi="宋体"/>
                <w:sz w:val="18"/>
                <w:szCs w:val="18"/>
              </w:rPr>
            </w:pPr>
            <w:r>
              <w:rPr>
                <w:rFonts w:ascii="宋体" w:eastAsia="宋体" w:hAnsi="宋体" w:hint="eastAsia"/>
                <w:sz w:val="18"/>
                <w:szCs w:val="18"/>
              </w:rPr>
              <w:t>4、从事管理认定工作人员滥用职权、徇私舞弊、玩忽职守的；</w:t>
            </w:r>
          </w:p>
          <w:p w:rsidR="004926BF" w:rsidRDefault="004926BF" w:rsidP="004926BF">
            <w:pPr>
              <w:tabs>
                <w:tab w:val="left" w:pos="7937"/>
              </w:tabs>
              <w:spacing w:line="260" w:lineRule="exact"/>
              <w:rPr>
                <w:rFonts w:ascii="宋体" w:eastAsia="宋体" w:hAnsi="宋体"/>
                <w:sz w:val="18"/>
                <w:szCs w:val="18"/>
              </w:rPr>
            </w:pPr>
            <w:r>
              <w:rPr>
                <w:rFonts w:ascii="宋体" w:eastAsia="宋体" w:hAnsi="宋体" w:hint="eastAsia"/>
                <w:sz w:val="18"/>
                <w:szCs w:val="18"/>
              </w:rPr>
              <w:t>5、从事管理认定工作人员索贿、受贿，谋取不正当利益的；</w:t>
            </w:r>
          </w:p>
          <w:p w:rsidR="00830AE5" w:rsidRPr="000C4C07" w:rsidRDefault="004926BF" w:rsidP="004926BF">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Pr="000C4C07" w:rsidRDefault="00830AE5" w:rsidP="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w:t>
            </w:r>
            <w:r w:rsidR="00136DC7">
              <w:rPr>
                <w:rFonts w:asciiTheme="minorEastAsia" w:eastAsiaTheme="minorEastAsia" w:hAnsiTheme="minorEastAsia" w:hint="eastAsia"/>
                <w:color w:val="000000"/>
                <w:sz w:val="18"/>
                <w:szCs w:val="18"/>
              </w:rPr>
              <w:t>77</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集体土地所有权登记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w:t>
            </w:r>
            <w:r>
              <w:rPr>
                <w:rFonts w:asciiTheme="minorEastAsia" w:eastAsiaTheme="minorEastAsia" w:hAnsiTheme="minorEastAsia" w:hint="eastAsia"/>
                <w:color w:val="3D4B64"/>
                <w:sz w:val="18"/>
                <w:szCs w:val="18"/>
                <w:shd w:val="clear" w:color="auto" w:fill="FFFFFF"/>
              </w:rPr>
              <w:lastRenderedPageBreak/>
              <w:t>和登记办法，由法律、行政法规规定。</w:t>
            </w:r>
            <w:r>
              <w:rPr>
                <w:rFonts w:asciiTheme="minorEastAsia" w:eastAsiaTheme="minorEastAsia" w:hAnsiTheme="minorEastAsia" w:hint="eastAsia"/>
                <w:color w:val="000000"/>
                <w:sz w:val="18"/>
                <w:szCs w:val="18"/>
              </w:rPr>
              <w:t>2:法律法规名称:《不动产登记暂行条例》;依据文号:国务院令第656号;条款号:第三条;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4、送达责任:通过确认的，颁发集体土地所有权证书，并送达申请人。</w:t>
            </w:r>
          </w:p>
          <w:p w:rsidR="00830AE5" w:rsidRDefault="00830AE5">
            <w:pPr>
              <w:tabs>
                <w:tab w:val="left" w:pos="7937"/>
              </w:tabs>
              <w:spacing w:line="240" w:lineRule="exact"/>
              <w:rPr>
                <w:sz w:val="18"/>
                <w:szCs w:val="18"/>
              </w:rPr>
            </w:pPr>
            <w:r>
              <w:rPr>
                <w:rFonts w:ascii="宋体" w:eastAsia="宋体" w:hAnsi="宋体"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tabs>
                <w:tab w:val="left" w:pos="7937"/>
              </w:tabs>
              <w:spacing w:line="240" w:lineRule="exact"/>
              <w:rPr>
                <w:rFonts w:asciiTheme="minorEastAsia" w:eastAsiaTheme="minorEastAsia" w:hAnsiTheme="minorEastAsia"/>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w:t>
            </w:r>
            <w:r>
              <w:rPr>
                <w:rFonts w:ascii="宋体" w:eastAsia="宋体" w:hAnsi="宋体" w:hint="eastAsia"/>
                <w:sz w:val="18"/>
                <w:szCs w:val="18"/>
              </w:rPr>
              <w:lastRenderedPageBreak/>
              <w:t>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w:t>
            </w:r>
            <w:r w:rsidR="00136DC7">
              <w:rPr>
                <w:rFonts w:asciiTheme="minorEastAsia" w:eastAsiaTheme="minorEastAsia" w:hAnsiTheme="minorEastAsia" w:hint="eastAsia"/>
                <w:color w:val="000000"/>
                <w:sz w:val="18"/>
                <w:szCs w:val="18"/>
              </w:rPr>
              <w:t>8</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建设用地使用权登记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1:法律法规名称:《物权法》;依据文号:主席令第62号;条款号:第十条</w:t>
            </w:r>
            <w:r>
              <w:rPr>
                <w:rFonts w:asciiTheme="minorEastAsia" w:eastAsiaTheme="minorEastAsia" w:hAnsiTheme="minorEastAsia" w:hint="eastAsia"/>
                <w:color w:val="3D4B64"/>
                <w:sz w:val="18"/>
                <w:szCs w:val="18"/>
                <w:shd w:val="clear" w:color="auto" w:fill="FFFFFF"/>
              </w:rPr>
              <w:t>不动产登记机构和国家统一登记制度 不动产登记，由不动产所在地的登记机构办理。 国家对不动产实行统一登记制度。统一登记的范围、登记机构和登记办法，由法律、行政法规规定。</w:t>
            </w:r>
            <w:r>
              <w:rPr>
                <w:rFonts w:asciiTheme="minorEastAsia" w:eastAsiaTheme="minorEastAsia" w:hAnsiTheme="minorEastAsia" w:hint="eastAsia"/>
                <w:color w:val="000000"/>
                <w:sz w:val="18"/>
                <w:szCs w:val="18"/>
              </w:rPr>
              <w:t>;2:法律法规名称:《不动产登记暂行条例》;依据文号:国务院令第656号;条款号:第三条;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建设用地使用权</w:t>
            </w:r>
            <w:r>
              <w:rPr>
                <w:rFonts w:hint="eastAsia"/>
                <w:sz w:val="18"/>
                <w:szCs w:val="18"/>
              </w:rPr>
              <w:t>证书，并送达申请人。</w:t>
            </w:r>
          </w:p>
          <w:p w:rsidR="00830AE5" w:rsidRDefault="00830AE5">
            <w:pPr>
              <w:pStyle w:val="a5"/>
              <w:rPr>
                <w:sz w:val="18"/>
                <w:szCs w:val="18"/>
              </w:rPr>
            </w:pPr>
            <w:r>
              <w:rPr>
                <w:rFonts w:hint="eastAsia"/>
                <w:sz w:val="18"/>
                <w:szCs w:val="18"/>
              </w:rPr>
              <w:lastRenderedPageBreak/>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tabs>
                <w:tab w:val="left" w:pos="7937"/>
              </w:tabs>
              <w:spacing w:line="240" w:lineRule="exact"/>
              <w:rPr>
                <w:rFonts w:asciiTheme="minorEastAsia" w:eastAsiaTheme="minorEastAsia" w:hAnsiTheme="minorEastAsia"/>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17</w:t>
            </w:r>
            <w:r w:rsidR="00136DC7">
              <w:rPr>
                <w:rFonts w:asciiTheme="minorEastAsia" w:eastAsiaTheme="minorEastAsia" w:hAnsiTheme="minorEastAsia" w:hint="eastAsia"/>
                <w:color w:val="000000"/>
                <w:sz w:val="18"/>
                <w:szCs w:val="18"/>
              </w:rPr>
              <w:t>9</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森林、林木所有权登记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r>
              <w:rPr>
                <w:rFonts w:asciiTheme="minorEastAsia" w:eastAsiaTheme="minorEastAsia" w:hAnsiTheme="minorEastAsia" w:hint="eastAsia"/>
                <w:color w:val="000000"/>
                <w:sz w:val="18"/>
                <w:szCs w:val="18"/>
              </w:rPr>
              <w:t>2:法律法规名称:《物权法》;依据文号:主席令第62号;条款号:第十条;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w:t>
            </w:r>
            <w:r>
              <w:rPr>
                <w:rFonts w:asciiTheme="minorEastAsia" w:eastAsiaTheme="minorEastAsia" w:hAnsiTheme="minorEastAsia" w:hint="eastAsia"/>
                <w:color w:val="3D4B64"/>
                <w:sz w:val="18"/>
                <w:szCs w:val="18"/>
                <w:shd w:val="clear" w:color="auto" w:fill="FFFFFF"/>
              </w:rPr>
              <w:lastRenderedPageBreak/>
              <w:t>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w:t>
            </w:r>
            <w:r>
              <w:rPr>
                <w:rFonts w:asciiTheme="minorEastAsia" w:eastAsiaTheme="minorEastAsia" w:hAnsiTheme="minorEastAsia"/>
                <w:color w:val="333333"/>
                <w:sz w:val="18"/>
                <w:szCs w:val="18"/>
              </w:rPr>
              <w:lastRenderedPageBreak/>
              <w:t>进一步审查，并决定是否予以登记</w:t>
            </w:r>
            <w:r>
              <w:rPr>
                <w:rFonts w:asciiTheme="minorEastAsia" w:eastAsiaTheme="minorEastAsia" w:hAnsiTheme="minorEastAsia" w:hint="eastAsia"/>
                <w:color w:val="333333"/>
                <w:sz w:val="18"/>
                <w:szCs w:val="18"/>
              </w:rPr>
              <w:t>。</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森林、林木所有权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tabs>
                <w:tab w:val="left" w:pos="7937"/>
              </w:tabs>
              <w:spacing w:line="240" w:lineRule="exact"/>
              <w:rPr>
                <w:rFonts w:asciiTheme="minorEastAsia" w:eastAsiaTheme="minorEastAsia" w:hAnsiTheme="minorEastAsia"/>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w:t>
            </w:r>
            <w:r>
              <w:rPr>
                <w:rFonts w:ascii="宋体" w:eastAsia="宋体" w:hAnsi="宋体" w:hint="eastAsia"/>
                <w:sz w:val="18"/>
                <w:szCs w:val="18"/>
              </w:rPr>
              <w:lastRenderedPageBreak/>
              <w:t>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w:t>
            </w:r>
            <w:r w:rsidR="00136DC7">
              <w:rPr>
                <w:rFonts w:asciiTheme="minorEastAsia" w:eastAsiaTheme="minorEastAsia" w:hAnsiTheme="minorEastAsia" w:hint="eastAsia"/>
                <w:color w:val="000000"/>
                <w:sz w:val="18"/>
                <w:szCs w:val="18"/>
              </w:rPr>
              <w:t>80</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耕地、林地、草原等土地承包经营权登记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w:t>
            </w:r>
            <w:r>
              <w:rPr>
                <w:rFonts w:asciiTheme="minorEastAsia" w:eastAsiaTheme="minorEastAsia" w:hAnsiTheme="minorEastAsia" w:hint="eastAsia"/>
                <w:color w:val="000000"/>
                <w:sz w:val="18"/>
                <w:szCs w:val="18"/>
              </w:rPr>
              <w:lastRenderedPageBreak/>
              <w:t>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r>
              <w:rPr>
                <w:rFonts w:asciiTheme="minorEastAsia" w:eastAsiaTheme="minorEastAsia" w:hAnsiTheme="minorEastAsia" w:hint="eastAsia"/>
                <w:color w:val="000000"/>
                <w:sz w:val="18"/>
                <w:szCs w:val="18"/>
              </w:rPr>
              <w:t>2:法律法规名称:《物权法》;依据文号:主席令第62号;条款号:第十条;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w:t>
            </w:r>
            <w:r>
              <w:rPr>
                <w:rFonts w:asciiTheme="minorEastAsia" w:eastAsiaTheme="minorEastAsia" w:hAnsiTheme="minorEastAsia"/>
                <w:color w:val="333333"/>
                <w:sz w:val="18"/>
                <w:szCs w:val="18"/>
              </w:rPr>
              <w:lastRenderedPageBreak/>
              <w:t>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耕地、林地、草原等土地承包经营权</w:t>
            </w:r>
            <w:r>
              <w:rPr>
                <w:rFonts w:hint="eastAsia"/>
                <w:sz w:val="18"/>
                <w:szCs w:val="18"/>
              </w:rPr>
              <w:t>证书，并送达申请人。</w:t>
            </w:r>
          </w:p>
          <w:p w:rsidR="00830AE5" w:rsidRDefault="00830AE5">
            <w:pPr>
              <w:pStyle w:val="a5"/>
              <w:rPr>
                <w:sz w:val="18"/>
                <w:szCs w:val="18"/>
              </w:rPr>
            </w:pPr>
            <w:r>
              <w:rPr>
                <w:rFonts w:hint="eastAsia"/>
                <w:sz w:val="18"/>
                <w:szCs w:val="18"/>
              </w:rPr>
              <w:lastRenderedPageBreak/>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tabs>
                <w:tab w:val="left" w:pos="7937"/>
              </w:tabs>
              <w:spacing w:line="240" w:lineRule="exact"/>
              <w:rPr>
                <w:rFonts w:asciiTheme="minorEastAsia" w:eastAsiaTheme="minorEastAsia" w:hAnsiTheme="minorEastAsia"/>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w:t>
            </w:r>
            <w:r>
              <w:rPr>
                <w:rFonts w:ascii="宋体" w:eastAsia="宋体" w:hAnsi="宋体" w:hint="eastAsia"/>
                <w:sz w:val="18"/>
                <w:szCs w:val="18"/>
              </w:rPr>
              <w:lastRenderedPageBreak/>
              <w:t>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1</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国有农用地的使用权登记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r>
              <w:rPr>
                <w:rFonts w:asciiTheme="minorEastAsia" w:eastAsiaTheme="minorEastAsia" w:hAnsiTheme="minorEastAsia" w:hint="eastAsia"/>
                <w:color w:val="000000"/>
                <w:sz w:val="18"/>
                <w:szCs w:val="18"/>
              </w:rPr>
              <w:t>2:法律法规名称:《物权法》;依据文号:主席令第62号;条款号:第十条;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w:t>
            </w:r>
            <w:r>
              <w:rPr>
                <w:rFonts w:asciiTheme="minorEastAsia" w:eastAsiaTheme="minorEastAsia" w:hAnsiTheme="minorEastAsia" w:hint="eastAsia"/>
                <w:color w:val="3D4B64"/>
                <w:sz w:val="18"/>
                <w:szCs w:val="18"/>
                <w:shd w:val="clear" w:color="auto" w:fill="FFFFFF"/>
              </w:rPr>
              <w:lastRenderedPageBreak/>
              <w:t>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w:t>
            </w:r>
            <w:r>
              <w:rPr>
                <w:rFonts w:asciiTheme="minorEastAsia" w:eastAsiaTheme="minorEastAsia" w:hAnsiTheme="minorEastAsia"/>
                <w:color w:val="333333"/>
                <w:sz w:val="18"/>
                <w:szCs w:val="18"/>
              </w:rPr>
              <w:lastRenderedPageBreak/>
              <w:t>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国有农用地的使用权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tabs>
                <w:tab w:val="left" w:pos="7937"/>
              </w:tabs>
              <w:spacing w:line="240" w:lineRule="exact"/>
              <w:rPr>
                <w:rFonts w:asciiTheme="minorEastAsia" w:eastAsiaTheme="minorEastAsia" w:hAnsiTheme="minorEastAsia"/>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w:t>
            </w:r>
            <w:r>
              <w:rPr>
                <w:rFonts w:ascii="宋体" w:eastAsia="宋体" w:hAnsi="宋体" w:hint="eastAsia"/>
                <w:sz w:val="18"/>
                <w:szCs w:val="18"/>
              </w:rPr>
              <w:lastRenderedPageBreak/>
              <w:t>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2</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国有林地使用权登记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w:t>
            </w:r>
            <w:r>
              <w:rPr>
                <w:rFonts w:asciiTheme="minorEastAsia" w:eastAsiaTheme="minorEastAsia" w:hAnsiTheme="minorEastAsia" w:hint="eastAsia"/>
                <w:color w:val="000000"/>
                <w:sz w:val="18"/>
                <w:szCs w:val="18"/>
              </w:rPr>
              <w:lastRenderedPageBreak/>
              <w:t>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r>
              <w:rPr>
                <w:rFonts w:asciiTheme="minorEastAsia" w:eastAsiaTheme="minorEastAsia" w:hAnsiTheme="minorEastAsia" w:hint="eastAsia"/>
                <w:color w:val="000000"/>
                <w:sz w:val="18"/>
                <w:szCs w:val="18"/>
              </w:rPr>
              <w:t>2:法律法规名称:《物权法》;依据文号:主席令第62号;条款号:第十条;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w:t>
            </w:r>
            <w:r>
              <w:rPr>
                <w:rFonts w:asciiTheme="minorEastAsia" w:eastAsiaTheme="minorEastAsia" w:hAnsiTheme="minorEastAsia"/>
                <w:color w:val="333333"/>
                <w:sz w:val="18"/>
                <w:szCs w:val="18"/>
              </w:rPr>
              <w:lastRenderedPageBreak/>
              <w:t>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国有林地使用权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w:t>
            </w:r>
            <w:r>
              <w:rPr>
                <w:rFonts w:hint="eastAsia"/>
                <w:sz w:val="18"/>
                <w:szCs w:val="18"/>
              </w:rPr>
              <w:lastRenderedPageBreak/>
              <w:t>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tabs>
                <w:tab w:val="left" w:pos="7937"/>
              </w:tabs>
              <w:spacing w:line="240" w:lineRule="exact"/>
              <w:rPr>
                <w:rFonts w:asciiTheme="minorEastAsia" w:eastAsiaTheme="minorEastAsia" w:hAnsiTheme="minorEastAsia"/>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w:t>
            </w:r>
            <w:r>
              <w:rPr>
                <w:rFonts w:ascii="宋体" w:eastAsia="宋体" w:hAnsi="宋体" w:hint="eastAsia"/>
                <w:sz w:val="18"/>
                <w:szCs w:val="18"/>
              </w:rPr>
              <w:lastRenderedPageBreak/>
              <w:t>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3</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地役权登记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 xml:space="preserve"> 不动产首次登记、变更登记、转移登记、注销登记、更正登记、异议登记、预告登记、查封登记等，适用本条例。</w:t>
            </w:r>
            <w:r>
              <w:rPr>
                <w:rFonts w:asciiTheme="minorEastAsia" w:eastAsiaTheme="minorEastAsia" w:hAnsiTheme="minorEastAsia" w:hint="eastAsia"/>
                <w:color w:val="000000"/>
                <w:sz w:val="18"/>
                <w:szCs w:val="18"/>
              </w:rPr>
              <w:t>2:法律法规名称:《物权法》;依据文号:主席令第62号;条款号:第十条;</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w:t>
            </w:r>
            <w:r>
              <w:rPr>
                <w:rFonts w:asciiTheme="minorEastAsia" w:eastAsiaTheme="minorEastAsia" w:hAnsiTheme="minorEastAsia"/>
                <w:color w:val="333333"/>
                <w:sz w:val="18"/>
                <w:szCs w:val="18"/>
              </w:rPr>
              <w:lastRenderedPageBreak/>
              <w:t>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地役权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pStyle w:val="a5"/>
              <w:rPr>
                <w:rFonts w:asciiTheme="minorEastAsia" w:eastAsiaTheme="minorEastAsia" w:hAnsiTheme="minorEastAsia"/>
                <w:color w:val="333333"/>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4</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预告登记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1:法律法规名称:《不动产登记暂行条例》;依据文号:国务院令第656号;条款号:第三条、第四条、第五条、第六</w:t>
            </w:r>
            <w:r>
              <w:rPr>
                <w:rFonts w:asciiTheme="minorEastAsia" w:eastAsiaTheme="minorEastAsia" w:hAnsiTheme="minorEastAsia" w:hint="eastAsia"/>
                <w:color w:val="000000"/>
                <w:sz w:val="18"/>
                <w:szCs w:val="18"/>
              </w:rPr>
              <w:lastRenderedPageBreak/>
              <w:t>条、第七条;2:法律法规名称:《物权法》;依据文号:主席令第62号;条款号:第十条;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w:t>
            </w:r>
            <w:r>
              <w:rPr>
                <w:rFonts w:asciiTheme="minorEastAsia" w:eastAsiaTheme="minorEastAsia" w:hAnsiTheme="minorEastAsia"/>
                <w:color w:val="333333"/>
                <w:sz w:val="18"/>
                <w:szCs w:val="18"/>
              </w:rPr>
              <w:lastRenderedPageBreak/>
              <w:t>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预告登记</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w:t>
            </w:r>
            <w:r>
              <w:rPr>
                <w:rFonts w:hint="eastAsia"/>
                <w:sz w:val="18"/>
                <w:szCs w:val="18"/>
              </w:rPr>
              <w:lastRenderedPageBreak/>
              <w:t>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5</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抵押权登记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r>
              <w:rPr>
                <w:rFonts w:asciiTheme="minorEastAsia" w:eastAsiaTheme="minorEastAsia" w:hAnsiTheme="minorEastAsia" w:hint="eastAsia"/>
                <w:color w:val="000000"/>
                <w:sz w:val="18"/>
                <w:szCs w:val="18"/>
              </w:rPr>
              <w:t>2:法律法规名称:《不动产登记暂行条例》;依据文号:国务院令第656号;条款号:第三条;</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微软雅黑" w:eastAsia="微软雅黑" w:hAnsi="微软雅黑" w:cs="微软雅黑"/>
                <w:color w:val="333333"/>
                <w:spacing w:val="6"/>
                <w:sz w:val="19"/>
                <w:szCs w:val="19"/>
                <w:shd w:val="clear" w:color="auto" w:fill="FFFFFF"/>
              </w:rPr>
              <w:t>他项权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lastRenderedPageBreak/>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6</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查封登记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不动产首次登记、变更登记、转移登记、注销登记、更正登记、异议登记、预告登记、查封登记</w:t>
            </w:r>
            <w:r>
              <w:rPr>
                <w:rFonts w:asciiTheme="minorEastAsia" w:eastAsiaTheme="minorEastAsia" w:hAnsiTheme="minorEastAsia" w:hint="eastAsia"/>
                <w:color w:val="3D4B64"/>
                <w:sz w:val="18"/>
                <w:szCs w:val="18"/>
                <w:shd w:val="clear" w:color="auto" w:fill="FFFFFF"/>
              </w:rPr>
              <w:lastRenderedPageBreak/>
              <w:t>等，适用本条例。</w:t>
            </w:r>
            <w:r>
              <w:rPr>
                <w:rFonts w:asciiTheme="minorEastAsia" w:eastAsiaTheme="minorEastAsia" w:hAnsiTheme="minorEastAsia" w:hint="eastAsia"/>
                <w:color w:val="000000"/>
                <w:sz w:val="18"/>
                <w:szCs w:val="18"/>
              </w:rPr>
              <w:t>第四条、</w:t>
            </w:r>
            <w:r>
              <w:rPr>
                <w:rFonts w:asciiTheme="minorEastAsia" w:eastAsiaTheme="minorEastAsia" w:hAnsiTheme="minorEastAsia" w:hint="eastAsia"/>
                <w:color w:val="3D4B64"/>
                <w:sz w:val="18"/>
                <w:szCs w:val="18"/>
                <w:shd w:val="clear" w:color="auto" w:fill="FFFFFF"/>
              </w:rPr>
              <w:t>国家实行不动产统一登记制度。 不动产登记遵循严格管理、稳定连续、方便群众的原则。 不动产权利人已经依法享有的不动产权利，不因登记机构和登记程序的改变而受到影响。</w:t>
            </w:r>
            <w:r>
              <w:rPr>
                <w:rFonts w:asciiTheme="minorEastAsia" w:eastAsiaTheme="minorEastAsia" w:hAnsiTheme="minorEastAsia" w:hint="eastAsia"/>
                <w:color w:val="000000"/>
                <w:sz w:val="18"/>
                <w:szCs w:val="18"/>
              </w:rPr>
              <w:t>第五条、</w:t>
            </w:r>
            <w:r>
              <w:rPr>
                <w:rFonts w:asciiTheme="minorEastAsia" w:eastAsiaTheme="minorEastAsia" w:hAnsiTheme="minorEastAsia" w:hint="eastAsia"/>
                <w:color w:val="3D4B64"/>
                <w:sz w:val="18"/>
                <w:szCs w:val="18"/>
                <w:shd w:val="clear" w:color="auto" w:fill="FFFFFF"/>
              </w:rPr>
              <w:t>下列不动产权利，依照本条例的规定办理登记： （一）集体土地所有权； （二）房屋等建筑物、构筑物所有权； （三）森林、林木所有权； （四）耕地、林地、草地等土地承包经营权； （五）建设用地使用权； （六）宅基地使用权； （七）海域使用权； （八）地役权； （九）抵押权； （十）法律规定需要登记的其他不动产权利。</w:t>
            </w:r>
            <w:r>
              <w:rPr>
                <w:rFonts w:asciiTheme="minorEastAsia" w:eastAsiaTheme="minorEastAsia" w:hAnsiTheme="minorEastAsia" w:hint="eastAsia"/>
                <w:color w:val="000000"/>
                <w:sz w:val="18"/>
                <w:szCs w:val="18"/>
              </w:rPr>
              <w:t>第六条、</w:t>
            </w:r>
            <w:r>
              <w:rPr>
                <w:rFonts w:asciiTheme="minorEastAsia" w:eastAsiaTheme="minorEastAsia" w:hAnsiTheme="minorEastAsia" w:hint="eastAsia"/>
                <w:color w:val="3D4B64"/>
                <w:sz w:val="18"/>
                <w:szCs w:val="18"/>
                <w:shd w:val="clear" w:color="auto" w:fill="FFFFFF"/>
              </w:rPr>
              <w:t>国务院国土资源主管部门负责指导、监督全国不动产登记工作。 县级以上地方人民政府应当确定一个部门为本行政区域的不动产登记机构，</w:t>
            </w:r>
            <w:r>
              <w:rPr>
                <w:rFonts w:asciiTheme="minorEastAsia" w:eastAsiaTheme="minorEastAsia" w:hAnsiTheme="minorEastAsia" w:hint="eastAsia"/>
                <w:color w:val="3D4B64"/>
                <w:sz w:val="18"/>
                <w:szCs w:val="18"/>
                <w:shd w:val="clear" w:color="auto" w:fill="FFFFFF"/>
              </w:rPr>
              <w:lastRenderedPageBreak/>
              <w:t>负责不动产登记工作，并接受上级人民政府不动产登记主管部门的指导、监督。</w:t>
            </w:r>
            <w:r>
              <w:rPr>
                <w:rFonts w:asciiTheme="minorEastAsia" w:eastAsiaTheme="minorEastAsia" w:hAnsiTheme="minorEastAsia" w:hint="eastAsia"/>
                <w:color w:val="000000"/>
                <w:sz w:val="18"/>
                <w:szCs w:val="18"/>
              </w:rPr>
              <w:t>第七条;</w:t>
            </w:r>
            <w:r>
              <w:rPr>
                <w:rFonts w:asciiTheme="minorEastAsia" w:eastAsiaTheme="minorEastAsia" w:hAnsiTheme="minorEastAsia" w:hint="eastAsia"/>
                <w:color w:val="3D4B64"/>
                <w:sz w:val="18"/>
                <w:szCs w:val="18"/>
                <w:shd w:val="clear" w:color="auto" w:fill="FFFFFF"/>
              </w:rPr>
              <w:t xml:space="preserve"> 不动产登记由不动产所在地的县级人民政府不动产登记机构办理；直辖市、设区的市人民政府可以确定本级不动产登记机构统一办理所属各区的不动产登记。 跨县级行政区域的不动产登记，由所跨县级行政区域的不动产登记机构分别办理。不能分别办理的，由所跨县级行政区域的不动产登记机构协商办理；协商不成的，由共同的上一级人民政府不动产登记主管部门指定办理。 国务院确定的重点国有林区的森林、林木和林地，国务院批准项目用海、用岛，中央国家机关使用的国有土地等不动产登记，由国务院国土资源主管部门会同有关部门规定。</w:t>
            </w:r>
            <w:r>
              <w:rPr>
                <w:rFonts w:asciiTheme="minorEastAsia" w:eastAsiaTheme="minorEastAsia" w:hAnsiTheme="minorEastAsia" w:hint="eastAsia"/>
                <w:color w:val="000000"/>
                <w:sz w:val="18"/>
                <w:szCs w:val="18"/>
              </w:rPr>
              <w:t>2:法律法规名称:《物权法》;依据文号:主席令第62号;</w:t>
            </w:r>
            <w:r>
              <w:rPr>
                <w:rFonts w:asciiTheme="minorEastAsia" w:eastAsiaTheme="minorEastAsia" w:hAnsiTheme="minorEastAsia" w:hint="eastAsia"/>
                <w:color w:val="000000"/>
                <w:sz w:val="18"/>
                <w:szCs w:val="18"/>
              </w:rPr>
              <w:lastRenderedPageBreak/>
              <w:t>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1.受理责任：不动产登记机构予以受理的，应当即时制作受理凭证。不符合受理条件的，不动产登记机构应当当场向申请人出</w:t>
            </w:r>
            <w:r>
              <w:rPr>
                <w:rFonts w:asciiTheme="minorEastAsia" w:eastAsiaTheme="minorEastAsia" w:hAnsiTheme="minorEastAsia"/>
                <w:color w:val="333333"/>
                <w:sz w:val="18"/>
                <w:szCs w:val="18"/>
              </w:rPr>
              <w:lastRenderedPageBreak/>
              <w:t>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Theme="minorEastAsia" w:eastAsiaTheme="minorEastAsia" w:hAnsiTheme="minorEastAsia" w:cs="宋体"/>
                <w:color w:val="333333"/>
                <w:kern w:val="0"/>
                <w:sz w:val="18"/>
                <w:szCs w:val="18"/>
              </w:rPr>
            </w:pPr>
            <w:r w:rsidRPr="00EC4D99">
              <w:rPr>
                <w:rFonts w:asciiTheme="minorEastAsia" w:eastAsiaTheme="minorEastAsia" w:hAnsiTheme="minorEastAsia" w:cs="宋体" w:hint="eastAsia"/>
                <w:color w:val="333333"/>
                <w:kern w:val="0"/>
                <w:sz w:val="18"/>
                <w:szCs w:val="18"/>
              </w:rPr>
              <w:t>3、决定责任:做出申请人</w:t>
            </w:r>
          </w:p>
          <w:p w:rsidR="00830AE5" w:rsidRDefault="00830AE5">
            <w:pPr>
              <w:tabs>
                <w:tab w:val="left" w:pos="7937"/>
              </w:tabs>
              <w:spacing w:line="240" w:lineRule="exact"/>
              <w:rPr>
                <w:rFonts w:asciiTheme="minorEastAsia" w:eastAsiaTheme="minorEastAsia" w:hAnsiTheme="minorEastAsia" w:cs="宋体"/>
                <w:color w:val="333333"/>
                <w:kern w:val="0"/>
                <w:sz w:val="18"/>
                <w:szCs w:val="18"/>
              </w:rPr>
            </w:pPr>
          </w:p>
          <w:p w:rsidR="00830AE5" w:rsidRDefault="00830AE5">
            <w:pPr>
              <w:tabs>
                <w:tab w:val="left" w:pos="7937"/>
              </w:tabs>
              <w:spacing w:line="240" w:lineRule="exact"/>
              <w:rPr>
                <w:rFonts w:asciiTheme="minorEastAsia" w:eastAsiaTheme="minorEastAsia" w:hAnsiTheme="minorEastAsia" w:cs="宋体"/>
                <w:color w:val="333333"/>
                <w:kern w:val="0"/>
                <w:sz w:val="18"/>
                <w:szCs w:val="18"/>
              </w:rPr>
            </w:pPr>
            <w:r w:rsidRPr="00EC4D99">
              <w:rPr>
                <w:rFonts w:asciiTheme="minorEastAsia" w:eastAsiaTheme="minorEastAsia" w:hAnsiTheme="minorEastAsia" w:cs="宋体" w:hint="eastAsia"/>
                <w:color w:val="333333"/>
                <w:kern w:val="0"/>
                <w:sz w:val="18"/>
                <w:szCs w:val="18"/>
              </w:rPr>
              <w:t>是否通过确认的决定；不</w:t>
            </w:r>
          </w:p>
          <w:p w:rsidR="00830AE5" w:rsidRDefault="00830AE5">
            <w:pPr>
              <w:tabs>
                <w:tab w:val="left" w:pos="7937"/>
              </w:tabs>
              <w:spacing w:line="240" w:lineRule="exact"/>
              <w:rPr>
                <w:rFonts w:asciiTheme="minorEastAsia" w:eastAsiaTheme="minorEastAsia" w:hAnsiTheme="minorEastAsia" w:cs="宋体"/>
                <w:color w:val="333333"/>
                <w:kern w:val="0"/>
                <w:sz w:val="18"/>
                <w:szCs w:val="18"/>
              </w:rPr>
            </w:pPr>
          </w:p>
          <w:p w:rsidR="00830AE5" w:rsidRDefault="00830AE5">
            <w:pPr>
              <w:tabs>
                <w:tab w:val="left" w:pos="7937"/>
              </w:tabs>
              <w:spacing w:line="240" w:lineRule="exact"/>
              <w:rPr>
                <w:rFonts w:asciiTheme="minorEastAsia" w:eastAsiaTheme="minorEastAsia" w:hAnsiTheme="minorEastAsia" w:cs="宋体"/>
                <w:color w:val="333333"/>
                <w:kern w:val="0"/>
                <w:sz w:val="18"/>
                <w:szCs w:val="18"/>
              </w:rPr>
            </w:pPr>
            <w:r w:rsidRPr="00EC4D99">
              <w:rPr>
                <w:rFonts w:asciiTheme="minorEastAsia" w:eastAsiaTheme="minorEastAsia" w:hAnsiTheme="minorEastAsia" w:cs="宋体" w:hint="eastAsia"/>
                <w:color w:val="333333"/>
                <w:kern w:val="0"/>
                <w:sz w:val="18"/>
                <w:szCs w:val="18"/>
              </w:rPr>
              <w:t>符合要求的，应当书面通</w:t>
            </w:r>
          </w:p>
          <w:p w:rsidR="00830AE5" w:rsidRDefault="00830AE5">
            <w:pPr>
              <w:tabs>
                <w:tab w:val="left" w:pos="7937"/>
              </w:tabs>
              <w:spacing w:line="240" w:lineRule="exact"/>
              <w:rPr>
                <w:rFonts w:asciiTheme="minorEastAsia" w:eastAsiaTheme="minorEastAsia" w:hAnsiTheme="minorEastAsia" w:cs="宋体"/>
                <w:color w:val="333333"/>
                <w:kern w:val="0"/>
                <w:sz w:val="18"/>
                <w:szCs w:val="18"/>
              </w:rPr>
            </w:pPr>
          </w:p>
          <w:p w:rsidR="00830AE5" w:rsidRPr="00EC4D99" w:rsidRDefault="00830AE5">
            <w:pPr>
              <w:tabs>
                <w:tab w:val="left" w:pos="7937"/>
              </w:tabs>
              <w:spacing w:line="240" w:lineRule="exact"/>
              <w:rPr>
                <w:rFonts w:asciiTheme="minorEastAsia" w:eastAsiaTheme="minorEastAsia" w:hAnsiTheme="minorEastAsia" w:cs="宋体"/>
                <w:color w:val="333333"/>
                <w:kern w:val="0"/>
                <w:sz w:val="18"/>
                <w:szCs w:val="18"/>
              </w:rPr>
            </w:pPr>
            <w:r w:rsidRPr="00EC4D99">
              <w:rPr>
                <w:rFonts w:asciiTheme="minorEastAsia" w:eastAsiaTheme="minorEastAsia" w:hAnsiTheme="minorEastAsia" w:cs="宋体" w:hint="eastAsia"/>
                <w:color w:val="333333"/>
                <w:kern w:val="0"/>
                <w:sz w:val="18"/>
                <w:szCs w:val="18"/>
              </w:rPr>
              <w:t>知申请人。</w:t>
            </w:r>
          </w:p>
          <w:p w:rsidR="00830AE5" w:rsidRPr="00EC4D99" w:rsidRDefault="00830AE5">
            <w:pPr>
              <w:pStyle w:val="a5"/>
              <w:rPr>
                <w:rFonts w:asciiTheme="minorEastAsia" w:eastAsiaTheme="minorEastAsia" w:hAnsiTheme="minorEastAsia"/>
                <w:color w:val="333333"/>
                <w:sz w:val="18"/>
                <w:szCs w:val="18"/>
              </w:rPr>
            </w:pPr>
            <w:r w:rsidRPr="00EC4D99">
              <w:rPr>
                <w:rFonts w:asciiTheme="minorEastAsia" w:eastAsiaTheme="minorEastAsia" w:hAnsiTheme="minorEastAsia" w:hint="eastAsia"/>
                <w:color w:val="333333"/>
                <w:sz w:val="18"/>
                <w:szCs w:val="18"/>
              </w:rPr>
              <w:t>4、送达责任:通过确认的，制作</w:t>
            </w:r>
            <w:r w:rsidRPr="00EC4D99">
              <w:rPr>
                <w:rFonts w:asciiTheme="minorEastAsia" w:eastAsiaTheme="minorEastAsia" w:hAnsiTheme="minorEastAsia"/>
                <w:color w:val="333333"/>
                <w:sz w:val="18"/>
                <w:szCs w:val="18"/>
              </w:rPr>
              <w:t>权属</w:t>
            </w:r>
            <w:r w:rsidRPr="00EC4D99">
              <w:rPr>
                <w:rFonts w:asciiTheme="minorEastAsia" w:eastAsiaTheme="minorEastAsia" w:hAnsiTheme="minorEastAsia" w:hint="eastAsia"/>
                <w:color w:val="333333"/>
                <w:sz w:val="18"/>
                <w:szCs w:val="18"/>
              </w:rPr>
              <w:t>证书，并送达申请人。</w:t>
            </w:r>
          </w:p>
          <w:p w:rsidR="00830AE5" w:rsidRDefault="00830AE5">
            <w:pPr>
              <w:pStyle w:val="a5"/>
              <w:rPr>
                <w:sz w:val="18"/>
                <w:szCs w:val="18"/>
              </w:rPr>
            </w:pPr>
            <w:r w:rsidRPr="00EC4D99">
              <w:rPr>
                <w:rFonts w:asciiTheme="minorEastAsia" w:eastAsiaTheme="minorEastAsia" w:hAnsiTheme="minorEastAsia" w:hint="eastAsia"/>
                <w:color w:val="333333"/>
                <w:sz w:val="18"/>
                <w:szCs w:val="18"/>
              </w:rPr>
              <w:t>5、事后监管责任:对获得证书的单位进行日常</w:t>
            </w:r>
            <w:r>
              <w:rPr>
                <w:rFonts w:hint="eastAsia"/>
                <w:sz w:val="18"/>
                <w:szCs w:val="18"/>
              </w:rPr>
              <w:t>监督检查，并根据检查情况作出警告、责令改正或撤销</w:t>
            </w:r>
            <w:r>
              <w:rPr>
                <w:rFonts w:hint="eastAsia"/>
                <w:sz w:val="18"/>
                <w:szCs w:val="18"/>
              </w:rPr>
              <w:lastRenderedPageBreak/>
              <w:t>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w:t>
            </w:r>
            <w:r>
              <w:rPr>
                <w:rFonts w:ascii="宋体" w:eastAsia="宋体" w:hAnsi="宋体" w:hint="eastAsia"/>
                <w:sz w:val="18"/>
                <w:szCs w:val="18"/>
              </w:rPr>
              <w:lastRenderedPageBreak/>
              <w:t>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7</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异议登记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r>
              <w:rPr>
                <w:rFonts w:asciiTheme="minorEastAsia" w:eastAsiaTheme="minorEastAsia" w:hAnsiTheme="minorEastAsia" w:hint="eastAsia"/>
                <w:color w:val="000000"/>
                <w:sz w:val="18"/>
                <w:szCs w:val="18"/>
              </w:rPr>
              <w:t>2:法律法规名称:《不动产登记暂行条例》;依据文号:国务院令第656号;条款号:第三条、</w:t>
            </w:r>
            <w:r>
              <w:rPr>
                <w:rFonts w:asciiTheme="minorEastAsia" w:eastAsiaTheme="minorEastAsia" w:hAnsiTheme="minorEastAsia" w:hint="eastAsia"/>
                <w:color w:val="3D4B64"/>
                <w:sz w:val="18"/>
                <w:szCs w:val="18"/>
                <w:shd w:val="clear" w:color="auto" w:fill="FFFFFF"/>
              </w:rPr>
              <w:t>不动产首次登记、变更登记、转移登记、注销登记、更正登记、异议登记、预告登记、查封登记等，适用本条例。</w:t>
            </w:r>
            <w:r>
              <w:rPr>
                <w:rFonts w:asciiTheme="minorEastAsia" w:eastAsiaTheme="minorEastAsia" w:hAnsiTheme="minorEastAsia" w:hint="eastAsia"/>
                <w:color w:val="000000"/>
                <w:sz w:val="18"/>
                <w:szCs w:val="18"/>
              </w:rPr>
              <w:t>第四条、</w:t>
            </w:r>
            <w:r>
              <w:rPr>
                <w:rFonts w:asciiTheme="minorEastAsia" w:eastAsiaTheme="minorEastAsia" w:hAnsiTheme="minorEastAsia" w:hint="eastAsia"/>
                <w:color w:val="3D4B64"/>
                <w:sz w:val="18"/>
                <w:szCs w:val="18"/>
                <w:shd w:val="clear" w:color="auto" w:fill="FFFFFF"/>
              </w:rPr>
              <w:t>国家实行</w:t>
            </w:r>
            <w:r>
              <w:rPr>
                <w:rFonts w:asciiTheme="minorEastAsia" w:eastAsiaTheme="minorEastAsia" w:hAnsiTheme="minorEastAsia" w:hint="eastAsia"/>
                <w:color w:val="3D4B64"/>
                <w:sz w:val="18"/>
                <w:szCs w:val="18"/>
                <w:shd w:val="clear" w:color="auto" w:fill="FFFFFF"/>
              </w:rPr>
              <w:lastRenderedPageBreak/>
              <w:t>不动产统一登记制度。 不动产登记遵循严格管理、稳定连续、方便群众的原则。 不动产权利人已经依法享有的不动产权利，不因登记机构和登记程序的改变而受到影响。</w:t>
            </w:r>
            <w:r>
              <w:rPr>
                <w:rFonts w:asciiTheme="minorEastAsia" w:eastAsiaTheme="minorEastAsia" w:hAnsiTheme="minorEastAsia" w:hint="eastAsia"/>
                <w:color w:val="000000"/>
                <w:sz w:val="18"/>
                <w:szCs w:val="18"/>
              </w:rPr>
              <w:t>第五条、</w:t>
            </w:r>
            <w:r>
              <w:rPr>
                <w:rFonts w:asciiTheme="minorEastAsia" w:eastAsiaTheme="minorEastAsia" w:hAnsiTheme="minorEastAsia" w:hint="eastAsia"/>
                <w:color w:val="3D4B64"/>
                <w:sz w:val="18"/>
                <w:szCs w:val="18"/>
                <w:shd w:val="clear" w:color="auto" w:fill="FFFFFF"/>
              </w:rPr>
              <w:t>下列不动产权利，依照本条例的规定办理登记： （一）集体土地所有权； （二）房屋等建筑物、构筑物所有权； （三）森林、林木所有权； （四）耕地、林地、草地等土地承包经营权； （五）建设用地使用权； （六）宅基地使用权； （七）海域使用权； （八）地役权； （九）抵押权； （十）法律规定需要登记的其他不动产权利。</w:t>
            </w:r>
            <w:r>
              <w:rPr>
                <w:rFonts w:asciiTheme="minorEastAsia" w:eastAsiaTheme="minorEastAsia" w:hAnsiTheme="minorEastAsia" w:hint="eastAsia"/>
                <w:color w:val="000000"/>
                <w:sz w:val="18"/>
                <w:szCs w:val="18"/>
              </w:rPr>
              <w:t>第六条、</w:t>
            </w:r>
            <w:r>
              <w:rPr>
                <w:rFonts w:asciiTheme="minorEastAsia" w:eastAsiaTheme="minorEastAsia" w:hAnsiTheme="minorEastAsia" w:hint="eastAsia"/>
                <w:color w:val="3D4B64"/>
                <w:sz w:val="18"/>
                <w:szCs w:val="18"/>
                <w:shd w:val="clear" w:color="auto" w:fill="FFFFFF"/>
              </w:rPr>
              <w:t>国务院国土资源主管部门负责指导、监督全国不动产登记工作。 县级以上地方人民政府应当确定一个部门为本行政区域的不动产登记机构，负责不动产登记工作，并接受上级人</w:t>
            </w:r>
            <w:r>
              <w:rPr>
                <w:rFonts w:asciiTheme="minorEastAsia" w:eastAsiaTheme="minorEastAsia" w:hAnsiTheme="minorEastAsia" w:hint="eastAsia"/>
                <w:color w:val="3D4B64"/>
                <w:sz w:val="18"/>
                <w:szCs w:val="18"/>
                <w:shd w:val="clear" w:color="auto" w:fill="FFFFFF"/>
              </w:rPr>
              <w:lastRenderedPageBreak/>
              <w:t>民政府不动产登记主管部门的指导、监督。</w:t>
            </w:r>
            <w:r>
              <w:rPr>
                <w:rFonts w:asciiTheme="minorEastAsia" w:eastAsiaTheme="minorEastAsia" w:hAnsiTheme="minorEastAsia" w:hint="eastAsia"/>
                <w:color w:val="000000"/>
                <w:sz w:val="18"/>
                <w:szCs w:val="18"/>
              </w:rPr>
              <w:t>第七条;</w:t>
            </w:r>
            <w:r>
              <w:rPr>
                <w:rFonts w:asciiTheme="minorEastAsia" w:eastAsiaTheme="minorEastAsia" w:hAnsiTheme="minorEastAsia" w:hint="eastAsia"/>
                <w:color w:val="3D4B64"/>
                <w:sz w:val="18"/>
                <w:szCs w:val="18"/>
                <w:shd w:val="clear" w:color="auto" w:fill="FFFFFF"/>
              </w:rPr>
              <w:t xml:space="preserve"> 不动产登记由不动产所在地的县级人民政府不动产登记机构办理；直辖市、设区的市人民政府可以确定本级不动产登记机构统一办理所属各区的不动产登记。 跨县级行政区域的不动产登记，由所跨县级行政区域的不动产登记机构分别办理。不能分别办理的，由所跨县级行政区域的不动产登记机构协商办理；协商不成的，由共同的上一级人民政府不动产登记主管部门指定办理。 国务院确定的重点国有林区的森林、林木和林地，国务院批准项目用海、用岛，中央国家机关使用的国有土地等不动产登记，由国务院国土资源主管部门会同有关部门规定。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lastRenderedPageBreak/>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异议登记</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p w:rsidR="00830AE5" w:rsidRDefault="00830AE5">
            <w:pPr>
              <w:pStyle w:val="a5"/>
              <w:rPr>
                <w:rFonts w:asciiTheme="minorEastAsia" w:eastAsiaTheme="minorEastAsia" w:hAnsiTheme="minorEastAsia"/>
                <w:color w:val="333333"/>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w:t>
            </w:r>
            <w:r>
              <w:rPr>
                <w:rFonts w:ascii="宋体" w:eastAsia="宋体" w:hAnsi="宋体" w:hint="eastAsia"/>
                <w:sz w:val="18"/>
                <w:szCs w:val="18"/>
              </w:rPr>
              <w:lastRenderedPageBreak/>
              <w:t>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8</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更正登记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1:法律法规名称:《不动产登记暂行条例》;依据文号:国务院令第656号;条</w:t>
            </w:r>
            <w:r>
              <w:rPr>
                <w:rFonts w:asciiTheme="minorEastAsia" w:eastAsiaTheme="minorEastAsia" w:hAnsiTheme="minorEastAsia" w:hint="eastAsia"/>
                <w:color w:val="000000"/>
                <w:sz w:val="18"/>
                <w:szCs w:val="18"/>
              </w:rPr>
              <w:lastRenderedPageBreak/>
              <w:t>款号:第三条;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r>
              <w:rPr>
                <w:rFonts w:asciiTheme="minorEastAsia" w:eastAsiaTheme="minorEastAsia" w:hAnsiTheme="minorEastAsia" w:hint="eastAsia"/>
                <w:color w:val="000000"/>
                <w:sz w:val="18"/>
                <w:szCs w:val="18"/>
              </w:rPr>
              <w:t>2:法律法规名称:《物权法》;依据文号:主席令第62号;条款号:第十条;</w:t>
            </w:r>
            <w:r>
              <w:rPr>
                <w:rFonts w:asciiTheme="minorEastAsia" w:eastAsiaTheme="minorEastAsia" w:hAnsiTheme="minorEastAsia" w:hint="eastAsia"/>
                <w:color w:val="3D4B64"/>
                <w:sz w:val="18"/>
                <w:szCs w:val="18"/>
                <w:shd w:val="clear" w:color="auto" w:fill="FFFFFF"/>
              </w:rPr>
              <w:t xml:space="preserve"> 不动产登记机构和国家统一登记制度 不动产登记，由不动产所在地的登记机构办理。 国家对不动产实行统一登记制度。统一登记的范围、登记机构和登记办法，由法律、行政法规规定。</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w:t>
            </w:r>
            <w:r>
              <w:rPr>
                <w:rFonts w:asciiTheme="minorEastAsia" w:eastAsiaTheme="minorEastAsia" w:hAnsiTheme="minorEastAsia"/>
                <w:color w:val="333333"/>
                <w:sz w:val="18"/>
                <w:szCs w:val="18"/>
              </w:rPr>
              <w:lastRenderedPageBreak/>
              <w:t>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更正登记</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w:t>
            </w:r>
            <w:r>
              <w:rPr>
                <w:rFonts w:hint="eastAsia"/>
                <w:sz w:val="18"/>
                <w:szCs w:val="18"/>
              </w:rPr>
              <w:lastRenderedPageBreak/>
              <w:t>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w:t>
            </w:r>
            <w:r>
              <w:rPr>
                <w:rFonts w:ascii="宋体" w:eastAsia="宋体" w:hAnsi="宋体" w:hint="eastAsia"/>
                <w:sz w:val="18"/>
                <w:szCs w:val="18"/>
              </w:rPr>
              <w:lastRenderedPageBreak/>
              <w:t>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18</w:t>
            </w:r>
            <w:r w:rsidR="00136DC7">
              <w:rPr>
                <w:rFonts w:asciiTheme="minorEastAsia" w:eastAsiaTheme="minorEastAsia" w:hAnsiTheme="minorEastAsia" w:hint="eastAsia"/>
                <w:color w:val="000000"/>
                <w:sz w:val="18"/>
                <w:szCs w:val="18"/>
              </w:rPr>
              <w:t>9</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房屋等建筑物、构筑物所有权登记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不动产登记暂行条例》;2.《物权法》;3.《不动产登记暂行条例》;4.《不动产登记暂行条例实施细则》;5.《不动产登记暂行条例》;6.《不动产登记暂行条例》;7.《不动产登记暂行条例》;8.《不动产登记操作规范（试行）》</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1.受理责任：不动产登记机构予以受理的，应当即时制作受理凭证。不符合受理条件的，不动产登记机构应当当场向申请人出具不予受理告知书。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lastRenderedPageBreak/>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房屋等建筑物、构筑物所有权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w:t>
            </w:r>
            <w:r>
              <w:rPr>
                <w:rFonts w:ascii="宋体" w:eastAsia="宋体" w:hAnsi="宋体" w:hint="eastAsia"/>
                <w:sz w:val="18"/>
                <w:szCs w:val="18"/>
              </w:rPr>
              <w:lastRenderedPageBreak/>
              <w:t>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w:t>
            </w:r>
            <w:r w:rsidR="00136DC7">
              <w:rPr>
                <w:rFonts w:asciiTheme="minorEastAsia" w:eastAsiaTheme="minorEastAsia" w:hAnsiTheme="minorEastAsia" w:hint="eastAsia"/>
                <w:color w:val="000000"/>
                <w:sz w:val="18"/>
                <w:szCs w:val="18"/>
              </w:rPr>
              <w:t>90</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宅基地使用权登记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cs="宋体" w:hint="eastAsia"/>
                <w:color w:val="000000"/>
                <w:kern w:val="0"/>
                <w:sz w:val="18"/>
                <w:szCs w:val="18"/>
              </w:rPr>
              <w:t>1.《不动产登记暂行条例》；依据文号：2014 年 11 月 24 日国务</w:t>
            </w:r>
            <w:r>
              <w:rPr>
                <w:rFonts w:asciiTheme="minorEastAsia" w:eastAsiaTheme="minorEastAsia" w:hAnsiTheme="minorEastAsia" w:cs="宋体" w:hint="eastAsia"/>
                <w:color w:val="000000"/>
                <w:kern w:val="0"/>
                <w:sz w:val="18"/>
                <w:szCs w:val="18"/>
              </w:rPr>
              <w:br/>
              <w:t>院令第 656 号；条款号：第三条、</w:t>
            </w:r>
            <w:r>
              <w:rPr>
                <w:rFonts w:asciiTheme="minorEastAsia" w:eastAsiaTheme="minorEastAsia" w:hAnsiTheme="minorEastAsia" w:cs="Arial"/>
                <w:color w:val="333333"/>
                <w:sz w:val="18"/>
                <w:szCs w:val="18"/>
                <w:shd w:val="clear" w:color="auto" w:fill="FFFFFF"/>
              </w:rPr>
              <w:t>不动产首次登记、变更登记、转移登记、</w:t>
            </w:r>
            <w:r>
              <w:rPr>
                <w:rFonts w:asciiTheme="minorEastAsia" w:eastAsiaTheme="minorEastAsia" w:hAnsiTheme="minorEastAsia" w:cs="Arial"/>
                <w:color w:val="333333"/>
                <w:sz w:val="18"/>
                <w:szCs w:val="18"/>
                <w:shd w:val="clear" w:color="auto" w:fill="FFFFFF"/>
              </w:rPr>
              <w:lastRenderedPageBreak/>
              <w:t>注销登记、更正登记、异议登记、预告登记、查封登记等,适用本条例。</w:t>
            </w:r>
            <w:r>
              <w:rPr>
                <w:rFonts w:asciiTheme="minorEastAsia" w:eastAsiaTheme="minorEastAsia" w:hAnsiTheme="minorEastAsia" w:cs="宋体" w:hint="eastAsia"/>
                <w:color w:val="000000"/>
                <w:kern w:val="0"/>
                <w:sz w:val="18"/>
                <w:szCs w:val="18"/>
              </w:rPr>
              <w:t>第四条、</w:t>
            </w:r>
            <w:r>
              <w:rPr>
                <w:rFonts w:asciiTheme="minorEastAsia" w:eastAsiaTheme="minorEastAsia" w:hAnsiTheme="minorEastAsia" w:cs="Arial"/>
                <w:color w:val="333333"/>
                <w:sz w:val="18"/>
                <w:szCs w:val="18"/>
                <w:shd w:val="clear" w:color="auto" w:fill="FFFFFF"/>
              </w:rPr>
              <w:t>国家实行不动产统一登记制度。</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不动产登记遵循严格管理、稳定连续、方便群众的原则。</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不动产权利人已经依法享有的不动产权利,不因登记机构和登记程序的改变而受到影响。</w:t>
            </w:r>
            <w:r>
              <w:rPr>
                <w:rFonts w:asciiTheme="minorEastAsia" w:eastAsiaTheme="minorEastAsia" w:hAnsiTheme="minorEastAsia" w:cs="宋体" w:hint="eastAsia"/>
                <w:color w:val="000000"/>
                <w:kern w:val="0"/>
                <w:sz w:val="18"/>
                <w:szCs w:val="18"/>
              </w:rPr>
              <w:t>第五条、</w:t>
            </w:r>
            <w:r>
              <w:rPr>
                <w:rFonts w:asciiTheme="minorEastAsia" w:eastAsiaTheme="minorEastAsia" w:hAnsiTheme="minorEastAsia" w:cs="Arial"/>
                <w:color w:val="333333"/>
                <w:sz w:val="18"/>
                <w:szCs w:val="18"/>
                <w:shd w:val="clear" w:color="auto" w:fill="FFFFFF"/>
              </w:rPr>
              <w:t>下列不动产权利,依照本条例的规定办理登记:</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（一）集体土地所有权；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（二）房屋等建筑物、构筑物所有权；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（三）森林、林木所有权；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（四）耕地、林地、草地等土地承包经营权；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（五）建设用地使用权；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（六）宅基地使用权；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（七）海域使用权；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（八）地役权；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（九）抵押权；</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lastRenderedPageBreak/>
              <w:t>（十）法律规定需要登记的其他不动产权利。</w:t>
            </w:r>
            <w:r>
              <w:rPr>
                <w:rFonts w:asciiTheme="minorEastAsia" w:eastAsiaTheme="minorEastAsia" w:hAnsiTheme="minorEastAsia" w:cs="宋体" w:hint="eastAsia"/>
                <w:color w:val="000000"/>
                <w:kern w:val="0"/>
                <w:sz w:val="18"/>
                <w:szCs w:val="18"/>
              </w:rPr>
              <w:t>第六条、</w:t>
            </w:r>
            <w:r>
              <w:rPr>
                <w:rFonts w:asciiTheme="minorEastAsia" w:eastAsiaTheme="minorEastAsia" w:hAnsiTheme="minorEastAsia" w:cs="Arial"/>
                <w:color w:val="333333"/>
                <w:sz w:val="18"/>
                <w:szCs w:val="18"/>
                <w:shd w:val="clear" w:color="auto" w:fill="FFFFFF"/>
              </w:rPr>
              <w:t>国务院国土资源主管部门负责指导、监督全国不动产登记工作。</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县级以上地方人民政府应当确定一个部门为本行政区域的不动产登记机构,负责不动产登记工作,并接受上级人民政府不动产登记主管部门的指导、监督。</w:t>
            </w:r>
            <w:r>
              <w:rPr>
                <w:rFonts w:asciiTheme="minorEastAsia" w:eastAsiaTheme="minorEastAsia" w:hAnsiTheme="minorEastAsia" w:cs="宋体" w:hint="eastAsia"/>
                <w:color w:val="000000"/>
                <w:kern w:val="0"/>
                <w:sz w:val="18"/>
                <w:szCs w:val="18"/>
              </w:rPr>
              <w:t>第</w:t>
            </w:r>
            <w:r>
              <w:rPr>
                <w:rFonts w:asciiTheme="minorEastAsia" w:eastAsiaTheme="minorEastAsia" w:hAnsiTheme="minorEastAsia" w:cs="宋体" w:hint="eastAsia"/>
                <w:color w:val="000000"/>
                <w:kern w:val="0"/>
                <w:sz w:val="18"/>
                <w:szCs w:val="18"/>
              </w:rPr>
              <w:br/>
              <w:t>七条；</w:t>
            </w:r>
            <w:r>
              <w:rPr>
                <w:rFonts w:asciiTheme="minorEastAsia" w:eastAsiaTheme="minorEastAsia" w:hAnsiTheme="minorEastAsia" w:cs="Arial"/>
                <w:color w:val="333333"/>
                <w:sz w:val="18"/>
                <w:szCs w:val="18"/>
                <w:shd w:val="clear" w:color="auto" w:fill="FFFFFF"/>
              </w:rPr>
              <w:t>不动产登记由不动产所在地的县级人民政府不动产登记机构办理；直辖市、设区的市人民政府可以确定本级不动产登记机构统一办理所属各区的不动产登记。</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跨县级行政区域的不动产登记,由所跨县级行政区域的不动产登记机构分别办理。不能分别办理的,由所跨县级行政区域的不动产登记机构协商办理；协商不成的,由共同的上一级人民</w:t>
            </w:r>
            <w:r>
              <w:rPr>
                <w:rFonts w:asciiTheme="minorEastAsia" w:eastAsiaTheme="minorEastAsia" w:hAnsiTheme="minorEastAsia" w:cs="Arial"/>
                <w:color w:val="333333"/>
                <w:sz w:val="18"/>
                <w:szCs w:val="18"/>
                <w:shd w:val="clear" w:color="auto" w:fill="FFFFFF"/>
              </w:rPr>
              <w:lastRenderedPageBreak/>
              <w:t>政府不动产登记主管部门指定办理。</w:t>
            </w:r>
            <w:r>
              <w:rPr>
                <w:rFonts w:asciiTheme="minorEastAsia" w:eastAsiaTheme="minorEastAsia" w:hAnsiTheme="minorEastAsia" w:cs="Arial"/>
                <w:color w:val="333333"/>
                <w:sz w:val="18"/>
                <w:szCs w:val="18"/>
              </w:rPr>
              <w:br/>
            </w:r>
            <w:r>
              <w:rPr>
                <w:rFonts w:asciiTheme="minorEastAsia" w:eastAsiaTheme="minorEastAsia" w:hAnsiTheme="minorEastAsia" w:cs="Arial"/>
                <w:color w:val="333333"/>
                <w:sz w:val="18"/>
                <w:szCs w:val="18"/>
                <w:shd w:val="clear" w:color="auto" w:fill="FFFFFF"/>
              </w:rPr>
              <w:t>国务院确定的重点国有林区的森林、林木和林地,国务院批准项目用海、用岛,中央国家机关使用的国有土地等不动产登记,由国务院国土资源主管部门会同有关部门规定。</w:t>
            </w:r>
            <w:r>
              <w:rPr>
                <w:rFonts w:asciiTheme="minorEastAsia" w:eastAsiaTheme="minorEastAsia" w:hAnsiTheme="minorEastAsia" w:cs="宋体" w:hint="eastAsia"/>
                <w:color w:val="000000"/>
                <w:kern w:val="0"/>
                <w:sz w:val="18"/>
                <w:szCs w:val="18"/>
              </w:rPr>
              <w:br/>
              <w:t>2.《中华人民共和国物权法》；依据文号：2007 年 3 月 16 日主席</w:t>
            </w:r>
            <w:r>
              <w:rPr>
                <w:rFonts w:asciiTheme="minorEastAsia" w:eastAsiaTheme="minorEastAsia" w:hAnsiTheme="minorEastAsia" w:cs="宋体" w:hint="eastAsia"/>
                <w:color w:val="000000"/>
                <w:kern w:val="0"/>
                <w:sz w:val="18"/>
                <w:szCs w:val="18"/>
              </w:rPr>
              <w:br/>
              <w:t>令第 62 号；条款号：第十条；</w:t>
            </w:r>
            <w:r>
              <w:rPr>
                <w:rFonts w:asciiTheme="minorEastAsia" w:eastAsiaTheme="minorEastAsia" w:hAnsiTheme="minorEastAsia" w:hint="eastAsia"/>
                <w:sz w:val="18"/>
                <w:szCs w:val="18"/>
              </w:rPr>
              <w:t>不动产登记，由不动产所在地的登记机构办理。</w:t>
            </w:r>
            <w:r>
              <w:rPr>
                <w:rFonts w:asciiTheme="minorEastAsia" w:eastAsiaTheme="minorEastAsia" w:hAnsiTheme="minorEastAsia" w:hint="eastAsia"/>
                <w:sz w:val="18"/>
                <w:szCs w:val="18"/>
              </w:rPr>
              <w:br/>
              <w:t xml:space="preserve">　　国家对不动产实行统一登记制度。统一登记的范围、登记机构和登记办法，由法律、行政法规规定。</w:t>
            </w:r>
            <w:r>
              <w:rPr>
                <w:rFonts w:asciiTheme="minorEastAsia" w:eastAsiaTheme="minorEastAsia" w:hAnsiTheme="minorEastAsia" w:cs="宋体" w:hint="eastAsia"/>
                <w:color w:val="000000"/>
                <w:kern w:val="0"/>
                <w:sz w:val="18"/>
                <w:szCs w:val="18"/>
              </w:rPr>
              <w:br/>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1.受理责任：不动产登记机构予以受理的，应当即时制作受理凭证。不符合受理条件的，不动产登记</w:t>
            </w:r>
            <w:r>
              <w:rPr>
                <w:rFonts w:asciiTheme="minorEastAsia" w:eastAsiaTheme="minorEastAsia" w:hAnsiTheme="minorEastAsia"/>
                <w:color w:val="333333"/>
                <w:sz w:val="18"/>
                <w:szCs w:val="18"/>
              </w:rPr>
              <w:lastRenderedPageBreak/>
              <w:t>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《不动产登记暂行条例》《物权法》</w:t>
            </w:r>
            <w:r>
              <w:rPr>
                <w:rFonts w:asciiTheme="minorEastAsia" w:eastAsiaTheme="minorEastAsia" w:hAnsiTheme="minorEastAsia"/>
                <w:color w:val="333333"/>
                <w:sz w:val="18"/>
                <w:szCs w:val="18"/>
              </w:rPr>
              <w:t>根据申请登记事项，按照有关法律、行政法规对申请事项及申请材料做进一步审查，并决定是否予以登记。</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4、送达责任:通过确认的，颁发</w:t>
            </w:r>
            <w:r>
              <w:rPr>
                <w:rFonts w:asciiTheme="minorEastAsia" w:eastAsiaTheme="minorEastAsia" w:hAnsiTheme="minorEastAsia" w:hint="eastAsia"/>
                <w:color w:val="3D4B64"/>
                <w:sz w:val="18"/>
                <w:szCs w:val="18"/>
                <w:shd w:val="clear" w:color="auto" w:fill="F7F7F7"/>
              </w:rPr>
              <w:t>宅基地使用权</w:t>
            </w:r>
            <w:r>
              <w:rPr>
                <w:rFonts w:hint="eastAsia"/>
                <w:sz w:val="18"/>
                <w:szCs w:val="18"/>
              </w:rPr>
              <w:t>证书，并送达申请人。</w:t>
            </w:r>
          </w:p>
          <w:p w:rsidR="00830AE5" w:rsidRDefault="00830AE5">
            <w:pPr>
              <w:pStyle w:val="a5"/>
              <w:rPr>
                <w:sz w:val="18"/>
                <w:szCs w:val="18"/>
              </w:rPr>
            </w:pPr>
            <w:r>
              <w:rPr>
                <w:rFonts w:hint="eastAsia"/>
                <w:sz w:val="18"/>
                <w:szCs w:val="18"/>
              </w:rPr>
              <w:t>5、事后监管责任:对获得证书的单位进行日常监督检查，并根据检查情况作</w:t>
            </w:r>
            <w:r>
              <w:rPr>
                <w:rFonts w:hint="eastAsia"/>
                <w:sz w:val="18"/>
                <w:szCs w:val="18"/>
              </w:rPr>
              <w:lastRenderedPageBreak/>
              <w:t>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w:t>
            </w:r>
            <w:r>
              <w:rPr>
                <w:rFonts w:ascii="宋体" w:eastAsia="宋体" w:hAnsi="宋体" w:hint="eastAsia"/>
                <w:sz w:val="18"/>
                <w:szCs w:val="18"/>
              </w:rPr>
              <w:lastRenderedPageBreak/>
              <w:t>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3、不依法履行监督职责或者监督不力，影响导致当事人权益、受到损害的；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4、从事不动产工作人员滥用职权、徇私舞弊、玩忽职守的；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5、从事不动产工作人员索贿、受贿，谋取不正当利益的；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1</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行政确认</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基本农田划区定界验收确认</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shd w:val="clear" w:color="auto" w:fill="FFFFFF"/>
              <w:spacing w:after="225" w:line="360" w:lineRule="atLeast"/>
              <w:ind w:firstLine="480"/>
              <w:rPr>
                <w:rFonts w:ascii="Arial" w:hAnsi="Arial" w:cs="Arial"/>
                <w:color w:val="333333"/>
                <w:sz w:val="18"/>
                <w:szCs w:val="18"/>
              </w:rPr>
            </w:pPr>
            <w:r>
              <w:rPr>
                <w:rFonts w:asciiTheme="minorEastAsia" w:hAnsiTheme="minorEastAsia" w:hint="eastAsia"/>
                <w:color w:val="000000"/>
                <w:sz w:val="18"/>
                <w:szCs w:val="18"/>
              </w:rPr>
              <w:t>1.《基本农田保护条例》；依据文号：1998 年 12 月 24 日国务院</w:t>
            </w:r>
            <w:r>
              <w:rPr>
                <w:rFonts w:asciiTheme="minorEastAsia" w:hAnsiTheme="minorEastAsia" w:hint="eastAsia"/>
                <w:color w:val="000000"/>
                <w:sz w:val="18"/>
                <w:szCs w:val="18"/>
              </w:rPr>
              <w:br/>
              <w:t>令第 257 号公布，根据 2010 年 12 月 29 日国务院第 138 次常务会</w:t>
            </w:r>
            <w:r>
              <w:rPr>
                <w:rFonts w:asciiTheme="minorEastAsia" w:hAnsiTheme="minorEastAsia" w:hint="eastAsia"/>
                <w:color w:val="000000"/>
                <w:sz w:val="18"/>
                <w:szCs w:val="18"/>
              </w:rPr>
              <w:br/>
            </w:r>
            <w:r>
              <w:rPr>
                <w:rFonts w:asciiTheme="minorEastAsia" w:hAnsiTheme="minorEastAsia" w:hint="eastAsia"/>
                <w:color w:val="000000"/>
                <w:sz w:val="18"/>
                <w:szCs w:val="18"/>
              </w:rPr>
              <w:lastRenderedPageBreak/>
              <w:t>议通过的《国务院关于废止和修改部分行政法规的决定》修正；</w:t>
            </w:r>
            <w:r>
              <w:rPr>
                <w:rFonts w:asciiTheme="minorEastAsia" w:hAnsiTheme="minorEastAsia" w:hint="eastAsia"/>
                <w:color w:val="000000"/>
                <w:sz w:val="18"/>
                <w:szCs w:val="18"/>
              </w:rPr>
              <w:br/>
              <w:t>条款号：第十一条；</w:t>
            </w:r>
            <w:r>
              <w:rPr>
                <w:rFonts w:ascii="Arial" w:hAnsi="Arial" w:cs="Arial"/>
                <w:color w:val="333333"/>
                <w:sz w:val="18"/>
                <w:szCs w:val="18"/>
              </w:rPr>
              <w:t>基本农田保护区以乡</w:t>
            </w:r>
            <w:r>
              <w:rPr>
                <w:rFonts w:ascii="Arial" w:hAnsi="Arial" w:cs="Arial"/>
                <w:color w:val="333333"/>
                <w:sz w:val="18"/>
                <w:szCs w:val="18"/>
              </w:rPr>
              <w:t>(</w:t>
            </w:r>
            <w:r>
              <w:rPr>
                <w:rFonts w:ascii="Arial" w:hAnsi="Arial" w:cs="Arial"/>
                <w:color w:val="333333"/>
                <w:sz w:val="18"/>
                <w:szCs w:val="18"/>
              </w:rPr>
              <w:t>镇</w:t>
            </w:r>
            <w:r>
              <w:rPr>
                <w:rFonts w:ascii="Arial" w:hAnsi="Arial" w:cs="Arial"/>
                <w:color w:val="333333"/>
                <w:sz w:val="18"/>
                <w:szCs w:val="18"/>
              </w:rPr>
              <w:t>)</w:t>
            </w:r>
            <w:r>
              <w:rPr>
                <w:rFonts w:ascii="Arial" w:hAnsi="Arial" w:cs="Arial"/>
                <w:color w:val="333333"/>
                <w:sz w:val="18"/>
                <w:szCs w:val="18"/>
              </w:rPr>
              <w:t>为单位划区定界，由县级人民政府土地行政主管部门会同同级农业行政主管部门组织实施。</w:t>
            </w:r>
          </w:p>
          <w:p w:rsidR="00830AE5" w:rsidRDefault="00830AE5">
            <w:pPr>
              <w:widowControl/>
              <w:shd w:val="clear" w:color="auto" w:fill="FFFFFF"/>
              <w:spacing w:after="225" w:line="360" w:lineRule="atLeast"/>
              <w:ind w:firstLine="480"/>
              <w:jc w:val="left"/>
              <w:rPr>
                <w:rFonts w:ascii="Arial" w:eastAsia="宋体" w:hAnsi="Arial" w:cs="Arial"/>
                <w:color w:val="333333"/>
                <w:kern w:val="0"/>
                <w:sz w:val="18"/>
                <w:szCs w:val="18"/>
              </w:rPr>
            </w:pPr>
            <w:r>
              <w:rPr>
                <w:rFonts w:ascii="Arial" w:eastAsia="宋体" w:hAnsi="Arial" w:cs="Arial"/>
                <w:color w:val="333333"/>
                <w:kern w:val="0"/>
                <w:sz w:val="18"/>
                <w:szCs w:val="18"/>
              </w:rPr>
              <w:t>划定的基本农田保护区，由县级人民政府设立保护标志，予以公告，由县级人民政府土地行政主管部门建立档案，并抄送同级农业行政主管部门。任何单位和个人不得破坏或者擅自改变基本农田保护区的保护标志。</w:t>
            </w:r>
          </w:p>
          <w:p w:rsidR="00830AE5" w:rsidRDefault="00830AE5">
            <w:pPr>
              <w:widowControl/>
              <w:shd w:val="clear" w:color="auto" w:fill="FFFFFF"/>
              <w:spacing w:after="225" w:line="360" w:lineRule="atLeast"/>
              <w:ind w:firstLine="480"/>
              <w:jc w:val="left"/>
              <w:rPr>
                <w:rFonts w:ascii="Arial" w:eastAsia="宋体" w:hAnsi="Arial" w:cs="Arial"/>
                <w:color w:val="333333"/>
                <w:kern w:val="0"/>
                <w:sz w:val="21"/>
                <w:szCs w:val="21"/>
              </w:rPr>
            </w:pPr>
            <w:r>
              <w:rPr>
                <w:rFonts w:ascii="Arial" w:eastAsia="宋体" w:hAnsi="Arial" w:cs="Arial"/>
                <w:color w:val="333333"/>
                <w:kern w:val="0"/>
                <w:sz w:val="18"/>
                <w:szCs w:val="18"/>
              </w:rPr>
              <w:t>基本农田划区定界后，由省、自治区、直辖市人民政府组织土地行政主管部门和农业行政主管部门验收确认，或者由省、自治区人民政府授权设区的市、自治州人民政府组织土地行政主管部门和农业行政主管部门</w:t>
            </w:r>
            <w:r>
              <w:rPr>
                <w:rFonts w:ascii="Arial" w:eastAsia="宋体" w:hAnsi="Arial" w:cs="Arial"/>
                <w:color w:val="333333"/>
                <w:kern w:val="0"/>
                <w:sz w:val="18"/>
                <w:szCs w:val="18"/>
              </w:rPr>
              <w:lastRenderedPageBreak/>
              <w:t>验收确认。</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hAnsiTheme="minorEastAsia" w:cs="宋体" w:hint="eastAsia"/>
                <w:color w:val="000000"/>
                <w:kern w:val="0"/>
                <w:szCs w:val="21"/>
              </w:rPr>
              <w:br/>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lastRenderedPageBreak/>
              <w:t>.</w:t>
            </w:r>
            <w:r>
              <w:rPr>
                <w:rFonts w:asciiTheme="minorEastAsia" w:eastAsiaTheme="minorEastAsia" w:hAnsiTheme="minorEastAsia" w:hint="eastAsia"/>
                <w:color w:val="333333"/>
                <w:sz w:val="18"/>
                <w:szCs w:val="18"/>
              </w:rPr>
              <w:t>1</w:t>
            </w:r>
            <w:r>
              <w:rPr>
                <w:rFonts w:asciiTheme="minorEastAsia" w:eastAsiaTheme="minorEastAsia" w:hAnsiTheme="minorEastAsia"/>
                <w:color w:val="333333"/>
                <w:sz w:val="18"/>
                <w:szCs w:val="18"/>
              </w:rPr>
              <w:t>受理责任：</w:t>
            </w:r>
            <w:r>
              <w:rPr>
                <w:rFonts w:asciiTheme="minorEastAsia" w:eastAsiaTheme="minorEastAsia" w:hAnsiTheme="minorEastAsia" w:hint="eastAsia"/>
                <w:color w:val="333333"/>
                <w:sz w:val="18"/>
                <w:szCs w:val="18"/>
              </w:rPr>
              <w:t>依据</w:t>
            </w:r>
            <w:r>
              <w:rPr>
                <w:rFonts w:asciiTheme="minorEastAsia" w:hAnsiTheme="minorEastAsia" w:hint="eastAsia"/>
                <w:color w:val="000000"/>
                <w:sz w:val="18"/>
                <w:szCs w:val="18"/>
              </w:rPr>
              <w:t>《基本农田保护条例》</w:t>
            </w:r>
            <w:r>
              <w:rPr>
                <w:rFonts w:asciiTheme="minorEastAsia" w:eastAsiaTheme="minorEastAsia" w:hAnsiTheme="minorEastAsia"/>
                <w:color w:val="333333"/>
                <w:sz w:val="18"/>
                <w:szCs w:val="18"/>
              </w:rPr>
              <w:t>予以受理的，应当即时制作受理凭证。不符合受理条件的，</w:t>
            </w:r>
            <w:r>
              <w:rPr>
                <w:rFonts w:asciiTheme="minorEastAsia" w:eastAsiaTheme="minorEastAsia" w:hAnsiTheme="minorEastAsia"/>
                <w:color w:val="333333"/>
                <w:sz w:val="18"/>
                <w:szCs w:val="18"/>
              </w:rPr>
              <w:lastRenderedPageBreak/>
              <w:t>不动产登记机构应当当场向申请人出具不予受理告知书。</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color w:val="333333"/>
                <w:sz w:val="18"/>
                <w:szCs w:val="18"/>
              </w:rPr>
              <w:t>2.审查责任：</w:t>
            </w:r>
            <w:r>
              <w:rPr>
                <w:rFonts w:asciiTheme="minorEastAsia" w:eastAsiaTheme="minorEastAsia" w:hAnsiTheme="minorEastAsia" w:hint="eastAsia"/>
                <w:sz w:val="18"/>
                <w:szCs w:val="18"/>
              </w:rPr>
              <w:t>按照</w:t>
            </w:r>
            <w:r>
              <w:rPr>
                <w:rFonts w:asciiTheme="minorEastAsia" w:hAnsiTheme="minorEastAsia" w:hint="eastAsia"/>
                <w:color w:val="000000"/>
                <w:sz w:val="18"/>
                <w:szCs w:val="18"/>
              </w:rPr>
              <w:t>《基本农田保护条例》</w:t>
            </w:r>
            <w:r>
              <w:rPr>
                <w:rFonts w:asciiTheme="minorEastAsia" w:eastAsiaTheme="minorEastAsia" w:hAnsiTheme="minorEastAsia"/>
                <w:color w:val="333333"/>
                <w:sz w:val="18"/>
                <w:szCs w:val="18"/>
              </w:rPr>
              <w:t>根据</w:t>
            </w:r>
            <w:r>
              <w:rPr>
                <w:rFonts w:ascii="Arial" w:hAnsi="Arial" w:cs="Arial"/>
                <w:color w:val="333333"/>
                <w:sz w:val="18"/>
                <w:szCs w:val="18"/>
                <w:shd w:val="clear" w:color="auto" w:fill="FFFFFF"/>
              </w:rPr>
              <w:t>土地利用总体规划</w:t>
            </w:r>
            <w:r>
              <w:rPr>
                <w:rFonts w:asciiTheme="minorEastAsia" w:eastAsiaTheme="minorEastAsia" w:hAnsiTheme="minorEastAsia"/>
                <w:color w:val="333333"/>
                <w:sz w:val="18"/>
                <w:szCs w:val="18"/>
              </w:rPr>
              <w:t>事项，按照有关法律、行政法规对申请事项及申请材料做进一步审查，并决定是否予以</w:t>
            </w:r>
            <w:r>
              <w:rPr>
                <w:rFonts w:asciiTheme="minorEastAsia" w:eastAsiaTheme="minorEastAsia" w:hAnsiTheme="minorEastAsia" w:hint="eastAsia"/>
                <w:color w:val="333333"/>
                <w:sz w:val="18"/>
                <w:szCs w:val="18"/>
              </w:rPr>
              <w:t>划定</w:t>
            </w:r>
            <w:r>
              <w:rPr>
                <w:rFonts w:asciiTheme="minorEastAsia" w:eastAsiaTheme="minorEastAsia" w:hAnsiTheme="minorEastAsia"/>
                <w:color w:val="333333"/>
                <w:sz w:val="18"/>
                <w:szCs w:val="18"/>
              </w:rPr>
              <w:t>。</w:t>
            </w: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3、决定责任:做出申请人</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是否通过确认的决定；不</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符合要求的，应当书面通</w:t>
            </w:r>
          </w:p>
          <w:p w:rsidR="00830AE5" w:rsidRDefault="00830AE5">
            <w:pPr>
              <w:tabs>
                <w:tab w:val="left" w:pos="7937"/>
              </w:tabs>
              <w:spacing w:line="240" w:lineRule="exact"/>
              <w:rPr>
                <w:rFonts w:ascii="宋体" w:eastAsia="宋体" w:hAnsi="宋体"/>
                <w:sz w:val="18"/>
                <w:szCs w:val="18"/>
              </w:rPr>
            </w:pPr>
          </w:p>
          <w:p w:rsidR="00830AE5" w:rsidRDefault="00830AE5">
            <w:pPr>
              <w:tabs>
                <w:tab w:val="left" w:pos="7937"/>
              </w:tabs>
              <w:spacing w:line="240" w:lineRule="exact"/>
              <w:rPr>
                <w:rFonts w:ascii="宋体" w:eastAsia="宋体" w:hAnsi="宋体"/>
                <w:sz w:val="18"/>
                <w:szCs w:val="18"/>
              </w:rPr>
            </w:pPr>
            <w:r>
              <w:rPr>
                <w:rFonts w:ascii="宋体" w:eastAsia="宋体" w:hAnsi="宋体" w:hint="eastAsia"/>
                <w:sz w:val="18"/>
                <w:szCs w:val="18"/>
              </w:rPr>
              <w:t>知申请人。</w:t>
            </w:r>
          </w:p>
          <w:p w:rsidR="00830AE5" w:rsidRDefault="00830AE5">
            <w:pPr>
              <w:pStyle w:val="a5"/>
              <w:rPr>
                <w:sz w:val="18"/>
                <w:szCs w:val="18"/>
              </w:rPr>
            </w:pPr>
            <w:r>
              <w:rPr>
                <w:rFonts w:hint="eastAsia"/>
                <w:sz w:val="18"/>
                <w:szCs w:val="18"/>
              </w:rPr>
              <w:t>4、送达责任:通过确认的，验收签批上报并公告</w:t>
            </w:r>
          </w:p>
          <w:p w:rsidR="00830AE5" w:rsidRDefault="00830AE5">
            <w:pPr>
              <w:pStyle w:val="a5"/>
              <w:rPr>
                <w:sz w:val="18"/>
                <w:szCs w:val="18"/>
              </w:rPr>
            </w:pPr>
            <w:r>
              <w:rPr>
                <w:rFonts w:hint="eastAsia"/>
                <w:sz w:val="18"/>
                <w:szCs w:val="18"/>
              </w:rPr>
              <w:t>5、事后监管责任:对获得证书的单位进行日常监督检查，并根据检查情况作</w:t>
            </w:r>
            <w:r>
              <w:rPr>
                <w:rFonts w:hint="eastAsia"/>
                <w:sz w:val="18"/>
                <w:szCs w:val="18"/>
              </w:rPr>
              <w:lastRenderedPageBreak/>
              <w:t>出警告、责令改正或撤销认定证书的决定。</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6</w:t>
            </w:r>
            <w:r>
              <w:rPr>
                <w:rFonts w:asciiTheme="minorEastAsia" w:eastAsiaTheme="minorEastAsia" w:hAnsiTheme="minorEastAsia"/>
                <w:color w:val="333333"/>
                <w:sz w:val="18"/>
                <w:szCs w:val="18"/>
              </w:rPr>
              <w:t>.其他法律法规规章文件规定应履行的责任。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1、对符合受理条件的</w:t>
            </w:r>
            <w:r>
              <w:rPr>
                <w:rFonts w:ascii="宋体" w:eastAsia="宋体" w:hAnsi="宋体" w:hint="eastAsia"/>
                <w:sz w:val="18"/>
                <w:szCs w:val="18"/>
              </w:rPr>
              <w:lastRenderedPageBreak/>
              <w:t>行政认定申请不予受理的；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2、未严格按照相关政策、法律、法规履行审查义务，对应当予以认定的不予认定，或者对不应认定的予以认定；</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3、不依法履行监督职责或者监督不力，影响基本农田质量安全，导致农业生态环境受到损害的；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4、从事划定验收工作人员滥用职权、徇私舞弊、玩忽职守的；</w:t>
            </w:r>
          </w:p>
          <w:p w:rsidR="00830AE5" w:rsidRDefault="00830AE5">
            <w:pPr>
              <w:tabs>
                <w:tab w:val="left" w:pos="7937"/>
              </w:tabs>
              <w:spacing w:line="260" w:lineRule="exact"/>
              <w:rPr>
                <w:rFonts w:ascii="宋体" w:eastAsia="宋体" w:hAnsi="宋体"/>
                <w:sz w:val="18"/>
                <w:szCs w:val="18"/>
              </w:rPr>
            </w:pPr>
            <w:r>
              <w:rPr>
                <w:rFonts w:ascii="宋体" w:eastAsia="宋体" w:hAnsi="宋体" w:hint="eastAsia"/>
                <w:sz w:val="18"/>
                <w:szCs w:val="18"/>
              </w:rPr>
              <w:t>5、从划定验收工作人员索贿、受贿，谋取不正当利益的；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6、其他违反法律法规规章文件规定的行为。</w:t>
            </w:r>
            <w:r>
              <w:rPr>
                <w:rFonts w:asciiTheme="minorEastAsia" w:eastAsiaTheme="minorEastAsia" w:hAnsiTheme="minorEastAsia"/>
                <w:color w:val="000000"/>
                <w:sz w:val="18"/>
                <w:szCs w:val="18"/>
              </w:rPr>
              <w:t>，</w:t>
            </w:r>
            <w:r>
              <w:rPr>
                <w:rFonts w:asciiTheme="minorEastAsia" w:eastAsiaTheme="minorEastAsia" w:hAnsiTheme="minorEastAsia" w:hint="eastAsia"/>
                <w:color w:val="000000"/>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2</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b/>
                <w:bCs/>
                <w:sz w:val="18"/>
                <w:szCs w:val="18"/>
              </w:rPr>
              <w:t>行政奖励</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地质灾害防治工作中做出突出贡献奖励</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1:法律法规名称:《地质灾害防治条例》;依据文号:国务院令第394号;条款号:第九条;</w:t>
            </w:r>
            <w:r>
              <w:rPr>
                <w:rFonts w:asciiTheme="minorEastAsia" w:eastAsiaTheme="minorEastAsia" w:hAnsiTheme="minorEastAsia" w:hint="eastAsia"/>
                <w:color w:val="3D4B64"/>
                <w:sz w:val="18"/>
                <w:szCs w:val="18"/>
                <w:shd w:val="clear" w:color="auto" w:fill="FFFFFF"/>
              </w:rPr>
              <w:t xml:space="preserve"> 任何单位和个人对地质灾害防治工作中的违法行为都有权检举和控告。在地质灾害防治工作中做出突出贡献的单位和个人，由人民政府给予奖励。</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1.制定方案阶段：制定评选表彰方案。</w:t>
            </w:r>
            <w:r>
              <w:rPr>
                <w:rFonts w:asciiTheme="minorEastAsia" w:eastAsiaTheme="minorEastAsia" w:hAnsiTheme="minorEastAsia" w:hint="eastAsia"/>
                <w:color w:val="333333"/>
                <w:sz w:val="18"/>
                <w:szCs w:val="18"/>
              </w:rPr>
              <w:br/>
              <w:t>2.初审阶段阶段：受理申报单位或个人报送的材料，并进行初审汇总，提出初审意见。</w:t>
            </w:r>
            <w:r>
              <w:rPr>
                <w:rFonts w:asciiTheme="minorEastAsia" w:eastAsiaTheme="minorEastAsia" w:hAnsiTheme="minorEastAsia" w:hint="eastAsia"/>
                <w:color w:val="333333"/>
                <w:sz w:val="18"/>
                <w:szCs w:val="18"/>
              </w:rPr>
              <w:br/>
              <w:t>3.审查阶段阶段：</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地质灾害防治条例》</w:t>
            </w:r>
            <w:r>
              <w:rPr>
                <w:rFonts w:asciiTheme="minorEastAsia" w:eastAsiaTheme="minorEastAsia" w:hAnsiTheme="minorEastAsia" w:hint="eastAsia"/>
                <w:color w:val="333333"/>
                <w:sz w:val="18"/>
                <w:szCs w:val="18"/>
              </w:rPr>
              <w:t>结合申报材料对候选单位或个人的成绩成果等相关情况进行审核，评选工作领导小组集体审议推荐人选。</w:t>
            </w:r>
            <w:r>
              <w:rPr>
                <w:rFonts w:asciiTheme="minorEastAsia" w:eastAsiaTheme="minorEastAsia" w:hAnsiTheme="minorEastAsia" w:hint="eastAsia"/>
                <w:color w:val="333333"/>
                <w:sz w:val="18"/>
                <w:szCs w:val="18"/>
              </w:rPr>
              <w:br/>
              <w:t>4.决定阶段阶段：提交县委组织部、县委宣传部、县人社局领导审定表彰对</w:t>
            </w:r>
            <w:r>
              <w:rPr>
                <w:rFonts w:asciiTheme="minorEastAsia" w:eastAsiaTheme="minorEastAsia" w:hAnsiTheme="minorEastAsia" w:hint="eastAsia"/>
                <w:color w:val="333333"/>
                <w:sz w:val="18"/>
                <w:szCs w:val="18"/>
              </w:rPr>
              <w:lastRenderedPageBreak/>
              <w:t>象。</w:t>
            </w:r>
            <w:r>
              <w:rPr>
                <w:rFonts w:asciiTheme="minorEastAsia" w:eastAsiaTheme="minorEastAsia" w:hAnsiTheme="minorEastAsia" w:hint="eastAsia"/>
                <w:color w:val="333333"/>
                <w:sz w:val="18"/>
                <w:szCs w:val="18"/>
              </w:rPr>
              <w:br/>
              <w:t>5.公示阶段阶段： 将审核通过的单位或个人名单在局网公示。</w:t>
            </w:r>
            <w:r>
              <w:rPr>
                <w:rFonts w:asciiTheme="minorEastAsia" w:eastAsiaTheme="minorEastAsia" w:hAnsiTheme="minorEastAsia" w:hint="eastAsia"/>
                <w:color w:val="333333"/>
                <w:sz w:val="18"/>
                <w:szCs w:val="18"/>
              </w:rPr>
              <w:br/>
              <w:t>6.表彰阶段阶段：会同县委组织部、县委宣传部、县有关部门印发授予全县“先进集体”和“ 优秀个人”的文件，送达并信息公开。</w:t>
            </w:r>
            <w:r>
              <w:rPr>
                <w:rFonts w:asciiTheme="minorEastAsia" w:eastAsiaTheme="minorEastAsia" w:hAnsiTheme="minorEastAsia" w:hint="eastAsia"/>
                <w:color w:val="333333"/>
                <w:sz w:val="18"/>
                <w:szCs w:val="18"/>
              </w:rPr>
              <w:br/>
              <w:t>7.其他法律法规规章文件规定应履行的责任。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1、不符合条件的申请，违规受理并通过初评，造成不良影响的；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3、未经批准擅自举办表彰奖励活动的；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4、向参评单位和个人收取费用的；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5、未按照规定进行公示的；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6、工作中滥用职权、徇私舞弊、玩忽职守造成不良后果的；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7、工作中发生贪污腐败行为的；</w:t>
            </w:r>
          </w:p>
          <w:p w:rsidR="00830AE5" w:rsidRDefault="00830AE5" w:rsidP="00353C1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3</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行政奖励</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对勘查、开发、保护矿产资源和进行科学技术研究的奖励</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1:法律法规名称:《中华人民共和国矿产资源法》;依据文号:主席令第三十六号;条款号:第九条;</w:t>
            </w:r>
            <w:r>
              <w:rPr>
                <w:rFonts w:asciiTheme="minorEastAsia" w:eastAsiaTheme="minorEastAsia" w:hAnsiTheme="minorEastAsia" w:hint="eastAsia"/>
                <w:color w:val="3D4B64"/>
                <w:sz w:val="18"/>
                <w:szCs w:val="18"/>
                <w:shd w:val="clear" w:color="auto" w:fill="FFFFFF"/>
              </w:rPr>
              <w:t xml:space="preserve"> 在勘查、开发、保护矿产资源和进行科学技术研究等方面成绩显著的单位和个人，由各级人民政府给予奖励。</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color w:val="333333"/>
                <w:sz w:val="18"/>
                <w:szCs w:val="18"/>
              </w:rPr>
              <w:t>1.制定方案阶段：制定评选表彰方案。</w:t>
            </w:r>
            <w:r>
              <w:rPr>
                <w:rFonts w:asciiTheme="minorEastAsia" w:eastAsiaTheme="minorEastAsia" w:hAnsiTheme="minorEastAsia" w:hint="eastAsia"/>
                <w:color w:val="333333"/>
                <w:sz w:val="18"/>
                <w:szCs w:val="18"/>
              </w:rPr>
              <w:br/>
              <w:t>2.初审阶段阶段：受理申报单位或个人报送的材料，并进行初审汇总，提出初审意见。</w:t>
            </w:r>
            <w:r>
              <w:rPr>
                <w:rFonts w:asciiTheme="minorEastAsia" w:eastAsiaTheme="minorEastAsia" w:hAnsiTheme="minorEastAsia" w:hint="eastAsia"/>
                <w:color w:val="333333"/>
                <w:sz w:val="18"/>
                <w:szCs w:val="18"/>
              </w:rPr>
              <w:br/>
              <w:t>3.审查阶段阶段：</w:t>
            </w:r>
            <w:r>
              <w:rPr>
                <w:rFonts w:asciiTheme="minorEastAsia" w:eastAsiaTheme="minorEastAsia" w:hAnsiTheme="minorEastAsia" w:hint="eastAsia"/>
                <w:sz w:val="18"/>
                <w:szCs w:val="18"/>
              </w:rPr>
              <w:t>按照</w:t>
            </w:r>
            <w:r>
              <w:rPr>
                <w:rFonts w:asciiTheme="minorEastAsia" w:eastAsiaTheme="minorEastAsia" w:hAnsiTheme="minorEastAsia" w:hint="eastAsia"/>
                <w:color w:val="000000"/>
                <w:sz w:val="18"/>
                <w:szCs w:val="18"/>
              </w:rPr>
              <w:t>《中</w:t>
            </w:r>
            <w:r>
              <w:rPr>
                <w:rFonts w:asciiTheme="minorEastAsia" w:eastAsiaTheme="minorEastAsia" w:hAnsiTheme="minorEastAsia" w:hint="eastAsia"/>
                <w:color w:val="000000"/>
                <w:sz w:val="18"/>
                <w:szCs w:val="18"/>
              </w:rPr>
              <w:lastRenderedPageBreak/>
              <w:t>华人民共和国矿产资源法》</w:t>
            </w:r>
            <w:r>
              <w:rPr>
                <w:rFonts w:asciiTheme="minorEastAsia" w:eastAsiaTheme="minorEastAsia" w:hAnsiTheme="minorEastAsia" w:hint="eastAsia"/>
                <w:color w:val="333333"/>
                <w:sz w:val="18"/>
                <w:szCs w:val="18"/>
              </w:rPr>
              <w:t>结合申报材料对候选单位或个人的成绩成果等相关情况进行审核，评选工作领导小组集体审议推荐人选。</w:t>
            </w:r>
            <w:r>
              <w:rPr>
                <w:rFonts w:asciiTheme="minorEastAsia" w:eastAsiaTheme="minorEastAsia" w:hAnsiTheme="minorEastAsia" w:hint="eastAsia"/>
                <w:color w:val="333333"/>
                <w:sz w:val="18"/>
                <w:szCs w:val="18"/>
              </w:rPr>
              <w:br/>
              <w:t>4.决定阶段阶段：提交县委组织部、县委宣传部、县人社局领导审定表彰对象。</w:t>
            </w:r>
            <w:r>
              <w:rPr>
                <w:rFonts w:asciiTheme="minorEastAsia" w:eastAsiaTheme="minorEastAsia" w:hAnsiTheme="minorEastAsia" w:hint="eastAsia"/>
                <w:color w:val="333333"/>
                <w:sz w:val="18"/>
                <w:szCs w:val="18"/>
              </w:rPr>
              <w:br/>
              <w:t>5.公示阶段阶段： 将审核通过的单位或个人名单在局网公示。</w:t>
            </w:r>
            <w:r>
              <w:rPr>
                <w:rFonts w:asciiTheme="minorEastAsia" w:eastAsiaTheme="minorEastAsia" w:hAnsiTheme="minorEastAsia" w:hint="eastAsia"/>
                <w:color w:val="333333"/>
                <w:sz w:val="18"/>
                <w:szCs w:val="18"/>
              </w:rPr>
              <w:br/>
              <w:t>6.表彰阶段阶段：会同县委组织部、县委宣传部、县有关部门印发授予全县“先进集体”和“ 优秀个人”的文件，送达并信息公开。</w:t>
            </w:r>
            <w:r>
              <w:rPr>
                <w:rFonts w:asciiTheme="minorEastAsia" w:eastAsiaTheme="minorEastAsia" w:hAnsiTheme="minorEastAsia" w:hint="eastAsia"/>
                <w:color w:val="333333"/>
                <w:sz w:val="18"/>
                <w:szCs w:val="18"/>
              </w:rPr>
              <w:br/>
            </w:r>
            <w:r>
              <w:rPr>
                <w:rFonts w:asciiTheme="minorEastAsia" w:eastAsiaTheme="minorEastAsia" w:hAnsiTheme="minorEastAsia" w:hint="eastAsia"/>
                <w:color w:val="333333"/>
                <w:sz w:val="18"/>
                <w:szCs w:val="18"/>
              </w:rPr>
              <w:lastRenderedPageBreak/>
              <w:t>7.其他法律法规规章文件规定应履行的责任。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1、不符合条件的申请，违规受理并通过初评，造成不良影响的；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3、未经批准擅自举办表彰奖励活动的；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4、向参评单位和个人</w:t>
            </w:r>
            <w:r>
              <w:rPr>
                <w:rFonts w:ascii="宋体" w:eastAsia="宋体" w:hAnsi="宋体" w:hint="eastAsia"/>
                <w:sz w:val="18"/>
                <w:szCs w:val="18"/>
              </w:rPr>
              <w:lastRenderedPageBreak/>
              <w:t>收取费用的；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5、未按照规定进行公示的；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6、工作中滥用职权、徇私舞弊、玩忽职守造成不良后果的；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7、工作中发生贪污腐败行为的；</w:t>
            </w:r>
          </w:p>
          <w:p w:rsidR="00830AE5" w:rsidRDefault="00830AE5" w:rsidP="00353C1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4</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行政奖励</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对在古生物化石保护工作中做出突出成绩的单位和个人给与奖励</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1:法律法规名称:《古生物化石保护条例》;依据文号:（国务院令第580号）;条款号:第九条;</w:t>
            </w:r>
            <w:r>
              <w:rPr>
                <w:rFonts w:asciiTheme="minorEastAsia" w:eastAsiaTheme="minorEastAsia" w:hAnsiTheme="minorEastAsia" w:hint="eastAsia"/>
                <w:color w:val="3D4B64"/>
                <w:sz w:val="18"/>
                <w:szCs w:val="18"/>
                <w:shd w:val="clear" w:color="auto" w:fill="FFFFFF"/>
              </w:rPr>
              <w:t xml:space="preserve"> 县级以上人民政府应当加强对古生物化石保护工作的领导，将古生物化石保护工作所需经费列入本级财政预算。 县级以上人民政府应当组织有关部门开展古生物化石保护知识的宣传教育，增强公众保护古生物化石的意识，并按照国家有关规定对在古生物化石保护工作中做出突出成绩的单位和个人给予奖励。</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numPr>
                <w:ilvl w:val="0"/>
                <w:numId w:val="2"/>
              </w:numPr>
              <w:rPr>
                <w:rFonts w:asciiTheme="minorEastAsia" w:eastAsiaTheme="minorEastAsia" w:hAnsiTheme="minorEastAsia"/>
                <w:sz w:val="18"/>
                <w:szCs w:val="18"/>
              </w:rPr>
            </w:pPr>
            <w:r>
              <w:rPr>
                <w:rFonts w:asciiTheme="minorEastAsia" w:eastAsiaTheme="minorEastAsia" w:hAnsiTheme="minorEastAsia" w:hint="eastAsia"/>
                <w:sz w:val="18"/>
                <w:szCs w:val="18"/>
              </w:rPr>
              <w:t>受理责任：一次性告知补正材料；依法受理或不予受理（不予受理应当告知理由）。</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《古生物化石保护条例》</w:t>
            </w:r>
            <w:r>
              <w:rPr>
                <w:rFonts w:asciiTheme="minorEastAsia" w:eastAsiaTheme="minorEastAsia" w:hAnsiTheme="minorEastAsia" w:hint="eastAsia"/>
                <w:sz w:val="18"/>
                <w:szCs w:val="18"/>
              </w:rPr>
              <w:t>材料审核；提出审查意见。</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3．决定责任：作出表彰决定。</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4．送达责任：制发表彰文件、证书，或按自治区相关规定发放奖金；信息公开。</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5.监管责任：接受上级部门对举报奖励工作的检查。</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sz w:val="18"/>
                <w:szCs w:val="18"/>
              </w:rPr>
              <w:t>6.其他法律法规规章文件</w:t>
            </w:r>
            <w:r>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1、不符合条件的申请，违规受理并通过初评，造成不良影响的；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3、未经批准擅自举办表彰奖励活动的；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4、向参评单位和个人收取费用的；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5、未按照规定进行公示的；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6、工作中滥用职权、徇私舞弊、玩忽职守造成不良后果的；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7、工作中发生贪污腐败行为的；</w:t>
            </w:r>
          </w:p>
          <w:p w:rsidR="00830AE5" w:rsidRDefault="00830AE5" w:rsidP="00353C1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5</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行政奖励</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古生物化石保护工作中做出突出成绩奖励</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1:法律法规名称:《古生物化石保护条例》;依据文号:国务院令第580号;条款号:第九条;</w:t>
            </w:r>
            <w:r>
              <w:rPr>
                <w:rFonts w:asciiTheme="minorEastAsia" w:eastAsiaTheme="minorEastAsia" w:hAnsiTheme="minorEastAsia" w:hint="eastAsia"/>
                <w:color w:val="3D4B64"/>
                <w:sz w:val="18"/>
                <w:szCs w:val="18"/>
                <w:shd w:val="clear" w:color="auto" w:fill="FFFFFF"/>
              </w:rPr>
              <w:t xml:space="preserve"> 县级以上人民政府应当加强对古生物化石保护工作的领导，将古生物化石保护工作所需经费列入本级财政预算。 县级以上人民政府应当组织有关部门开展古生物化石保护知识的宣传教育，增强公众保护古生物化石的意识，并按照国家有关规定对在古生物化石保护工作中做出突出成绩的单位和个人给予奖励。</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numPr>
                <w:ilvl w:val="0"/>
                <w:numId w:val="3"/>
              </w:numPr>
              <w:rPr>
                <w:rFonts w:asciiTheme="minorEastAsia" w:eastAsiaTheme="minorEastAsia" w:hAnsiTheme="minorEastAsia"/>
                <w:sz w:val="18"/>
                <w:szCs w:val="18"/>
              </w:rPr>
            </w:pPr>
            <w:r>
              <w:rPr>
                <w:rFonts w:asciiTheme="minorEastAsia" w:eastAsiaTheme="minorEastAsia" w:hAnsiTheme="minorEastAsia" w:hint="eastAsia"/>
                <w:sz w:val="18"/>
                <w:szCs w:val="18"/>
              </w:rPr>
              <w:t>受理责任：一次性告知补正材料；依法受理或不予受理（不予受理应当告知理由）。</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《古生物化石保护条例》</w:t>
            </w:r>
            <w:r>
              <w:rPr>
                <w:rFonts w:asciiTheme="minorEastAsia" w:eastAsiaTheme="minorEastAsia" w:hAnsiTheme="minorEastAsia" w:hint="eastAsia"/>
                <w:sz w:val="18"/>
                <w:szCs w:val="18"/>
              </w:rPr>
              <w:t>材料审核；提出审查意见。</w:t>
            </w:r>
          </w:p>
          <w:p w:rsidR="00346FBA"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3．决定责任：作出表彰决定。</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4．送达责任：制发表彰文件、证书，或按自治区相关规定发放奖金；信息公开。</w:t>
            </w:r>
          </w:p>
          <w:p w:rsidR="00830AE5" w:rsidRDefault="00830AE5">
            <w:pPr>
              <w:pStyle w:val="a5"/>
              <w:rPr>
                <w:rFonts w:asciiTheme="minorEastAsia" w:eastAsiaTheme="minorEastAsia" w:hAnsiTheme="minorEastAsia"/>
                <w:sz w:val="18"/>
                <w:szCs w:val="18"/>
              </w:rPr>
            </w:pPr>
            <w:r>
              <w:rPr>
                <w:rFonts w:asciiTheme="minorEastAsia" w:eastAsiaTheme="minorEastAsia" w:hAnsiTheme="minorEastAsia" w:hint="eastAsia"/>
                <w:sz w:val="18"/>
                <w:szCs w:val="18"/>
              </w:rPr>
              <w:t>5.监管责任：接受上级部门对举报奖励工作的检查。</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sz w:val="18"/>
                <w:szCs w:val="18"/>
              </w:rPr>
              <w:t>6.其他法律法规规章文件</w:t>
            </w:r>
            <w:r>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1、不符合条件的申请，违规受理并通过初评，造成不良影响的；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3、未经批准擅自举办表彰奖励活动的；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4、向参评单位和个人收取费用的；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5、未按照规定进行公示的；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6、工作中滥用职权、徇私舞弊、玩忽职守造成不良后果的；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7、工作中发生贪污腐败行为的；</w:t>
            </w:r>
          </w:p>
          <w:p w:rsidR="00830AE5" w:rsidRDefault="00830AE5" w:rsidP="00353C1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6</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行政奖励</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对测量标志保护工作的奖励</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1:法律法规名称:《中华人民共和国测量标志保护条例》;依据文号:无;条款号:第七条;</w:t>
            </w:r>
            <w:r>
              <w:rPr>
                <w:rFonts w:asciiTheme="minorEastAsia" w:eastAsiaTheme="minorEastAsia" w:hAnsiTheme="minorEastAsia" w:hint="eastAsia"/>
                <w:color w:val="3D4B64"/>
                <w:sz w:val="18"/>
                <w:szCs w:val="18"/>
                <w:shd w:val="clear" w:color="auto" w:fill="FFFFFF"/>
              </w:rPr>
              <w:t xml:space="preserve"> 对在保护永久性测量标志工作中做出显著成绩的单位和个人，给予奖励。</w:t>
            </w:r>
            <w:r>
              <w:rPr>
                <w:rFonts w:asciiTheme="minorEastAsia" w:eastAsiaTheme="minorEastAsia" w:hAnsiTheme="minorEastAsia" w:hint="eastAsia"/>
                <w:color w:val="000000"/>
                <w:sz w:val="18"/>
                <w:szCs w:val="18"/>
              </w:rPr>
              <w:t>2:法律法规名称:《河北省测量标志保护办法》;依据文号:无;条款号:第五章第二十三条;</w:t>
            </w:r>
            <w:r>
              <w:rPr>
                <w:rFonts w:asciiTheme="minorEastAsia" w:eastAsiaTheme="minorEastAsia" w:hAnsiTheme="minorEastAsia" w:hint="eastAsia"/>
                <w:color w:val="3D4B64"/>
                <w:sz w:val="18"/>
                <w:szCs w:val="18"/>
                <w:shd w:val="clear" w:color="auto" w:fill="FFFFFF"/>
              </w:rPr>
              <w:t xml:space="preserve"> 对在保护永久性测量标志工作中做出显著成绩的单位和个人，由县级以上人民政府或者测绘行政主管部门和有关专业部门、军队测绘主管部门给予表彰、奖励。</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numPr>
                <w:ilvl w:val="0"/>
                <w:numId w:val="4"/>
              </w:numPr>
              <w:rPr>
                <w:rFonts w:asciiTheme="minorEastAsia" w:eastAsiaTheme="minorEastAsia" w:hAnsiTheme="minorEastAsia"/>
                <w:sz w:val="18"/>
                <w:szCs w:val="18"/>
              </w:rPr>
            </w:pPr>
            <w:r>
              <w:rPr>
                <w:rFonts w:asciiTheme="minorEastAsia" w:eastAsiaTheme="minorEastAsia" w:hAnsiTheme="minorEastAsia" w:hint="eastAsia"/>
                <w:sz w:val="18"/>
                <w:szCs w:val="18"/>
              </w:rPr>
              <w:t>受理责任：一次性告知补正材料；依法受理或不予受理（不予受理应当告知理由）。</w:t>
            </w:r>
          </w:p>
          <w:p w:rsidR="00830AE5" w:rsidRDefault="00830AE5">
            <w:pPr>
              <w:pStyle w:val="a5"/>
              <w:numPr>
                <w:ilvl w:val="0"/>
                <w:numId w:val="4"/>
              </w:numPr>
              <w:rPr>
                <w:rFonts w:asciiTheme="minorEastAsia" w:eastAsiaTheme="minorEastAsia" w:hAnsiTheme="minorEastAsia"/>
                <w:sz w:val="18"/>
                <w:szCs w:val="18"/>
              </w:rPr>
            </w:pPr>
            <w:r>
              <w:rPr>
                <w:rFonts w:asciiTheme="minorEastAsia" w:eastAsiaTheme="minorEastAsia" w:hAnsiTheme="minorEastAsia" w:hint="eastAsia"/>
                <w:sz w:val="18"/>
                <w:szCs w:val="18"/>
              </w:rPr>
              <w:t>审查责任：按照</w:t>
            </w:r>
            <w:r>
              <w:rPr>
                <w:rFonts w:asciiTheme="minorEastAsia" w:eastAsiaTheme="minorEastAsia" w:hAnsiTheme="minorEastAsia" w:hint="eastAsia"/>
                <w:color w:val="000000"/>
                <w:sz w:val="18"/>
                <w:szCs w:val="18"/>
              </w:rPr>
              <w:t>《中华人民共和国测量标志保护条例》</w:t>
            </w:r>
            <w:r>
              <w:rPr>
                <w:rFonts w:asciiTheme="minorEastAsia" w:eastAsiaTheme="minorEastAsia" w:hAnsiTheme="minorEastAsia" w:hint="eastAsia"/>
                <w:sz w:val="18"/>
                <w:szCs w:val="18"/>
              </w:rPr>
              <w:t>材料审核；提出审查意见。</w:t>
            </w:r>
          </w:p>
          <w:p w:rsidR="00830AE5" w:rsidRDefault="00830AE5">
            <w:pPr>
              <w:pStyle w:val="a5"/>
              <w:numPr>
                <w:ilvl w:val="0"/>
                <w:numId w:val="4"/>
              </w:numPr>
              <w:rPr>
                <w:rFonts w:asciiTheme="minorEastAsia" w:eastAsiaTheme="minorEastAsia" w:hAnsiTheme="minorEastAsia"/>
                <w:sz w:val="18"/>
                <w:szCs w:val="18"/>
              </w:rPr>
            </w:pPr>
            <w:r>
              <w:rPr>
                <w:rFonts w:asciiTheme="minorEastAsia" w:eastAsiaTheme="minorEastAsia" w:hAnsiTheme="minorEastAsia" w:hint="eastAsia"/>
                <w:sz w:val="18"/>
                <w:szCs w:val="18"/>
              </w:rPr>
              <w:t>决定责任：作出表彰决定。</w:t>
            </w:r>
          </w:p>
          <w:p w:rsidR="00830AE5" w:rsidRDefault="00830AE5">
            <w:pPr>
              <w:pStyle w:val="a5"/>
              <w:numPr>
                <w:ilvl w:val="0"/>
                <w:numId w:val="4"/>
              </w:numPr>
              <w:rPr>
                <w:rFonts w:asciiTheme="minorEastAsia" w:eastAsiaTheme="minorEastAsia" w:hAnsiTheme="minorEastAsia"/>
                <w:sz w:val="18"/>
                <w:szCs w:val="18"/>
              </w:rPr>
            </w:pPr>
            <w:r>
              <w:rPr>
                <w:rFonts w:asciiTheme="minorEastAsia" w:eastAsiaTheme="minorEastAsia" w:hAnsiTheme="minorEastAsia" w:hint="eastAsia"/>
                <w:sz w:val="18"/>
                <w:szCs w:val="18"/>
              </w:rPr>
              <w:t>送达责任：制发表彰文件、证书，或按自治区相关规定发放奖金；信息公开.</w:t>
            </w:r>
          </w:p>
          <w:p w:rsidR="00830AE5" w:rsidRDefault="00830AE5">
            <w:pPr>
              <w:pStyle w:val="a5"/>
              <w:numPr>
                <w:ilvl w:val="0"/>
                <w:numId w:val="4"/>
              </w:numPr>
              <w:rPr>
                <w:rFonts w:asciiTheme="minorEastAsia" w:eastAsiaTheme="minorEastAsia" w:hAnsiTheme="minorEastAsia"/>
                <w:sz w:val="18"/>
                <w:szCs w:val="18"/>
              </w:rPr>
            </w:pPr>
            <w:r>
              <w:rPr>
                <w:rFonts w:asciiTheme="minorEastAsia" w:eastAsiaTheme="minorEastAsia" w:hAnsiTheme="minorEastAsia" w:hint="eastAsia"/>
                <w:sz w:val="18"/>
                <w:szCs w:val="18"/>
              </w:rPr>
              <w:t>监管责任：接受上级部门对举报奖励工作的检查。</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sz w:val="18"/>
                <w:szCs w:val="18"/>
              </w:rPr>
              <w:lastRenderedPageBreak/>
              <w:t>6.其他法律法规规章文件规定应履行的责任。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1、不符合条件的申请，违规受理并通过初评，造成不良影响的；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3、未经批准擅自举办表彰奖励活动的；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4、向参评单位和个人收取费用的；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5、未按照规定进行公示的；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6、工作中滥用职权、徇私舞弊、玩忽职守造成不良后果的；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7、工作中发生贪污腐败行为的；</w:t>
            </w:r>
          </w:p>
          <w:p w:rsidR="00830AE5" w:rsidRDefault="00830AE5" w:rsidP="00353C1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7</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行政奖励</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对测绘成果管理工作的奖励</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1:法律法规名称:《中华人民共和国测绘成果管理条例》;依据文号:无;条款号:第一章第五条;</w:t>
            </w:r>
            <w:r>
              <w:rPr>
                <w:rFonts w:asciiTheme="minorEastAsia" w:eastAsiaTheme="minorEastAsia" w:hAnsiTheme="minorEastAsia" w:hint="eastAsia"/>
                <w:color w:val="3D4B64"/>
                <w:sz w:val="18"/>
                <w:szCs w:val="18"/>
                <w:shd w:val="clear" w:color="auto" w:fill="FFFFFF"/>
              </w:rPr>
              <w:t xml:space="preserve"> 对在测绘成果管理工作中做出突出贡献的单位和个人，由有关人民政府或者部门给予表彰和奖励。</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pStyle w:val="a5"/>
              <w:numPr>
                <w:ilvl w:val="0"/>
                <w:numId w:val="5"/>
              </w:numPr>
              <w:rPr>
                <w:rFonts w:asciiTheme="minorEastAsia" w:eastAsiaTheme="minorEastAsia" w:hAnsiTheme="minorEastAsia"/>
                <w:sz w:val="18"/>
                <w:szCs w:val="18"/>
              </w:rPr>
            </w:pPr>
            <w:r>
              <w:rPr>
                <w:rFonts w:asciiTheme="minorEastAsia" w:eastAsiaTheme="minorEastAsia" w:hAnsiTheme="minorEastAsia" w:hint="eastAsia"/>
                <w:sz w:val="18"/>
                <w:szCs w:val="18"/>
              </w:rPr>
              <w:t>受理责任：一次性告知补正材料；依法受理或不予受理（不予受理应当告知理由）。</w:t>
            </w:r>
          </w:p>
          <w:p w:rsidR="00830AE5" w:rsidRDefault="00830AE5">
            <w:pPr>
              <w:pStyle w:val="a5"/>
              <w:numPr>
                <w:ilvl w:val="0"/>
                <w:numId w:val="5"/>
              </w:numPr>
              <w:rPr>
                <w:rFonts w:asciiTheme="minorEastAsia" w:eastAsiaTheme="minorEastAsia" w:hAnsiTheme="minorEastAsia"/>
                <w:sz w:val="18"/>
                <w:szCs w:val="18"/>
              </w:rPr>
            </w:pPr>
            <w:r>
              <w:rPr>
                <w:rFonts w:asciiTheme="minorEastAsia" w:eastAsiaTheme="minorEastAsia" w:hAnsiTheme="minorEastAsia" w:hint="eastAsia"/>
                <w:sz w:val="18"/>
                <w:szCs w:val="18"/>
              </w:rPr>
              <w:t>审查责任：材料审核；提出审查意见。</w:t>
            </w:r>
          </w:p>
          <w:p w:rsidR="00830AE5" w:rsidRDefault="00830AE5">
            <w:pPr>
              <w:pStyle w:val="a5"/>
              <w:numPr>
                <w:ilvl w:val="0"/>
                <w:numId w:val="5"/>
              </w:numPr>
              <w:rPr>
                <w:rFonts w:asciiTheme="minorEastAsia" w:eastAsiaTheme="minorEastAsia" w:hAnsiTheme="minorEastAsia"/>
                <w:sz w:val="18"/>
                <w:szCs w:val="18"/>
              </w:rPr>
            </w:pPr>
            <w:r>
              <w:rPr>
                <w:rFonts w:asciiTheme="minorEastAsia" w:eastAsiaTheme="minorEastAsia" w:hAnsiTheme="minorEastAsia" w:hint="eastAsia"/>
                <w:sz w:val="18"/>
                <w:szCs w:val="18"/>
              </w:rPr>
              <w:t>决定责任：按照</w:t>
            </w:r>
            <w:r>
              <w:rPr>
                <w:rFonts w:asciiTheme="minorEastAsia" w:eastAsiaTheme="minorEastAsia" w:hAnsiTheme="minorEastAsia" w:hint="eastAsia"/>
                <w:color w:val="000000"/>
                <w:sz w:val="18"/>
                <w:szCs w:val="18"/>
              </w:rPr>
              <w:t>《中华人民共和国测绘成果管理条例》</w:t>
            </w:r>
            <w:r>
              <w:rPr>
                <w:rFonts w:asciiTheme="minorEastAsia" w:eastAsiaTheme="minorEastAsia" w:hAnsiTheme="minorEastAsia" w:hint="eastAsia"/>
                <w:sz w:val="18"/>
                <w:szCs w:val="18"/>
              </w:rPr>
              <w:t>作出表彰决定。</w:t>
            </w:r>
          </w:p>
          <w:p w:rsidR="00830AE5" w:rsidRDefault="00830AE5">
            <w:pPr>
              <w:pStyle w:val="a5"/>
              <w:numPr>
                <w:ilvl w:val="0"/>
                <w:numId w:val="5"/>
              </w:numPr>
              <w:rPr>
                <w:rFonts w:asciiTheme="minorEastAsia" w:eastAsiaTheme="minorEastAsia" w:hAnsiTheme="minorEastAsia"/>
                <w:sz w:val="18"/>
                <w:szCs w:val="18"/>
              </w:rPr>
            </w:pPr>
            <w:r>
              <w:rPr>
                <w:rFonts w:asciiTheme="minorEastAsia" w:eastAsiaTheme="minorEastAsia" w:hAnsiTheme="minorEastAsia" w:hint="eastAsia"/>
                <w:sz w:val="18"/>
                <w:szCs w:val="18"/>
              </w:rPr>
              <w:t>送达责任：制发表彰文件、证书，或按自治区相关规定发放奖金；信息公开。</w:t>
            </w:r>
          </w:p>
          <w:p w:rsidR="00830AE5" w:rsidRDefault="00830AE5">
            <w:pPr>
              <w:pStyle w:val="a5"/>
              <w:numPr>
                <w:ilvl w:val="0"/>
                <w:numId w:val="5"/>
              </w:numPr>
              <w:rPr>
                <w:rFonts w:asciiTheme="minorEastAsia" w:eastAsiaTheme="minorEastAsia" w:hAnsiTheme="minorEastAsia"/>
                <w:sz w:val="18"/>
                <w:szCs w:val="18"/>
              </w:rPr>
            </w:pPr>
            <w:r>
              <w:rPr>
                <w:rFonts w:asciiTheme="minorEastAsia" w:eastAsiaTheme="minorEastAsia" w:hAnsiTheme="minorEastAsia" w:hint="eastAsia"/>
                <w:sz w:val="18"/>
                <w:szCs w:val="18"/>
              </w:rPr>
              <w:t>监管责任：接受上级部门对举报奖励工作的检查。</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sz w:val="18"/>
                <w:szCs w:val="18"/>
              </w:rPr>
              <w:t>6.其他法律法规规章文件</w:t>
            </w:r>
            <w:r>
              <w:rPr>
                <w:rFonts w:asciiTheme="minorEastAsia" w:eastAsiaTheme="minorEastAsia" w:hAnsiTheme="minorEastAsia" w:hint="eastAsia"/>
                <w:sz w:val="18"/>
                <w:szCs w:val="18"/>
              </w:rPr>
              <w:lastRenderedPageBreak/>
              <w:t>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lastRenderedPageBreak/>
              <w:t>因不履行或不正确履行行政职责，有下列情形的，行政机关及相关工作人员应承担相应责任：</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1、不符合条件的申请，违规受理并通过初评，造成不良影响的；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3、未经批准擅自举办表彰奖励活动的；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4、向参评单位和个人收取费用的；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5、未按照规定进行公示的；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6、工作中滥用职权、徇私舞弊、玩忽职守造成不良后果的；</w:t>
            </w:r>
          </w:p>
          <w:p w:rsidR="00830AE5" w:rsidRDefault="00830AE5" w:rsidP="00353C15">
            <w:pPr>
              <w:tabs>
                <w:tab w:val="left" w:pos="7937"/>
              </w:tabs>
              <w:spacing w:line="260" w:lineRule="exact"/>
              <w:rPr>
                <w:rFonts w:ascii="宋体" w:eastAsia="宋体" w:hAnsi="宋体"/>
                <w:sz w:val="18"/>
                <w:szCs w:val="18"/>
              </w:rPr>
            </w:pPr>
            <w:r>
              <w:rPr>
                <w:rFonts w:ascii="宋体" w:eastAsia="宋体" w:hAnsi="宋体" w:hint="eastAsia"/>
                <w:sz w:val="18"/>
                <w:szCs w:val="18"/>
              </w:rPr>
              <w:t>7、工作中发生贪污腐败行为的；</w:t>
            </w:r>
          </w:p>
          <w:p w:rsidR="00830AE5" w:rsidRDefault="00830AE5" w:rsidP="00353C15">
            <w:pPr>
              <w:autoSpaceDN w:val="0"/>
              <w:jc w:val="center"/>
              <w:textAlignment w:val="center"/>
              <w:rPr>
                <w:rFonts w:asciiTheme="minorEastAsia" w:eastAsiaTheme="minorEastAsia" w:hAnsiTheme="minorEastAsia"/>
                <w:color w:val="000000"/>
                <w:sz w:val="18"/>
                <w:szCs w:val="18"/>
              </w:rPr>
            </w:pPr>
            <w:r>
              <w:rPr>
                <w:rFonts w:ascii="宋体" w:eastAsia="宋体" w:hAnsi="宋体"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8</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b/>
                <w:bCs/>
                <w:sz w:val="18"/>
                <w:szCs w:val="18"/>
              </w:rPr>
              <w:t>行政裁决</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土地权属争议调处</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1:法律法规名称:《土地权属争议调查处理办法》;依据文号:国土资源部令第17号;条款号:第四条;</w:t>
            </w:r>
            <w:r>
              <w:rPr>
                <w:rFonts w:asciiTheme="minorEastAsia" w:eastAsiaTheme="minorEastAsia" w:hAnsiTheme="minorEastAsia" w:hint="eastAsia"/>
                <w:color w:val="3D4B64"/>
                <w:sz w:val="18"/>
                <w:szCs w:val="18"/>
                <w:shd w:val="clear" w:color="auto" w:fill="FFFFFF"/>
              </w:rPr>
              <w:t xml:space="preserve"> 县级以上国土资源行政主管部门负责土地权属争议案件(以下简称争议案件)的调查和调解工作；对需要依法作出处理决定的，拟定处理意见，报同级人民政府作出处理决定。 县级以上国土资源行政主管部门可以指定专门机构或者人员负责办理争议案件有关事宜。</w:t>
            </w:r>
            <w:r>
              <w:rPr>
                <w:rFonts w:asciiTheme="minorEastAsia" w:eastAsiaTheme="minorEastAsia" w:hAnsiTheme="minorEastAsia" w:hint="eastAsia"/>
                <w:color w:val="000000"/>
                <w:sz w:val="18"/>
                <w:szCs w:val="18"/>
              </w:rPr>
              <w:t>2:法律法规名称:《中华人民共和国土地管理法》;依据文号:无;条款号:第十四条;</w:t>
            </w:r>
            <w:r>
              <w:rPr>
                <w:rFonts w:asciiTheme="minorEastAsia" w:eastAsiaTheme="minorEastAsia" w:hAnsiTheme="minorEastAsia" w:hint="eastAsia"/>
                <w:color w:val="3D4B64"/>
                <w:sz w:val="18"/>
                <w:szCs w:val="18"/>
                <w:shd w:val="clear" w:color="auto" w:fill="FFFFFF"/>
              </w:rPr>
              <w:t xml:space="preserve"> 土地所有权和使用权争议，由当事人协商解决；协商不成的，由人民政府处理。 单位之间的争议，由县级以上人民政府处理；个人之间、个人与单位之间的争议，由乡级人民政府</w:t>
            </w:r>
            <w:r>
              <w:rPr>
                <w:rFonts w:asciiTheme="minorEastAsia" w:eastAsiaTheme="minorEastAsia" w:hAnsiTheme="minorEastAsia" w:hint="eastAsia"/>
                <w:color w:val="3D4B64"/>
                <w:sz w:val="18"/>
                <w:szCs w:val="18"/>
                <w:shd w:val="clear" w:color="auto" w:fill="FFFFFF"/>
              </w:rPr>
              <w:lastRenderedPageBreak/>
              <w:t>或者县级以上人民政府处理。 当事人对有关人民政府的处理决定不服的，可以自接到处理决定通知之日起三十日内，向人民法院起诉。 在土地所有权和使用权争议解决前，任何一方不得改变土地利用现状。</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lastRenderedPageBreak/>
              <w:t>1、受理责任:公示申请条件、法定期限、需要提供的申请书及其他资料（申请人及被申请人的基本情况，申请裁决的要求和理由，有关证据材料，申请的日期等），一次性告知补正材料。对探矿权人或采矿权人提出要求解决权属纠纷的请求，进行材料审查，对符合条件的依法受理、立案；对不符合条件的，不予受理并通知申请人，告知其理由。</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2、审理责任:通知权属争议的申请人及对方当事人，并要求对方当事人在规定的期限内提交答辩书及有关证据材料。收到答辩书后，国土资源行政部门对争议的事实、证据材料进行审查，针对疑问情况或经当事人请求，举行公开听证，由当事人双方当面陈述案情，进行辩论、举证、质证，以查明案情。</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3、裁决责任:根据事实和法律、法规做出裁决，制作并向双方当事人送达的裁决书（说明裁决的理由和依据，并告知当事人能</w:t>
            </w:r>
            <w:r>
              <w:rPr>
                <w:rFonts w:ascii="宋体" w:eastAsia="宋体" w:hAnsi="宋体" w:hint="eastAsia"/>
                <w:sz w:val="18"/>
                <w:szCs w:val="18"/>
              </w:rPr>
              <w:lastRenderedPageBreak/>
              <w:t>否向法院起诉的权利及行使诉权的期限）。</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4、执行责任:矿区权属裁决生效后，争议当事人应当自觉履行。</w:t>
            </w:r>
          </w:p>
          <w:p w:rsidR="00830AE5" w:rsidRDefault="00830AE5" w:rsidP="00E13229">
            <w:pPr>
              <w:pStyle w:val="a5"/>
              <w:rPr>
                <w:rFonts w:asciiTheme="minorEastAsia" w:eastAsiaTheme="minorEastAsia" w:hAnsiTheme="minorEastAsia"/>
                <w:color w:val="333333"/>
                <w:sz w:val="18"/>
                <w:szCs w:val="18"/>
              </w:rPr>
            </w:pPr>
            <w:r>
              <w:rPr>
                <w:rFonts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1、对符合条件的权属争议裁决申请不予受理、裁决的； </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2、对不符合法定条件的权属争议裁决申请受理、裁决的； </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3、因裁决不当给行政相对人造成损失的；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4、没有法律和事实依据进行行政裁决的；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5、符合听证条件、当事人要求听证，应予组织听证而不组织听证的；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6、在权属争议裁决工作中玩忽职守、滥用职权的；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7、在行政裁决过程中发生腐败行为的；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rsidTr="00E13229">
        <w:trPr>
          <w:trHeight w:val="8921"/>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19</w:t>
            </w:r>
            <w:r w:rsidR="00136DC7">
              <w:rPr>
                <w:rFonts w:asciiTheme="minorEastAsia" w:eastAsiaTheme="minorEastAsia" w:hAnsiTheme="minorEastAsia" w:hint="eastAsia"/>
                <w:color w:val="000000"/>
                <w:sz w:val="18"/>
                <w:szCs w:val="18"/>
              </w:rPr>
              <w:t>9</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行政裁决</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林木、林地权属争议裁决</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1:法律法规名称:《中华人民共和国森林法》;依据文号:1984年9月20日第六届全国人民代表大会常务委员会第七次会议通过　根据1998年4月29日第九届全国人民代表大会常务委员会第二次会议《关于修改〈中华人民共和国森林法〉的决定》第一次修正　根据2009年8月27日第十一届全国人民代表大会常务委员会第十次会议《关于修改部分法律的决定》第二次修正　2019年12月28日第十三届全国人民代表大会常务委员会第十五次会议修订;条款号:第二十二条　单位之间发生的林木、林地所有权和使用权争议，由县级以上人民政府依法处理。</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个人之间、个人与单位之间发生的林木所有权和林地使用权争议，由乡镇人民政府或者县级以上人民政府依法处理。</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当事人对有关人民政府的处理决定不服的，可以自接到处理决定通知之日起三十日内，向人民法院起诉。</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在林木、林地权属争议解决前，除因森林防火、林业有害生物防治、国家重大基础设施建设等需要外，当事人任何一方不得砍伐有争议的林木或者改变林地现状。;2:法律法规名称:《林木林地权属争议处理办法》;依据文号:1996年10月14日中华人民共和国林业部令第10号;条款号:第四条、</w:t>
            </w:r>
            <w:r>
              <w:rPr>
                <w:rFonts w:asciiTheme="minorEastAsia" w:eastAsiaTheme="minorEastAsia" w:hAnsiTheme="minorEastAsia" w:hint="eastAsia"/>
                <w:color w:val="3D4B64"/>
                <w:sz w:val="18"/>
                <w:szCs w:val="18"/>
                <w:shd w:val="clear" w:color="auto" w:fill="FFFFFF"/>
              </w:rPr>
              <w:t>第四条 林权争议由各级人民政府依法作出处理决定。 林业部、地方各级人民政府林业行政主管部门或者人民政府设立的林权争议处理机构（以下统称林权争议处理机构）按照管理权限分别负责办理林权争议处理的具体工作。</w:t>
            </w:r>
            <w:r>
              <w:rPr>
                <w:rFonts w:asciiTheme="minorEastAsia" w:eastAsiaTheme="minorEastAsia" w:hAnsiTheme="minorEastAsia" w:hint="eastAsia"/>
                <w:color w:val="000000"/>
                <w:sz w:val="18"/>
                <w:szCs w:val="18"/>
              </w:rPr>
              <w:t>第十九条第一款;</w:t>
            </w:r>
            <w:r>
              <w:rPr>
                <w:rFonts w:asciiTheme="minorEastAsia" w:eastAsiaTheme="minorEastAsia" w:hAnsiTheme="minorEastAsia" w:hint="eastAsia"/>
                <w:color w:val="3D4B64"/>
                <w:sz w:val="18"/>
                <w:szCs w:val="18"/>
                <w:shd w:val="clear" w:color="auto" w:fill="FFFFFF"/>
              </w:rPr>
              <w:t xml:space="preserve"> 第十九条 林权争议经林权争议处理机构调解未达成</w:t>
            </w:r>
            <w:r>
              <w:rPr>
                <w:rFonts w:asciiTheme="minorEastAsia" w:eastAsiaTheme="minorEastAsia" w:hAnsiTheme="minorEastAsia" w:hint="eastAsia"/>
                <w:color w:val="3D4B64"/>
                <w:sz w:val="18"/>
                <w:szCs w:val="18"/>
                <w:shd w:val="clear" w:color="auto" w:fill="FFFFFF"/>
              </w:rPr>
              <w:lastRenderedPageBreak/>
              <w:t>协议的，林权争议处理机构应当制作处理意见书，报同级人民政府作出决定。 处理意见书应当写明下列内容： （一）当事人的姓名、地址及其法定代表人的姓名、职务； （二）争议的事由、各方的主张及出具的证据； （三）林权争议处理机构认定的事实、理由和适用的法律、法规及政策规定； （四）处理意见。</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lastRenderedPageBreak/>
              <w:t>1、受理责任:公示申请条件、法定期限、需要提供的申请书及其他资料（申请人及被申请人的基本情况，申请裁决的要求和理由，有关证据材料，申请的日期等），一次性告知补正材料。对探矿权人或采矿权人提出要求解决权属纠纷的请求，进行材料审查，对符合条件的依法受理、立案；对不符合条件的，不予受理并通知申请人，告知其理由。</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2、审理责任:通知权属争议的申请人及对方当事人，并要求对方当事人在规定的期限内提交答辩书及有关证据材料。收到答辩书后，国土资源行政部门对争议的事实、证据材料进行审查，针对疑问情况或经当事人请求，举行公开听证，由当事人双方当面陈述案情，进行辩论、举证、质证，以查明案情。</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3、裁决责任:根据事实和法律、法规做出裁决，制作并向双方当事人送达的裁决书（说明裁决的理由和依据，并告知当事人能否向法院起诉的权利及行使诉权的期限）。</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4、执行责任:矿区权属裁</w:t>
            </w:r>
            <w:r>
              <w:rPr>
                <w:rFonts w:ascii="宋体" w:eastAsia="宋体" w:hAnsi="宋体" w:hint="eastAsia"/>
                <w:sz w:val="18"/>
                <w:szCs w:val="18"/>
              </w:rPr>
              <w:lastRenderedPageBreak/>
              <w:t>决生效后，争议当事人应当自觉履行。</w:t>
            </w:r>
          </w:p>
          <w:p w:rsidR="00830AE5" w:rsidRDefault="00830AE5" w:rsidP="00E13229">
            <w:pPr>
              <w:tabs>
                <w:tab w:val="left" w:pos="7937"/>
              </w:tabs>
              <w:spacing w:line="240" w:lineRule="exact"/>
              <w:rPr>
                <w:rFonts w:ascii="宋体" w:eastAsia="宋体" w:hAnsi="宋体"/>
                <w:sz w:val="18"/>
                <w:szCs w:val="18"/>
              </w:rPr>
            </w:pPr>
            <w:r>
              <w:rPr>
                <w:rFonts w:ascii="宋体" w:eastAsia="宋体" w:hAnsi="宋体" w:hint="eastAsia"/>
                <w:sz w:val="18"/>
                <w:szCs w:val="18"/>
              </w:rPr>
              <w:t>5、其他法律法规规章文件规定应履行的责任。决生效后，争议当事人应当自觉履行。</w:t>
            </w:r>
          </w:p>
          <w:p w:rsidR="00830AE5" w:rsidRDefault="00830AE5">
            <w:pPr>
              <w:pStyle w:val="a5"/>
              <w:rPr>
                <w:rFonts w:asciiTheme="minorEastAsia" w:eastAsiaTheme="minorEastAsia" w:hAnsiTheme="minorEastAsia"/>
                <w:color w:val="333333"/>
                <w:sz w:val="18"/>
                <w:szCs w:val="18"/>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1、对符合条件的权属争议裁决申请不予受理、裁决的； </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2、对不符合法定条件的权属争议裁决申请受理、裁决的； </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3、因裁决不当给行政相对人造成损失的；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4、没有法律和事实依据进行行政裁决的；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5、符合听证条件、当事人要求听证，应予组织听证而不组织听证的；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6、在权属争议裁决工作中玩忽职守、滥用职权的；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7、在行政裁决过程中发生腐败行为的；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8、其他违反法律法规规章文件规定的行为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200</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b/>
                <w:bCs/>
                <w:sz w:val="18"/>
                <w:szCs w:val="18"/>
              </w:rPr>
              <w:t>其他类</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土地复垦验收确认</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《河北省土地复垦管理办法》（冀国土资发〔2016〕11号）第十五条  土地复垦义务人完成土地复垦任务后，应当组织自查，向损毁土地所在地县级国土资源主管部门提出验收书面申请。</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第十六条  收到土地复垦验收书面申请后，损毁土地所在地县级国土资源主管部门负责组织验收。</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第十七条  验收合格的，负责验收的国土资源主管部门应出具验收合格确认书。验收不合格的，出具书面整改意见，明确整改完成期限，由土地复垦义务人在规定的期限内整改完成后，重新组织验收。</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1、受理责任：对制定政策的必要性、所要解决的主要问题、拟确立的主要制度等作出说明，报请立项。</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2、审查责任：部门法制机构就送审稿涉及的主要问题，深入基层进行实地调查研究，涉及重大问题的，召开由有关单位、专家参加的座谈会、论证会、听证会，研究论证。</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3、决定公布责任：按照</w:t>
            </w:r>
            <w:r>
              <w:rPr>
                <w:rFonts w:asciiTheme="minorEastAsia" w:eastAsiaTheme="minorEastAsia" w:hAnsiTheme="minorEastAsia" w:hint="eastAsia"/>
                <w:color w:val="000000"/>
                <w:sz w:val="18"/>
                <w:szCs w:val="18"/>
              </w:rPr>
              <w:t>《河北省土地复垦管理办法》</w:t>
            </w:r>
            <w:r>
              <w:rPr>
                <w:rFonts w:asciiTheme="minorEastAsia" w:eastAsiaTheme="minorEastAsia" w:hAnsiTheme="minorEastAsia" w:hint="eastAsia"/>
                <w:sz w:val="18"/>
                <w:szCs w:val="18"/>
              </w:rPr>
              <w:t>经部门有关会议研究决定并向社会公布。</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4、解释备案责任：对政策规定的具体含义和出现新的情况适用问题进行解释；按规定向有关机关备案。</w:t>
            </w:r>
          </w:p>
          <w:p w:rsidR="00830AE5" w:rsidRDefault="00830AE5">
            <w:pPr>
              <w:pStyle w:val="a5"/>
              <w:rPr>
                <w:rFonts w:asciiTheme="minorEastAsia" w:eastAsiaTheme="minorEastAsia" w:hAnsiTheme="minorEastAsia"/>
                <w:color w:val="333333"/>
                <w:sz w:val="18"/>
                <w:szCs w:val="18"/>
              </w:rPr>
            </w:pPr>
            <w:r>
              <w:rPr>
                <w:rFonts w:asciiTheme="minorEastAsia" w:eastAsiaTheme="minorEastAsia" w:hAnsiTheme="minorEastAsia"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因不履行或不正确履行行政职责，有下列情形的，行政机关及相关工作人员应承担相应责任：</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1、对科学、合理的意见不予采纳的；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2、对不符合有关法律法规、政策而予以审查通过的；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3、未充分听取有关部门和人员合理意见，</w:t>
            </w:r>
            <w:r w:rsidR="00C01BBB">
              <w:rPr>
                <w:rFonts w:asciiTheme="minorEastAsia" w:eastAsiaTheme="minorEastAsia" w:hAnsiTheme="minorEastAsia" w:hint="eastAsia"/>
                <w:sz w:val="18"/>
                <w:szCs w:val="18"/>
              </w:rPr>
              <w:t>造成</w:t>
            </w:r>
            <w:r>
              <w:rPr>
                <w:rFonts w:asciiTheme="minorEastAsia" w:eastAsiaTheme="minorEastAsia" w:hAnsiTheme="minorEastAsia" w:hint="eastAsia"/>
                <w:sz w:val="18"/>
                <w:szCs w:val="18"/>
              </w:rPr>
              <w:t>资源重大损失或侵害企业合法权益的；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4、在工作中玩忽职守、徇私舞弊的；发生腐败行为的；</w:t>
            </w:r>
          </w:p>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sz w:val="18"/>
                <w:szCs w:val="18"/>
              </w:rPr>
              <w:t>5、其他违反法律法规规章文件规定的行为。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20</w:t>
            </w:r>
            <w:r w:rsidR="00136DC7">
              <w:rPr>
                <w:rFonts w:asciiTheme="minorEastAsia" w:eastAsiaTheme="minorEastAsia" w:hAnsiTheme="minorEastAsia" w:hint="eastAsia"/>
                <w:color w:val="000000"/>
                <w:sz w:val="18"/>
                <w:szCs w:val="18"/>
              </w:rPr>
              <w:t>1</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其他类</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测绘项目备案登记</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1:法律法规名称:河北省测绘航空摄影管理规定;依据文号:河北省人民政府令〔2011〕第11号;条款号:第十条;</w:t>
            </w:r>
            <w:r>
              <w:rPr>
                <w:rFonts w:asciiTheme="minorEastAsia" w:eastAsiaTheme="minorEastAsia" w:hAnsiTheme="minorEastAsia" w:hint="eastAsia"/>
                <w:color w:val="3D4B64"/>
                <w:sz w:val="18"/>
                <w:szCs w:val="18"/>
                <w:shd w:val="clear" w:color="auto" w:fill="FFFFFF"/>
              </w:rPr>
              <w:t xml:space="preserve"> </w:t>
            </w:r>
            <w:r w:rsidRPr="005B47A5">
              <w:rPr>
                <w:rFonts w:asciiTheme="minorEastAsia" w:eastAsiaTheme="minorEastAsia" w:hAnsiTheme="minorEastAsia" w:hint="eastAsia"/>
                <w:b/>
                <w:color w:val="3D4B64"/>
                <w:sz w:val="18"/>
                <w:szCs w:val="18"/>
                <w:shd w:val="clear" w:color="auto" w:fill="FFFFFF"/>
              </w:rPr>
              <w:t>在实施测绘航空摄影项目前，测绘单</w:t>
            </w:r>
            <w:r w:rsidRPr="005B47A5">
              <w:rPr>
                <w:rFonts w:asciiTheme="minorEastAsia" w:eastAsiaTheme="minorEastAsia" w:hAnsiTheme="minorEastAsia" w:hint="eastAsia"/>
                <w:b/>
                <w:color w:val="3D4B64"/>
                <w:sz w:val="18"/>
                <w:szCs w:val="18"/>
                <w:shd w:val="clear" w:color="auto" w:fill="FFFFFF"/>
              </w:rPr>
              <w:lastRenderedPageBreak/>
              <w:t>位应当向省人民政府测绘行政主管部门或者其委托的设区的市人民政府测绘行政主管部门进行登记。</w:t>
            </w:r>
            <w:r>
              <w:rPr>
                <w:rFonts w:asciiTheme="minorEastAsia" w:eastAsiaTheme="minorEastAsia" w:hAnsiTheme="minorEastAsia" w:hint="eastAsia"/>
                <w:color w:val="000000"/>
                <w:sz w:val="18"/>
                <w:szCs w:val="18"/>
              </w:rPr>
              <w:t>2:法律法规名称:《河北省实施（中华人民共和国测绘法）办法》;依据文号:第 42 号;条款号:第十九条;</w:t>
            </w:r>
            <w:r>
              <w:rPr>
                <w:rFonts w:asciiTheme="minorEastAsia" w:eastAsiaTheme="minorEastAsia" w:hAnsiTheme="minorEastAsia" w:hint="eastAsia"/>
                <w:color w:val="3D4B64"/>
                <w:sz w:val="18"/>
                <w:szCs w:val="18"/>
                <w:shd w:val="clear" w:color="auto" w:fill="FFFFFF"/>
              </w:rPr>
              <w:t xml:space="preserve"> 测绘单位在实施测绘项目前，应当告知测绘项目所在地的测绘行政主管部门。测绘项目所在地的测绘行政主管部门应当对测绘项目进行备案登记，并为测绘单位提供必要的服务。</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1．受理责任：一次性告知补正材料；依法受理或不予受理（不予受理应当告知理由）。</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《河北省实施（中华人民共和国</w:t>
            </w:r>
            <w:r>
              <w:rPr>
                <w:rFonts w:asciiTheme="minorEastAsia" w:eastAsiaTheme="minorEastAsia" w:hAnsiTheme="minorEastAsia" w:hint="eastAsia"/>
                <w:color w:val="000000"/>
                <w:sz w:val="18"/>
                <w:szCs w:val="18"/>
              </w:rPr>
              <w:lastRenderedPageBreak/>
              <w:t>测绘法）</w:t>
            </w:r>
            <w:r>
              <w:rPr>
                <w:rFonts w:asciiTheme="minorEastAsia" w:eastAsiaTheme="minorEastAsia" w:hAnsiTheme="minorEastAsia" w:hint="eastAsia"/>
                <w:sz w:val="18"/>
                <w:szCs w:val="18"/>
              </w:rPr>
              <w:t>材料审核；提出审查意见。</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3．送达责任：制发通知书，信息公开。</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4.监管责任：接受上级部门对工作的检查。</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w:t>
            </w:r>
            <w:r>
              <w:rPr>
                <w:rFonts w:asciiTheme="minorEastAsia" w:eastAsiaTheme="minorEastAsia" w:hAnsiTheme="minorEastAsia" w:hint="eastAsia"/>
                <w:sz w:val="18"/>
                <w:szCs w:val="18"/>
              </w:rPr>
              <w:lastRenderedPageBreak/>
              <w:t>许可申请不予受理的；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2、对不符合法定条件的申请人准予超越法定职权作出准予登记3、对符合法定条件的申请人不予行政许可或者不在法定期限内作出准予备案登记4、不依法履行监督职责或者监督不力的；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4、违反法定程序实施备案登记的；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5、工作中玩忽职守、滥用职权的；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6、办理备案登记、索取或者收受他人财物或者谋取其他利益的；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7、其他违反法律法规规章文件规定的行为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20</w:t>
            </w:r>
            <w:r w:rsidR="00136DC7">
              <w:rPr>
                <w:rFonts w:asciiTheme="minorEastAsia" w:eastAsiaTheme="minorEastAsia" w:hAnsiTheme="minorEastAsia" w:hint="eastAsia"/>
                <w:color w:val="000000"/>
                <w:sz w:val="18"/>
                <w:szCs w:val="18"/>
              </w:rPr>
              <w:t>2</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其他类</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修建性详细规划和设计方案总平面的审定</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1:法律法规名称:《中华人民共和国城乡规划法》;依据文号:中华人民共和国主席令第二十九号;条款号:第四十条;</w:t>
            </w:r>
            <w:r>
              <w:rPr>
                <w:rFonts w:asciiTheme="minorEastAsia" w:eastAsiaTheme="minorEastAsia" w:hAnsiTheme="minorEastAsia" w:hint="eastAsia"/>
                <w:color w:val="3D4B64"/>
                <w:sz w:val="18"/>
                <w:szCs w:val="18"/>
                <w:shd w:val="clear" w:color="auto" w:fill="FFFFFF"/>
              </w:rPr>
              <w:t xml:space="preserve"> 在城市、镇规划区内进行建筑物、构筑物、道路、管线和其他工程建设的，建设单位或者个人应当向城市、</w:t>
            </w:r>
            <w:r>
              <w:rPr>
                <w:rFonts w:asciiTheme="minorEastAsia" w:eastAsiaTheme="minorEastAsia" w:hAnsiTheme="minorEastAsia" w:hint="eastAsia"/>
                <w:color w:val="3D4B64"/>
                <w:sz w:val="18"/>
                <w:szCs w:val="18"/>
                <w:shd w:val="clear" w:color="auto" w:fill="FFFFFF"/>
              </w:rPr>
              <w:lastRenderedPageBreak/>
              <w:t>县人民政府城乡规划主管部门或者省、自治区、直辖市人民政府确定的镇人民政府申请办理建设工程规划许可证。申请办理建设工程规划许可证，应当提交使用土地的有关证明文件、建设工程设计方案等材料。需要建设单位编制修建性详细规划的建设项目，还应当提交修建性详细规划。对符合控制性详细规划和规划条件的，由城市、县人民政府城乡规划主管部门或者省、自治区、直辖市人民政府确定的镇人民政府核发建设工程规划许可证。城市、县人民政府城乡规划主管部门或者省、自治区、直辖市人民政府确定的镇人民政府应当依法将经审定的修建性详细规划、建设工程设计方案的总平面图予以公布。</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1．受理责任：一次性告知补正材料；依法受理或不予受理（不予受理应当告知理由）。</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《中华人民共和国城乡规划法》</w:t>
            </w:r>
            <w:r>
              <w:rPr>
                <w:rFonts w:asciiTheme="minorEastAsia" w:eastAsiaTheme="minorEastAsia" w:hAnsiTheme="minorEastAsia" w:hint="eastAsia"/>
                <w:sz w:val="18"/>
                <w:szCs w:val="18"/>
              </w:rPr>
              <w:t>材料审核；提出审查意见。3．送达责任：制发批复函，信息公开。</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4.监管责任：接受上级部门对工作的检查。</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5.其他法律法规规章文件规定应履行的责任。</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1、对符合法定条件的许可申请不予受理的；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2、对不符合法定条件的申请人准予超越法定职权作出批复3、对</w:t>
            </w:r>
            <w:r>
              <w:rPr>
                <w:rFonts w:asciiTheme="minorEastAsia" w:eastAsiaTheme="minorEastAsia" w:hAnsiTheme="minorEastAsia" w:hint="eastAsia"/>
                <w:sz w:val="18"/>
                <w:szCs w:val="18"/>
              </w:rPr>
              <w:lastRenderedPageBreak/>
              <w:t>符合法定条件的申请人不予批复或者不在法定期限内作出批复</w:t>
            </w:r>
            <w:r w:rsidR="008D18B0">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、不依法履行监督职责或者监督不力的；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4、违反法定程序实施批复的；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5、工作中玩忽职守、滥用职权的；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6、工作中、索取或者收受他人财物或者谋取其他利益的；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7、其他违反法律法规规章文件规定的行为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20</w:t>
            </w:r>
            <w:r w:rsidR="00136DC7">
              <w:rPr>
                <w:rFonts w:asciiTheme="minorEastAsia" w:eastAsiaTheme="minorEastAsia" w:hAnsiTheme="minorEastAsia" w:hint="eastAsia"/>
                <w:color w:val="000000"/>
                <w:sz w:val="18"/>
                <w:szCs w:val="18"/>
              </w:rPr>
              <w:t>3</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其他类</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规划设计条件核定</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1:法律法规名称:《中华人民共和国城乡规划法》;依据文号:中华人民共和</w:t>
            </w:r>
            <w:r>
              <w:rPr>
                <w:rFonts w:asciiTheme="minorEastAsia" w:eastAsiaTheme="minorEastAsia" w:hAnsiTheme="minorEastAsia" w:hint="eastAsia"/>
                <w:color w:val="000000"/>
                <w:sz w:val="18"/>
                <w:szCs w:val="18"/>
              </w:rPr>
              <w:lastRenderedPageBreak/>
              <w:t>国主席令第二十九号;条款号:第三十八条;</w:t>
            </w:r>
            <w:r>
              <w:rPr>
                <w:rFonts w:asciiTheme="minorEastAsia" w:eastAsiaTheme="minorEastAsia" w:hAnsiTheme="minorEastAsia" w:hint="eastAsia"/>
                <w:color w:val="3D4B64"/>
                <w:sz w:val="18"/>
                <w:szCs w:val="18"/>
                <w:shd w:val="clear" w:color="auto" w:fill="FFFFFF"/>
              </w:rPr>
              <w:t xml:space="preserve"> 在城市、镇规划区内以出让方式提供国有土地使用权的，在国有土地使用权出让前，城市、县人民政府城乡规划主管部门应当依据控制性详细规划，提出出让地块的位置、使用性质、开发强度等规划条件，作为国有土地使用权出让合同的组成部分。未确定规划条件的地块，不得出让国有土地使用权</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1．受理责任：一次性告知补正材料；依法受理或不予受理（不予受理应当告</w:t>
            </w:r>
            <w:r>
              <w:rPr>
                <w:rFonts w:asciiTheme="minorEastAsia" w:eastAsiaTheme="minorEastAsia" w:hAnsiTheme="minorEastAsia" w:hint="eastAsia"/>
                <w:sz w:val="18"/>
                <w:szCs w:val="18"/>
              </w:rPr>
              <w:lastRenderedPageBreak/>
              <w:t>知理由）。</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《中华人民共和国城乡规划法》</w:t>
            </w:r>
            <w:r>
              <w:rPr>
                <w:rFonts w:asciiTheme="minorEastAsia" w:eastAsiaTheme="minorEastAsia" w:hAnsiTheme="minorEastAsia" w:hint="eastAsia"/>
                <w:sz w:val="18"/>
                <w:szCs w:val="18"/>
              </w:rPr>
              <w:t>材料审核；提出审查意见。3．送达责任：制发意见书，信息公开。</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4.监管责任：接受上级部门对工作的检查。</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w:t>
            </w:r>
            <w:r>
              <w:rPr>
                <w:rFonts w:asciiTheme="minorEastAsia" w:eastAsiaTheme="minorEastAsia" w:hAnsiTheme="minorEastAsia" w:hint="eastAsia"/>
                <w:sz w:val="18"/>
                <w:szCs w:val="18"/>
              </w:rPr>
              <w:lastRenderedPageBreak/>
              <w:t>工作人员应承担相应责任：</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1、对符合法定条件的许可申请不予受理的；</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2、对不符合法定条件的申请人准予超越法定职权作出许可3、对符合法定条件的申请人不予许可或者不在法定期限内作出许可</w:t>
            </w:r>
            <w:r w:rsidR="008D18B0">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、不依法履行监督职责或者监督不力的；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4、违反法定程序实施批复的；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5、工作中玩忽职守、滥用职权的；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6、工作中、索取或者收受他人财物或者谋取其他利益的；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7、其他违反法律法规规章文件规定的行为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20</w:t>
            </w:r>
            <w:r w:rsidR="00136DC7">
              <w:rPr>
                <w:rFonts w:asciiTheme="minorEastAsia" w:eastAsiaTheme="minorEastAsia" w:hAnsiTheme="minorEastAsia" w:hint="eastAsia"/>
                <w:color w:val="000000"/>
                <w:sz w:val="18"/>
                <w:szCs w:val="18"/>
              </w:rPr>
              <w:t>4</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其他类</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修建性详细规划、建设工程设计方案总平图的修改</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1:法律法规名称:《河北省城乡规划条例》条款号:第六十六条;</w:t>
            </w:r>
            <w:r>
              <w:rPr>
                <w:rFonts w:asciiTheme="minorEastAsia" w:eastAsiaTheme="minorEastAsia" w:hAnsiTheme="minorEastAsia" w:cs="Arial"/>
                <w:color w:val="333333"/>
                <w:sz w:val="18"/>
                <w:szCs w:val="18"/>
                <w:shd w:val="clear" w:color="auto" w:fill="FFFFFF"/>
              </w:rPr>
              <w:t xml:space="preserve"> 城市总体规划、镇总体规划已经依据法定程序修改或者因实施涉及公共利益的工程建设需要的，有关组织编制机关应当组</w:t>
            </w:r>
            <w:r>
              <w:rPr>
                <w:rFonts w:asciiTheme="minorEastAsia" w:eastAsiaTheme="minorEastAsia" w:hAnsiTheme="minorEastAsia" w:cs="Arial"/>
                <w:color w:val="333333"/>
                <w:sz w:val="18"/>
                <w:szCs w:val="18"/>
                <w:shd w:val="clear" w:color="auto" w:fill="FFFFFF"/>
              </w:rPr>
              <w:lastRenderedPageBreak/>
              <w:t>织修改专项规划，并依照本条例规定的审批程序报批。</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1．受理责任：一次性告知补正材料；依法受理或不予受理（不予受理应当告知理由）。</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《中华人民共和国城乡规划法》</w:t>
            </w:r>
            <w:r>
              <w:rPr>
                <w:rFonts w:asciiTheme="minorEastAsia" w:eastAsiaTheme="minorEastAsia" w:hAnsiTheme="minorEastAsia" w:hint="eastAsia"/>
                <w:sz w:val="18"/>
                <w:szCs w:val="18"/>
              </w:rPr>
              <w:t>材料审核；提出审查意见。3．送达责任：制发批复函，信息公开。</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4.监管责任：接受上级部门对工作的检查。</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因不履行或不正确履行行政职责，有下列情形的，行政机关及相关工作人员应承担相应责任：</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1、对符合法定条件的许可申请不予受理的；</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w:t>
            </w:r>
            <w:r>
              <w:rPr>
                <w:rFonts w:asciiTheme="minorEastAsia" w:eastAsiaTheme="minorEastAsia" w:hAnsiTheme="minorEastAsia" w:hint="eastAsia"/>
                <w:sz w:val="18"/>
                <w:szCs w:val="18"/>
              </w:rPr>
              <w:lastRenderedPageBreak/>
              <w:t>的申请人准予超越法定职权作出许可3、对符合法定条件的申请人不予许可或者不在法定期限内作出许可</w:t>
            </w:r>
            <w:r w:rsidR="008D18B0">
              <w:rPr>
                <w:rFonts w:asciiTheme="minorEastAsia" w:eastAsiaTheme="minorEastAsia" w:hAnsiTheme="minorEastAsia" w:hint="eastAsia"/>
                <w:sz w:val="18"/>
                <w:szCs w:val="18"/>
              </w:rPr>
              <w:t>3</w:t>
            </w:r>
            <w:r>
              <w:rPr>
                <w:rFonts w:asciiTheme="minorEastAsia" w:eastAsiaTheme="minorEastAsia" w:hAnsiTheme="minorEastAsia" w:hint="eastAsia"/>
                <w:sz w:val="18"/>
                <w:szCs w:val="18"/>
              </w:rPr>
              <w:t>、不依法履行监督职责或者监督不力的；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4、违反法定程序实施批复的；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5、工作中玩忽职守、滥用职权的；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6、工作中、索取或者收受他人财物或者谋取其他利益的；</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30AE5">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30AE5" w:rsidRDefault="00830AE5" w:rsidP="00136DC7">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lastRenderedPageBreak/>
              <w:t>20</w:t>
            </w:r>
            <w:r w:rsidR="00136DC7">
              <w:rPr>
                <w:rFonts w:asciiTheme="minorEastAsia" w:eastAsiaTheme="minorEastAsia" w:hAnsiTheme="minorEastAsia" w:hint="eastAsia"/>
                <w:color w:val="000000"/>
                <w:sz w:val="18"/>
                <w:szCs w:val="18"/>
              </w:rPr>
              <w:t>5</w:t>
            </w:r>
          </w:p>
        </w:tc>
        <w:tc>
          <w:tcPr>
            <w:tcW w:w="1190"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其他类</w:t>
            </w:r>
          </w:p>
        </w:tc>
        <w:tc>
          <w:tcPr>
            <w:tcW w:w="1926"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3D4B64"/>
                <w:sz w:val="18"/>
                <w:szCs w:val="18"/>
                <w:shd w:val="clear" w:color="auto" w:fill="F7F7F7"/>
              </w:rPr>
            </w:pPr>
            <w:r>
              <w:rPr>
                <w:rFonts w:asciiTheme="minorEastAsia" w:eastAsiaTheme="minorEastAsia" w:hAnsiTheme="minorEastAsia" w:hint="eastAsia"/>
                <w:color w:val="3D4B64"/>
                <w:sz w:val="18"/>
                <w:szCs w:val="18"/>
                <w:shd w:val="clear" w:color="auto" w:fill="F7F7F7"/>
              </w:rPr>
              <w:t>改变建筑物、构筑物用途的批准</w:t>
            </w:r>
          </w:p>
        </w:tc>
        <w:tc>
          <w:tcPr>
            <w:tcW w:w="14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r>
              <w:rPr>
                <w:rFonts w:asciiTheme="minorEastAsia" w:eastAsiaTheme="minorEastAsia" w:hAnsiTheme="minorEastAsia" w:hint="eastAsia"/>
                <w:color w:val="000000"/>
                <w:sz w:val="18"/>
                <w:szCs w:val="18"/>
              </w:rPr>
              <w:t>1:法律法规名称:《河北省城乡规划条例》;依据文号:《河北省城乡规划条例》;条款号:第三十四条;</w:t>
            </w:r>
            <w:r w:rsidRPr="005B47A5">
              <w:rPr>
                <w:rFonts w:asciiTheme="minorEastAsia" w:eastAsiaTheme="minorEastAsia" w:hAnsiTheme="minorEastAsia" w:hint="eastAsia"/>
                <w:b/>
                <w:color w:val="3D4B64"/>
                <w:sz w:val="18"/>
                <w:szCs w:val="18"/>
                <w:shd w:val="clear" w:color="auto" w:fill="FFFFFF"/>
              </w:rPr>
              <w:t xml:space="preserve"> 不动产登记机构核发的房屋权属证件上载明的建筑物用途，应当与建设工程规划许可证、乡村建设规划许可证确定的用途一致。 任何单位和个人不得擅自改变建筑物、构筑物以及其他设施的用</w:t>
            </w:r>
            <w:r w:rsidRPr="005B47A5">
              <w:rPr>
                <w:rFonts w:asciiTheme="minorEastAsia" w:eastAsiaTheme="minorEastAsia" w:hAnsiTheme="minorEastAsia" w:hint="eastAsia"/>
                <w:b/>
                <w:color w:val="3D4B64"/>
                <w:sz w:val="18"/>
                <w:szCs w:val="18"/>
                <w:shd w:val="clear" w:color="auto" w:fill="FFFFFF"/>
              </w:rPr>
              <w:lastRenderedPageBreak/>
              <w:t>途。确实需要改变用途的，应当符合城乡规划的相关规定，满足建筑安全、环境、交通、相邻关系等方面的要求。</w:t>
            </w:r>
          </w:p>
        </w:tc>
        <w:tc>
          <w:tcPr>
            <w:tcW w:w="2268"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1．受理责任：一次性告知补正材料；依法受理或不予受理（不予受理应当告知理由）。</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2．审查责任：按照</w:t>
            </w:r>
            <w:r>
              <w:rPr>
                <w:rFonts w:asciiTheme="minorEastAsia" w:eastAsiaTheme="minorEastAsia" w:hAnsiTheme="minorEastAsia" w:hint="eastAsia"/>
                <w:color w:val="000000"/>
                <w:sz w:val="18"/>
                <w:szCs w:val="18"/>
              </w:rPr>
              <w:t>《河北省城乡规划条例》</w:t>
            </w:r>
            <w:r>
              <w:rPr>
                <w:rFonts w:asciiTheme="minorEastAsia" w:eastAsiaTheme="minorEastAsia" w:hAnsiTheme="minorEastAsia" w:hint="eastAsia"/>
                <w:sz w:val="18"/>
                <w:szCs w:val="18"/>
              </w:rPr>
              <w:t>材料审核；提出审查意见。</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3．送达责任：制发许可证书，信息公开。</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4.监管责任：接受上级部门对工作的检查。</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因不履行或不正确履行行政职责，有下列情形的，行政机关及相关工作人员应承担相应责任：</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1、对符合法定条件的许可申请不予受理的；</w:t>
            </w:r>
          </w:p>
          <w:p w:rsidR="00830AE5" w:rsidRDefault="00830AE5">
            <w:pPr>
              <w:tabs>
                <w:tab w:val="left" w:pos="7937"/>
              </w:tabs>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2、对不符合法定条件的申请人准予超越法定职权作出许可3、对符合法定条件的申请人不予许可或者不在法定期限内作出许可</w:t>
            </w:r>
            <w:r w:rsidR="008D18B0">
              <w:rPr>
                <w:rFonts w:asciiTheme="minorEastAsia" w:eastAsiaTheme="minorEastAsia" w:hAnsiTheme="minorEastAsia" w:hint="eastAsia"/>
                <w:sz w:val="18"/>
                <w:szCs w:val="18"/>
              </w:rPr>
              <w:lastRenderedPageBreak/>
              <w:t>3</w:t>
            </w:r>
            <w:r>
              <w:rPr>
                <w:rFonts w:asciiTheme="minorEastAsia" w:eastAsiaTheme="minorEastAsia" w:hAnsiTheme="minorEastAsia" w:hint="eastAsia"/>
                <w:sz w:val="18"/>
                <w:szCs w:val="18"/>
              </w:rPr>
              <w:t>、不依法履行监督职责或者监督不力的；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4、违反法定程序实施批复的；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5、工作中玩忽职守、滥用职权的；</w:t>
            </w:r>
          </w:p>
          <w:p w:rsidR="00830AE5" w:rsidRDefault="00830AE5">
            <w:pPr>
              <w:tabs>
                <w:tab w:val="left" w:pos="7937"/>
              </w:tabs>
              <w:spacing w:line="28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6、工作中、索取或者收受他人财物或者谋取其他利益的；</w:t>
            </w:r>
          </w:p>
          <w:p w:rsidR="00830AE5" w:rsidRDefault="00830AE5">
            <w:pPr>
              <w:tabs>
                <w:tab w:val="left" w:pos="7937"/>
              </w:tabs>
              <w:spacing w:line="26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7、其他违反法律法规规章文件规定的行为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30AE5" w:rsidRDefault="00830AE5">
            <w:pPr>
              <w:autoSpaceDN w:val="0"/>
              <w:jc w:val="center"/>
              <w:textAlignment w:val="center"/>
              <w:rPr>
                <w:rFonts w:asciiTheme="minorEastAsia" w:eastAsiaTheme="minorEastAsia" w:hAnsiTheme="minorEastAsia"/>
                <w:color w:val="000000"/>
                <w:sz w:val="18"/>
                <w:szCs w:val="18"/>
              </w:rPr>
            </w:pPr>
          </w:p>
        </w:tc>
      </w:tr>
      <w:tr w:rsidR="008D18B0" w:rsidRPr="00346FBA">
        <w:trPr>
          <w:trHeight w:val="600"/>
        </w:trPr>
        <w:tc>
          <w:tcPr>
            <w:tcW w:w="666"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136DC7" w:rsidP="00197E28">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lastRenderedPageBreak/>
              <w:t>206</w:t>
            </w:r>
          </w:p>
        </w:tc>
        <w:tc>
          <w:tcPr>
            <w:tcW w:w="1190"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197E28">
            <w:pPr>
              <w:autoSpaceDN w:val="0"/>
              <w:jc w:val="center"/>
              <w:textAlignment w:val="center"/>
              <w:rPr>
                <w:rFonts w:asciiTheme="minorEastAsia" w:eastAsiaTheme="minorEastAsia" w:hAnsiTheme="minorEastAsia"/>
                <w:sz w:val="18"/>
                <w:szCs w:val="18"/>
              </w:rPr>
            </w:pPr>
          </w:p>
        </w:tc>
        <w:tc>
          <w:tcPr>
            <w:tcW w:w="1926"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197E28">
            <w:pPr>
              <w:autoSpaceDN w:val="0"/>
              <w:jc w:val="center"/>
              <w:textAlignment w:val="center"/>
              <w:rPr>
                <w:rFonts w:asciiTheme="minorEastAsia" w:eastAsiaTheme="minorEastAsia" w:hAnsiTheme="minorEastAsia"/>
                <w:color w:val="3D4B64"/>
                <w:sz w:val="18"/>
                <w:szCs w:val="18"/>
                <w:shd w:val="clear" w:color="auto" w:fill="F7F7F7"/>
              </w:rPr>
            </w:pPr>
            <w:r w:rsidRPr="00346FBA">
              <w:rPr>
                <w:rFonts w:asciiTheme="minorEastAsia" w:eastAsiaTheme="minorEastAsia" w:hAnsiTheme="minorEastAsia" w:hint="eastAsia"/>
                <w:color w:val="3D4B64"/>
                <w:sz w:val="18"/>
                <w:szCs w:val="18"/>
                <w:shd w:val="clear" w:color="auto" w:fill="F7F7F7"/>
              </w:rPr>
              <w:t>造林实施方案审批，造林作业设计审批</w:t>
            </w:r>
          </w:p>
        </w:tc>
        <w:tc>
          <w:tcPr>
            <w:tcW w:w="1418"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197E28">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000000"/>
                <w:sz w:val="18"/>
                <w:szCs w:val="18"/>
              </w:rPr>
              <w:t>阜平县自然资源和规划局</w:t>
            </w:r>
          </w:p>
        </w:tc>
        <w:tc>
          <w:tcPr>
            <w:tcW w:w="3118"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197E28">
            <w:pPr>
              <w:autoSpaceDN w:val="0"/>
              <w:jc w:val="center"/>
              <w:textAlignment w:val="center"/>
              <w:rPr>
                <w:rFonts w:asciiTheme="minorEastAsia" w:eastAsiaTheme="minorEastAsia" w:hAnsiTheme="minorEastAsia"/>
                <w:color w:val="3D4B64"/>
                <w:sz w:val="18"/>
                <w:szCs w:val="18"/>
                <w:shd w:val="clear" w:color="auto" w:fill="FFFFFF"/>
              </w:rPr>
            </w:pPr>
            <w:r w:rsidRPr="00346FBA">
              <w:rPr>
                <w:rFonts w:asciiTheme="minorEastAsia" w:eastAsiaTheme="minorEastAsia" w:hAnsiTheme="minorEastAsia" w:hint="eastAsia"/>
                <w:color w:val="000000"/>
                <w:sz w:val="18"/>
                <w:szCs w:val="18"/>
              </w:rPr>
              <w:t>1.</w:t>
            </w:r>
            <w:r w:rsidRPr="00346FBA">
              <w:rPr>
                <w:rFonts w:asciiTheme="minorEastAsia" w:eastAsiaTheme="minorEastAsia" w:hAnsiTheme="minorEastAsia" w:hint="eastAsia"/>
                <w:color w:val="3D4B64"/>
                <w:sz w:val="18"/>
                <w:szCs w:val="18"/>
                <w:shd w:val="clear" w:color="auto" w:fill="FFFFFF"/>
              </w:rPr>
              <w:t>《林业固定资产投资建设项目管理办法》第九条林业建设项目可行性研究报告应当对林业建设项目在技术和经济上是否必要、合理、可行以及经济效益、生态效益、社会效益等进行全面分析论证，合理确定建设内容和规模，并附具有关证明文件。林业建设项目可行性研究报告的主要内容应当符合林业建设项目可行性研究报告编制规定的要求。林业建设项目可行性研究报告应当由具有相应资质的甲级工程咨询或者勘察设计单位编制。</w:t>
            </w:r>
          </w:p>
          <w:p w:rsidR="008D18B0" w:rsidRPr="00346FBA" w:rsidRDefault="008D18B0" w:rsidP="00197E28">
            <w:pPr>
              <w:autoSpaceDN w:val="0"/>
              <w:jc w:val="center"/>
              <w:textAlignment w:val="center"/>
              <w:rPr>
                <w:rFonts w:asciiTheme="minorEastAsia" w:eastAsiaTheme="minorEastAsia" w:hAnsiTheme="minorEastAsia"/>
                <w:color w:val="000000"/>
                <w:sz w:val="18"/>
                <w:szCs w:val="18"/>
              </w:rPr>
            </w:pPr>
            <w:r w:rsidRPr="00346FBA">
              <w:rPr>
                <w:rFonts w:asciiTheme="minorEastAsia" w:eastAsiaTheme="minorEastAsia" w:hAnsiTheme="minorEastAsia" w:hint="eastAsia"/>
                <w:color w:val="3D4B64"/>
                <w:sz w:val="18"/>
                <w:szCs w:val="18"/>
                <w:shd w:val="clear" w:color="auto" w:fill="FFFFFF"/>
              </w:rPr>
              <w:lastRenderedPageBreak/>
              <w:t>2. 《造林质量管理暂行办法》第十三条人工造林作业设计必须在施工作业上一年度、人工更新造林作业设计应在整地前3个月内，由县级林业行政主管部门委托有资质的调查设计单位或专业技术队伍编制完成，报地级林业行政主管部门审核同意后组织实施，并报省级林业行政主管部门备案，作为检查验收依据。 作业设计一经批准，不得随意变更；确需变更的，必须由建设单位提出申请，委托设计单位作出相应修改后，报原批准部门重新审批。没有作业设计或作业设计未经批准的，不得组织实施。</w:t>
            </w:r>
          </w:p>
        </w:tc>
        <w:tc>
          <w:tcPr>
            <w:tcW w:w="2268"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8D18B0">
            <w:pPr>
              <w:tabs>
                <w:tab w:val="left" w:pos="7937"/>
              </w:tabs>
              <w:spacing w:line="26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lastRenderedPageBreak/>
              <w:t>1．受理责任：一次性告知补正材料；依法受理或不予受理（不予受理应当告知理由）。</w:t>
            </w:r>
          </w:p>
          <w:p w:rsidR="008D18B0" w:rsidRPr="00346FBA" w:rsidRDefault="008D18B0" w:rsidP="008D18B0">
            <w:pPr>
              <w:tabs>
                <w:tab w:val="left" w:pos="7937"/>
              </w:tabs>
              <w:spacing w:line="26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2．审查责任：按照</w:t>
            </w:r>
            <w:r w:rsidRPr="00346FBA">
              <w:rPr>
                <w:rFonts w:asciiTheme="minorEastAsia" w:eastAsiaTheme="minorEastAsia" w:hAnsiTheme="minorEastAsia" w:hint="eastAsia"/>
                <w:color w:val="3D4B64"/>
                <w:sz w:val="18"/>
                <w:szCs w:val="18"/>
                <w:shd w:val="clear" w:color="auto" w:fill="FFFFFF"/>
              </w:rPr>
              <w:t>《林业固定资产投资建设项目管理办法》《造林质量管理暂行办法》</w:t>
            </w:r>
            <w:r w:rsidRPr="00346FBA">
              <w:rPr>
                <w:rFonts w:asciiTheme="minorEastAsia" w:eastAsiaTheme="minorEastAsia" w:hAnsiTheme="minorEastAsia" w:hint="eastAsia"/>
                <w:sz w:val="18"/>
                <w:szCs w:val="18"/>
              </w:rPr>
              <w:t>材料审核；提出审查意见。</w:t>
            </w:r>
          </w:p>
          <w:p w:rsidR="008D18B0" w:rsidRPr="00346FBA" w:rsidRDefault="008D18B0" w:rsidP="008D18B0">
            <w:pPr>
              <w:tabs>
                <w:tab w:val="left" w:pos="7937"/>
              </w:tabs>
              <w:spacing w:line="26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3．送达责任：制发许可证书，信息公开。</w:t>
            </w:r>
          </w:p>
          <w:p w:rsidR="008D18B0" w:rsidRPr="00346FBA" w:rsidRDefault="008D18B0" w:rsidP="008D18B0">
            <w:pPr>
              <w:tabs>
                <w:tab w:val="left" w:pos="7937"/>
              </w:tabs>
              <w:spacing w:line="26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4.监管责任：接受上级部门对工作的检查。</w:t>
            </w:r>
          </w:p>
          <w:p w:rsidR="008D18B0" w:rsidRPr="00346FBA" w:rsidRDefault="008D18B0" w:rsidP="008D18B0">
            <w:pPr>
              <w:pStyle w:val="a5"/>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5.其他法律法规规章文件规定应履行的责任。</w:t>
            </w:r>
          </w:p>
        </w:tc>
        <w:tc>
          <w:tcPr>
            <w:tcW w:w="1985"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8D18B0">
            <w:pPr>
              <w:tabs>
                <w:tab w:val="left" w:pos="7937"/>
              </w:tabs>
              <w:spacing w:line="280" w:lineRule="exact"/>
              <w:jc w:val="center"/>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因不履行或不正确履行行政职责，有下列情形的，行政机关及相关工作人员应承担相应责任：</w:t>
            </w:r>
          </w:p>
          <w:p w:rsidR="008D18B0" w:rsidRPr="00346FBA" w:rsidRDefault="008D18B0" w:rsidP="008D18B0">
            <w:pPr>
              <w:tabs>
                <w:tab w:val="left" w:pos="7937"/>
              </w:tabs>
              <w:spacing w:line="280" w:lineRule="exact"/>
              <w:jc w:val="center"/>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1、对符合法定条件的许可申请不予受理的；</w:t>
            </w:r>
          </w:p>
          <w:p w:rsidR="008D18B0" w:rsidRPr="00346FBA" w:rsidRDefault="008D18B0" w:rsidP="008D18B0">
            <w:pPr>
              <w:tabs>
                <w:tab w:val="left" w:pos="7937"/>
              </w:tabs>
              <w:spacing w:line="280" w:lineRule="exact"/>
              <w:jc w:val="center"/>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2、对不符合法定条件的申请人准予超越法定职权作出许可3、对符合法定条件的申请人不予许可或者不在法定期限内作出许可3、不依法履行监督职责或者监督不力的；</w:t>
            </w:r>
          </w:p>
          <w:p w:rsidR="008D18B0" w:rsidRPr="00346FBA" w:rsidRDefault="008D18B0" w:rsidP="008D18B0">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4、违反法定程序实施批复的；</w:t>
            </w:r>
          </w:p>
          <w:p w:rsidR="008D18B0" w:rsidRPr="00346FBA" w:rsidRDefault="008D18B0" w:rsidP="008D18B0">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5、工作中玩忽职守、</w:t>
            </w:r>
            <w:r w:rsidRPr="00346FBA">
              <w:rPr>
                <w:rFonts w:asciiTheme="minorEastAsia" w:eastAsiaTheme="minorEastAsia" w:hAnsiTheme="minorEastAsia" w:hint="eastAsia"/>
                <w:sz w:val="18"/>
                <w:szCs w:val="18"/>
              </w:rPr>
              <w:lastRenderedPageBreak/>
              <w:t>滥用职权的；</w:t>
            </w:r>
          </w:p>
          <w:p w:rsidR="008D18B0" w:rsidRPr="00346FBA" w:rsidRDefault="008D18B0" w:rsidP="008D18B0">
            <w:pPr>
              <w:tabs>
                <w:tab w:val="left" w:pos="7937"/>
              </w:tabs>
              <w:spacing w:line="28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6、工作中、索取或者收受他人财物或者谋取其他利益的；</w:t>
            </w:r>
          </w:p>
          <w:p w:rsidR="008D18B0" w:rsidRPr="00346FBA" w:rsidRDefault="008D18B0" w:rsidP="008D18B0">
            <w:pPr>
              <w:tabs>
                <w:tab w:val="left" w:pos="7937"/>
              </w:tabs>
              <w:spacing w:line="260" w:lineRule="exact"/>
              <w:rPr>
                <w:rFonts w:asciiTheme="minorEastAsia" w:eastAsiaTheme="minorEastAsia" w:hAnsiTheme="minorEastAsia"/>
                <w:sz w:val="18"/>
                <w:szCs w:val="18"/>
              </w:rPr>
            </w:pPr>
            <w:r w:rsidRPr="00346FBA">
              <w:rPr>
                <w:rFonts w:asciiTheme="minorEastAsia" w:eastAsiaTheme="minorEastAsia" w:hAnsiTheme="minorEastAsia" w:hint="eastAsia"/>
                <w:sz w:val="18"/>
                <w:szCs w:val="18"/>
              </w:rPr>
              <w:t>7、其他违反法律法规规章文件规定的行为</w:t>
            </w:r>
          </w:p>
        </w:tc>
        <w:tc>
          <w:tcPr>
            <w:tcW w:w="992" w:type="dxa"/>
            <w:tcBorders>
              <w:top w:val="single" w:sz="4" w:space="0" w:color="000000"/>
              <w:left w:val="single" w:sz="4" w:space="0" w:color="000000"/>
              <w:bottom w:val="single" w:sz="4" w:space="0" w:color="000000"/>
              <w:right w:val="single" w:sz="4" w:space="0" w:color="000000"/>
            </w:tcBorders>
            <w:vAlign w:val="center"/>
          </w:tcPr>
          <w:p w:rsidR="008D18B0" w:rsidRPr="00346FBA" w:rsidRDefault="008D18B0" w:rsidP="00197E28">
            <w:pPr>
              <w:autoSpaceDN w:val="0"/>
              <w:jc w:val="center"/>
              <w:textAlignment w:val="center"/>
              <w:rPr>
                <w:rFonts w:asciiTheme="minorEastAsia" w:eastAsiaTheme="minorEastAsia" w:hAnsiTheme="minorEastAsia"/>
                <w:color w:val="000000"/>
                <w:sz w:val="18"/>
                <w:szCs w:val="18"/>
              </w:rPr>
            </w:pPr>
          </w:p>
        </w:tc>
      </w:tr>
    </w:tbl>
    <w:p w:rsidR="00797C21" w:rsidRPr="00346FBA" w:rsidRDefault="00797C21">
      <w:pPr>
        <w:rPr>
          <w:rFonts w:asciiTheme="minorEastAsia" w:eastAsiaTheme="minorEastAsia" w:hAnsiTheme="minorEastAsia"/>
          <w:sz w:val="18"/>
          <w:szCs w:val="18"/>
        </w:rPr>
      </w:pPr>
    </w:p>
    <w:p w:rsidR="00797C21" w:rsidRPr="00346FBA" w:rsidRDefault="00797C21">
      <w:pPr>
        <w:rPr>
          <w:rFonts w:asciiTheme="minorEastAsia" w:eastAsiaTheme="minorEastAsia" w:hAnsiTheme="minorEastAsia"/>
          <w:sz w:val="18"/>
          <w:szCs w:val="18"/>
        </w:rPr>
      </w:pPr>
    </w:p>
    <w:sectPr w:rsidR="00797C21" w:rsidRPr="00346FBA" w:rsidSect="00797C21">
      <w:pgSz w:w="16838" w:h="11906" w:orient="landscape"/>
      <w:pgMar w:top="1800" w:right="1440" w:bottom="1800" w:left="144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49E" w:rsidRDefault="002E549E" w:rsidP="005B47A5">
      <w:r>
        <w:separator/>
      </w:r>
    </w:p>
  </w:endnote>
  <w:endnote w:type="continuationSeparator" w:id="0">
    <w:p w:rsidR="002E549E" w:rsidRDefault="002E549E" w:rsidP="005B47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49E" w:rsidRDefault="002E549E" w:rsidP="005B47A5">
      <w:r>
        <w:separator/>
      </w:r>
    </w:p>
  </w:footnote>
  <w:footnote w:type="continuationSeparator" w:id="0">
    <w:p w:rsidR="002E549E" w:rsidRDefault="002E549E" w:rsidP="005B47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D67168A"/>
    <w:multiLevelType w:val="singleLevel"/>
    <w:tmpl w:val="BD67168A"/>
    <w:lvl w:ilvl="0">
      <w:start w:val="1"/>
      <w:numFmt w:val="decimal"/>
      <w:suff w:val="nothing"/>
      <w:lvlText w:val="%1、"/>
      <w:lvlJc w:val="left"/>
    </w:lvl>
  </w:abstractNum>
  <w:abstractNum w:abstractNumId="1">
    <w:nsid w:val="C929E3F3"/>
    <w:multiLevelType w:val="singleLevel"/>
    <w:tmpl w:val="C929E3F3"/>
    <w:lvl w:ilvl="0">
      <w:start w:val="1"/>
      <w:numFmt w:val="decimal"/>
      <w:suff w:val="nothing"/>
      <w:lvlText w:val="%1．"/>
      <w:lvlJc w:val="left"/>
    </w:lvl>
  </w:abstractNum>
  <w:abstractNum w:abstractNumId="2">
    <w:nsid w:val="E0AC9B00"/>
    <w:multiLevelType w:val="singleLevel"/>
    <w:tmpl w:val="E0AC9B00"/>
    <w:lvl w:ilvl="0">
      <w:start w:val="1"/>
      <w:numFmt w:val="decimal"/>
      <w:suff w:val="nothing"/>
      <w:lvlText w:val="%1．"/>
      <w:lvlJc w:val="left"/>
    </w:lvl>
  </w:abstractNum>
  <w:abstractNum w:abstractNumId="3">
    <w:nsid w:val="E3860109"/>
    <w:multiLevelType w:val="singleLevel"/>
    <w:tmpl w:val="E3860109"/>
    <w:lvl w:ilvl="0">
      <w:start w:val="1"/>
      <w:numFmt w:val="decimal"/>
      <w:suff w:val="nothing"/>
      <w:lvlText w:val="%1．"/>
      <w:lvlJc w:val="left"/>
    </w:lvl>
  </w:abstractNum>
  <w:abstractNum w:abstractNumId="4">
    <w:nsid w:val="EE2CB8DE"/>
    <w:multiLevelType w:val="singleLevel"/>
    <w:tmpl w:val="EE2CB8DE"/>
    <w:lvl w:ilvl="0">
      <w:start w:val="1"/>
      <w:numFmt w:val="decimal"/>
      <w:suff w:val="nothing"/>
      <w:lvlText w:val="%1．"/>
      <w:lvlJc w:val="left"/>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0E1369"/>
    <w:rsid w:val="00017B05"/>
    <w:rsid w:val="000200D6"/>
    <w:rsid w:val="00075524"/>
    <w:rsid w:val="00075B3F"/>
    <w:rsid w:val="00087643"/>
    <w:rsid w:val="000914FC"/>
    <w:rsid w:val="0009290C"/>
    <w:rsid w:val="000A2272"/>
    <w:rsid w:val="000E1369"/>
    <w:rsid w:val="000F4985"/>
    <w:rsid w:val="00126127"/>
    <w:rsid w:val="00136DC7"/>
    <w:rsid w:val="001B0069"/>
    <w:rsid w:val="001B1E25"/>
    <w:rsid w:val="001B53B2"/>
    <w:rsid w:val="001B5F4F"/>
    <w:rsid w:val="002747F7"/>
    <w:rsid w:val="002E549E"/>
    <w:rsid w:val="00302F60"/>
    <w:rsid w:val="00303EEC"/>
    <w:rsid w:val="0033316D"/>
    <w:rsid w:val="00346C45"/>
    <w:rsid w:val="00346FBA"/>
    <w:rsid w:val="00353C15"/>
    <w:rsid w:val="00364722"/>
    <w:rsid w:val="00397C56"/>
    <w:rsid w:val="003C082C"/>
    <w:rsid w:val="003D646A"/>
    <w:rsid w:val="003E2773"/>
    <w:rsid w:val="003E2E7B"/>
    <w:rsid w:val="003F6C60"/>
    <w:rsid w:val="00414863"/>
    <w:rsid w:val="00431BC3"/>
    <w:rsid w:val="00437781"/>
    <w:rsid w:val="004926BF"/>
    <w:rsid w:val="00494F0E"/>
    <w:rsid w:val="004B0318"/>
    <w:rsid w:val="004B110B"/>
    <w:rsid w:val="004C303D"/>
    <w:rsid w:val="004E09A9"/>
    <w:rsid w:val="004F303A"/>
    <w:rsid w:val="005532D1"/>
    <w:rsid w:val="00553312"/>
    <w:rsid w:val="00560E3B"/>
    <w:rsid w:val="005B47A5"/>
    <w:rsid w:val="005C4F6B"/>
    <w:rsid w:val="005D7415"/>
    <w:rsid w:val="005F5E92"/>
    <w:rsid w:val="005F6761"/>
    <w:rsid w:val="006366CC"/>
    <w:rsid w:val="006E6431"/>
    <w:rsid w:val="006F7493"/>
    <w:rsid w:val="0072045D"/>
    <w:rsid w:val="007561A2"/>
    <w:rsid w:val="00767E08"/>
    <w:rsid w:val="00773735"/>
    <w:rsid w:val="00797C21"/>
    <w:rsid w:val="007A2ADD"/>
    <w:rsid w:val="007B4418"/>
    <w:rsid w:val="007C641B"/>
    <w:rsid w:val="007D10C9"/>
    <w:rsid w:val="007D6D07"/>
    <w:rsid w:val="007E0536"/>
    <w:rsid w:val="008227B6"/>
    <w:rsid w:val="00830AE5"/>
    <w:rsid w:val="00834C40"/>
    <w:rsid w:val="008438A9"/>
    <w:rsid w:val="0086396A"/>
    <w:rsid w:val="00890B43"/>
    <w:rsid w:val="008D1894"/>
    <w:rsid w:val="008D18B0"/>
    <w:rsid w:val="008E6CB3"/>
    <w:rsid w:val="0090323C"/>
    <w:rsid w:val="0091618A"/>
    <w:rsid w:val="00934BCA"/>
    <w:rsid w:val="0094048C"/>
    <w:rsid w:val="00965B4F"/>
    <w:rsid w:val="00971830"/>
    <w:rsid w:val="009A6779"/>
    <w:rsid w:val="009C4243"/>
    <w:rsid w:val="009E5F23"/>
    <w:rsid w:val="00A038F3"/>
    <w:rsid w:val="00A068F8"/>
    <w:rsid w:val="00A27CB5"/>
    <w:rsid w:val="00A35B89"/>
    <w:rsid w:val="00A7601D"/>
    <w:rsid w:val="00AE298E"/>
    <w:rsid w:val="00AF749B"/>
    <w:rsid w:val="00AF7DE9"/>
    <w:rsid w:val="00B3073E"/>
    <w:rsid w:val="00B7215B"/>
    <w:rsid w:val="00BB0A65"/>
    <w:rsid w:val="00BB2D1C"/>
    <w:rsid w:val="00C01BBB"/>
    <w:rsid w:val="00C275DF"/>
    <w:rsid w:val="00C334A8"/>
    <w:rsid w:val="00C34760"/>
    <w:rsid w:val="00C61D9E"/>
    <w:rsid w:val="00C71D8D"/>
    <w:rsid w:val="00CA7FAF"/>
    <w:rsid w:val="00D43654"/>
    <w:rsid w:val="00D469E6"/>
    <w:rsid w:val="00D57BD8"/>
    <w:rsid w:val="00D66475"/>
    <w:rsid w:val="00D76320"/>
    <w:rsid w:val="00DE29E9"/>
    <w:rsid w:val="00DF4FB7"/>
    <w:rsid w:val="00E07E72"/>
    <w:rsid w:val="00E13229"/>
    <w:rsid w:val="00E46B7A"/>
    <w:rsid w:val="00E73066"/>
    <w:rsid w:val="00E7753B"/>
    <w:rsid w:val="00E84BAF"/>
    <w:rsid w:val="00EA6AD1"/>
    <w:rsid w:val="00EB479F"/>
    <w:rsid w:val="00EC4D99"/>
    <w:rsid w:val="00ED72C1"/>
    <w:rsid w:val="00EE3EF3"/>
    <w:rsid w:val="00F027FB"/>
    <w:rsid w:val="00F4387F"/>
    <w:rsid w:val="00F71C7A"/>
    <w:rsid w:val="00F83541"/>
    <w:rsid w:val="00FB7909"/>
    <w:rsid w:val="00FC43BF"/>
    <w:rsid w:val="00FF20F2"/>
    <w:rsid w:val="01FD7558"/>
    <w:rsid w:val="03892FA7"/>
    <w:rsid w:val="03B65D4B"/>
    <w:rsid w:val="06471F03"/>
    <w:rsid w:val="096D6242"/>
    <w:rsid w:val="0A775C73"/>
    <w:rsid w:val="0FC04705"/>
    <w:rsid w:val="148B5609"/>
    <w:rsid w:val="19BF16F0"/>
    <w:rsid w:val="1B431AF7"/>
    <w:rsid w:val="1C297B53"/>
    <w:rsid w:val="1EE067FE"/>
    <w:rsid w:val="1F755C06"/>
    <w:rsid w:val="202F4664"/>
    <w:rsid w:val="24776D31"/>
    <w:rsid w:val="28C4601A"/>
    <w:rsid w:val="2A22460E"/>
    <w:rsid w:val="2A5E34A4"/>
    <w:rsid w:val="2D534CE2"/>
    <w:rsid w:val="2F876654"/>
    <w:rsid w:val="30FC047C"/>
    <w:rsid w:val="325C4197"/>
    <w:rsid w:val="38CF0126"/>
    <w:rsid w:val="3EF32E98"/>
    <w:rsid w:val="44B157F2"/>
    <w:rsid w:val="4512112A"/>
    <w:rsid w:val="48FE6198"/>
    <w:rsid w:val="4B12083E"/>
    <w:rsid w:val="4E4101D2"/>
    <w:rsid w:val="4FBF4331"/>
    <w:rsid w:val="549813A5"/>
    <w:rsid w:val="56022D6C"/>
    <w:rsid w:val="5A243CAC"/>
    <w:rsid w:val="5B0E1BC3"/>
    <w:rsid w:val="5D694088"/>
    <w:rsid w:val="5D703772"/>
    <w:rsid w:val="622D710B"/>
    <w:rsid w:val="69B673C4"/>
    <w:rsid w:val="6BE64428"/>
    <w:rsid w:val="6CC65124"/>
    <w:rsid w:val="6FAC4E1D"/>
    <w:rsid w:val="700D29A1"/>
    <w:rsid w:val="74C60596"/>
    <w:rsid w:val="75295C33"/>
    <w:rsid w:val="78870403"/>
    <w:rsid w:val="7C494C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C21"/>
    <w:pPr>
      <w:widowControl w:val="0"/>
      <w:jc w:val="both"/>
    </w:pPr>
    <w:rPr>
      <w:rFonts w:ascii="Times New Roman" w:eastAsia="仿宋_GB2312" w:hAnsi="Times New Roman" w:cs="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797C21"/>
    <w:pPr>
      <w:tabs>
        <w:tab w:val="center" w:pos="4153"/>
        <w:tab w:val="right" w:pos="8306"/>
      </w:tabs>
      <w:snapToGrid w:val="0"/>
      <w:jc w:val="left"/>
    </w:pPr>
    <w:rPr>
      <w:sz w:val="18"/>
      <w:szCs w:val="18"/>
    </w:rPr>
  </w:style>
  <w:style w:type="paragraph" w:styleId="a4">
    <w:name w:val="header"/>
    <w:basedOn w:val="a"/>
    <w:link w:val="Char0"/>
    <w:unhideWhenUsed/>
    <w:qFormat/>
    <w:rsid w:val="00797C21"/>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797C21"/>
    <w:pPr>
      <w:widowControl/>
      <w:jc w:val="left"/>
    </w:pPr>
    <w:rPr>
      <w:rFonts w:ascii="宋体" w:eastAsia="宋体" w:hAnsi="宋体" w:cs="宋体"/>
      <w:kern w:val="0"/>
      <w:sz w:val="24"/>
      <w:szCs w:val="24"/>
    </w:rPr>
  </w:style>
  <w:style w:type="character" w:styleId="a6">
    <w:name w:val="Strong"/>
    <w:basedOn w:val="a0"/>
    <w:uiPriority w:val="22"/>
    <w:qFormat/>
    <w:rsid w:val="00797C21"/>
    <w:rPr>
      <w:b/>
      <w:bCs/>
    </w:rPr>
  </w:style>
  <w:style w:type="character" w:customStyle="1" w:styleId="Char0">
    <w:name w:val="页眉 Char"/>
    <w:basedOn w:val="a0"/>
    <w:link w:val="a4"/>
    <w:uiPriority w:val="99"/>
    <w:semiHidden/>
    <w:qFormat/>
    <w:rsid w:val="00797C21"/>
    <w:rPr>
      <w:rFonts w:ascii="Times New Roman" w:eastAsia="仿宋_GB2312" w:hAnsi="Times New Roman" w:cs="Times New Roman"/>
      <w:sz w:val="18"/>
      <w:szCs w:val="18"/>
    </w:rPr>
  </w:style>
  <w:style w:type="character" w:customStyle="1" w:styleId="Char">
    <w:name w:val="页脚 Char"/>
    <w:basedOn w:val="a0"/>
    <w:link w:val="a3"/>
    <w:uiPriority w:val="99"/>
    <w:semiHidden/>
    <w:qFormat/>
    <w:rsid w:val="00797C21"/>
    <w:rPr>
      <w:rFonts w:ascii="Times New Roman" w:eastAsia="仿宋_GB2312" w:hAnsi="Times New Roman" w:cs="Times New Roman"/>
      <w:sz w:val="18"/>
      <w:szCs w:val="18"/>
    </w:rPr>
  </w:style>
  <w:style w:type="paragraph" w:customStyle="1" w:styleId="ParaCharCharCharChar">
    <w:name w:val="默认段落字体 Para Char Char Char Char"/>
    <w:basedOn w:val="a"/>
    <w:qFormat/>
    <w:rsid w:val="00797C21"/>
    <w:rPr>
      <w:rFonts w:eastAsia="宋体"/>
      <w:sz w:val="21"/>
      <w:szCs w:val="20"/>
    </w:rPr>
  </w:style>
  <w:style w:type="paragraph" w:styleId="a7">
    <w:name w:val="List Paragraph"/>
    <w:basedOn w:val="a"/>
    <w:uiPriority w:val="99"/>
    <w:unhideWhenUsed/>
    <w:rsid w:val="002747F7"/>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997853-D39E-4510-B348-DD34332FC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31779</Words>
  <Characters>181144</Characters>
  <Application>Microsoft Office Word</Application>
  <DocSecurity>0</DocSecurity>
  <Lines>1509</Lines>
  <Paragraphs>424</Paragraphs>
  <ScaleCrop>false</ScaleCrop>
  <Company/>
  <LinksUpToDate>false</LinksUpToDate>
  <CharactersWithSpaces>212499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121</cp:revision>
  <dcterms:created xsi:type="dcterms:W3CDTF">2021-01-06T08:39:00Z</dcterms:created>
  <dcterms:modified xsi:type="dcterms:W3CDTF">2021-06-15T01:47:00Z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