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90" w:name="_GoBack"/>
      <w:bookmarkEnd w:id="90"/>
      <w:r>
        <w:rPr>
          <w:rFonts w:hint="eastAsia" w:ascii="黑体" w:hAnsi="黑体" w:eastAsia="黑体" w:cs="黑体"/>
          <w:b/>
          <w:color w:val="000000"/>
          <w:sz w:val="44"/>
          <w:lang w:eastAsia="zh-CN"/>
        </w:rPr>
        <w:t>阜平县教育和体育局所属单位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9"/>
        <w:tabs>
          <w:tab w:val="right" w:leader="dot" w:pos="14562"/>
        </w:tabs>
        <w:jc w:val="distribute"/>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rPr>
        <w:t>阜平县教育和体育局</w:t>
      </w:r>
      <w:r>
        <w:t>本级收支预算</w:t>
      </w:r>
      <w:r>
        <w:tab/>
      </w:r>
      <w:r>
        <w:rPr>
          <w:rFonts w:hint="eastAsia"/>
        </w:rPr>
        <w:t>2</w:t>
      </w:r>
      <w:r>
        <w:rPr>
          <w:rFonts w:hint="eastAsia"/>
        </w:rPr>
        <w:fldChar w:fldCharType="end"/>
      </w:r>
    </w:p>
    <w:p>
      <w:pPr>
        <w:pStyle w:val="9"/>
        <w:tabs>
          <w:tab w:val="right" w:leader="dot" w:pos="14562"/>
        </w:tabs>
        <w:jc w:val="distribute"/>
        <w:rPr>
          <w:lang w:eastAsia="zh-CN"/>
        </w:rPr>
      </w:pPr>
      <w:r>
        <w:fldChar w:fldCharType="begin"/>
      </w:r>
      <w:r>
        <w:instrText xml:space="preserve"> HYPERLINK \l "_Toc_4_4_0000000020" </w:instrText>
      </w:r>
      <w:r>
        <w:fldChar w:fldCharType="separate"/>
      </w:r>
      <w:r>
        <w:t>二、</w:t>
      </w:r>
      <w:r>
        <w:rPr>
          <w:rFonts w:hint="eastAsia"/>
        </w:rPr>
        <w:t>阜平县职业技术教育中心</w:t>
      </w:r>
      <w:r>
        <w:t>收支预算</w:t>
      </w:r>
      <w:r>
        <w:tab/>
      </w:r>
      <w:r>
        <w:fldChar w:fldCharType="end"/>
      </w:r>
      <w:r>
        <w:t>81</w:t>
      </w:r>
    </w:p>
    <w:p>
      <w:pPr>
        <w:pStyle w:val="9"/>
        <w:tabs>
          <w:tab w:val="right" w:leader="dot" w:pos="14562"/>
        </w:tabs>
        <w:jc w:val="distribute"/>
        <w:rPr>
          <w:lang w:eastAsia="zh-CN"/>
        </w:rPr>
      </w:pPr>
      <w:r>
        <w:rPr>
          <w:rFonts w:hint="eastAsia"/>
        </w:rPr>
        <w:t>三、阜平中学收支预算</w:t>
      </w:r>
      <w:r>
        <w:tab/>
      </w:r>
      <w:r>
        <w:rPr>
          <w:rFonts w:hint="eastAsia"/>
          <w:lang w:eastAsia="zh-CN"/>
        </w:rPr>
        <w:t xml:space="preserve">.121  </w:t>
      </w:r>
    </w:p>
    <w:p>
      <w:pPr>
        <w:pStyle w:val="9"/>
        <w:tabs>
          <w:tab w:val="right" w:leader="dot" w:pos="14562"/>
        </w:tabs>
        <w:jc w:val="distribute"/>
        <w:rPr>
          <w:lang w:eastAsia="zh-CN"/>
        </w:rPr>
      </w:pPr>
      <w:r>
        <w:fldChar w:fldCharType="end"/>
      </w:r>
      <w:bookmarkStart w:id="0" w:name="_Toc_4_4_0000000019"/>
      <w:r>
        <w:rPr>
          <w:rFonts w:hint="eastAsia"/>
          <w:lang w:eastAsia="zh-CN"/>
        </w:rPr>
        <w:t>四、阜平县幼儿园收支预算</w:t>
      </w:r>
      <w:r>
        <w:rPr>
          <w:lang w:eastAsia="zh-CN"/>
        </w:rPr>
        <w:t>………………………………………………………………………………………………</w:t>
      </w:r>
      <w:r>
        <w:rPr>
          <w:rFonts w:hint="eastAsia"/>
          <w:lang w:eastAsia="zh-CN"/>
        </w:rPr>
        <w:t>.159</w:t>
      </w:r>
    </w:p>
    <w:p>
      <w:pPr>
        <w:pStyle w:val="9"/>
        <w:tabs>
          <w:tab w:val="right" w:leader="dot" w:pos="14562"/>
        </w:tabs>
        <w:jc w:val="distribute"/>
        <w:rPr>
          <w:lang w:eastAsia="zh-CN"/>
        </w:rPr>
      </w:pPr>
      <w:r>
        <w:rPr>
          <w:rFonts w:hint="eastAsia"/>
          <w:lang w:eastAsia="zh-CN"/>
        </w:rPr>
        <w:t>五、阜平县教师进修学校收支预算</w:t>
      </w:r>
      <w:r>
        <w:rPr>
          <w:lang w:eastAsia="zh-CN"/>
        </w:rPr>
        <w:tab/>
      </w:r>
      <w:r>
        <w:rPr>
          <w:rFonts w:hint="eastAsia"/>
          <w:lang w:eastAsia="zh-CN"/>
        </w:rPr>
        <w:t>.181</w:t>
      </w:r>
    </w:p>
    <w:p>
      <w:pPr>
        <w:pStyle w:val="9"/>
        <w:tabs>
          <w:tab w:val="right" w:leader="dot" w:pos="14562"/>
        </w:tabs>
        <w:jc w:val="distribute"/>
        <w:rPr>
          <w:lang w:eastAsia="zh-CN"/>
        </w:rPr>
      </w:pPr>
      <w:r>
        <w:rPr>
          <w:rFonts w:hint="eastAsia"/>
          <w:lang w:eastAsia="zh-CN"/>
        </w:rPr>
        <w:t>六、阜平县特殊教育学校收支预算</w:t>
      </w:r>
      <w:r>
        <w:rPr>
          <w:lang w:eastAsia="zh-CN"/>
        </w:rPr>
        <w:tab/>
      </w:r>
      <w:r>
        <w:rPr>
          <w:rFonts w:hint="eastAsia"/>
          <w:lang w:eastAsia="zh-CN"/>
        </w:rPr>
        <w:t>.201</w:t>
      </w:r>
    </w:p>
    <w:p>
      <w:pPr>
        <w:pStyle w:val="9"/>
        <w:tabs>
          <w:tab w:val="right" w:leader="dot" w:pos="14562"/>
        </w:tabs>
        <w:jc w:val="distribute"/>
        <w:rPr>
          <w:lang w:eastAsia="zh-CN"/>
        </w:rPr>
      </w:pPr>
      <w:r>
        <w:rPr>
          <w:rFonts w:hint="eastAsia"/>
          <w:lang w:eastAsia="zh-CN"/>
        </w:rPr>
        <w:t>七、阜平县阜平镇中教收支预算</w:t>
      </w:r>
      <w:r>
        <w:rPr>
          <w:lang w:eastAsia="zh-CN"/>
        </w:rPr>
        <w:tab/>
      </w:r>
      <w:r>
        <w:rPr>
          <w:rFonts w:hint="eastAsia"/>
          <w:lang w:eastAsia="zh-CN"/>
        </w:rPr>
        <w:t>.221</w:t>
      </w:r>
    </w:p>
    <w:p>
      <w:pPr>
        <w:pStyle w:val="9"/>
        <w:tabs>
          <w:tab w:val="right" w:leader="dot" w:pos="14562"/>
        </w:tabs>
        <w:jc w:val="distribute"/>
        <w:rPr>
          <w:lang w:eastAsia="zh-CN"/>
        </w:rPr>
      </w:pPr>
      <w:r>
        <w:rPr>
          <w:rFonts w:hint="eastAsia"/>
          <w:lang w:eastAsia="zh-CN"/>
        </w:rPr>
        <w:t>八、阜平县城厢小学收支预算</w:t>
      </w:r>
      <w:r>
        <w:rPr>
          <w:lang w:eastAsia="zh-CN"/>
        </w:rPr>
        <w:tab/>
      </w:r>
      <w:r>
        <w:rPr>
          <w:rFonts w:hint="eastAsia"/>
          <w:lang w:eastAsia="zh-CN"/>
        </w:rPr>
        <w:t>.242</w:t>
      </w:r>
    </w:p>
    <w:p>
      <w:pPr>
        <w:pStyle w:val="9"/>
        <w:tabs>
          <w:tab w:val="right" w:leader="dot" w:pos="14562"/>
        </w:tabs>
        <w:jc w:val="distribute"/>
        <w:rPr>
          <w:lang w:eastAsia="zh-CN"/>
        </w:rPr>
      </w:pPr>
      <w:r>
        <w:rPr>
          <w:rFonts w:hint="eastAsia"/>
          <w:lang w:eastAsia="zh-CN"/>
        </w:rPr>
        <w:t>九、阜平县成人教育办公室收支预算</w:t>
      </w:r>
      <w:r>
        <w:rPr>
          <w:lang w:eastAsia="zh-CN"/>
        </w:rPr>
        <w:t>………………………………………………………………………………………</w:t>
      </w:r>
      <w:r>
        <w:rPr>
          <w:rFonts w:hint="eastAsia"/>
          <w:lang w:eastAsia="zh-CN"/>
        </w:rPr>
        <w:t>259</w:t>
      </w:r>
    </w:p>
    <w:p>
      <w:pPr>
        <w:pStyle w:val="9"/>
        <w:tabs>
          <w:tab w:val="right" w:leader="dot" w:pos="14562"/>
        </w:tabs>
        <w:jc w:val="distribute"/>
      </w:pPr>
    </w:p>
    <w:p>
      <w:pPr>
        <w:pStyle w:val="9"/>
        <w:tabs>
          <w:tab w:val="right" w:leader="dot" w:pos="14562"/>
        </w:tabs>
      </w:pPr>
    </w:p>
    <w:p>
      <w:pPr>
        <w:pStyle w:val="9"/>
        <w:tabs>
          <w:tab w:val="right" w:leader="dot" w:pos="14562"/>
        </w:tabs>
      </w:pPr>
    </w:p>
    <w:p>
      <w:pPr>
        <w:pStyle w:val="9"/>
        <w:tabs>
          <w:tab w:val="right" w:leader="dot" w:pos="14562"/>
        </w:tabs>
      </w:pPr>
    </w:p>
    <w:p>
      <w:pPr>
        <w:pStyle w:val="9"/>
        <w:tabs>
          <w:tab w:val="right" w:leader="dot" w:pos="14562"/>
        </w:tabs>
      </w:pPr>
    </w:p>
    <w:p>
      <w:pPr>
        <w:pStyle w:val="9"/>
        <w:tabs>
          <w:tab w:val="right" w:leader="dot" w:pos="14562"/>
        </w:tabs>
      </w:pPr>
    </w:p>
    <w:p>
      <w:pPr>
        <w:pStyle w:val="9"/>
        <w:tabs>
          <w:tab w:val="right" w:leader="dot" w:pos="14562"/>
        </w:tabs>
      </w:pPr>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阜平县教育和体育局</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22"/>
            </w:pPr>
            <w:r>
              <w:rPr>
                <w:rFonts w:hint="eastAsia"/>
                <w:lang w:eastAsia="zh-CN"/>
              </w:rPr>
              <w:t>360001阜平县教育和体育局</w:t>
            </w:r>
            <w:r>
              <w:t>本级</w:t>
            </w:r>
          </w:p>
        </w:tc>
        <w:tc>
          <w:tcPr>
            <w:tcW w:w="2126" w:type="dxa"/>
            <w:tcBorders>
              <w:top w:val="single" w:color="FFFFFF" w:sz="6" w:space="0"/>
              <w:left w:val="single" w:color="FFFFFF" w:sz="6" w:space="0"/>
              <w:right w:val="single" w:color="FFFFFF" w:sz="6" w:space="0"/>
            </w:tcBorders>
            <w:vAlign w:val="center"/>
          </w:tcPr>
          <w:p>
            <w:pPr>
              <w:pStyle w:val="21"/>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6661" w:type="dxa"/>
            <w:gridSpan w:val="2"/>
            <w:vAlign w:val="center"/>
          </w:tcPr>
          <w:p>
            <w:pPr>
              <w:pStyle w:val="23"/>
            </w:pPr>
            <w:r>
              <w:t>收入</w:t>
            </w:r>
          </w:p>
        </w:tc>
        <w:tc>
          <w:tcPr>
            <w:tcW w:w="6661" w:type="dxa"/>
            <w:gridSpan w:val="2"/>
            <w:vAlign w:val="center"/>
          </w:tcPr>
          <w:p>
            <w:pPr>
              <w:pStyle w:val="2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23"/>
            </w:pPr>
            <w:r>
              <w:t>项  目</w:t>
            </w:r>
          </w:p>
        </w:tc>
        <w:tc>
          <w:tcPr>
            <w:tcW w:w="2126" w:type="dxa"/>
            <w:vAlign w:val="center"/>
          </w:tcPr>
          <w:p>
            <w:pPr>
              <w:pStyle w:val="23"/>
            </w:pPr>
            <w:r>
              <w:t>预算数</w:t>
            </w:r>
          </w:p>
        </w:tc>
        <w:tc>
          <w:tcPr>
            <w:tcW w:w="4535" w:type="dxa"/>
            <w:vAlign w:val="center"/>
          </w:tcPr>
          <w:p>
            <w:pPr>
              <w:pStyle w:val="23"/>
            </w:pPr>
            <w:r>
              <w:t>项  目</w:t>
            </w:r>
          </w:p>
        </w:tc>
        <w:tc>
          <w:tcPr>
            <w:tcW w:w="2126" w:type="dxa"/>
            <w:vAlign w:val="center"/>
          </w:tcPr>
          <w:p>
            <w:pPr>
              <w:pStyle w:val="23"/>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4535" w:type="dxa"/>
            <w:vAlign w:val="center"/>
          </w:tcPr>
          <w:p>
            <w:pPr>
              <w:pStyle w:val="23"/>
            </w:pPr>
            <w:r>
              <w:t>1</w:t>
            </w:r>
          </w:p>
        </w:tc>
        <w:tc>
          <w:tcPr>
            <w:tcW w:w="2126" w:type="dxa"/>
            <w:vAlign w:val="center"/>
          </w:tcPr>
          <w:p>
            <w:pPr>
              <w:pStyle w:val="23"/>
            </w:pPr>
            <w:r>
              <w:t>2</w:t>
            </w:r>
          </w:p>
        </w:tc>
        <w:tc>
          <w:tcPr>
            <w:tcW w:w="4535" w:type="dxa"/>
            <w:vAlign w:val="center"/>
          </w:tcPr>
          <w:p>
            <w:pPr>
              <w:pStyle w:val="23"/>
            </w:pPr>
            <w:r>
              <w:t>3</w:t>
            </w:r>
          </w:p>
        </w:tc>
        <w:tc>
          <w:tcPr>
            <w:tcW w:w="2126" w:type="dxa"/>
            <w:vAlign w:val="center"/>
          </w:tcPr>
          <w:p>
            <w:pPr>
              <w:pStyle w:val="23"/>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w:t>
            </w:r>
          </w:p>
        </w:tc>
        <w:tc>
          <w:tcPr>
            <w:tcW w:w="4535" w:type="dxa"/>
            <w:vAlign w:val="center"/>
          </w:tcPr>
          <w:p>
            <w:pPr>
              <w:pStyle w:val="25"/>
            </w:pPr>
            <w:r>
              <w:t>一、一般公共预算拨款收入</w:t>
            </w:r>
          </w:p>
        </w:tc>
        <w:tc>
          <w:tcPr>
            <w:tcW w:w="2126" w:type="dxa"/>
            <w:vAlign w:val="center"/>
          </w:tcPr>
          <w:p>
            <w:pPr>
              <w:pStyle w:val="24"/>
            </w:pPr>
            <w:r>
              <w:t>24713.094945</w:t>
            </w:r>
          </w:p>
        </w:tc>
        <w:tc>
          <w:tcPr>
            <w:tcW w:w="4535" w:type="dxa"/>
            <w:vAlign w:val="center"/>
          </w:tcPr>
          <w:p>
            <w:pPr>
              <w:pStyle w:val="25"/>
            </w:pPr>
            <w:r>
              <w:t>一、一般公共服务支出</w:t>
            </w:r>
          </w:p>
        </w:tc>
        <w:tc>
          <w:tcPr>
            <w:tcW w:w="2126" w:type="dxa"/>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4535" w:type="dxa"/>
            <w:vAlign w:val="center"/>
          </w:tcPr>
          <w:p>
            <w:pPr>
              <w:pStyle w:val="25"/>
            </w:pPr>
            <w:r>
              <w:t>二、政府性基金预算拨款收入</w:t>
            </w:r>
          </w:p>
        </w:tc>
        <w:tc>
          <w:tcPr>
            <w:tcW w:w="2126" w:type="dxa"/>
            <w:vAlign w:val="center"/>
          </w:tcPr>
          <w:p>
            <w:pPr>
              <w:pStyle w:val="24"/>
            </w:pPr>
            <w:r>
              <w:t>4523.638300</w:t>
            </w:r>
          </w:p>
        </w:tc>
        <w:tc>
          <w:tcPr>
            <w:tcW w:w="4535" w:type="dxa"/>
            <w:vAlign w:val="center"/>
          </w:tcPr>
          <w:p>
            <w:pPr>
              <w:pStyle w:val="25"/>
            </w:pPr>
            <w:r>
              <w:t>二、外交支出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4535" w:type="dxa"/>
            <w:vAlign w:val="center"/>
          </w:tcPr>
          <w:p>
            <w:pPr>
              <w:pStyle w:val="25"/>
            </w:pPr>
            <w:r>
              <w:t>三、国有资本经营预算拨款收入</w:t>
            </w:r>
          </w:p>
        </w:tc>
        <w:tc>
          <w:tcPr>
            <w:tcW w:w="2126" w:type="dxa"/>
            <w:vAlign w:val="center"/>
          </w:tcPr>
          <w:p>
            <w:pPr>
              <w:pStyle w:val="24"/>
            </w:pPr>
          </w:p>
        </w:tc>
        <w:tc>
          <w:tcPr>
            <w:tcW w:w="4535" w:type="dxa"/>
            <w:vAlign w:val="center"/>
          </w:tcPr>
          <w:p>
            <w:pPr>
              <w:pStyle w:val="25"/>
            </w:pPr>
            <w:r>
              <w:t>三、国防支出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4535" w:type="dxa"/>
            <w:vAlign w:val="center"/>
          </w:tcPr>
          <w:p>
            <w:pPr>
              <w:pStyle w:val="25"/>
            </w:pPr>
            <w:r>
              <w:t>四、财政专户管理资金收入</w:t>
            </w:r>
          </w:p>
        </w:tc>
        <w:tc>
          <w:tcPr>
            <w:tcW w:w="2126" w:type="dxa"/>
            <w:vAlign w:val="center"/>
          </w:tcPr>
          <w:p>
            <w:pPr>
              <w:pStyle w:val="24"/>
            </w:pPr>
          </w:p>
        </w:tc>
        <w:tc>
          <w:tcPr>
            <w:tcW w:w="4535" w:type="dxa"/>
            <w:vAlign w:val="center"/>
          </w:tcPr>
          <w:p>
            <w:pPr>
              <w:pStyle w:val="25"/>
            </w:pPr>
            <w:r>
              <w:t>四、公共安全支出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4535" w:type="dxa"/>
            <w:vAlign w:val="center"/>
          </w:tcPr>
          <w:p>
            <w:pPr>
              <w:pStyle w:val="25"/>
            </w:pPr>
            <w:r>
              <w:t>五、事业收入</w:t>
            </w:r>
          </w:p>
        </w:tc>
        <w:tc>
          <w:tcPr>
            <w:tcW w:w="2126" w:type="dxa"/>
            <w:vAlign w:val="center"/>
          </w:tcPr>
          <w:p>
            <w:pPr>
              <w:pStyle w:val="24"/>
            </w:pPr>
          </w:p>
        </w:tc>
        <w:tc>
          <w:tcPr>
            <w:tcW w:w="4535" w:type="dxa"/>
            <w:vAlign w:val="center"/>
          </w:tcPr>
          <w:p>
            <w:pPr>
              <w:pStyle w:val="25"/>
            </w:pPr>
            <w:r>
              <w:t>五、教育支出</w:t>
            </w:r>
          </w:p>
        </w:tc>
        <w:tc>
          <w:tcPr>
            <w:tcW w:w="2126" w:type="dxa"/>
            <w:vAlign w:val="center"/>
          </w:tcPr>
          <w:p>
            <w:pPr>
              <w:pStyle w:val="24"/>
            </w:pPr>
            <w:r>
              <w:t>20145.911822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4535" w:type="dxa"/>
            <w:vAlign w:val="center"/>
          </w:tcPr>
          <w:p>
            <w:pPr>
              <w:pStyle w:val="25"/>
            </w:pPr>
            <w:r>
              <w:t>六、事业单位经营收入</w:t>
            </w:r>
          </w:p>
        </w:tc>
        <w:tc>
          <w:tcPr>
            <w:tcW w:w="2126" w:type="dxa"/>
            <w:vAlign w:val="center"/>
          </w:tcPr>
          <w:p>
            <w:pPr>
              <w:pStyle w:val="24"/>
            </w:pPr>
          </w:p>
        </w:tc>
        <w:tc>
          <w:tcPr>
            <w:tcW w:w="4535" w:type="dxa"/>
            <w:vAlign w:val="center"/>
          </w:tcPr>
          <w:p>
            <w:pPr>
              <w:pStyle w:val="25"/>
            </w:pPr>
            <w:r>
              <w:t>六、科学技术支出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4535" w:type="dxa"/>
            <w:vAlign w:val="center"/>
          </w:tcPr>
          <w:p>
            <w:pPr>
              <w:pStyle w:val="25"/>
            </w:pPr>
            <w:r>
              <w:t>七、上级补助收入</w:t>
            </w:r>
          </w:p>
        </w:tc>
        <w:tc>
          <w:tcPr>
            <w:tcW w:w="2126" w:type="dxa"/>
            <w:vAlign w:val="center"/>
          </w:tcPr>
          <w:p>
            <w:pPr>
              <w:pStyle w:val="24"/>
            </w:pPr>
          </w:p>
        </w:tc>
        <w:tc>
          <w:tcPr>
            <w:tcW w:w="4535" w:type="dxa"/>
            <w:vAlign w:val="center"/>
          </w:tcPr>
          <w:p>
            <w:pPr>
              <w:pStyle w:val="25"/>
            </w:pPr>
            <w:r>
              <w:t>七、文化旅游体育与传媒支出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4535" w:type="dxa"/>
            <w:vAlign w:val="center"/>
          </w:tcPr>
          <w:p>
            <w:pPr>
              <w:pStyle w:val="25"/>
            </w:pPr>
            <w:r>
              <w:t>八、附属单位上缴收入</w:t>
            </w:r>
          </w:p>
        </w:tc>
        <w:tc>
          <w:tcPr>
            <w:tcW w:w="2126" w:type="dxa"/>
            <w:vAlign w:val="center"/>
          </w:tcPr>
          <w:p>
            <w:pPr>
              <w:pStyle w:val="24"/>
            </w:pPr>
          </w:p>
        </w:tc>
        <w:tc>
          <w:tcPr>
            <w:tcW w:w="4535" w:type="dxa"/>
            <w:vAlign w:val="center"/>
          </w:tcPr>
          <w:p>
            <w:pPr>
              <w:pStyle w:val="25"/>
            </w:pPr>
            <w:r>
              <w:t>八、社会保障和就业支出</w:t>
            </w:r>
          </w:p>
        </w:tc>
        <w:tc>
          <w:tcPr>
            <w:tcW w:w="2126" w:type="dxa"/>
            <w:vAlign w:val="center"/>
          </w:tcPr>
          <w:p>
            <w:pPr>
              <w:pStyle w:val="24"/>
              <w:rPr>
                <w:lang w:eastAsia="zh-CN"/>
              </w:rPr>
            </w:pPr>
            <w:r>
              <w:t>34.593852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9</w:t>
            </w:r>
          </w:p>
        </w:tc>
        <w:tc>
          <w:tcPr>
            <w:tcW w:w="4535" w:type="dxa"/>
            <w:vAlign w:val="center"/>
          </w:tcPr>
          <w:p>
            <w:pPr>
              <w:pStyle w:val="25"/>
            </w:pPr>
            <w:r>
              <w:t>九、其他收入</w:t>
            </w:r>
          </w:p>
        </w:tc>
        <w:tc>
          <w:tcPr>
            <w:tcW w:w="2126" w:type="dxa"/>
            <w:vAlign w:val="center"/>
          </w:tcPr>
          <w:p>
            <w:pPr>
              <w:pStyle w:val="24"/>
            </w:pPr>
          </w:p>
        </w:tc>
        <w:tc>
          <w:tcPr>
            <w:tcW w:w="4535" w:type="dxa"/>
            <w:vAlign w:val="center"/>
          </w:tcPr>
          <w:p>
            <w:pPr>
              <w:pStyle w:val="25"/>
            </w:pPr>
            <w:r>
              <w:t>九、社会保险基金支出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十、卫生健康支出</w:t>
            </w:r>
          </w:p>
        </w:tc>
        <w:tc>
          <w:tcPr>
            <w:tcW w:w="2126" w:type="dxa"/>
            <w:vAlign w:val="center"/>
          </w:tcPr>
          <w:p>
            <w:pPr>
              <w:pStyle w:val="24"/>
              <w:rPr>
                <w:lang w:eastAsia="zh-CN"/>
              </w:rPr>
            </w:pPr>
            <w:r>
              <w:rPr>
                <w:lang w:eastAsia="zh-CN"/>
              </w:rPr>
              <w:t>3.701607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十一、节能环保支出</w:t>
            </w:r>
          </w:p>
        </w:tc>
        <w:tc>
          <w:tcPr>
            <w:tcW w:w="2126" w:type="dxa"/>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十二、城乡社区支出</w:t>
            </w:r>
          </w:p>
        </w:tc>
        <w:tc>
          <w:tcPr>
            <w:tcW w:w="2126" w:type="dxa"/>
            <w:vAlign w:val="center"/>
          </w:tcPr>
          <w:p>
            <w:pPr>
              <w:pStyle w:val="24"/>
            </w:pPr>
            <w:r>
              <w:t>4501.758300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十三、农林水支出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十四、交通运输支出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15</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十五、资源勘探工业信息等支出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16</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十六、商业服务业等支出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17</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十七、金融支出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18</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十八、援助其他地区支出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19</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十九、自然资源海洋气象等支出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20</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二十、住房保障支出</w:t>
            </w:r>
          </w:p>
        </w:tc>
        <w:tc>
          <w:tcPr>
            <w:tcW w:w="2126" w:type="dxa"/>
            <w:vAlign w:val="center"/>
          </w:tcPr>
          <w:p>
            <w:pPr>
              <w:pStyle w:val="24"/>
            </w:pPr>
            <w:r>
              <w:t>5.249364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21</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二十一、粮油物资储备支出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22</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二十二、国有资本经营预算支出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23</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二十三、灾害防治及应急管理支出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24</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二十四、预备费</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25</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二十五、其他支出</w:t>
            </w:r>
          </w:p>
        </w:tc>
        <w:tc>
          <w:tcPr>
            <w:tcW w:w="2126" w:type="dxa"/>
            <w:vAlign w:val="center"/>
          </w:tcPr>
          <w:p>
            <w:pPr>
              <w:pStyle w:val="24"/>
            </w:pPr>
            <w:r>
              <w:t>21.880000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26</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二十六、转移性支出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27</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二十七、债务还本支出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28</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二十八、债务付息支出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29</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二十九、债务发行费用支出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30</w:t>
            </w:r>
          </w:p>
        </w:tc>
        <w:tc>
          <w:tcPr>
            <w:tcW w:w="4535" w:type="dxa"/>
            <w:vAlign w:val="center"/>
          </w:tcPr>
          <w:p>
            <w:pPr>
              <w:pStyle w:val="25"/>
            </w:pPr>
          </w:p>
        </w:tc>
        <w:tc>
          <w:tcPr>
            <w:tcW w:w="2126" w:type="dxa"/>
            <w:vAlign w:val="center"/>
          </w:tcPr>
          <w:p>
            <w:pPr>
              <w:pStyle w:val="24"/>
            </w:pPr>
          </w:p>
        </w:tc>
        <w:tc>
          <w:tcPr>
            <w:tcW w:w="4535" w:type="dxa"/>
            <w:vAlign w:val="center"/>
          </w:tcPr>
          <w:p>
            <w:pPr>
              <w:pStyle w:val="25"/>
            </w:pPr>
            <w:r>
              <w:t>三十、抗疫特别国债安排的支出</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31</w:t>
            </w:r>
          </w:p>
        </w:tc>
        <w:tc>
          <w:tcPr>
            <w:tcW w:w="4535" w:type="dxa"/>
            <w:vAlign w:val="center"/>
          </w:tcPr>
          <w:p>
            <w:pPr>
              <w:pStyle w:val="27"/>
            </w:pPr>
            <w:r>
              <w:t>本年收入合计</w:t>
            </w:r>
          </w:p>
        </w:tc>
        <w:tc>
          <w:tcPr>
            <w:tcW w:w="2126" w:type="dxa"/>
            <w:vAlign w:val="center"/>
          </w:tcPr>
          <w:p>
            <w:pPr>
              <w:pStyle w:val="28"/>
              <w:rPr>
                <w:lang w:eastAsia="zh-CN"/>
              </w:rPr>
            </w:pPr>
            <w:r>
              <w:rPr>
                <w:lang w:eastAsia="zh-CN"/>
              </w:rPr>
              <w:t>24713.094945</w:t>
            </w:r>
          </w:p>
        </w:tc>
        <w:tc>
          <w:tcPr>
            <w:tcW w:w="4535" w:type="dxa"/>
            <w:vAlign w:val="center"/>
          </w:tcPr>
          <w:p>
            <w:pPr>
              <w:pStyle w:val="27"/>
            </w:pPr>
            <w:r>
              <w:t>本年支出合计</w:t>
            </w:r>
          </w:p>
        </w:tc>
        <w:tc>
          <w:tcPr>
            <w:tcW w:w="2126" w:type="dxa"/>
            <w:vAlign w:val="center"/>
          </w:tcPr>
          <w:p>
            <w:pPr>
              <w:pStyle w:val="28"/>
            </w:pPr>
            <w:r>
              <w:rPr>
                <w:lang w:eastAsia="zh-CN"/>
              </w:rPr>
              <w:t>24713.094945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32</w:t>
            </w:r>
          </w:p>
        </w:tc>
        <w:tc>
          <w:tcPr>
            <w:tcW w:w="4535" w:type="dxa"/>
            <w:vAlign w:val="center"/>
          </w:tcPr>
          <w:p>
            <w:pPr>
              <w:pStyle w:val="25"/>
            </w:pPr>
            <w:r>
              <w:t>上年结转结余</w:t>
            </w:r>
          </w:p>
        </w:tc>
        <w:tc>
          <w:tcPr>
            <w:tcW w:w="2126" w:type="dxa"/>
            <w:vAlign w:val="center"/>
          </w:tcPr>
          <w:p>
            <w:pPr>
              <w:pStyle w:val="24"/>
            </w:pPr>
          </w:p>
        </w:tc>
        <w:tc>
          <w:tcPr>
            <w:tcW w:w="4535" w:type="dxa"/>
            <w:vAlign w:val="center"/>
          </w:tcPr>
          <w:p>
            <w:pPr>
              <w:pStyle w:val="25"/>
            </w:pPr>
            <w:r>
              <w:t>年终结转结余</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33</w:t>
            </w:r>
          </w:p>
        </w:tc>
        <w:tc>
          <w:tcPr>
            <w:tcW w:w="4535" w:type="dxa"/>
            <w:vAlign w:val="center"/>
          </w:tcPr>
          <w:p>
            <w:pPr>
              <w:pStyle w:val="27"/>
            </w:pPr>
            <w:r>
              <w:t>收入总计</w:t>
            </w:r>
          </w:p>
        </w:tc>
        <w:tc>
          <w:tcPr>
            <w:tcW w:w="2126" w:type="dxa"/>
            <w:vAlign w:val="center"/>
          </w:tcPr>
          <w:p>
            <w:pPr>
              <w:pStyle w:val="28"/>
            </w:pPr>
            <w:r>
              <w:rPr>
                <w:lang w:eastAsia="zh-CN"/>
              </w:rPr>
              <w:t>24713.094945</w:t>
            </w:r>
          </w:p>
        </w:tc>
        <w:tc>
          <w:tcPr>
            <w:tcW w:w="4535" w:type="dxa"/>
            <w:vAlign w:val="center"/>
          </w:tcPr>
          <w:p>
            <w:pPr>
              <w:pStyle w:val="27"/>
            </w:pPr>
            <w:r>
              <w:t>支出总计</w:t>
            </w:r>
          </w:p>
        </w:tc>
        <w:tc>
          <w:tcPr>
            <w:tcW w:w="2126" w:type="dxa"/>
            <w:vAlign w:val="center"/>
          </w:tcPr>
          <w:p>
            <w:pPr>
              <w:pStyle w:val="28"/>
            </w:pPr>
            <w:r>
              <w:rPr>
                <w:lang w:eastAsia="zh-CN"/>
              </w:rPr>
              <w:t>24713.094945</w:t>
            </w:r>
          </w:p>
        </w:tc>
      </w:tr>
    </w:tbl>
    <w:p>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41"/>
        <w:gridCol w:w="1418"/>
        <w:gridCol w:w="1275"/>
        <w:gridCol w:w="1408"/>
        <w:gridCol w:w="719"/>
        <w:gridCol w:w="651"/>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123" w:type="dxa"/>
            <w:gridSpan w:val="5"/>
            <w:tcBorders>
              <w:top w:val="single" w:color="FFFFFF" w:sz="6" w:space="0"/>
              <w:left w:val="single" w:color="FFFFFF" w:sz="6" w:space="0"/>
              <w:right w:val="single" w:color="FFFFFF" w:sz="6" w:space="0"/>
            </w:tcBorders>
            <w:vAlign w:val="center"/>
          </w:tcPr>
          <w:p>
            <w:pPr>
              <w:pStyle w:val="22"/>
            </w:pPr>
            <w:r>
              <w:rPr>
                <w:rFonts w:hint="eastAsia"/>
                <w:lang w:eastAsia="zh-CN"/>
              </w:rPr>
              <w:t>360001阜平县教育和体育局</w:t>
            </w:r>
            <w:r>
              <w:t>本级</w:t>
            </w:r>
          </w:p>
        </w:tc>
        <w:tc>
          <w:tcPr>
            <w:tcW w:w="2778" w:type="dxa"/>
            <w:gridSpan w:val="3"/>
            <w:tcBorders>
              <w:top w:val="single" w:color="FFFFFF" w:sz="6" w:space="0"/>
              <w:left w:val="single" w:color="FFFFFF" w:sz="6" w:space="0"/>
              <w:right w:val="single" w:color="FFFFFF" w:sz="6" w:space="0"/>
            </w:tcBorders>
            <w:vAlign w:val="center"/>
          </w:tcPr>
          <w:p>
            <w:pPr>
              <w:pStyle w:val="21"/>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23"/>
            </w:pPr>
            <w:r>
              <w:t>序号</w:t>
            </w:r>
          </w:p>
        </w:tc>
        <w:tc>
          <w:tcPr>
            <w:tcW w:w="2750" w:type="dxa"/>
            <w:gridSpan w:val="2"/>
            <w:vAlign w:val="center"/>
          </w:tcPr>
          <w:p>
            <w:pPr>
              <w:pStyle w:val="23"/>
            </w:pPr>
            <w:r>
              <w:t>功能分类科目</w:t>
            </w:r>
          </w:p>
        </w:tc>
        <w:tc>
          <w:tcPr>
            <w:tcW w:w="1418" w:type="dxa"/>
            <w:vMerge w:val="restart"/>
            <w:vAlign w:val="center"/>
          </w:tcPr>
          <w:p>
            <w:pPr>
              <w:pStyle w:val="23"/>
            </w:pPr>
            <w:r>
              <w:t>合计</w:t>
            </w:r>
          </w:p>
        </w:tc>
        <w:tc>
          <w:tcPr>
            <w:tcW w:w="8589" w:type="dxa"/>
            <w:gridSpan w:val="8"/>
            <w:vAlign w:val="center"/>
          </w:tcPr>
          <w:p>
            <w:pPr>
              <w:pStyle w:val="23"/>
            </w:pPr>
            <w:r>
              <w:t>本年收入</w:t>
            </w:r>
          </w:p>
        </w:tc>
        <w:tc>
          <w:tcPr>
            <w:tcW w:w="1134" w:type="dxa"/>
            <w:vMerge w:val="restart"/>
            <w:vAlign w:val="center"/>
          </w:tcPr>
          <w:p>
            <w:pPr>
              <w:pStyle w:val="23"/>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09" w:type="dxa"/>
            <w:vAlign w:val="center"/>
          </w:tcPr>
          <w:p>
            <w:pPr>
              <w:pStyle w:val="23"/>
            </w:pPr>
            <w:r>
              <w:t>科目    编码</w:t>
            </w:r>
          </w:p>
        </w:tc>
        <w:tc>
          <w:tcPr>
            <w:tcW w:w="1641" w:type="dxa"/>
            <w:vAlign w:val="center"/>
          </w:tcPr>
          <w:p>
            <w:pPr>
              <w:pStyle w:val="23"/>
            </w:pPr>
            <w:r>
              <w:t>科目名称</w:t>
            </w:r>
          </w:p>
        </w:tc>
        <w:tc>
          <w:tcPr>
            <w:tcW w:w="1418" w:type="dxa"/>
            <w:vMerge w:val="continue"/>
          </w:tcPr>
          <w:p/>
        </w:tc>
        <w:tc>
          <w:tcPr>
            <w:tcW w:w="1275" w:type="dxa"/>
            <w:vAlign w:val="center"/>
          </w:tcPr>
          <w:p>
            <w:pPr>
              <w:pStyle w:val="23"/>
            </w:pPr>
            <w:r>
              <w:t>小计</w:t>
            </w:r>
          </w:p>
        </w:tc>
        <w:tc>
          <w:tcPr>
            <w:tcW w:w="1408" w:type="dxa"/>
            <w:vAlign w:val="center"/>
          </w:tcPr>
          <w:p>
            <w:pPr>
              <w:pStyle w:val="23"/>
            </w:pPr>
            <w:r>
              <w:t>财政拨款 收入</w:t>
            </w:r>
          </w:p>
        </w:tc>
        <w:tc>
          <w:tcPr>
            <w:tcW w:w="719" w:type="dxa"/>
            <w:vAlign w:val="center"/>
          </w:tcPr>
          <w:p>
            <w:pPr>
              <w:pStyle w:val="23"/>
            </w:pPr>
            <w:r>
              <w:t>财政专户 收入</w:t>
            </w:r>
          </w:p>
        </w:tc>
        <w:tc>
          <w:tcPr>
            <w:tcW w:w="651" w:type="dxa"/>
            <w:vAlign w:val="center"/>
          </w:tcPr>
          <w:p>
            <w:pPr>
              <w:pStyle w:val="23"/>
            </w:pPr>
            <w:r>
              <w:t>事业收入</w:t>
            </w:r>
          </w:p>
        </w:tc>
        <w:tc>
          <w:tcPr>
            <w:tcW w:w="1134" w:type="dxa"/>
            <w:vAlign w:val="center"/>
          </w:tcPr>
          <w:p>
            <w:pPr>
              <w:pStyle w:val="23"/>
            </w:pPr>
            <w:r>
              <w:t>经营收入</w:t>
            </w:r>
          </w:p>
        </w:tc>
        <w:tc>
          <w:tcPr>
            <w:tcW w:w="1134" w:type="dxa"/>
            <w:vAlign w:val="center"/>
          </w:tcPr>
          <w:p>
            <w:pPr>
              <w:pStyle w:val="23"/>
            </w:pPr>
            <w:r>
              <w:t>上级补助收入</w:t>
            </w:r>
          </w:p>
        </w:tc>
        <w:tc>
          <w:tcPr>
            <w:tcW w:w="1134" w:type="dxa"/>
            <w:vAlign w:val="center"/>
          </w:tcPr>
          <w:p>
            <w:pPr>
              <w:pStyle w:val="23"/>
            </w:pPr>
            <w:r>
              <w:t>附属单位上缴收入</w:t>
            </w:r>
          </w:p>
        </w:tc>
        <w:tc>
          <w:tcPr>
            <w:tcW w:w="1134" w:type="dxa"/>
            <w:vAlign w:val="center"/>
          </w:tcPr>
          <w:p>
            <w:pPr>
              <w:pStyle w:val="23"/>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23"/>
            </w:pPr>
            <w:r>
              <w:t>栏次</w:t>
            </w:r>
          </w:p>
        </w:tc>
        <w:tc>
          <w:tcPr>
            <w:tcW w:w="1109" w:type="dxa"/>
            <w:vAlign w:val="center"/>
          </w:tcPr>
          <w:p>
            <w:pPr>
              <w:pStyle w:val="23"/>
            </w:pPr>
            <w:r>
              <w:t>1</w:t>
            </w:r>
          </w:p>
        </w:tc>
        <w:tc>
          <w:tcPr>
            <w:tcW w:w="1641" w:type="dxa"/>
            <w:vAlign w:val="center"/>
          </w:tcPr>
          <w:p>
            <w:pPr>
              <w:pStyle w:val="23"/>
            </w:pPr>
            <w:r>
              <w:t>2</w:t>
            </w:r>
          </w:p>
        </w:tc>
        <w:tc>
          <w:tcPr>
            <w:tcW w:w="1418" w:type="dxa"/>
            <w:vAlign w:val="center"/>
          </w:tcPr>
          <w:p>
            <w:pPr>
              <w:pStyle w:val="23"/>
            </w:pPr>
            <w:r>
              <w:t>3</w:t>
            </w:r>
          </w:p>
        </w:tc>
        <w:tc>
          <w:tcPr>
            <w:tcW w:w="1275" w:type="dxa"/>
            <w:vAlign w:val="center"/>
          </w:tcPr>
          <w:p>
            <w:pPr>
              <w:pStyle w:val="23"/>
            </w:pPr>
            <w:r>
              <w:t>4</w:t>
            </w:r>
          </w:p>
        </w:tc>
        <w:tc>
          <w:tcPr>
            <w:tcW w:w="1408" w:type="dxa"/>
            <w:vAlign w:val="center"/>
          </w:tcPr>
          <w:p>
            <w:pPr>
              <w:pStyle w:val="23"/>
            </w:pPr>
            <w:r>
              <w:t>5</w:t>
            </w:r>
          </w:p>
        </w:tc>
        <w:tc>
          <w:tcPr>
            <w:tcW w:w="719" w:type="dxa"/>
            <w:vAlign w:val="center"/>
          </w:tcPr>
          <w:p>
            <w:pPr>
              <w:pStyle w:val="23"/>
            </w:pPr>
            <w:r>
              <w:t>6</w:t>
            </w:r>
          </w:p>
        </w:tc>
        <w:tc>
          <w:tcPr>
            <w:tcW w:w="651" w:type="dxa"/>
            <w:vAlign w:val="center"/>
          </w:tcPr>
          <w:p>
            <w:pPr>
              <w:pStyle w:val="23"/>
            </w:pPr>
            <w:r>
              <w:t>7</w:t>
            </w:r>
          </w:p>
        </w:tc>
        <w:tc>
          <w:tcPr>
            <w:tcW w:w="1134" w:type="dxa"/>
            <w:vAlign w:val="center"/>
          </w:tcPr>
          <w:p>
            <w:pPr>
              <w:pStyle w:val="23"/>
            </w:pPr>
            <w:r>
              <w:t>8</w:t>
            </w:r>
          </w:p>
        </w:tc>
        <w:tc>
          <w:tcPr>
            <w:tcW w:w="1134" w:type="dxa"/>
            <w:vAlign w:val="center"/>
          </w:tcPr>
          <w:p>
            <w:pPr>
              <w:pStyle w:val="23"/>
            </w:pPr>
            <w:r>
              <w:t>9</w:t>
            </w:r>
          </w:p>
        </w:tc>
        <w:tc>
          <w:tcPr>
            <w:tcW w:w="1134" w:type="dxa"/>
            <w:vAlign w:val="center"/>
          </w:tcPr>
          <w:p>
            <w:pPr>
              <w:pStyle w:val="23"/>
            </w:pPr>
            <w:r>
              <w:t>10</w:t>
            </w:r>
          </w:p>
        </w:tc>
        <w:tc>
          <w:tcPr>
            <w:tcW w:w="1134" w:type="dxa"/>
            <w:vAlign w:val="center"/>
          </w:tcPr>
          <w:p>
            <w:pPr>
              <w:pStyle w:val="23"/>
            </w:pPr>
            <w:r>
              <w:t>11</w:t>
            </w:r>
          </w:p>
        </w:tc>
        <w:tc>
          <w:tcPr>
            <w:tcW w:w="1134" w:type="dxa"/>
            <w:vAlign w:val="center"/>
          </w:tcPr>
          <w:p>
            <w:pPr>
              <w:pStyle w:val="23"/>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pPr>
            <w:r>
              <w:t>1</w:t>
            </w:r>
          </w:p>
        </w:tc>
        <w:tc>
          <w:tcPr>
            <w:tcW w:w="1109" w:type="dxa"/>
            <w:vAlign w:val="center"/>
          </w:tcPr>
          <w:p>
            <w:pPr>
              <w:pStyle w:val="29"/>
            </w:pPr>
          </w:p>
        </w:tc>
        <w:tc>
          <w:tcPr>
            <w:tcW w:w="1641" w:type="dxa"/>
            <w:vAlign w:val="center"/>
          </w:tcPr>
          <w:p>
            <w:pPr>
              <w:pStyle w:val="27"/>
            </w:pPr>
            <w:r>
              <w:t>合计</w:t>
            </w:r>
          </w:p>
        </w:tc>
        <w:tc>
          <w:tcPr>
            <w:tcW w:w="1418"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24713.094945</w:t>
            </w:r>
          </w:p>
        </w:tc>
        <w:tc>
          <w:tcPr>
            <w:tcW w:w="1275"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24713.094945</w:t>
            </w:r>
          </w:p>
        </w:tc>
        <w:tc>
          <w:tcPr>
            <w:tcW w:w="1408" w:type="dxa"/>
          </w:tcPr>
          <w:p>
            <w:pPr>
              <w:jc w:val="right"/>
              <w:textAlignment w:val="top"/>
              <w:rPr>
                <w:rFonts w:ascii="方正书宋_GBK" w:hAnsi="方正书宋_GBK" w:eastAsia="方正书宋_GBK" w:cs="方正书宋_GBK"/>
                <w:sz w:val="21"/>
              </w:rPr>
            </w:pPr>
            <w:r>
              <w:rPr>
                <w:rFonts w:ascii="Calibri" w:hAnsi="Calibri" w:eastAsia="宋体" w:cs="Calibri"/>
                <w:color w:val="000000"/>
                <w:sz w:val="22"/>
                <w:szCs w:val="22"/>
                <w:lang w:eastAsia="zh-CN"/>
              </w:rPr>
              <w:t>24713.094945</w:t>
            </w:r>
          </w:p>
        </w:tc>
        <w:tc>
          <w:tcPr>
            <w:tcW w:w="719" w:type="dxa"/>
            <w:vAlign w:val="center"/>
          </w:tcPr>
          <w:p>
            <w:pPr>
              <w:pStyle w:val="28"/>
            </w:pPr>
          </w:p>
        </w:tc>
        <w:tc>
          <w:tcPr>
            <w:tcW w:w="651" w:type="dxa"/>
            <w:vAlign w:val="center"/>
          </w:tcPr>
          <w:p>
            <w:pPr>
              <w:pStyle w:val="28"/>
            </w:pPr>
          </w:p>
        </w:tc>
        <w:tc>
          <w:tcPr>
            <w:tcW w:w="1134" w:type="dxa"/>
            <w:vAlign w:val="center"/>
          </w:tcPr>
          <w:p>
            <w:pPr>
              <w:pStyle w:val="28"/>
            </w:pPr>
          </w:p>
        </w:tc>
        <w:tc>
          <w:tcPr>
            <w:tcW w:w="1134" w:type="dxa"/>
            <w:vAlign w:val="center"/>
          </w:tcPr>
          <w:p>
            <w:pPr>
              <w:pStyle w:val="28"/>
            </w:pPr>
          </w:p>
        </w:tc>
        <w:tc>
          <w:tcPr>
            <w:tcW w:w="1134" w:type="dxa"/>
            <w:vAlign w:val="center"/>
          </w:tcPr>
          <w:p>
            <w:pPr>
              <w:pStyle w:val="28"/>
            </w:pPr>
          </w:p>
        </w:tc>
        <w:tc>
          <w:tcPr>
            <w:tcW w:w="1134" w:type="dxa"/>
            <w:vAlign w:val="center"/>
          </w:tcPr>
          <w:p>
            <w:pPr>
              <w:pStyle w:val="28"/>
            </w:pPr>
          </w:p>
        </w:tc>
        <w:tc>
          <w:tcPr>
            <w:tcW w:w="1134"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pPr>
            <w:r>
              <w:t>2</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20145.911822</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20145.911822</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20145.911822</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pPr>
            <w:r>
              <w:t>3</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pPr>
            <w:r>
              <w:t>4</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5</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19118.794000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19118.794000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19118.794000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6</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1071.000000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1071.000000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1071.000000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7</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4394.000000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4394.000000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4394.000000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8</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2050204</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高中教育</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236.000000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236.000000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236.000000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9</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2050299</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其他普通教育支出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13417.794000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13417.794000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13417.794000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jc w:val="center"/>
        </w:trPr>
        <w:tc>
          <w:tcPr>
            <w:tcW w:w="680" w:type="dxa"/>
            <w:vAlign w:val="center"/>
          </w:tcPr>
          <w:p>
            <w:pPr>
              <w:pStyle w:val="26"/>
              <w:rPr>
                <w:lang w:eastAsia="zh-CN"/>
              </w:rPr>
            </w:pPr>
            <w:r>
              <w:rPr>
                <w:rFonts w:hint="eastAsia"/>
                <w:lang w:eastAsia="zh-CN"/>
              </w:rPr>
              <w:t>10</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11</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12</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教育费附加安排的支出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500.000000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500.000000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500.000000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13</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2050901</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农村中小学校舍建设</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300.000000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300.000000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300.000000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14</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2050902</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农村中小学教学设施</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15</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16</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17</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2080501</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行政单位离退休</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18</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6.999152</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6.999152</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6.999152</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19</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20</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21</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2101101</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行政单位医疗</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22</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城乡社区支出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23</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国有土地使用权出让收入安排的支出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24</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2120899</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其他国有土地使用权出让收入安排的支出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25</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26</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27</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28</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29</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彩票公益金安排的支出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6"/>
              <w:rPr>
                <w:lang w:eastAsia="zh-CN"/>
              </w:rPr>
            </w:pPr>
            <w:r>
              <w:rPr>
                <w:rFonts w:hint="eastAsia"/>
                <w:lang w:eastAsia="zh-CN"/>
              </w:rPr>
              <w:t>30</w:t>
            </w:r>
          </w:p>
        </w:tc>
        <w:tc>
          <w:tcPr>
            <w:tcW w:w="1109"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2296003</w:t>
            </w:r>
          </w:p>
        </w:tc>
        <w:tc>
          <w:tcPr>
            <w:tcW w:w="1641" w:type="dxa"/>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用于体育事业的彩票公益金支出</w:t>
            </w:r>
          </w:p>
        </w:tc>
        <w:tc>
          <w:tcPr>
            <w:tcW w:w="141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1275"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1408" w:type="dxa"/>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719" w:type="dxa"/>
            <w:vAlign w:val="center"/>
          </w:tcPr>
          <w:p>
            <w:pPr>
              <w:pStyle w:val="24"/>
            </w:pPr>
          </w:p>
        </w:tc>
        <w:tc>
          <w:tcPr>
            <w:tcW w:w="651"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02"/>
        <w:gridCol w:w="1166"/>
        <w:gridCol w:w="3731"/>
        <w:gridCol w:w="1381"/>
        <w:gridCol w:w="2021"/>
        <w:gridCol w:w="39"/>
        <w:gridCol w:w="2060"/>
        <w:gridCol w:w="2060"/>
        <w:gridCol w:w="151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360001阜平县教育和体育局</w:t>
            </w:r>
            <w:r>
              <w:t>本级</w:t>
            </w:r>
          </w:p>
        </w:tc>
        <w:tc>
          <w:tcPr>
            <w:tcW w:w="3402" w:type="dxa"/>
            <w:gridSpan w:val="2"/>
            <w:tcBorders>
              <w:top w:val="single" w:color="FFFFFF" w:sz="6" w:space="0"/>
              <w:left w:val="single" w:color="FFFFFF" w:sz="6" w:space="0"/>
              <w:right w:val="single" w:color="FFFFFF" w:sz="6" w:space="0"/>
            </w:tcBorders>
            <w:vAlign w:val="center"/>
          </w:tcPr>
          <w:p>
            <w:pPr>
              <w:pStyle w:val="21"/>
            </w:pPr>
            <w:r>
              <w:t>预算年度：2022</w:t>
            </w:r>
          </w:p>
        </w:tc>
        <w:tc>
          <w:tcPr>
            <w:tcW w:w="5670"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60" w:hRule="atLeast"/>
          <w:jc w:val="center"/>
        </w:trPr>
        <w:tc>
          <w:tcPr>
            <w:tcW w:w="602"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16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5112"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206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06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206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60" w:hRule="atLeast"/>
          <w:jc w:val="center"/>
        </w:trPr>
        <w:tc>
          <w:tcPr>
            <w:tcW w:w="602"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16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5112"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2060"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0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0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20145.911822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19737.840000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19118.794000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19118.794000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1071.000000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1071.000000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4394.000000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4394.000000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2050204</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高中教育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2050299</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其他普通教育支出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13417.794000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13417.794000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教育费附加安排的支出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500.000000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农村中小学校舍建设</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2050902</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农村中小学教学设施</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行政单位离退休</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6.999152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6.999152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行政单位医疗</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城乡社区支出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国有土地使用权出让收入安排的支出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2120899</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其他国有土地使用权出让收入安排的支出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彩票公益金安排的支出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2296003</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用于体育事业的彩票公益金支出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24713.094945</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451.616645</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24261.478300</w:t>
            </w:r>
          </w:p>
        </w:tc>
      </w:tr>
    </w:tbl>
    <w:p>
      <w:pPr>
        <w:rPr>
          <w:rFonts w:eastAsiaTheme="minorEastAsia"/>
          <w:lang w:eastAsia="zh-CN"/>
        </w:r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1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2239"/>
        <w:gridCol w:w="1843"/>
        <w:gridCol w:w="3118"/>
        <w:gridCol w:w="1701"/>
        <w:gridCol w:w="2127"/>
        <w:gridCol w:w="1672"/>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32"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360001阜平县教育和体育局</w:t>
            </w:r>
            <w:r>
              <w:t>本级</w:t>
            </w:r>
          </w:p>
        </w:tc>
        <w:tc>
          <w:tcPr>
            <w:tcW w:w="3118" w:type="dxa"/>
            <w:tcBorders>
              <w:top w:val="single" w:color="FFFFFF" w:sz="6" w:space="0"/>
              <w:left w:val="single" w:color="FFFFFF" w:sz="6" w:space="0"/>
              <w:right w:val="single" w:color="FFFFFF" w:sz="6" w:space="0"/>
            </w:tcBorders>
            <w:vAlign w:val="center"/>
          </w:tcPr>
          <w:p>
            <w:pPr>
              <w:pStyle w:val="21"/>
            </w:pPr>
            <w:r>
              <w:t>预算年度：2022</w:t>
            </w:r>
          </w:p>
        </w:tc>
        <w:tc>
          <w:tcPr>
            <w:tcW w:w="6974"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4082" w:type="dxa"/>
            <w:gridSpan w:val="2"/>
            <w:vAlign w:val="center"/>
          </w:tcPr>
          <w:p>
            <w:pPr>
              <w:pStyle w:val="23"/>
            </w:pPr>
            <w:r>
              <w:t>收入</w:t>
            </w:r>
          </w:p>
        </w:tc>
        <w:tc>
          <w:tcPr>
            <w:tcW w:w="10092" w:type="dxa"/>
            <w:gridSpan w:val="5"/>
            <w:vAlign w:val="center"/>
          </w:tcPr>
          <w:p>
            <w:pPr>
              <w:pStyle w:val="2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2239" w:type="dxa"/>
            <w:vAlign w:val="center"/>
          </w:tcPr>
          <w:p>
            <w:pPr>
              <w:pStyle w:val="23"/>
            </w:pPr>
            <w:r>
              <w:t>项  目</w:t>
            </w:r>
          </w:p>
        </w:tc>
        <w:tc>
          <w:tcPr>
            <w:tcW w:w="1843" w:type="dxa"/>
            <w:vAlign w:val="center"/>
          </w:tcPr>
          <w:p>
            <w:pPr>
              <w:pStyle w:val="23"/>
            </w:pPr>
            <w:r>
              <w:t>金额</w:t>
            </w:r>
          </w:p>
        </w:tc>
        <w:tc>
          <w:tcPr>
            <w:tcW w:w="3118" w:type="dxa"/>
            <w:vAlign w:val="center"/>
          </w:tcPr>
          <w:p>
            <w:pPr>
              <w:pStyle w:val="23"/>
            </w:pPr>
            <w:r>
              <w:t>项  目</w:t>
            </w:r>
          </w:p>
        </w:tc>
        <w:tc>
          <w:tcPr>
            <w:tcW w:w="1701" w:type="dxa"/>
            <w:vAlign w:val="center"/>
          </w:tcPr>
          <w:p>
            <w:pPr>
              <w:pStyle w:val="23"/>
            </w:pPr>
            <w:r>
              <w:t>合计</w:t>
            </w:r>
          </w:p>
        </w:tc>
        <w:tc>
          <w:tcPr>
            <w:tcW w:w="2127" w:type="dxa"/>
            <w:vAlign w:val="center"/>
          </w:tcPr>
          <w:p>
            <w:pPr>
              <w:pStyle w:val="23"/>
            </w:pPr>
            <w:r>
              <w:t>一般公共预算财政拨款</w:t>
            </w:r>
          </w:p>
        </w:tc>
        <w:tc>
          <w:tcPr>
            <w:tcW w:w="1672" w:type="dxa"/>
            <w:vAlign w:val="center"/>
          </w:tcPr>
          <w:p>
            <w:pPr>
              <w:pStyle w:val="23"/>
            </w:pPr>
            <w:r>
              <w:t>政府性基金预算财政    拨款</w:t>
            </w:r>
          </w:p>
        </w:tc>
        <w:tc>
          <w:tcPr>
            <w:tcW w:w="1474" w:type="dxa"/>
            <w:vAlign w:val="center"/>
          </w:tcPr>
          <w:p>
            <w:pPr>
              <w:pStyle w:val="23"/>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2239" w:type="dxa"/>
            <w:vAlign w:val="center"/>
          </w:tcPr>
          <w:p>
            <w:pPr>
              <w:pStyle w:val="23"/>
            </w:pPr>
            <w:r>
              <w:t>1</w:t>
            </w:r>
          </w:p>
        </w:tc>
        <w:tc>
          <w:tcPr>
            <w:tcW w:w="1843" w:type="dxa"/>
            <w:vAlign w:val="center"/>
          </w:tcPr>
          <w:p>
            <w:pPr>
              <w:pStyle w:val="23"/>
            </w:pPr>
            <w:r>
              <w:t>2</w:t>
            </w:r>
          </w:p>
        </w:tc>
        <w:tc>
          <w:tcPr>
            <w:tcW w:w="3118" w:type="dxa"/>
            <w:vAlign w:val="center"/>
          </w:tcPr>
          <w:p>
            <w:pPr>
              <w:pStyle w:val="23"/>
            </w:pPr>
            <w:r>
              <w:t>3</w:t>
            </w:r>
          </w:p>
        </w:tc>
        <w:tc>
          <w:tcPr>
            <w:tcW w:w="1701" w:type="dxa"/>
            <w:vAlign w:val="center"/>
          </w:tcPr>
          <w:p>
            <w:pPr>
              <w:pStyle w:val="23"/>
            </w:pPr>
            <w:r>
              <w:t>4</w:t>
            </w:r>
          </w:p>
        </w:tc>
        <w:tc>
          <w:tcPr>
            <w:tcW w:w="2127" w:type="dxa"/>
            <w:vAlign w:val="center"/>
          </w:tcPr>
          <w:p>
            <w:pPr>
              <w:pStyle w:val="23"/>
            </w:pPr>
            <w:r>
              <w:t>5</w:t>
            </w:r>
          </w:p>
        </w:tc>
        <w:tc>
          <w:tcPr>
            <w:tcW w:w="1672" w:type="dxa"/>
            <w:vAlign w:val="center"/>
          </w:tcPr>
          <w:p>
            <w:pPr>
              <w:pStyle w:val="23"/>
            </w:pPr>
            <w:r>
              <w:t>6</w:t>
            </w:r>
          </w:p>
        </w:tc>
        <w:tc>
          <w:tcPr>
            <w:tcW w:w="1474" w:type="dxa"/>
            <w:vAlign w:val="center"/>
          </w:tcPr>
          <w:p>
            <w:pPr>
              <w:pStyle w:val="23"/>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2239" w:type="dxa"/>
            <w:vAlign w:val="center"/>
          </w:tcPr>
          <w:p>
            <w:pPr>
              <w:pStyle w:val="25"/>
            </w:pPr>
            <w:r>
              <w:t>一、一般公共预算拨款</w:t>
            </w:r>
          </w:p>
        </w:tc>
        <w:tc>
          <w:tcPr>
            <w:tcW w:w="1843" w:type="dxa"/>
            <w:vAlign w:val="center"/>
          </w:tcPr>
          <w:p>
            <w:pPr>
              <w:pStyle w:val="24"/>
            </w:pPr>
            <w:r>
              <w:t>20189.456645</w:t>
            </w:r>
          </w:p>
        </w:tc>
        <w:tc>
          <w:tcPr>
            <w:tcW w:w="3118" w:type="dxa"/>
            <w:vAlign w:val="center"/>
          </w:tcPr>
          <w:p>
            <w:pPr>
              <w:pStyle w:val="25"/>
            </w:pPr>
            <w:r>
              <w:t>一、一般公共服务支出</w:t>
            </w:r>
          </w:p>
        </w:tc>
        <w:tc>
          <w:tcPr>
            <w:tcW w:w="1701" w:type="dxa"/>
            <w:vAlign w:val="center"/>
          </w:tcPr>
          <w:p>
            <w:pPr>
              <w:pStyle w:val="24"/>
              <w:rPr>
                <w:lang w:eastAsia="zh-CN"/>
              </w:rPr>
            </w:pPr>
            <w:r>
              <w:rPr>
                <w:rFonts w:hint="eastAsia"/>
                <w:lang w:eastAsia="zh-CN"/>
              </w:rPr>
              <w:t>0</w:t>
            </w:r>
          </w:p>
        </w:tc>
        <w:tc>
          <w:tcPr>
            <w:tcW w:w="2127" w:type="dxa"/>
            <w:vAlign w:val="center"/>
          </w:tcPr>
          <w:p>
            <w:pPr>
              <w:pStyle w:val="24"/>
              <w:rPr>
                <w:lang w:eastAsia="zh-CN"/>
              </w:rPr>
            </w:pPr>
            <w:r>
              <w:rPr>
                <w:rFonts w:hint="eastAsia"/>
                <w:lang w:eastAsia="zh-CN"/>
              </w:rPr>
              <w:t>0</w:t>
            </w: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2239" w:type="dxa"/>
            <w:vAlign w:val="center"/>
          </w:tcPr>
          <w:p>
            <w:pPr>
              <w:pStyle w:val="25"/>
            </w:pPr>
            <w:r>
              <w:t>二、政府性基金预算拨款</w:t>
            </w:r>
          </w:p>
        </w:tc>
        <w:tc>
          <w:tcPr>
            <w:tcW w:w="1843" w:type="dxa"/>
            <w:vAlign w:val="center"/>
          </w:tcPr>
          <w:p>
            <w:pPr>
              <w:pStyle w:val="24"/>
            </w:pPr>
            <w:r>
              <w:t>4523.6383</w:t>
            </w:r>
          </w:p>
        </w:tc>
        <w:tc>
          <w:tcPr>
            <w:tcW w:w="3118" w:type="dxa"/>
            <w:vAlign w:val="center"/>
          </w:tcPr>
          <w:p>
            <w:pPr>
              <w:pStyle w:val="25"/>
            </w:pPr>
            <w:r>
              <w:t>二、外交支出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2239" w:type="dxa"/>
            <w:vAlign w:val="center"/>
          </w:tcPr>
          <w:p>
            <w:pPr>
              <w:pStyle w:val="25"/>
            </w:pPr>
            <w:r>
              <w:t>三、国有资本经营预算拨款</w:t>
            </w:r>
          </w:p>
        </w:tc>
        <w:tc>
          <w:tcPr>
            <w:tcW w:w="1843" w:type="dxa"/>
            <w:vAlign w:val="center"/>
          </w:tcPr>
          <w:p>
            <w:pPr>
              <w:pStyle w:val="24"/>
            </w:pPr>
          </w:p>
        </w:tc>
        <w:tc>
          <w:tcPr>
            <w:tcW w:w="3118" w:type="dxa"/>
            <w:vAlign w:val="center"/>
          </w:tcPr>
          <w:p>
            <w:pPr>
              <w:pStyle w:val="25"/>
            </w:pPr>
            <w:r>
              <w:t>三、国防支出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四、公共安全支出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五、教育支出</w:t>
            </w:r>
          </w:p>
        </w:tc>
        <w:tc>
          <w:tcPr>
            <w:tcW w:w="1701" w:type="dxa"/>
            <w:vAlign w:val="center"/>
          </w:tcPr>
          <w:p>
            <w:pPr>
              <w:pStyle w:val="24"/>
            </w:pPr>
            <w:r>
              <w:t>20145.911822</w:t>
            </w:r>
          </w:p>
        </w:tc>
        <w:tc>
          <w:tcPr>
            <w:tcW w:w="2127" w:type="dxa"/>
            <w:vAlign w:val="center"/>
          </w:tcPr>
          <w:p>
            <w:pPr>
              <w:pStyle w:val="24"/>
            </w:pPr>
            <w:r>
              <w:t>20145.911822</w:t>
            </w: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六、科学技术支出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七、文化旅游体育与传媒支出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9</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八、社会保障和就业支出</w:t>
            </w:r>
          </w:p>
        </w:tc>
        <w:tc>
          <w:tcPr>
            <w:tcW w:w="1701" w:type="dxa"/>
            <w:vAlign w:val="center"/>
          </w:tcPr>
          <w:p>
            <w:pPr>
              <w:pStyle w:val="24"/>
              <w:rPr>
                <w:lang w:eastAsia="zh-CN"/>
              </w:rPr>
            </w:pPr>
            <w:r>
              <w:t>34.593852</w:t>
            </w:r>
          </w:p>
        </w:tc>
        <w:tc>
          <w:tcPr>
            <w:tcW w:w="2127" w:type="dxa"/>
            <w:vAlign w:val="center"/>
          </w:tcPr>
          <w:p>
            <w:pPr>
              <w:pStyle w:val="24"/>
              <w:rPr>
                <w:lang w:eastAsia="zh-CN"/>
              </w:rPr>
            </w:pPr>
            <w:r>
              <w:t>34.593852</w:t>
            </w: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九、社会保险基金支出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十、卫生健康支出</w:t>
            </w:r>
          </w:p>
        </w:tc>
        <w:tc>
          <w:tcPr>
            <w:tcW w:w="1701" w:type="dxa"/>
            <w:vAlign w:val="center"/>
          </w:tcPr>
          <w:p>
            <w:pPr>
              <w:pStyle w:val="24"/>
              <w:rPr>
                <w:lang w:eastAsia="zh-CN"/>
              </w:rPr>
            </w:pPr>
            <w:r>
              <w:rPr>
                <w:lang w:eastAsia="zh-CN"/>
              </w:rPr>
              <w:t>3.701607</w:t>
            </w:r>
          </w:p>
        </w:tc>
        <w:tc>
          <w:tcPr>
            <w:tcW w:w="2127" w:type="dxa"/>
            <w:vAlign w:val="center"/>
          </w:tcPr>
          <w:p>
            <w:pPr>
              <w:pStyle w:val="24"/>
              <w:rPr>
                <w:lang w:eastAsia="zh-CN"/>
              </w:rPr>
            </w:pPr>
            <w:r>
              <w:rPr>
                <w:lang w:eastAsia="zh-CN"/>
              </w:rPr>
              <w:t>3.701607</w:t>
            </w: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十一、节能环保支出</w:t>
            </w:r>
          </w:p>
        </w:tc>
        <w:tc>
          <w:tcPr>
            <w:tcW w:w="1701" w:type="dxa"/>
            <w:vAlign w:val="center"/>
          </w:tcPr>
          <w:p>
            <w:pPr>
              <w:pStyle w:val="24"/>
              <w:rPr>
                <w:lang w:eastAsia="zh-CN"/>
              </w:rPr>
            </w:pPr>
            <w:r>
              <w:rPr>
                <w:rFonts w:hint="eastAsia"/>
                <w:lang w:eastAsia="zh-CN"/>
              </w:rPr>
              <w:t>0</w:t>
            </w:r>
          </w:p>
        </w:tc>
        <w:tc>
          <w:tcPr>
            <w:tcW w:w="2127" w:type="dxa"/>
            <w:vAlign w:val="center"/>
          </w:tcPr>
          <w:p>
            <w:pPr>
              <w:pStyle w:val="24"/>
              <w:rPr>
                <w:lang w:eastAsia="zh-CN"/>
              </w:rPr>
            </w:pPr>
            <w:r>
              <w:rPr>
                <w:rFonts w:hint="eastAsia"/>
                <w:lang w:eastAsia="zh-CN"/>
              </w:rPr>
              <w:t>0</w:t>
            </w: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十二、城乡社区支出</w:t>
            </w:r>
          </w:p>
        </w:tc>
        <w:tc>
          <w:tcPr>
            <w:tcW w:w="1701" w:type="dxa"/>
            <w:vAlign w:val="center"/>
          </w:tcPr>
          <w:p>
            <w:pPr>
              <w:pStyle w:val="24"/>
            </w:pPr>
            <w:r>
              <w:t>4501.7583</w:t>
            </w:r>
          </w:p>
        </w:tc>
        <w:tc>
          <w:tcPr>
            <w:tcW w:w="2127" w:type="dxa"/>
            <w:vAlign w:val="center"/>
          </w:tcPr>
          <w:p>
            <w:pPr>
              <w:pStyle w:val="24"/>
            </w:pPr>
          </w:p>
        </w:tc>
        <w:tc>
          <w:tcPr>
            <w:tcW w:w="1672" w:type="dxa"/>
            <w:vAlign w:val="center"/>
          </w:tcPr>
          <w:p>
            <w:pPr>
              <w:pStyle w:val="24"/>
            </w:pPr>
            <w:r>
              <w:t>4501.7583</w:t>
            </w: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十三、农林水支出</w:t>
            </w:r>
          </w:p>
        </w:tc>
        <w:tc>
          <w:tcPr>
            <w:tcW w:w="1701" w:type="dxa"/>
            <w:vAlign w:val="center"/>
          </w:tcPr>
          <w:p>
            <w:pPr>
              <w:pStyle w:val="24"/>
              <w:jc w:val="left"/>
            </w:pPr>
          </w:p>
        </w:tc>
        <w:tc>
          <w:tcPr>
            <w:tcW w:w="2127" w:type="dxa"/>
            <w:vAlign w:val="center"/>
          </w:tcPr>
          <w:p>
            <w:pPr>
              <w:pStyle w:val="24"/>
              <w:jc w:val="left"/>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15</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十四、交通运输支出</w:t>
            </w:r>
          </w:p>
        </w:tc>
        <w:tc>
          <w:tcPr>
            <w:tcW w:w="1701" w:type="dxa"/>
            <w:vAlign w:val="center"/>
          </w:tcPr>
          <w:p>
            <w:pPr>
              <w:pStyle w:val="24"/>
              <w:jc w:val="left"/>
            </w:pPr>
          </w:p>
        </w:tc>
        <w:tc>
          <w:tcPr>
            <w:tcW w:w="2127" w:type="dxa"/>
            <w:vAlign w:val="center"/>
          </w:tcPr>
          <w:p>
            <w:pPr>
              <w:pStyle w:val="24"/>
              <w:jc w:val="left"/>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16</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十五、资源勘探工业信息等支出</w:t>
            </w:r>
          </w:p>
        </w:tc>
        <w:tc>
          <w:tcPr>
            <w:tcW w:w="1701" w:type="dxa"/>
            <w:vAlign w:val="center"/>
          </w:tcPr>
          <w:p>
            <w:pPr>
              <w:pStyle w:val="24"/>
              <w:jc w:val="left"/>
            </w:pPr>
          </w:p>
        </w:tc>
        <w:tc>
          <w:tcPr>
            <w:tcW w:w="2127" w:type="dxa"/>
            <w:vAlign w:val="center"/>
          </w:tcPr>
          <w:p>
            <w:pPr>
              <w:pStyle w:val="24"/>
              <w:jc w:val="left"/>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17</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十六、商业服务业等支出</w:t>
            </w:r>
          </w:p>
        </w:tc>
        <w:tc>
          <w:tcPr>
            <w:tcW w:w="1701" w:type="dxa"/>
            <w:vAlign w:val="center"/>
          </w:tcPr>
          <w:p>
            <w:pPr>
              <w:pStyle w:val="24"/>
              <w:jc w:val="left"/>
            </w:pPr>
          </w:p>
        </w:tc>
        <w:tc>
          <w:tcPr>
            <w:tcW w:w="2127" w:type="dxa"/>
            <w:vAlign w:val="center"/>
          </w:tcPr>
          <w:p>
            <w:pPr>
              <w:pStyle w:val="24"/>
              <w:jc w:val="left"/>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18</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十七、金融支出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19</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十八、援助其他地区支出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20</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十九、自然资源海洋气象等支出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21</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二十、住房保障支出</w:t>
            </w:r>
          </w:p>
        </w:tc>
        <w:tc>
          <w:tcPr>
            <w:tcW w:w="1701" w:type="dxa"/>
            <w:vAlign w:val="center"/>
          </w:tcPr>
          <w:p>
            <w:pPr>
              <w:pStyle w:val="24"/>
            </w:pPr>
            <w:r>
              <w:t>5.249364</w:t>
            </w:r>
          </w:p>
        </w:tc>
        <w:tc>
          <w:tcPr>
            <w:tcW w:w="2127" w:type="dxa"/>
            <w:vAlign w:val="center"/>
          </w:tcPr>
          <w:p>
            <w:pPr>
              <w:pStyle w:val="24"/>
            </w:pPr>
            <w:r>
              <w:t>5.249364</w:t>
            </w: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22</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二十一、粮油物资储备支出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23</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二十二、国有资本经营预算支出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24</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二十三、灾害防治及应急管理支出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25</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二十四、预备费</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26</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二十五、其他支出</w:t>
            </w:r>
          </w:p>
        </w:tc>
        <w:tc>
          <w:tcPr>
            <w:tcW w:w="1701" w:type="dxa"/>
            <w:vAlign w:val="center"/>
          </w:tcPr>
          <w:p>
            <w:pPr>
              <w:pStyle w:val="24"/>
            </w:pPr>
            <w:r>
              <w:t>21.88</w:t>
            </w:r>
          </w:p>
        </w:tc>
        <w:tc>
          <w:tcPr>
            <w:tcW w:w="2127" w:type="dxa"/>
            <w:vAlign w:val="center"/>
          </w:tcPr>
          <w:p>
            <w:pPr>
              <w:pStyle w:val="24"/>
            </w:pPr>
          </w:p>
        </w:tc>
        <w:tc>
          <w:tcPr>
            <w:tcW w:w="1672" w:type="dxa"/>
            <w:vAlign w:val="center"/>
          </w:tcPr>
          <w:p>
            <w:pPr>
              <w:pStyle w:val="24"/>
            </w:pPr>
            <w:r>
              <w:t>21.88</w:t>
            </w: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27</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二十六、转移性支出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28</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二十七、债务还本支出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29</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二十八、债务付息支出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30</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二十九、债务发行费用支出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rPr>
                <w:lang w:eastAsia="zh-CN"/>
              </w:rPr>
            </w:pPr>
            <w:r>
              <w:rPr>
                <w:rFonts w:hint="eastAsia"/>
                <w:lang w:eastAsia="zh-CN"/>
              </w:rPr>
              <w:t>31</w:t>
            </w:r>
          </w:p>
        </w:tc>
        <w:tc>
          <w:tcPr>
            <w:tcW w:w="2239" w:type="dxa"/>
            <w:vAlign w:val="center"/>
          </w:tcPr>
          <w:p>
            <w:pPr>
              <w:pStyle w:val="25"/>
            </w:pPr>
          </w:p>
        </w:tc>
        <w:tc>
          <w:tcPr>
            <w:tcW w:w="1843" w:type="dxa"/>
            <w:vAlign w:val="center"/>
          </w:tcPr>
          <w:p>
            <w:pPr>
              <w:pStyle w:val="24"/>
            </w:pPr>
          </w:p>
        </w:tc>
        <w:tc>
          <w:tcPr>
            <w:tcW w:w="3118" w:type="dxa"/>
            <w:vAlign w:val="center"/>
          </w:tcPr>
          <w:p>
            <w:pPr>
              <w:pStyle w:val="25"/>
            </w:pPr>
            <w:r>
              <w:t>三十、抗疫特别国债安排的支出</w:t>
            </w:r>
          </w:p>
        </w:tc>
        <w:tc>
          <w:tcPr>
            <w:tcW w:w="1701" w:type="dxa"/>
            <w:vAlign w:val="center"/>
          </w:tcPr>
          <w:p>
            <w:pPr>
              <w:pStyle w:val="24"/>
            </w:pPr>
          </w:p>
        </w:tc>
        <w:tc>
          <w:tcPr>
            <w:tcW w:w="2127" w:type="dxa"/>
            <w:vAlign w:val="center"/>
          </w:tcPr>
          <w:p>
            <w:pPr>
              <w:pStyle w:val="24"/>
            </w:pPr>
          </w:p>
        </w:tc>
        <w:tc>
          <w:tcPr>
            <w:tcW w:w="1672"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rPr>
                <w:lang w:eastAsia="zh-CN"/>
              </w:rPr>
            </w:pPr>
            <w:r>
              <w:t>3</w:t>
            </w:r>
            <w:r>
              <w:rPr>
                <w:rFonts w:hint="eastAsia"/>
                <w:lang w:eastAsia="zh-CN"/>
              </w:rPr>
              <w:t>2</w:t>
            </w:r>
          </w:p>
        </w:tc>
        <w:tc>
          <w:tcPr>
            <w:tcW w:w="2239" w:type="dxa"/>
            <w:vAlign w:val="center"/>
          </w:tcPr>
          <w:p>
            <w:pPr>
              <w:pStyle w:val="27"/>
            </w:pPr>
            <w:r>
              <w:t>本年收入合计</w:t>
            </w:r>
          </w:p>
        </w:tc>
        <w:tc>
          <w:tcPr>
            <w:tcW w:w="1843" w:type="dxa"/>
            <w:vAlign w:val="center"/>
          </w:tcPr>
          <w:p>
            <w:pPr>
              <w:pStyle w:val="28"/>
              <w:rPr>
                <w:lang w:eastAsia="zh-CN"/>
              </w:rPr>
            </w:pPr>
            <w:r>
              <w:rPr>
                <w:lang w:eastAsia="zh-CN"/>
              </w:rPr>
              <w:t>24713.094945</w:t>
            </w:r>
          </w:p>
        </w:tc>
        <w:tc>
          <w:tcPr>
            <w:tcW w:w="3118" w:type="dxa"/>
            <w:vAlign w:val="center"/>
          </w:tcPr>
          <w:p>
            <w:pPr>
              <w:pStyle w:val="27"/>
            </w:pPr>
            <w:r>
              <w:t>本年支出合计</w:t>
            </w:r>
          </w:p>
        </w:tc>
        <w:tc>
          <w:tcPr>
            <w:tcW w:w="1701" w:type="dxa"/>
            <w:vAlign w:val="center"/>
          </w:tcPr>
          <w:p>
            <w:pPr>
              <w:pStyle w:val="28"/>
              <w:rPr>
                <w:lang w:eastAsia="zh-CN"/>
              </w:rPr>
            </w:pPr>
            <w:r>
              <w:rPr>
                <w:lang w:eastAsia="zh-CN"/>
              </w:rPr>
              <w:t>24713.094945</w:t>
            </w:r>
          </w:p>
        </w:tc>
        <w:tc>
          <w:tcPr>
            <w:tcW w:w="2127" w:type="dxa"/>
            <w:vAlign w:val="center"/>
          </w:tcPr>
          <w:p>
            <w:pPr>
              <w:pStyle w:val="28"/>
              <w:rPr>
                <w:lang w:eastAsia="zh-CN"/>
              </w:rPr>
            </w:pPr>
            <w:r>
              <w:rPr>
                <w:rFonts w:hint="eastAsia"/>
                <w:lang w:eastAsia="zh-CN"/>
              </w:rPr>
              <w:t>488.86</w:t>
            </w:r>
          </w:p>
        </w:tc>
        <w:tc>
          <w:tcPr>
            <w:tcW w:w="1672" w:type="dxa"/>
            <w:vAlign w:val="center"/>
          </w:tcPr>
          <w:p>
            <w:pPr>
              <w:pStyle w:val="28"/>
              <w:rPr>
                <w:lang w:eastAsia="zh-CN"/>
              </w:rPr>
            </w:pPr>
            <w:r>
              <w:rPr>
                <w:rFonts w:hint="eastAsia"/>
                <w:lang w:eastAsia="zh-CN"/>
              </w:rPr>
              <w:t>124.66</w:t>
            </w:r>
          </w:p>
        </w:tc>
        <w:tc>
          <w:tcPr>
            <w:tcW w:w="1474" w:type="dxa"/>
            <w:vAlign w:val="center"/>
          </w:tcPr>
          <w:p>
            <w:pPr>
              <w:pStyle w:val="28"/>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p>
      <w:pPr>
        <w:rPr>
          <w:rFonts w:eastAsiaTheme="minorEastAsia"/>
          <w:lang w:eastAsia="zh-CN"/>
        </w:rPr>
      </w:pP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02"/>
        <w:gridCol w:w="1166"/>
        <w:gridCol w:w="3731"/>
        <w:gridCol w:w="1381"/>
        <w:gridCol w:w="2021"/>
        <w:gridCol w:w="39"/>
        <w:gridCol w:w="2060"/>
        <w:gridCol w:w="2060"/>
        <w:gridCol w:w="151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360001阜平县教育和体育局</w:t>
            </w:r>
            <w:r>
              <w:t>本级</w:t>
            </w:r>
          </w:p>
        </w:tc>
        <w:tc>
          <w:tcPr>
            <w:tcW w:w="3402" w:type="dxa"/>
            <w:gridSpan w:val="2"/>
            <w:tcBorders>
              <w:top w:val="single" w:color="FFFFFF" w:sz="6" w:space="0"/>
              <w:left w:val="single" w:color="FFFFFF" w:sz="6" w:space="0"/>
              <w:right w:val="single" w:color="FFFFFF" w:sz="6" w:space="0"/>
            </w:tcBorders>
            <w:vAlign w:val="center"/>
          </w:tcPr>
          <w:p>
            <w:pPr>
              <w:pStyle w:val="21"/>
            </w:pPr>
            <w:r>
              <w:t>预算年度：2022</w:t>
            </w:r>
          </w:p>
        </w:tc>
        <w:tc>
          <w:tcPr>
            <w:tcW w:w="5670"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60" w:hRule="atLeast"/>
          <w:jc w:val="center"/>
        </w:trPr>
        <w:tc>
          <w:tcPr>
            <w:tcW w:w="602"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16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5112"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206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06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206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60" w:hRule="atLeast"/>
          <w:jc w:val="center"/>
        </w:trPr>
        <w:tc>
          <w:tcPr>
            <w:tcW w:w="602"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16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5112"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2060"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0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0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20145.911822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19737.840000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19118.794000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19118.794000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1071.000000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1071.000000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4394.000000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4394.000000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2050204</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高中教育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2050299</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其他普通教育支出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13417.794000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13417.794000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教育费附加安排的支出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500.000000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农村中小学校舍建设</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2050902</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农村中小学教学设施</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34.593852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行政单位离退休</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6.999152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6.999152</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行政单位医疗</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城乡社区支出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国有土地使用权出让收入安排的支出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2120899</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其他国有土地使用权出让收入安排的支出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4501.758300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5.249364</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彩票公益金安排的支出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2296003</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用于体育事业的彩票公益金支出</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11" w:type="dxa"/>
          <w:trHeight w:val="330" w:hRule="atLeast"/>
          <w:jc w:val="center"/>
        </w:trPr>
        <w:tc>
          <w:tcPr>
            <w:tcW w:w="60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116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5112" w:type="dxa"/>
            <w:gridSpan w:val="2"/>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206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24713.094945</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451.616645</w:t>
            </w:r>
          </w:p>
        </w:tc>
        <w:tc>
          <w:tcPr>
            <w:tcW w:w="20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24261.478300</w:t>
            </w:r>
          </w:p>
        </w:tc>
      </w:tr>
    </w:tbl>
    <w:p>
      <w:pPr>
        <w:rPr>
          <w:rFonts w:eastAsiaTheme="minorEastAsia"/>
          <w:lang w:eastAsia="zh-CN"/>
        </w:r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360001阜平县教育和体育局</w:t>
            </w:r>
            <w:r>
              <w:t>本级</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支出部门经济分类科目</w:t>
            </w:r>
          </w:p>
        </w:tc>
        <w:tc>
          <w:tcPr>
            <w:tcW w:w="7654" w:type="dxa"/>
            <w:gridSpan w:val="3"/>
            <w:vAlign w:val="center"/>
          </w:tcPr>
          <w:p>
            <w:pPr>
              <w:pStyle w:val="23"/>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Align w:val="center"/>
          </w:tcPr>
          <w:p>
            <w:pPr>
              <w:pStyle w:val="23"/>
            </w:pPr>
            <w:r>
              <w:t>合计</w:t>
            </w:r>
          </w:p>
        </w:tc>
        <w:tc>
          <w:tcPr>
            <w:tcW w:w="2551" w:type="dxa"/>
            <w:vAlign w:val="center"/>
          </w:tcPr>
          <w:p>
            <w:pPr>
              <w:pStyle w:val="23"/>
            </w:pPr>
            <w:r>
              <w:t>人员经费</w:t>
            </w:r>
          </w:p>
        </w:tc>
        <w:tc>
          <w:tcPr>
            <w:tcW w:w="2552" w:type="dxa"/>
            <w:vAlign w:val="center"/>
          </w:tcPr>
          <w:p>
            <w:pPr>
              <w:pStyle w:val="23"/>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2"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p>
        </w:tc>
        <w:tc>
          <w:tcPr>
            <w:tcW w:w="1191" w:type="dxa"/>
            <w:vAlign w:val="center"/>
          </w:tcPr>
          <w:p>
            <w:pPr>
              <w:pStyle w:val="29"/>
            </w:pPr>
          </w:p>
        </w:tc>
        <w:tc>
          <w:tcPr>
            <w:tcW w:w="4535" w:type="dxa"/>
            <w:vAlign w:val="center"/>
          </w:tcPr>
          <w:p>
            <w:pPr>
              <w:pStyle w:val="27"/>
            </w:pPr>
            <w:r>
              <w:t>合计</w:t>
            </w:r>
          </w:p>
        </w:tc>
        <w:tc>
          <w:tcPr>
            <w:tcW w:w="2551" w:type="dxa"/>
            <w:vAlign w:val="center"/>
          </w:tcPr>
          <w:p>
            <w:pPr>
              <w:pStyle w:val="28"/>
            </w:pPr>
            <w:r>
              <w:rPr>
                <w:rFonts w:hint="eastAsia"/>
                <w:lang w:eastAsia="zh-CN"/>
              </w:rPr>
              <w:t>451.616645</w:t>
            </w:r>
          </w:p>
        </w:tc>
        <w:tc>
          <w:tcPr>
            <w:tcW w:w="2551" w:type="dxa"/>
            <w:vAlign w:val="center"/>
          </w:tcPr>
          <w:p>
            <w:pPr>
              <w:pStyle w:val="28"/>
              <w:rPr>
                <w:lang w:eastAsia="zh-CN"/>
              </w:rPr>
            </w:pPr>
            <w:r>
              <w:rPr>
                <w:rFonts w:hint="eastAsia"/>
                <w:lang w:eastAsia="zh-CN"/>
              </w:rPr>
              <w:t>105.851645</w:t>
            </w:r>
          </w:p>
        </w:tc>
        <w:tc>
          <w:tcPr>
            <w:tcW w:w="2552" w:type="dxa"/>
            <w:vAlign w:val="center"/>
          </w:tcPr>
          <w:p>
            <w:pPr>
              <w:pStyle w:val="28"/>
              <w:rPr>
                <w:lang w:eastAsia="zh-CN"/>
              </w:rPr>
            </w:pPr>
            <w:r>
              <w:rPr>
                <w:rFonts w:hint="eastAsia"/>
                <w:lang w:eastAsia="zh-CN"/>
              </w:rPr>
              <w:t>345.765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72.456945</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72.456945</w:t>
            </w:r>
          </w:p>
        </w:tc>
        <w:tc>
          <w:tcPr>
            <w:tcW w:w="2552"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41.1564</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41.1564</w:t>
            </w:r>
          </w:p>
        </w:tc>
        <w:tc>
          <w:tcPr>
            <w:tcW w:w="2552"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12.5636</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12.5636</w:t>
            </w:r>
          </w:p>
        </w:tc>
        <w:tc>
          <w:tcPr>
            <w:tcW w:w="2552"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2.5547</w:t>
            </w:r>
          </w:p>
        </w:tc>
        <w:tc>
          <w:tcPr>
            <w:tcW w:w="2551" w:type="dxa"/>
          </w:tcPr>
          <w:p>
            <w:pPr>
              <w:jc w:val="right"/>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2.554700</w:t>
            </w:r>
          </w:p>
        </w:tc>
        <w:tc>
          <w:tcPr>
            <w:tcW w:w="2552"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6</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30108</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6.999152</w:t>
            </w:r>
          </w:p>
        </w:tc>
        <w:tc>
          <w:tcPr>
            <w:tcW w:w="2551" w:type="dxa"/>
          </w:tcPr>
          <w:p>
            <w:pPr>
              <w:jc w:val="right"/>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6.999152</w:t>
            </w:r>
          </w:p>
        </w:tc>
        <w:tc>
          <w:tcPr>
            <w:tcW w:w="2552"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30110</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3.701607</w:t>
            </w:r>
          </w:p>
        </w:tc>
        <w:tc>
          <w:tcPr>
            <w:tcW w:w="2551" w:type="dxa"/>
          </w:tcPr>
          <w:p>
            <w:pPr>
              <w:jc w:val="right"/>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3.701607</w:t>
            </w:r>
          </w:p>
        </w:tc>
        <w:tc>
          <w:tcPr>
            <w:tcW w:w="2552"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0.232122</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0.232122</w:t>
            </w:r>
          </w:p>
        </w:tc>
        <w:tc>
          <w:tcPr>
            <w:tcW w:w="2552"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5.249364</w:t>
            </w:r>
          </w:p>
        </w:tc>
        <w:tc>
          <w:tcPr>
            <w:tcW w:w="2551" w:type="dxa"/>
          </w:tcPr>
          <w:p>
            <w:pPr>
              <w:jc w:val="right"/>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5.249364</w:t>
            </w:r>
          </w:p>
        </w:tc>
        <w:tc>
          <w:tcPr>
            <w:tcW w:w="2552"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345.765</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345.765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24.15</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21.23</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30206</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电费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45.6</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15.465</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15.465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15.68</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30213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30226</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w:t>
            </w:r>
          </w:p>
        </w:tc>
        <w:tc>
          <w:tcPr>
            <w:tcW w:w="2551" w:type="dxa"/>
          </w:tcPr>
          <w:p>
            <w:pPr>
              <w:jc w:val="center"/>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30231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30239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4.87</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33.3947</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33.3947</w:t>
            </w:r>
          </w:p>
        </w:tc>
        <w:tc>
          <w:tcPr>
            <w:tcW w:w="2552" w:type="dxa"/>
            <w:vAlign w:val="center"/>
          </w:tcPr>
          <w:p>
            <w:pPr>
              <w:jc w:val="right"/>
              <w:textAlignment w:val="center"/>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30302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vAlign w:val="center"/>
          </w:tcPr>
          <w:p>
            <w:pPr>
              <w:jc w:val="right"/>
              <w:rPr>
                <w:rFonts w:ascii="Calibri" w:hAnsi="Calibri" w:eastAsia="宋体" w:cs="Calibri"/>
                <w:color w:val="000000"/>
                <w:sz w:val="22"/>
                <w:szCs w:val="22"/>
                <w:lang w:eastAsia="zh-CN"/>
              </w:rPr>
            </w:pPr>
            <w:r>
              <w:rPr>
                <w:rFonts w:ascii="Calibri" w:hAnsi="Calibri" w:cs="Calibri"/>
                <w:color w:val="000000"/>
                <w:sz w:val="22"/>
                <w:szCs w:val="22"/>
              </w:rPr>
              <w:t>27.5947</w:t>
            </w:r>
          </w:p>
        </w:tc>
        <w:tc>
          <w:tcPr>
            <w:tcW w:w="2551" w:type="dxa"/>
          </w:tcPr>
          <w:p>
            <w:pPr>
              <w:jc w:val="right"/>
              <w:textAlignment w:val="center"/>
              <w:rPr>
                <w:rFonts w:ascii="方正书宋_GBK" w:hAnsi="方正书宋_GBK" w:eastAsia="方正书宋_GBK" w:cs="方正书宋_GBK"/>
                <w:sz w:val="21"/>
                <w:lang w:eastAsia="zh-CN"/>
              </w:rPr>
            </w:pPr>
            <w:r>
              <w:rPr>
                <w:rFonts w:ascii="Calibri" w:hAnsi="Calibri" w:cs="Calibri"/>
                <w:color w:val="000000"/>
                <w:sz w:val="22"/>
                <w:szCs w:val="22"/>
              </w:rPr>
              <w:t>27.5947</w:t>
            </w:r>
          </w:p>
        </w:tc>
        <w:tc>
          <w:tcPr>
            <w:tcW w:w="2552" w:type="dxa"/>
            <w:vAlign w:val="center"/>
          </w:tcPr>
          <w:p>
            <w:pPr>
              <w:jc w:val="right"/>
              <w:textAlignment w:val="center"/>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30304</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抚恤金</w:t>
            </w:r>
          </w:p>
        </w:tc>
        <w:tc>
          <w:tcPr>
            <w:tcW w:w="2551" w:type="dxa"/>
            <w:vAlign w:val="center"/>
          </w:tcPr>
          <w:p>
            <w:pPr>
              <w:jc w:val="right"/>
              <w:textAlignment w:val="center"/>
              <w:rPr>
                <w:rFonts w:ascii="方正书宋_GBK" w:hAnsi="方正书宋_GBK" w:eastAsia="方正书宋_GBK" w:cs="方正书宋_GBK"/>
                <w:sz w:val="21"/>
                <w:lang w:eastAsia="zh-CN"/>
              </w:rPr>
            </w:pP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2552" w:type="dxa"/>
            <w:vAlign w:val="center"/>
          </w:tcPr>
          <w:p>
            <w:pPr>
              <w:jc w:val="right"/>
              <w:textAlignment w:val="center"/>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w:t>
            </w:r>
          </w:p>
        </w:tc>
        <w:tc>
          <w:tcPr>
            <w:tcW w:w="2552" w:type="dxa"/>
            <w:vAlign w:val="center"/>
          </w:tcPr>
          <w:p>
            <w:pPr>
              <w:jc w:val="right"/>
              <w:textAlignment w:val="center"/>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vAlign w:val="center"/>
          </w:tcPr>
          <w:p>
            <w:pPr>
              <w:jc w:val="right"/>
              <w:textAlignment w:val="center"/>
              <w:rPr>
                <w:rFonts w:ascii="方正书宋_GBK" w:hAnsi="方正书宋_GBK" w:eastAsia="方正书宋_GBK" w:cs="方正书宋_GBK"/>
                <w:sz w:val="21"/>
                <w:lang w:eastAsia="zh-CN"/>
              </w:rPr>
            </w:pP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vAlign w:val="center"/>
          </w:tcPr>
          <w:p>
            <w:pPr>
              <w:jc w:val="right"/>
              <w:textAlignment w:val="center"/>
              <w:rPr>
                <w:rFonts w:ascii="方正书宋_GBK" w:hAnsi="方正书宋_GBK" w:eastAsia="方正书宋_GBK" w:cs="方正书宋_GBK"/>
                <w:sz w:val="21"/>
                <w:lang w:eastAsia="zh-CN"/>
              </w:rPr>
            </w:pP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360001阜平县教育和体育局</w:t>
            </w:r>
            <w:r>
              <w:t>本级</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rPr>
                <w:lang w:eastAsia="zh-CN"/>
              </w:rPr>
            </w:pPr>
            <w:r>
              <w:rPr>
                <w:rFonts w:hint="eastAsia"/>
                <w:lang w:eastAsia="zh-CN"/>
              </w:rPr>
              <w:t>1</w:t>
            </w:r>
          </w:p>
        </w:tc>
        <w:tc>
          <w:tcPr>
            <w:tcW w:w="1191" w:type="dxa"/>
            <w:vAlign w:val="center"/>
          </w:tcPr>
          <w:p>
            <w:pPr>
              <w:pStyle w:val="25"/>
            </w:pPr>
          </w:p>
        </w:tc>
        <w:tc>
          <w:tcPr>
            <w:tcW w:w="4535" w:type="dxa"/>
            <w:vAlign w:val="center"/>
          </w:tcPr>
          <w:p>
            <w:pPr>
              <w:pStyle w:val="25"/>
              <w:jc w:val="center"/>
              <w:rPr>
                <w:lang w:eastAsia="zh-CN"/>
              </w:rPr>
            </w:pPr>
            <w:r>
              <w:rPr>
                <w:b/>
                <w:bCs/>
              </w:rPr>
              <w:t>合计</w:t>
            </w:r>
          </w:p>
        </w:tc>
        <w:tc>
          <w:tcPr>
            <w:tcW w:w="2551" w:type="dxa"/>
            <w:vAlign w:val="center"/>
          </w:tcPr>
          <w:p>
            <w:pPr>
              <w:pStyle w:val="24"/>
            </w:pPr>
            <w:r>
              <w:t>4523.638300</w:t>
            </w:r>
          </w:p>
        </w:tc>
        <w:tc>
          <w:tcPr>
            <w:tcW w:w="2551" w:type="dxa"/>
            <w:vAlign w:val="center"/>
          </w:tcPr>
          <w:p>
            <w:pPr>
              <w:pStyle w:val="24"/>
            </w:pPr>
          </w:p>
        </w:tc>
        <w:tc>
          <w:tcPr>
            <w:tcW w:w="2551" w:type="dxa"/>
            <w:vAlign w:val="center"/>
          </w:tcPr>
          <w:p>
            <w:pPr>
              <w:pStyle w:val="24"/>
            </w:pPr>
            <w:r>
              <w:t>4523.638300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rPr>
                <w:lang w:eastAsia="zh-CN"/>
              </w:rPr>
            </w:pPr>
            <w:r>
              <w:rPr>
                <w:rFonts w:hint="eastAsia"/>
                <w:lang w:eastAsia="zh-CN"/>
              </w:rPr>
              <w:t>2</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城乡社区支出</w:t>
            </w: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4501.758300</w:t>
            </w:r>
          </w:p>
        </w:tc>
        <w:tc>
          <w:tcPr>
            <w:tcW w:w="2551" w:type="dxa"/>
            <w:vAlign w:val="center"/>
          </w:tcPr>
          <w:p>
            <w:pPr>
              <w:pStyle w:val="24"/>
            </w:pP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4501.758300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rPr>
                <w:lang w:eastAsia="zh-CN"/>
              </w:rPr>
            </w:pPr>
            <w:r>
              <w:rPr>
                <w:rFonts w:hint="eastAsia"/>
                <w:lang w:eastAsia="zh-CN"/>
              </w:rPr>
              <w:t>3</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国有土地使用权出让收入安排的支出</w:t>
            </w: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4501.758300</w:t>
            </w:r>
          </w:p>
        </w:tc>
        <w:tc>
          <w:tcPr>
            <w:tcW w:w="2551" w:type="dxa"/>
            <w:vAlign w:val="center"/>
          </w:tcPr>
          <w:p>
            <w:pPr>
              <w:pStyle w:val="24"/>
            </w:pP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4501.758300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rPr>
                <w:lang w:eastAsia="zh-CN"/>
              </w:rPr>
            </w:pPr>
            <w:r>
              <w:rPr>
                <w:rFonts w:hint="eastAsia"/>
                <w:lang w:eastAsia="zh-CN"/>
              </w:rPr>
              <w:t>4</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2120899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其他国有土地使用权出让收入安排的支出</w:t>
            </w: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4501.758300</w:t>
            </w:r>
          </w:p>
        </w:tc>
        <w:tc>
          <w:tcPr>
            <w:tcW w:w="2551" w:type="dxa"/>
            <w:vAlign w:val="center"/>
          </w:tcPr>
          <w:p>
            <w:pPr>
              <w:pStyle w:val="24"/>
            </w:pP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4501.758300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rPr>
                <w:lang w:eastAsia="zh-CN"/>
              </w:rPr>
            </w:pPr>
            <w:r>
              <w:rPr>
                <w:rFonts w:hint="eastAsia"/>
                <w:lang w:eastAsia="zh-CN"/>
              </w:rPr>
              <w:t>5</w:t>
            </w:r>
          </w:p>
        </w:tc>
        <w:tc>
          <w:tcPr>
            <w:tcW w:w="1191" w:type="dxa"/>
            <w:vAlign w:val="center"/>
          </w:tcPr>
          <w:p>
            <w:pPr>
              <w:rPr>
                <w:rFonts w:ascii="宋体" w:hAnsi="宋体" w:eastAsia="宋体" w:cs="宋体"/>
                <w:sz w:val="22"/>
                <w:szCs w:val="22"/>
              </w:rPr>
            </w:pPr>
            <w:r>
              <w:rPr>
                <w:rFonts w:hint="eastAsia"/>
                <w:sz w:val="22"/>
                <w:szCs w:val="22"/>
              </w:rPr>
              <w:t>229</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其他支出</w:t>
            </w: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21.880000</w:t>
            </w:r>
          </w:p>
        </w:tc>
        <w:tc>
          <w:tcPr>
            <w:tcW w:w="2551" w:type="dxa"/>
            <w:vAlign w:val="center"/>
          </w:tcPr>
          <w:p>
            <w:pPr>
              <w:pStyle w:val="24"/>
            </w:pP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21.880000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rPr>
                <w:lang w:eastAsia="zh-CN"/>
              </w:rPr>
            </w:pPr>
            <w:r>
              <w:rPr>
                <w:rFonts w:hint="eastAsia"/>
                <w:lang w:eastAsia="zh-CN"/>
              </w:rPr>
              <w:t>6</w:t>
            </w:r>
          </w:p>
        </w:tc>
        <w:tc>
          <w:tcPr>
            <w:tcW w:w="1191" w:type="dxa"/>
            <w:vAlign w:val="center"/>
          </w:tcPr>
          <w:p>
            <w:pPr>
              <w:rPr>
                <w:rFonts w:ascii="宋体" w:hAnsi="宋体" w:eastAsia="宋体" w:cs="宋体"/>
                <w:sz w:val="22"/>
                <w:szCs w:val="22"/>
              </w:rPr>
            </w:pPr>
            <w:r>
              <w:rPr>
                <w:rFonts w:hint="eastAsia"/>
                <w:sz w:val="22"/>
                <w:szCs w:val="22"/>
              </w:rPr>
              <w:t>22960</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彩票公益金安排的支出</w:t>
            </w: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21.880000</w:t>
            </w:r>
          </w:p>
        </w:tc>
        <w:tc>
          <w:tcPr>
            <w:tcW w:w="2551" w:type="dxa"/>
            <w:vAlign w:val="center"/>
          </w:tcPr>
          <w:p>
            <w:pPr>
              <w:pStyle w:val="24"/>
            </w:pP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21.880000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rPr>
                <w:lang w:eastAsia="zh-CN"/>
              </w:rPr>
            </w:pPr>
            <w:r>
              <w:rPr>
                <w:rFonts w:hint="eastAsia"/>
                <w:lang w:eastAsia="zh-CN"/>
              </w:rPr>
              <w:t>7</w:t>
            </w:r>
          </w:p>
        </w:tc>
        <w:tc>
          <w:tcPr>
            <w:tcW w:w="1191" w:type="dxa"/>
            <w:vAlign w:val="center"/>
          </w:tcPr>
          <w:p>
            <w:pPr>
              <w:rPr>
                <w:rFonts w:ascii="宋体" w:hAnsi="宋体" w:eastAsia="宋体" w:cs="宋体"/>
                <w:sz w:val="22"/>
                <w:szCs w:val="22"/>
              </w:rPr>
            </w:pPr>
            <w:r>
              <w:rPr>
                <w:rFonts w:hint="eastAsia"/>
                <w:sz w:val="22"/>
                <w:szCs w:val="22"/>
              </w:rPr>
              <w:t>2296003</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用于体育事业的彩票公益金支出</w:t>
            </w: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21.880000</w:t>
            </w:r>
          </w:p>
        </w:tc>
        <w:tc>
          <w:tcPr>
            <w:tcW w:w="2551" w:type="dxa"/>
            <w:vAlign w:val="center"/>
          </w:tcPr>
          <w:p>
            <w:pPr>
              <w:pStyle w:val="24"/>
            </w:pPr>
          </w:p>
        </w:tc>
        <w:tc>
          <w:tcPr>
            <w:tcW w:w="2551" w:type="dxa"/>
          </w:tcPr>
          <w:p>
            <w:pPr>
              <w:jc w:val="right"/>
              <w:rPr>
                <w:rFonts w:ascii="Calibri" w:hAnsi="Calibri" w:eastAsia="宋体" w:cs="Calibri"/>
                <w:color w:val="000000"/>
                <w:sz w:val="22"/>
                <w:szCs w:val="22"/>
              </w:rPr>
            </w:pPr>
            <w:r>
              <w:rPr>
                <w:rFonts w:ascii="Calibri" w:hAnsi="Calibri" w:cs="Calibri"/>
                <w:color w:val="000000"/>
                <w:sz w:val="22"/>
                <w:szCs w:val="22"/>
              </w:rPr>
              <w:t>21.880000</w:t>
            </w:r>
          </w:p>
        </w:tc>
      </w:tr>
    </w:tbl>
    <w:p>
      <w:pPr>
        <w:ind w:firstLine="420"/>
        <w:rPr>
          <w:rFonts w:eastAsiaTheme="minorEastAsia"/>
          <w:lang w:eastAsia="zh-CN"/>
        </w:r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360001阜平县教育和体育局</w:t>
            </w:r>
            <w:r>
              <w:t>本级</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360001阜平县教育和体育局</w:t>
            </w:r>
            <w:r>
              <w:t>本级</w:t>
            </w:r>
          </w:p>
        </w:tc>
        <w:tc>
          <w:tcPr>
            <w:tcW w:w="2381" w:type="dxa"/>
            <w:tcBorders>
              <w:top w:val="single" w:color="FFFFFF" w:sz="6" w:space="0"/>
              <w:left w:val="single" w:color="FFFFFF" w:sz="6" w:space="0"/>
              <w:right w:val="single" w:color="FFFFFF" w:sz="6" w:space="0"/>
            </w:tcBorders>
            <w:vAlign w:val="center"/>
          </w:tcPr>
          <w:p>
            <w:pPr>
              <w:pStyle w:val="21"/>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r>
              <w:rPr>
                <w:rFonts w:hint="eastAsia"/>
                <w:lang w:eastAsia="zh-CN"/>
              </w:rPr>
              <w:t>4.5</w:t>
            </w:r>
          </w:p>
        </w:tc>
        <w:tc>
          <w:tcPr>
            <w:tcW w:w="2381" w:type="dxa"/>
            <w:vAlign w:val="center"/>
          </w:tcPr>
          <w:p>
            <w:pPr>
              <w:pStyle w:val="28"/>
              <w:rPr>
                <w:lang w:eastAsia="zh-CN"/>
              </w:rPr>
            </w:pPr>
            <w:r>
              <w:rPr>
                <w:rFonts w:hint="eastAsia"/>
                <w:lang w:eastAsia="zh-CN"/>
              </w:rPr>
              <w:t>4.5</w:t>
            </w: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rPr>
                <w:lang w:eastAsia="zh-CN"/>
              </w:rPr>
            </w:pPr>
            <w:r>
              <w:rPr>
                <w:rFonts w:hint="eastAsia"/>
                <w:lang w:eastAsia="zh-CN"/>
              </w:rPr>
              <w:t>4</w:t>
            </w:r>
          </w:p>
        </w:tc>
        <w:tc>
          <w:tcPr>
            <w:tcW w:w="2381" w:type="dxa"/>
            <w:vAlign w:val="center"/>
          </w:tcPr>
          <w:p>
            <w:pPr>
              <w:pStyle w:val="24"/>
              <w:rPr>
                <w:lang w:eastAsia="zh-CN"/>
              </w:rPr>
            </w:pPr>
            <w:r>
              <w:rPr>
                <w:rFonts w:hint="eastAsia"/>
                <w:lang w:eastAsia="zh-CN"/>
              </w:rPr>
              <w:t>4</w:t>
            </w: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rPr>
                <w:lang w:eastAsia="zh-CN"/>
              </w:rPr>
            </w:pPr>
            <w:r>
              <w:rPr>
                <w:rFonts w:hint="eastAsia"/>
                <w:lang w:eastAsia="zh-CN"/>
              </w:rPr>
              <w:t>4</w:t>
            </w:r>
          </w:p>
        </w:tc>
        <w:tc>
          <w:tcPr>
            <w:tcW w:w="2381" w:type="dxa"/>
            <w:vAlign w:val="center"/>
          </w:tcPr>
          <w:p>
            <w:pPr>
              <w:pStyle w:val="24"/>
              <w:rPr>
                <w:lang w:eastAsia="zh-CN"/>
              </w:rPr>
            </w:pPr>
            <w:r>
              <w:rPr>
                <w:rFonts w:hint="eastAsia"/>
                <w:lang w:eastAsia="zh-CN"/>
              </w:rPr>
              <w:t>4</w:t>
            </w: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rPr>
                <w:lang w:eastAsia="zh-CN"/>
              </w:rPr>
            </w:pPr>
            <w:r>
              <w:rPr>
                <w:rFonts w:hint="eastAsia"/>
                <w:lang w:eastAsia="zh-CN"/>
              </w:rPr>
              <w:t>0.5</w:t>
            </w:r>
          </w:p>
        </w:tc>
        <w:tc>
          <w:tcPr>
            <w:tcW w:w="2381" w:type="dxa"/>
            <w:vAlign w:val="center"/>
          </w:tcPr>
          <w:p>
            <w:pPr>
              <w:pStyle w:val="24"/>
              <w:rPr>
                <w:lang w:eastAsia="zh-CN"/>
              </w:rPr>
            </w:pPr>
            <w:r>
              <w:rPr>
                <w:rFonts w:hint="eastAsia"/>
                <w:lang w:eastAsia="zh-CN"/>
              </w:rPr>
              <w:t>0.5</w:t>
            </w:r>
          </w:p>
        </w:tc>
        <w:tc>
          <w:tcPr>
            <w:tcW w:w="2381" w:type="dxa"/>
            <w:vAlign w:val="center"/>
          </w:tcPr>
          <w:p>
            <w:pPr>
              <w:pStyle w:val="24"/>
            </w:pPr>
          </w:p>
        </w:tc>
        <w:tc>
          <w:tcPr>
            <w:tcW w:w="2381" w:type="dxa"/>
            <w:vAlign w:val="center"/>
          </w:tcPr>
          <w:p>
            <w:pPr>
              <w:pStyle w:val="24"/>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阜平县教育和体育局</w:t>
      </w:r>
      <w:r>
        <w:rPr>
          <w:rFonts w:ascii="方正小标宋_GBK" w:hAnsi="方正小标宋_GBK" w:eastAsia="方正小标宋_GBK" w:cs="方正小标宋_GBK"/>
          <w:color w:val="000000"/>
          <w:sz w:val="44"/>
        </w:rPr>
        <w:t>本级2022年单位预算信息公开情况说明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阜平县教育和体育局</w:t>
      </w:r>
      <w:r>
        <w:rPr>
          <w:rFonts w:hint="eastAsia" w:eastAsia="方正仿宋_GBK"/>
          <w:color w:val="000000"/>
          <w:sz w:val="28"/>
        </w:rPr>
        <w:t>本级</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46"/>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w:t>
      </w:r>
      <w:r>
        <w:rPr>
          <w:rFonts w:hint="eastAsia" w:ascii="Times New Roman" w:hAnsi="Times New Roman" w:eastAsia="方正仿宋_GBK"/>
          <w:color w:val="000000"/>
          <w:sz w:val="28"/>
          <w:szCs w:val="24"/>
          <w:lang w:eastAsia="zh-CN"/>
        </w:rPr>
        <w:t>市委编办</w:t>
      </w:r>
      <w:r>
        <w:rPr>
          <w:rFonts w:hint="eastAsia" w:ascii="Times New Roman" w:hAnsi="Times New Roman" w:eastAsia="方正仿宋_GBK"/>
          <w:color w:val="000000"/>
          <w:sz w:val="28"/>
          <w:szCs w:val="24"/>
          <w:lang w:eastAsia="uk-UA"/>
        </w:rPr>
        <w:t>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pPr>
        <w:spacing w:line="500" w:lineRule="exact"/>
        <w:ind w:firstLine="560" w:firstLineChars="200"/>
        <w:rPr>
          <w:rFonts w:eastAsia="方正仿宋_GBK"/>
          <w:color w:val="000000"/>
          <w:sz w:val="28"/>
        </w:rPr>
      </w:pPr>
      <w:r>
        <w:rPr>
          <w:rFonts w:hint="eastAsia" w:eastAsia="方正仿宋_GBK"/>
          <w:color w:val="000000"/>
          <w:sz w:val="28"/>
        </w:rPr>
        <w:t xml:space="preserve">（一）贯彻执行党和国家的教育方针，有关教育的政策、法规以及上级党委、政府有关教育工作的实施意见，结合我县实际，提出贯彻落实办法，并组织、监督实施。       </w:t>
      </w:r>
    </w:p>
    <w:p>
      <w:pPr>
        <w:spacing w:line="500" w:lineRule="exact"/>
        <w:ind w:firstLine="560" w:firstLineChars="200"/>
        <w:rPr>
          <w:rFonts w:eastAsia="方正仿宋_GBK"/>
          <w:color w:val="000000"/>
          <w:sz w:val="28"/>
        </w:rPr>
      </w:pPr>
      <w:r>
        <w:rPr>
          <w:rFonts w:hint="eastAsia" w:eastAsia="方正仿宋_GBK"/>
          <w:color w:val="000000"/>
          <w:sz w:val="28"/>
        </w:rPr>
        <w:t xml:space="preserve">（二）拟订全县教育事业发展规划和年度计划，加强信息统计工作，指导、协调发展规划、计划的实施。       </w:t>
      </w:r>
    </w:p>
    <w:p>
      <w:pPr>
        <w:spacing w:line="500" w:lineRule="exact"/>
        <w:ind w:firstLine="560" w:firstLineChars="200"/>
        <w:rPr>
          <w:rFonts w:eastAsia="方正仿宋_GBK"/>
          <w:color w:val="000000"/>
          <w:sz w:val="28"/>
        </w:rPr>
      </w:pPr>
      <w:r>
        <w:rPr>
          <w:rFonts w:hint="eastAsia" w:eastAsia="方正仿宋_GBK"/>
          <w:color w:val="000000"/>
          <w:sz w:val="28"/>
        </w:rPr>
        <w:t>（三）据党中央、国务院《关于深化教育改革全面推进素质教育的决定》、《国务院关于基础教育改革与发展的决定》和上级党委、政府的要求，指导协调全县教育改革与发展工作，稳步推进学校内部管理体制改革和中小学布局调整</w:t>
      </w:r>
    </w:p>
    <w:p>
      <w:pPr>
        <w:spacing w:line="500" w:lineRule="exact"/>
        <w:ind w:firstLine="560" w:firstLineChars="200"/>
        <w:rPr>
          <w:rFonts w:eastAsia="方正仿宋_GBK"/>
          <w:color w:val="000000"/>
          <w:sz w:val="28"/>
        </w:rPr>
      </w:pPr>
      <w:r>
        <w:rPr>
          <w:rFonts w:hint="eastAsia" w:eastAsia="方正仿宋_GBK"/>
          <w:color w:val="000000"/>
          <w:sz w:val="28"/>
        </w:rPr>
        <w:t xml:space="preserve">（四）综合管理全县的基础教育、职业教育、成人教育、特殊教育以及幼儿教育等工作。依法对全县各级各类学校（不含党校）检查和评估，积极推进素质教育，全面提高教育质量。         </w:t>
      </w:r>
    </w:p>
    <w:p>
      <w:pPr>
        <w:spacing w:line="500" w:lineRule="exact"/>
        <w:ind w:firstLine="560" w:firstLineChars="200"/>
        <w:rPr>
          <w:rFonts w:eastAsia="方正仿宋_GBK"/>
          <w:color w:val="000000"/>
          <w:sz w:val="28"/>
        </w:rPr>
      </w:pPr>
      <w:r>
        <w:rPr>
          <w:rFonts w:hint="eastAsia" w:eastAsia="方正仿宋_GBK"/>
          <w:color w:val="000000"/>
          <w:sz w:val="28"/>
        </w:rPr>
        <w:t xml:space="preserve">（五）主管全县教师工作，依法履行对中小学教师的资格认定、招聘录用、职务评聘、培养培训、调配交流和考核等管理工作，并统筹管理各级各类学校实施教师职务制度和表彰奖惩工作，加强师资队伍建设。       </w:t>
      </w:r>
    </w:p>
    <w:p>
      <w:pPr>
        <w:spacing w:line="500" w:lineRule="exact"/>
        <w:ind w:firstLine="560" w:firstLineChars="200"/>
        <w:rPr>
          <w:rFonts w:eastAsia="方正仿宋_GBK"/>
          <w:color w:val="000000"/>
          <w:sz w:val="28"/>
        </w:rPr>
      </w:pPr>
      <w:r>
        <w:rPr>
          <w:rFonts w:hint="eastAsia" w:eastAsia="方正仿宋_GBK"/>
          <w:color w:val="000000"/>
          <w:sz w:val="28"/>
        </w:rPr>
        <w:t xml:space="preserve">（六）负责全县教职工退休退职审批工作，审核申报教职工劳动工资变动和离退休人员离退休费增加工作。       </w:t>
      </w:r>
    </w:p>
    <w:p>
      <w:pPr>
        <w:spacing w:line="500" w:lineRule="exact"/>
        <w:ind w:firstLine="560" w:firstLineChars="200"/>
        <w:rPr>
          <w:rFonts w:eastAsia="方正仿宋_GBK"/>
          <w:color w:val="000000"/>
          <w:sz w:val="28"/>
        </w:rPr>
      </w:pPr>
      <w:r>
        <w:rPr>
          <w:rFonts w:hint="eastAsia" w:eastAsia="方正仿宋_GBK"/>
          <w:color w:val="000000"/>
          <w:sz w:val="28"/>
        </w:rPr>
        <w:t xml:space="preserve">（七）管理局机关和局直属单位，按照干部管理权限做好教育系统干部的管理工作。     </w:t>
      </w:r>
    </w:p>
    <w:p>
      <w:pPr>
        <w:spacing w:line="500" w:lineRule="exact"/>
        <w:ind w:firstLine="560" w:firstLineChars="200"/>
        <w:rPr>
          <w:rFonts w:eastAsia="方正仿宋_GBK"/>
          <w:color w:val="000000"/>
          <w:sz w:val="28"/>
        </w:rPr>
      </w:pPr>
      <w:r>
        <w:rPr>
          <w:rFonts w:hint="eastAsia" w:eastAsia="方正仿宋_GBK"/>
          <w:color w:val="000000"/>
          <w:sz w:val="28"/>
        </w:rPr>
        <w:t xml:space="preserve">（八）组织实施上级教育主管部门制定，并经市、县政府研究决定的师范类毕业生就业政策。       </w:t>
      </w:r>
    </w:p>
    <w:p>
      <w:pPr>
        <w:spacing w:line="500" w:lineRule="exact"/>
        <w:ind w:firstLine="560" w:firstLineChars="200"/>
        <w:rPr>
          <w:rFonts w:eastAsia="方正仿宋_GBK"/>
          <w:color w:val="000000"/>
          <w:sz w:val="28"/>
        </w:rPr>
      </w:pPr>
      <w:r>
        <w:rPr>
          <w:rFonts w:hint="eastAsia" w:eastAsia="方正仿宋_GBK"/>
          <w:color w:val="000000"/>
          <w:sz w:val="28"/>
        </w:rPr>
        <w:t xml:space="preserve">（九）负责管理教育系统人事档案。       </w:t>
      </w:r>
    </w:p>
    <w:p>
      <w:pPr>
        <w:spacing w:line="500" w:lineRule="exact"/>
        <w:ind w:firstLine="560" w:firstLineChars="200"/>
        <w:rPr>
          <w:rFonts w:eastAsia="方正仿宋_GBK"/>
          <w:color w:val="000000"/>
          <w:sz w:val="28"/>
        </w:rPr>
      </w:pPr>
      <w:r>
        <w:rPr>
          <w:rFonts w:hint="eastAsia" w:eastAsia="方正仿宋_GBK"/>
          <w:color w:val="000000"/>
          <w:sz w:val="28"/>
        </w:rPr>
        <w:t xml:space="preserve">（十）负责办理教育经费的年度预决算手续。管理财政下达的各类教育事业经费。审核本系统财务与基建。监督管理本系统的国有资产，会同有关部门确定各类学校的收费标准，并监督、检查执行情况。      </w:t>
      </w:r>
    </w:p>
    <w:p>
      <w:pPr>
        <w:spacing w:line="500" w:lineRule="exact"/>
        <w:ind w:firstLine="560" w:firstLineChars="200"/>
        <w:rPr>
          <w:rFonts w:eastAsia="方正仿宋_GBK"/>
          <w:color w:val="000000"/>
          <w:sz w:val="28"/>
        </w:rPr>
      </w:pPr>
      <w:r>
        <w:rPr>
          <w:rFonts w:hint="eastAsia" w:eastAsia="方正仿宋_GBK"/>
          <w:color w:val="000000"/>
          <w:sz w:val="28"/>
        </w:rPr>
        <w:t xml:space="preserve">(十一)参与安排使用教育费附加，协同财政部门督促农村教育事业费附加依法依规征收、管理和使用；负责中小学危房改造工作，指导开展社会集资和创办各级各类教育基金会。    </w:t>
      </w:r>
    </w:p>
    <w:p>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pPr>
        <w:spacing w:line="500" w:lineRule="exact"/>
        <w:ind w:firstLine="560" w:firstLineChars="200"/>
        <w:rPr>
          <w:rFonts w:eastAsia="方正仿宋_GBK"/>
          <w:color w:val="000000"/>
          <w:sz w:val="28"/>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23"/>
            </w:pPr>
            <w:r>
              <w:t>单位名称</w:t>
            </w:r>
          </w:p>
        </w:tc>
        <w:tc>
          <w:tcPr>
            <w:tcW w:w="1843" w:type="dxa"/>
            <w:vAlign w:val="center"/>
          </w:tcPr>
          <w:p>
            <w:pPr>
              <w:pStyle w:val="23"/>
            </w:pPr>
            <w:r>
              <w:t>单位性质</w:t>
            </w:r>
          </w:p>
        </w:tc>
        <w:tc>
          <w:tcPr>
            <w:tcW w:w="2126" w:type="dxa"/>
            <w:vAlign w:val="center"/>
          </w:tcPr>
          <w:p>
            <w:pPr>
              <w:pStyle w:val="23"/>
            </w:pPr>
            <w:r>
              <w:t>单位规格</w:t>
            </w:r>
          </w:p>
        </w:tc>
        <w:tc>
          <w:tcPr>
            <w:tcW w:w="3827" w:type="dxa"/>
            <w:vAlign w:val="center"/>
          </w:tcPr>
          <w:p>
            <w:pPr>
              <w:pStyle w:val="23"/>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25"/>
            </w:pPr>
            <w:r>
              <w:rPr>
                <w:rFonts w:hint="eastAsia"/>
                <w:lang w:eastAsia="zh-CN"/>
              </w:rPr>
              <w:t>阜平县教育和体育局</w:t>
            </w:r>
            <w:r>
              <w:t>本级</w:t>
            </w:r>
          </w:p>
        </w:tc>
        <w:tc>
          <w:tcPr>
            <w:tcW w:w="1843" w:type="dxa"/>
            <w:vAlign w:val="center"/>
          </w:tcPr>
          <w:p>
            <w:pPr>
              <w:pStyle w:val="26"/>
            </w:pPr>
            <w:r>
              <w:t>行政</w:t>
            </w:r>
          </w:p>
        </w:tc>
        <w:tc>
          <w:tcPr>
            <w:tcW w:w="2126" w:type="dxa"/>
            <w:vAlign w:val="center"/>
          </w:tcPr>
          <w:p>
            <w:pPr>
              <w:pStyle w:val="26"/>
            </w:pPr>
            <w:r>
              <w:t>正</w:t>
            </w:r>
            <w:r>
              <w:rPr>
                <w:rFonts w:hint="eastAsia"/>
                <w:lang w:eastAsia="zh-CN"/>
              </w:rPr>
              <w:t>科</w:t>
            </w:r>
            <w:r>
              <w:t>级</w:t>
            </w:r>
          </w:p>
        </w:tc>
        <w:tc>
          <w:tcPr>
            <w:tcW w:w="3827" w:type="dxa"/>
            <w:vAlign w:val="center"/>
          </w:tcPr>
          <w:p>
            <w:pPr>
              <w:pStyle w:val="26"/>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43"/>
      </w:pPr>
      <w:r>
        <w:t>1、收入说明</w:t>
      </w:r>
    </w:p>
    <w:p>
      <w:pPr>
        <w:pStyle w:val="43"/>
      </w:pPr>
      <w:r>
        <w:t>反映本单位当年全部收入。2022年预算收入</w:t>
      </w:r>
      <w:r>
        <w:rPr>
          <w:rFonts w:hint="eastAsia"/>
          <w:lang w:eastAsia="zh-CN"/>
        </w:rPr>
        <w:t>24713.094945</w:t>
      </w:r>
      <w:r>
        <w:t>万元，其中：一般公共预算收入</w:t>
      </w:r>
      <w:r>
        <w:rPr>
          <w:rFonts w:hint="eastAsia"/>
          <w:lang w:eastAsia="zh-CN"/>
        </w:rPr>
        <w:t>20189.456645</w:t>
      </w:r>
      <w:r>
        <w:t>万元，基金预算收入</w:t>
      </w:r>
      <w:r>
        <w:rPr>
          <w:rFonts w:hint="eastAsia"/>
          <w:lang w:eastAsia="zh-CN"/>
        </w:rPr>
        <w:t>4523.6383</w:t>
      </w:r>
      <w:r>
        <w:t>万元，国有资本经营预算收入0万元，财政专户核拨收入0万元，单位资金收入0万元，上年结转结余0万元。</w:t>
      </w:r>
    </w:p>
    <w:p>
      <w:pPr>
        <w:pStyle w:val="43"/>
      </w:pPr>
      <w:r>
        <w:t>2、支出说明</w:t>
      </w:r>
    </w:p>
    <w:p>
      <w:pPr>
        <w:pStyle w:val="43"/>
        <w:rPr>
          <w:lang w:val="uk-UA"/>
        </w:rPr>
      </w:pPr>
      <w:r>
        <w:t>收支预算总表支出栏、基本支出表、项目支出表按经济分类和支出功能分类科目编制，反映</w:t>
      </w:r>
      <w:r>
        <w:rPr>
          <w:rFonts w:hint="eastAsia"/>
          <w:lang w:eastAsia="zh-CN"/>
        </w:rPr>
        <w:t>阜平县教育和体育局</w:t>
      </w:r>
      <w:r>
        <w:t>年度单位预算中支出预算的总体情况。2022年支出预算</w:t>
      </w:r>
      <w:r>
        <w:rPr>
          <w:rFonts w:hint="eastAsia"/>
          <w:lang w:eastAsia="zh-CN"/>
        </w:rPr>
        <w:t>24713.094945</w:t>
      </w:r>
      <w:r>
        <w:t>万元，其中基本支出</w:t>
      </w:r>
      <w:r>
        <w:rPr>
          <w:rFonts w:hint="eastAsia"/>
          <w:lang w:eastAsia="zh-CN"/>
        </w:rPr>
        <w:t>451.616645</w:t>
      </w:r>
      <w:r>
        <w:t>万元，包括人员经费</w:t>
      </w:r>
      <w:r>
        <w:rPr>
          <w:rFonts w:hint="eastAsia"/>
          <w:lang w:eastAsia="zh-CN"/>
        </w:rPr>
        <w:t>105.851645</w:t>
      </w:r>
      <w:r>
        <w:t>万元和日常公用经费</w:t>
      </w:r>
      <w:r>
        <w:rPr>
          <w:rFonts w:hint="eastAsia"/>
          <w:lang w:eastAsia="zh-CN"/>
        </w:rPr>
        <w:t>345.765</w:t>
      </w:r>
      <w:r>
        <w:t>万元；项目支出</w:t>
      </w:r>
      <w:r>
        <w:rPr>
          <w:rFonts w:hint="eastAsia"/>
          <w:lang w:eastAsia="zh-CN"/>
        </w:rPr>
        <w:t>24261.4783</w:t>
      </w:r>
      <w:r>
        <w:t>万元主要为</w:t>
      </w:r>
      <w:r>
        <w:rPr>
          <w:rFonts w:hint="eastAsia"/>
          <w:lang w:eastAsia="zh-CN"/>
        </w:rPr>
        <w:t>专项</w:t>
      </w:r>
      <w:r>
        <w:t>活动</w:t>
      </w:r>
      <w:r>
        <w:rPr>
          <w:rFonts w:hint="eastAsia"/>
          <w:lang w:eastAsia="zh-CN"/>
        </w:rPr>
        <w:t>，大气环保、城乡社区土地征收等项目支出。</w:t>
      </w:r>
    </w:p>
    <w:p>
      <w:pPr>
        <w:spacing w:before="10" w:after="10"/>
        <w:ind w:firstLine="640"/>
        <w:outlineLvl w:val="5"/>
      </w:pPr>
      <w:r>
        <w:rPr>
          <w:rFonts w:ascii="黑体" w:hAnsi="黑体" w:eastAsia="黑体" w:cs="黑体"/>
          <w:color w:val="000000"/>
          <w:sz w:val="32"/>
        </w:rPr>
        <w:t>三、机关运行经费安排情况</w:t>
      </w:r>
    </w:p>
    <w:p>
      <w:pPr>
        <w:pStyle w:val="44"/>
      </w:pPr>
      <w:r>
        <w:t>2022年，我单位运行经费共计安排</w:t>
      </w:r>
      <w:r>
        <w:rPr>
          <w:rFonts w:hint="eastAsia"/>
          <w:lang w:eastAsia="zh-CN"/>
        </w:rPr>
        <w:t>345.765</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45"/>
        <w:rPr>
          <w:lang w:eastAsia="zh-CN"/>
        </w:rPr>
      </w:pPr>
      <w:r>
        <w:t>2022年，我单位财政拨款“三公”经费预算安排</w:t>
      </w:r>
      <w:r>
        <w:rPr>
          <w:rFonts w:hint="eastAsia"/>
          <w:lang w:eastAsia="zh-CN"/>
        </w:rPr>
        <w:t>4.5</w:t>
      </w:r>
      <w:r>
        <w:t>万元，其中因公出国（境）费</w:t>
      </w:r>
      <w:r>
        <w:rPr>
          <w:rFonts w:hint="eastAsia"/>
          <w:lang w:eastAsia="zh-CN"/>
        </w:rPr>
        <w:t>0</w:t>
      </w:r>
      <w:r>
        <w:t>万元；公务用车购置及运维费</w:t>
      </w:r>
      <w:r>
        <w:rPr>
          <w:rFonts w:hint="eastAsia"/>
          <w:lang w:eastAsia="zh-CN"/>
        </w:rPr>
        <w:t>8.00</w:t>
      </w:r>
      <w:r>
        <w:t>万元（其中：公务用车购置费为0万元，公务用车运维费</w:t>
      </w:r>
      <w:r>
        <w:rPr>
          <w:rFonts w:hint="eastAsia"/>
          <w:lang w:eastAsia="zh-CN"/>
        </w:rPr>
        <w:t>4.00</w:t>
      </w:r>
      <w:r>
        <w:t>万元)；公务接待费</w:t>
      </w:r>
      <w:r>
        <w:rPr>
          <w:rFonts w:hint="eastAsia"/>
          <w:lang w:eastAsia="zh-CN"/>
        </w:rPr>
        <w:t>0.5</w:t>
      </w:r>
      <w:r>
        <w:t>万元。与2021年相比</w:t>
      </w:r>
      <w:r>
        <w:rPr>
          <w:rFonts w:hint="eastAsia"/>
          <w:lang w:eastAsia="zh-CN"/>
        </w:rPr>
        <w:t>无变化。</w:t>
      </w:r>
    </w:p>
    <w:p>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预算绩效信息</w:t>
      </w:r>
    </w:p>
    <w:p>
      <w:pPr>
        <w:spacing w:before="10" w:after="10"/>
        <w:outlineLvl w:val="5"/>
        <w:rPr>
          <w:rFonts w:ascii="黑体" w:hAnsi="黑体" w:eastAsia="黑体" w:cs="黑体"/>
          <w:color w:val="000000"/>
          <w:sz w:val="32"/>
          <w:lang w:eastAsia="zh-CN"/>
        </w:rPr>
      </w:pPr>
    </w:p>
    <w:p>
      <w:pPr>
        <w:spacing w:before="10" w:after="10"/>
        <w:outlineLvl w:val="5"/>
        <w:rPr>
          <w:rFonts w:ascii="黑体" w:hAnsi="黑体" w:eastAsia="黑体" w:cs="黑体"/>
          <w:color w:val="000000"/>
          <w:sz w:val="32"/>
          <w:lang w:eastAsia="zh-CN"/>
        </w:rPr>
      </w:pPr>
    </w:p>
    <w:p>
      <w:pPr>
        <w:spacing w:before="10" w:after="10"/>
        <w:outlineLvl w:val="5"/>
        <w:rPr>
          <w:rFonts w:ascii="黑体" w:hAnsi="黑体" w:eastAsia="黑体" w:cs="黑体"/>
          <w:color w:val="000000"/>
          <w:sz w:val="32"/>
          <w:lang w:eastAsia="zh-CN"/>
        </w:rPr>
      </w:pPr>
    </w:p>
    <w:p>
      <w:pPr>
        <w:spacing w:before="10" w:after="10"/>
        <w:outlineLvl w:val="5"/>
        <w:rPr>
          <w:rFonts w:ascii="黑体" w:hAnsi="黑体" w:eastAsia="黑体" w:cs="黑体"/>
          <w:color w:val="000000"/>
          <w:sz w:val="32"/>
          <w:lang w:eastAsia="zh-CN"/>
        </w:rPr>
      </w:pPr>
    </w:p>
    <w:p>
      <w:pPr>
        <w:ind w:left="420"/>
      </w:pPr>
      <w:r>
        <w:rPr>
          <w:rFonts w:hint="eastAsia" w:ascii="方正仿宋_GBK" w:hAnsi="方正仿宋_GBK" w:eastAsia="方正仿宋_GBK" w:cs="方正仿宋_GBK"/>
          <w:b/>
          <w:color w:val="000000"/>
          <w:sz w:val="28"/>
          <w:lang w:eastAsia="zh-CN"/>
        </w:rPr>
        <w:t>1</w:t>
      </w:r>
      <w:r>
        <w:rPr>
          <w:rFonts w:ascii="方正仿宋_GBK" w:hAnsi="方正仿宋_GBK" w:eastAsia="方正仿宋_GBK" w:cs="方正仿宋_GBK"/>
          <w:b/>
          <w:color w:val="000000"/>
          <w:sz w:val="28"/>
        </w:rPr>
        <w:t>.</w:t>
      </w:r>
      <w:r>
        <w:t xml:space="preserve"> </w:t>
      </w:r>
      <w:r>
        <w:rPr>
          <w:rFonts w:ascii="方正仿宋_GBK" w:hAnsi="方正仿宋_GBK" w:eastAsia="方正仿宋_GBK" w:cs="方正仿宋_GBK"/>
          <w:color w:val="000000"/>
          <w:sz w:val="28"/>
        </w:rPr>
        <w:t>13所寄宿制运转经费2022绩效目标表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4"/>
        <w:gridCol w:w="1276"/>
        <w:gridCol w:w="1332"/>
        <w:gridCol w:w="1587"/>
        <w:gridCol w:w="1304"/>
        <w:gridCol w:w="1276"/>
        <w:gridCol w:w="291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749"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916"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4" w:type="dxa"/>
            <w:vAlign w:val="center"/>
          </w:tcPr>
          <w:p>
            <w:pPr>
              <w:pStyle w:val="23"/>
            </w:pPr>
            <w:r>
              <w:t>项目编码</w:t>
            </w:r>
          </w:p>
        </w:tc>
        <w:tc>
          <w:tcPr>
            <w:tcW w:w="2608" w:type="dxa"/>
            <w:gridSpan w:val="2"/>
            <w:vAlign w:val="center"/>
          </w:tcPr>
          <w:p>
            <w:pPr>
              <w:pStyle w:val="25"/>
            </w:pPr>
            <w:r>
              <w:t>13062422P00611110001L</w:t>
            </w:r>
          </w:p>
        </w:tc>
        <w:tc>
          <w:tcPr>
            <w:tcW w:w="1587" w:type="dxa"/>
            <w:vAlign w:val="center"/>
          </w:tcPr>
          <w:p>
            <w:pPr>
              <w:pStyle w:val="23"/>
            </w:pPr>
            <w:r>
              <w:t>项目名称</w:t>
            </w:r>
          </w:p>
        </w:tc>
        <w:tc>
          <w:tcPr>
            <w:tcW w:w="5496" w:type="dxa"/>
            <w:gridSpan w:val="3"/>
            <w:vAlign w:val="center"/>
          </w:tcPr>
          <w:p>
            <w:pPr>
              <w:pStyle w:val="25"/>
            </w:pPr>
            <w:r>
              <w:t>13所寄宿制运转经费2022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4"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180.00</w:t>
            </w:r>
          </w:p>
        </w:tc>
        <w:tc>
          <w:tcPr>
            <w:tcW w:w="1587" w:type="dxa"/>
            <w:vAlign w:val="center"/>
          </w:tcPr>
          <w:p>
            <w:pPr>
              <w:pStyle w:val="23"/>
            </w:pPr>
            <w:r>
              <w:t>其中：财政    资金</w:t>
            </w:r>
          </w:p>
        </w:tc>
        <w:tc>
          <w:tcPr>
            <w:tcW w:w="1304" w:type="dxa"/>
            <w:vAlign w:val="center"/>
          </w:tcPr>
          <w:p>
            <w:pPr>
              <w:pStyle w:val="25"/>
            </w:pPr>
            <w:r>
              <w:t>180.00</w:t>
            </w:r>
          </w:p>
        </w:tc>
        <w:tc>
          <w:tcPr>
            <w:tcW w:w="1276" w:type="dxa"/>
            <w:vAlign w:val="center"/>
          </w:tcPr>
          <w:p>
            <w:pPr>
              <w:pStyle w:val="23"/>
            </w:pPr>
            <w:r>
              <w:t>其他资金</w:t>
            </w:r>
          </w:p>
        </w:tc>
        <w:tc>
          <w:tcPr>
            <w:tcW w:w="2916"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4" w:type="dxa"/>
            <w:vMerge w:val="continue"/>
          </w:tcPr>
          <w:p/>
        </w:tc>
        <w:tc>
          <w:tcPr>
            <w:tcW w:w="9691" w:type="dxa"/>
            <w:gridSpan w:val="6"/>
            <w:vAlign w:val="center"/>
          </w:tcPr>
          <w:p>
            <w:pPr>
              <w:pStyle w:val="25"/>
            </w:pPr>
            <w:r>
              <w:t>用于13所寄宿制补助经费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4"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4192"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974"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4192"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4" w:type="dxa"/>
            <w:vAlign w:val="center"/>
          </w:tcPr>
          <w:p>
            <w:pPr>
              <w:pStyle w:val="23"/>
            </w:pPr>
            <w:r>
              <w:t>绩效目标</w:t>
            </w:r>
          </w:p>
        </w:tc>
        <w:tc>
          <w:tcPr>
            <w:tcW w:w="9691" w:type="dxa"/>
            <w:gridSpan w:val="6"/>
            <w:vAlign w:val="center"/>
          </w:tcPr>
          <w:p>
            <w:pPr>
              <w:pStyle w:val="25"/>
            </w:pPr>
            <w:r>
              <w:t>1.目标内容：用于13所寄宿制补助经费，保障寄宿制学校正常运转。</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268"/>
        <w:gridCol w:w="2074"/>
        <w:gridCol w:w="1753"/>
        <w:gridCol w:w="20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2268" w:type="dxa"/>
            <w:vAlign w:val="center"/>
          </w:tcPr>
          <w:p>
            <w:pPr>
              <w:pStyle w:val="23"/>
            </w:pPr>
            <w:r>
              <w:t>三级指标</w:t>
            </w:r>
          </w:p>
        </w:tc>
        <w:tc>
          <w:tcPr>
            <w:tcW w:w="2074" w:type="dxa"/>
            <w:vAlign w:val="center"/>
          </w:tcPr>
          <w:p>
            <w:pPr>
              <w:pStyle w:val="23"/>
            </w:pPr>
            <w:r>
              <w:t>绩效指标描述</w:t>
            </w:r>
          </w:p>
        </w:tc>
        <w:tc>
          <w:tcPr>
            <w:tcW w:w="1753" w:type="dxa"/>
            <w:vAlign w:val="center"/>
          </w:tcPr>
          <w:p>
            <w:pPr>
              <w:pStyle w:val="23"/>
            </w:pPr>
            <w:r>
              <w:t>指标值</w:t>
            </w:r>
          </w:p>
        </w:tc>
        <w:tc>
          <w:tcPr>
            <w:tcW w:w="2035"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2268" w:type="dxa"/>
            <w:vAlign w:val="center"/>
          </w:tcPr>
          <w:p>
            <w:pPr>
              <w:pStyle w:val="25"/>
            </w:pPr>
            <w:r>
              <w:t>补助学校覆盖率</w:t>
            </w:r>
          </w:p>
        </w:tc>
        <w:tc>
          <w:tcPr>
            <w:tcW w:w="2074" w:type="dxa"/>
            <w:vAlign w:val="center"/>
          </w:tcPr>
          <w:p>
            <w:pPr>
              <w:pStyle w:val="25"/>
            </w:pPr>
            <w:r>
              <w:t>补助学校覆盖率</w:t>
            </w:r>
          </w:p>
        </w:tc>
        <w:tc>
          <w:tcPr>
            <w:tcW w:w="1753" w:type="dxa"/>
            <w:vAlign w:val="center"/>
          </w:tcPr>
          <w:p>
            <w:pPr>
              <w:pStyle w:val="25"/>
            </w:pPr>
            <w:r>
              <w:t>100</w:t>
            </w:r>
          </w:p>
        </w:tc>
        <w:tc>
          <w:tcPr>
            <w:tcW w:w="2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2268" w:type="dxa"/>
            <w:vAlign w:val="center"/>
          </w:tcPr>
          <w:p>
            <w:pPr>
              <w:pStyle w:val="25"/>
            </w:pPr>
            <w:r>
              <w:t>工作完成率</w:t>
            </w:r>
          </w:p>
        </w:tc>
        <w:tc>
          <w:tcPr>
            <w:tcW w:w="2074" w:type="dxa"/>
            <w:vAlign w:val="center"/>
          </w:tcPr>
          <w:p>
            <w:pPr>
              <w:pStyle w:val="25"/>
            </w:pPr>
            <w:r>
              <w:t>工作完成率</w:t>
            </w:r>
          </w:p>
        </w:tc>
        <w:tc>
          <w:tcPr>
            <w:tcW w:w="1753" w:type="dxa"/>
            <w:vAlign w:val="center"/>
          </w:tcPr>
          <w:p>
            <w:pPr>
              <w:pStyle w:val="25"/>
            </w:pPr>
            <w:r>
              <w:t>≥95</w:t>
            </w:r>
          </w:p>
        </w:tc>
        <w:tc>
          <w:tcPr>
            <w:tcW w:w="2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2268" w:type="dxa"/>
            <w:vAlign w:val="center"/>
          </w:tcPr>
          <w:p>
            <w:pPr>
              <w:pStyle w:val="25"/>
            </w:pPr>
            <w:r>
              <w:t>资金发放准时率</w:t>
            </w:r>
          </w:p>
        </w:tc>
        <w:tc>
          <w:tcPr>
            <w:tcW w:w="2074" w:type="dxa"/>
            <w:vAlign w:val="center"/>
          </w:tcPr>
          <w:p>
            <w:pPr>
              <w:pStyle w:val="25"/>
            </w:pPr>
            <w:r>
              <w:t>资金发放准时率</w:t>
            </w:r>
          </w:p>
        </w:tc>
        <w:tc>
          <w:tcPr>
            <w:tcW w:w="1753" w:type="dxa"/>
            <w:vAlign w:val="center"/>
          </w:tcPr>
          <w:p>
            <w:pPr>
              <w:pStyle w:val="25"/>
            </w:pPr>
            <w:r>
              <w:t>100</w:t>
            </w:r>
          </w:p>
        </w:tc>
        <w:tc>
          <w:tcPr>
            <w:tcW w:w="2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2268" w:type="dxa"/>
            <w:vAlign w:val="center"/>
          </w:tcPr>
          <w:p>
            <w:pPr>
              <w:pStyle w:val="25"/>
            </w:pPr>
            <w:r>
              <w:t>预算控制数</w:t>
            </w:r>
          </w:p>
        </w:tc>
        <w:tc>
          <w:tcPr>
            <w:tcW w:w="2074" w:type="dxa"/>
            <w:vAlign w:val="center"/>
          </w:tcPr>
          <w:p>
            <w:pPr>
              <w:pStyle w:val="25"/>
            </w:pPr>
            <w:r>
              <w:t>预算控制数</w:t>
            </w:r>
          </w:p>
        </w:tc>
        <w:tc>
          <w:tcPr>
            <w:tcW w:w="1753" w:type="dxa"/>
            <w:vAlign w:val="center"/>
          </w:tcPr>
          <w:p>
            <w:pPr>
              <w:pStyle w:val="25"/>
            </w:pPr>
            <w:r>
              <w:t>100</w:t>
            </w:r>
          </w:p>
        </w:tc>
        <w:tc>
          <w:tcPr>
            <w:tcW w:w="2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2268" w:type="dxa"/>
            <w:vAlign w:val="center"/>
          </w:tcPr>
          <w:p>
            <w:pPr>
              <w:pStyle w:val="25"/>
            </w:pPr>
            <w:r>
              <w:t>助力教育脱贫</w:t>
            </w:r>
          </w:p>
        </w:tc>
        <w:tc>
          <w:tcPr>
            <w:tcW w:w="2074" w:type="dxa"/>
            <w:vAlign w:val="center"/>
          </w:tcPr>
          <w:p>
            <w:pPr>
              <w:pStyle w:val="25"/>
            </w:pPr>
            <w:r>
              <w:t>助力教育脱贫</w:t>
            </w:r>
          </w:p>
        </w:tc>
        <w:tc>
          <w:tcPr>
            <w:tcW w:w="1753" w:type="dxa"/>
            <w:vAlign w:val="center"/>
          </w:tcPr>
          <w:p>
            <w:pPr>
              <w:pStyle w:val="25"/>
            </w:pPr>
            <w:r>
              <w:t>≥95</w:t>
            </w:r>
          </w:p>
        </w:tc>
        <w:tc>
          <w:tcPr>
            <w:tcW w:w="2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2268" w:type="dxa"/>
            <w:vAlign w:val="center"/>
          </w:tcPr>
          <w:p>
            <w:pPr>
              <w:pStyle w:val="25"/>
            </w:pPr>
            <w:r>
              <w:t>服务于全县中学</w:t>
            </w:r>
          </w:p>
        </w:tc>
        <w:tc>
          <w:tcPr>
            <w:tcW w:w="2074" w:type="dxa"/>
            <w:vAlign w:val="center"/>
          </w:tcPr>
          <w:p>
            <w:pPr>
              <w:pStyle w:val="25"/>
            </w:pPr>
            <w:r>
              <w:t>服务于全县中学</w:t>
            </w:r>
          </w:p>
        </w:tc>
        <w:tc>
          <w:tcPr>
            <w:tcW w:w="1753" w:type="dxa"/>
            <w:vAlign w:val="center"/>
          </w:tcPr>
          <w:p>
            <w:pPr>
              <w:pStyle w:val="25"/>
            </w:pPr>
            <w:r>
              <w:t>≥95</w:t>
            </w:r>
          </w:p>
        </w:tc>
        <w:tc>
          <w:tcPr>
            <w:tcW w:w="2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2268" w:type="dxa"/>
            <w:vAlign w:val="center"/>
          </w:tcPr>
          <w:p>
            <w:pPr>
              <w:pStyle w:val="25"/>
            </w:pPr>
            <w:r>
              <w:t>改善工作环境质量</w:t>
            </w:r>
          </w:p>
        </w:tc>
        <w:tc>
          <w:tcPr>
            <w:tcW w:w="2074" w:type="dxa"/>
            <w:vAlign w:val="center"/>
          </w:tcPr>
          <w:p>
            <w:pPr>
              <w:pStyle w:val="25"/>
            </w:pPr>
            <w:r>
              <w:t>改善工作环境质量</w:t>
            </w:r>
          </w:p>
        </w:tc>
        <w:tc>
          <w:tcPr>
            <w:tcW w:w="1753" w:type="dxa"/>
            <w:vAlign w:val="center"/>
          </w:tcPr>
          <w:p>
            <w:pPr>
              <w:pStyle w:val="25"/>
            </w:pPr>
            <w:r>
              <w:t>≥90</w:t>
            </w:r>
          </w:p>
        </w:tc>
        <w:tc>
          <w:tcPr>
            <w:tcW w:w="2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2268" w:type="dxa"/>
            <w:vAlign w:val="center"/>
          </w:tcPr>
          <w:p>
            <w:pPr>
              <w:pStyle w:val="25"/>
            </w:pPr>
            <w:r>
              <w:t>促进阜平教育发展</w:t>
            </w:r>
          </w:p>
        </w:tc>
        <w:tc>
          <w:tcPr>
            <w:tcW w:w="2074" w:type="dxa"/>
            <w:vAlign w:val="center"/>
          </w:tcPr>
          <w:p>
            <w:pPr>
              <w:pStyle w:val="25"/>
            </w:pPr>
            <w:r>
              <w:t>促进阜平教育发展</w:t>
            </w:r>
          </w:p>
        </w:tc>
        <w:tc>
          <w:tcPr>
            <w:tcW w:w="1753" w:type="dxa"/>
            <w:vAlign w:val="center"/>
          </w:tcPr>
          <w:p>
            <w:pPr>
              <w:pStyle w:val="25"/>
            </w:pPr>
            <w:r>
              <w:t>≥90</w:t>
            </w:r>
          </w:p>
        </w:tc>
        <w:tc>
          <w:tcPr>
            <w:tcW w:w="2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2268" w:type="dxa"/>
            <w:vAlign w:val="center"/>
          </w:tcPr>
          <w:p>
            <w:pPr>
              <w:pStyle w:val="25"/>
            </w:pPr>
            <w:r>
              <w:t>满意率</w:t>
            </w:r>
          </w:p>
        </w:tc>
        <w:tc>
          <w:tcPr>
            <w:tcW w:w="2074" w:type="dxa"/>
            <w:vAlign w:val="center"/>
          </w:tcPr>
          <w:p>
            <w:pPr>
              <w:pStyle w:val="25"/>
            </w:pPr>
            <w:r>
              <w:t>满意率</w:t>
            </w:r>
          </w:p>
        </w:tc>
        <w:tc>
          <w:tcPr>
            <w:tcW w:w="1753" w:type="dxa"/>
            <w:vAlign w:val="center"/>
          </w:tcPr>
          <w:p>
            <w:pPr>
              <w:pStyle w:val="25"/>
            </w:pPr>
            <w:r>
              <w:t>≥95</w:t>
            </w:r>
          </w:p>
        </w:tc>
        <w:tc>
          <w:tcPr>
            <w:tcW w:w="2035" w:type="dxa"/>
            <w:vAlign w:val="center"/>
          </w:tcPr>
          <w:p>
            <w:pPr>
              <w:pStyle w:val="25"/>
            </w:pPr>
          </w:p>
        </w:tc>
      </w:tr>
    </w:tbl>
    <w:p>
      <w:pPr>
        <w:pStyle w:val="54"/>
        <w:numPr>
          <w:ilvl w:val="0"/>
          <w:numId w:val="1"/>
        </w:numPr>
        <w:ind w:firstLineChars="0"/>
        <w:rPr>
          <w:rFonts w:eastAsiaTheme="minorEastAsia"/>
          <w:lang w:eastAsia="zh-CN"/>
        </w:rPr>
        <w:sectPr>
          <w:pgSz w:w="16840" w:h="11900" w:orient="landscape"/>
          <w:pgMar w:top="1304" w:right="1984" w:bottom="1304" w:left="1134" w:header="720" w:footer="720" w:gutter="0"/>
          <w:cols w:space="720" w:num="1"/>
          <w:docGrid w:linePitch="326" w:charSpace="0"/>
        </w:sectPr>
      </w:pPr>
    </w:p>
    <w:p>
      <w:pPr>
        <w:ind w:left="420"/>
      </w:pPr>
      <w:bookmarkStart w:id="1" w:name="_Toc_4_4_0000000005"/>
      <w:r>
        <w:rPr>
          <w:rFonts w:ascii="方正仿宋_GBK" w:hAnsi="方正仿宋_GBK" w:eastAsia="方正仿宋_GBK" w:cs="方正仿宋_GBK"/>
          <w:color w:val="000000"/>
          <w:sz w:val="28"/>
        </w:rPr>
        <w:t>2.2000年毕业生教师工资2022绩效目标表</w:t>
      </w:r>
      <w:bookmarkEnd w:id="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39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3927"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13062422P00512410001A</w:t>
            </w:r>
          </w:p>
        </w:tc>
        <w:tc>
          <w:tcPr>
            <w:tcW w:w="1587" w:type="dxa"/>
            <w:vAlign w:val="center"/>
          </w:tcPr>
          <w:p>
            <w:pPr>
              <w:pStyle w:val="23"/>
            </w:pPr>
            <w:r>
              <w:t>项目名称</w:t>
            </w:r>
          </w:p>
        </w:tc>
        <w:tc>
          <w:tcPr>
            <w:tcW w:w="6507" w:type="dxa"/>
            <w:gridSpan w:val="3"/>
            <w:vAlign w:val="center"/>
          </w:tcPr>
          <w:p>
            <w:pPr>
              <w:pStyle w:val="25"/>
            </w:pPr>
            <w:r>
              <w:t>2000年毕业生教师工资2022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253.00</w:t>
            </w:r>
          </w:p>
        </w:tc>
        <w:tc>
          <w:tcPr>
            <w:tcW w:w="1587" w:type="dxa"/>
            <w:vAlign w:val="center"/>
          </w:tcPr>
          <w:p>
            <w:pPr>
              <w:pStyle w:val="23"/>
            </w:pPr>
            <w:r>
              <w:t>其中：财政    资金</w:t>
            </w:r>
          </w:p>
        </w:tc>
        <w:tc>
          <w:tcPr>
            <w:tcW w:w="1304" w:type="dxa"/>
            <w:vAlign w:val="center"/>
          </w:tcPr>
          <w:p>
            <w:pPr>
              <w:pStyle w:val="25"/>
            </w:pPr>
            <w:r>
              <w:t>253.00</w:t>
            </w:r>
          </w:p>
        </w:tc>
        <w:tc>
          <w:tcPr>
            <w:tcW w:w="1276" w:type="dxa"/>
            <w:vAlign w:val="center"/>
          </w:tcPr>
          <w:p>
            <w:pPr>
              <w:pStyle w:val="23"/>
            </w:pPr>
            <w:r>
              <w:t>其他资金</w:t>
            </w:r>
          </w:p>
        </w:tc>
        <w:tc>
          <w:tcPr>
            <w:tcW w:w="3927"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0702" w:type="dxa"/>
            <w:gridSpan w:val="6"/>
            <w:vAlign w:val="center"/>
          </w:tcPr>
          <w:p>
            <w:pPr>
              <w:pStyle w:val="25"/>
            </w:pPr>
            <w:r>
              <w:t>用于2000年毕业生工资，保证2000年毕业生工资待遇,保障教育教学工作顺利进行.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5203"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5203"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10702" w:type="dxa"/>
            <w:gridSpan w:val="6"/>
            <w:vAlign w:val="center"/>
          </w:tcPr>
          <w:p>
            <w:pPr>
              <w:pStyle w:val="25"/>
            </w:pPr>
            <w:r>
              <w:t>1.目标内容:保证2000年毕业生工资待遇,保障教育教学工作顺利进行.</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626"/>
        <w:gridCol w:w="2304"/>
        <w:gridCol w:w="2268"/>
        <w:gridCol w:w="1967"/>
        <w:gridCol w:w="1576"/>
        <w:gridCol w:w="12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626" w:type="dxa"/>
            <w:vAlign w:val="center"/>
          </w:tcPr>
          <w:p>
            <w:pPr>
              <w:pStyle w:val="23"/>
            </w:pPr>
            <w:r>
              <w:t>一级指标</w:t>
            </w:r>
          </w:p>
        </w:tc>
        <w:tc>
          <w:tcPr>
            <w:tcW w:w="2304" w:type="dxa"/>
            <w:vAlign w:val="center"/>
          </w:tcPr>
          <w:p>
            <w:pPr>
              <w:pStyle w:val="23"/>
            </w:pPr>
            <w:r>
              <w:t>二级指标</w:t>
            </w:r>
          </w:p>
        </w:tc>
        <w:tc>
          <w:tcPr>
            <w:tcW w:w="2268" w:type="dxa"/>
            <w:vAlign w:val="center"/>
          </w:tcPr>
          <w:p>
            <w:pPr>
              <w:pStyle w:val="23"/>
            </w:pPr>
            <w:r>
              <w:t>三级指标</w:t>
            </w:r>
          </w:p>
        </w:tc>
        <w:tc>
          <w:tcPr>
            <w:tcW w:w="1967" w:type="dxa"/>
            <w:vAlign w:val="center"/>
          </w:tcPr>
          <w:p>
            <w:pPr>
              <w:pStyle w:val="23"/>
            </w:pPr>
            <w:r>
              <w:t>绩效指标描述</w:t>
            </w:r>
          </w:p>
        </w:tc>
        <w:tc>
          <w:tcPr>
            <w:tcW w:w="1576" w:type="dxa"/>
            <w:vAlign w:val="center"/>
          </w:tcPr>
          <w:p>
            <w:pPr>
              <w:pStyle w:val="23"/>
            </w:pPr>
            <w:r>
              <w:t>指标值</w:t>
            </w:r>
          </w:p>
        </w:tc>
        <w:tc>
          <w:tcPr>
            <w:tcW w:w="1236"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restart"/>
            <w:vAlign w:val="center"/>
          </w:tcPr>
          <w:p>
            <w:pPr>
              <w:pStyle w:val="26"/>
            </w:pPr>
            <w:r>
              <w:t>产出指标</w:t>
            </w:r>
          </w:p>
        </w:tc>
        <w:tc>
          <w:tcPr>
            <w:tcW w:w="2304" w:type="dxa"/>
            <w:vAlign w:val="center"/>
          </w:tcPr>
          <w:p>
            <w:pPr>
              <w:pStyle w:val="25"/>
            </w:pPr>
            <w:r>
              <w:t>数量指标</w:t>
            </w:r>
          </w:p>
        </w:tc>
        <w:tc>
          <w:tcPr>
            <w:tcW w:w="2268" w:type="dxa"/>
            <w:vAlign w:val="center"/>
          </w:tcPr>
          <w:p>
            <w:pPr>
              <w:pStyle w:val="25"/>
            </w:pPr>
            <w:r>
              <w:t>工资发放覆盖率</w:t>
            </w:r>
          </w:p>
        </w:tc>
        <w:tc>
          <w:tcPr>
            <w:tcW w:w="1967" w:type="dxa"/>
            <w:vAlign w:val="center"/>
          </w:tcPr>
          <w:p>
            <w:pPr>
              <w:pStyle w:val="25"/>
            </w:pPr>
            <w:r>
              <w:t>工资发放覆盖率</w:t>
            </w:r>
          </w:p>
        </w:tc>
        <w:tc>
          <w:tcPr>
            <w:tcW w:w="1576" w:type="dxa"/>
            <w:vAlign w:val="center"/>
          </w:tcPr>
          <w:p>
            <w:pPr>
              <w:pStyle w:val="25"/>
            </w:pPr>
            <w:r>
              <w:t>100%</w:t>
            </w:r>
          </w:p>
        </w:tc>
        <w:tc>
          <w:tcPr>
            <w:tcW w:w="123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5"/>
            </w:pPr>
            <w:r>
              <w:t>质量指标</w:t>
            </w:r>
          </w:p>
        </w:tc>
        <w:tc>
          <w:tcPr>
            <w:tcW w:w="2268" w:type="dxa"/>
            <w:vAlign w:val="center"/>
          </w:tcPr>
          <w:p>
            <w:pPr>
              <w:pStyle w:val="25"/>
            </w:pPr>
            <w:r>
              <w:t>工资发放及时率</w:t>
            </w:r>
          </w:p>
        </w:tc>
        <w:tc>
          <w:tcPr>
            <w:tcW w:w="1967" w:type="dxa"/>
            <w:vAlign w:val="center"/>
          </w:tcPr>
          <w:p>
            <w:pPr>
              <w:pStyle w:val="25"/>
            </w:pPr>
            <w:r>
              <w:t>资金发放及时率</w:t>
            </w:r>
          </w:p>
        </w:tc>
        <w:tc>
          <w:tcPr>
            <w:tcW w:w="1576" w:type="dxa"/>
            <w:vAlign w:val="center"/>
          </w:tcPr>
          <w:p>
            <w:pPr>
              <w:pStyle w:val="25"/>
            </w:pPr>
            <w:r>
              <w:t>≥100%</w:t>
            </w:r>
          </w:p>
        </w:tc>
        <w:tc>
          <w:tcPr>
            <w:tcW w:w="123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5"/>
            </w:pPr>
            <w:r>
              <w:t>时效指标</w:t>
            </w:r>
          </w:p>
        </w:tc>
        <w:tc>
          <w:tcPr>
            <w:tcW w:w="2268" w:type="dxa"/>
            <w:vAlign w:val="center"/>
          </w:tcPr>
          <w:p>
            <w:pPr>
              <w:pStyle w:val="25"/>
            </w:pPr>
            <w:r>
              <w:t>按时发放</w:t>
            </w:r>
          </w:p>
        </w:tc>
        <w:tc>
          <w:tcPr>
            <w:tcW w:w="1967" w:type="dxa"/>
            <w:vAlign w:val="center"/>
          </w:tcPr>
          <w:p>
            <w:pPr>
              <w:pStyle w:val="25"/>
            </w:pPr>
            <w:r>
              <w:t>每月按时发放</w:t>
            </w:r>
          </w:p>
        </w:tc>
        <w:tc>
          <w:tcPr>
            <w:tcW w:w="1576" w:type="dxa"/>
            <w:vAlign w:val="center"/>
          </w:tcPr>
          <w:p>
            <w:pPr>
              <w:pStyle w:val="25"/>
            </w:pPr>
            <w:r>
              <w:t>≥100%</w:t>
            </w:r>
          </w:p>
        </w:tc>
        <w:tc>
          <w:tcPr>
            <w:tcW w:w="123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5"/>
            </w:pPr>
            <w:r>
              <w:t>成本指标</w:t>
            </w:r>
          </w:p>
        </w:tc>
        <w:tc>
          <w:tcPr>
            <w:tcW w:w="2268" w:type="dxa"/>
            <w:vAlign w:val="center"/>
          </w:tcPr>
          <w:p>
            <w:pPr>
              <w:pStyle w:val="25"/>
            </w:pPr>
            <w:r>
              <w:t>补助标准</w:t>
            </w:r>
          </w:p>
        </w:tc>
        <w:tc>
          <w:tcPr>
            <w:tcW w:w="1967" w:type="dxa"/>
            <w:vAlign w:val="center"/>
          </w:tcPr>
          <w:p>
            <w:pPr>
              <w:pStyle w:val="25"/>
            </w:pPr>
            <w:r>
              <w:t>按在职教师待遇</w:t>
            </w:r>
          </w:p>
        </w:tc>
        <w:tc>
          <w:tcPr>
            <w:tcW w:w="1576" w:type="dxa"/>
            <w:vAlign w:val="center"/>
          </w:tcPr>
          <w:p>
            <w:pPr>
              <w:pStyle w:val="25"/>
            </w:pPr>
            <w:r>
              <w:t>≥100%</w:t>
            </w:r>
          </w:p>
        </w:tc>
        <w:tc>
          <w:tcPr>
            <w:tcW w:w="123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restart"/>
            <w:vAlign w:val="center"/>
          </w:tcPr>
          <w:p>
            <w:pPr>
              <w:pStyle w:val="26"/>
            </w:pPr>
            <w:r>
              <w:t>效益指标</w:t>
            </w:r>
          </w:p>
        </w:tc>
        <w:tc>
          <w:tcPr>
            <w:tcW w:w="2304" w:type="dxa"/>
            <w:vAlign w:val="center"/>
          </w:tcPr>
          <w:p>
            <w:pPr>
              <w:pStyle w:val="25"/>
            </w:pPr>
            <w:r>
              <w:t>经济效益指标</w:t>
            </w:r>
          </w:p>
        </w:tc>
        <w:tc>
          <w:tcPr>
            <w:tcW w:w="2268" w:type="dxa"/>
            <w:vAlign w:val="center"/>
          </w:tcPr>
          <w:p>
            <w:pPr>
              <w:pStyle w:val="25"/>
            </w:pPr>
            <w:r>
              <w:t>完成社会发展保障</w:t>
            </w:r>
          </w:p>
        </w:tc>
        <w:tc>
          <w:tcPr>
            <w:tcW w:w="1967" w:type="dxa"/>
            <w:vAlign w:val="center"/>
          </w:tcPr>
          <w:p>
            <w:pPr>
              <w:pStyle w:val="25"/>
            </w:pPr>
            <w:r>
              <w:t>完成社会发展保障</w:t>
            </w:r>
          </w:p>
        </w:tc>
        <w:tc>
          <w:tcPr>
            <w:tcW w:w="1576" w:type="dxa"/>
            <w:vAlign w:val="center"/>
          </w:tcPr>
          <w:p>
            <w:pPr>
              <w:pStyle w:val="25"/>
            </w:pPr>
            <w:r>
              <w:t>≥100%</w:t>
            </w:r>
          </w:p>
        </w:tc>
        <w:tc>
          <w:tcPr>
            <w:tcW w:w="123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5"/>
            </w:pPr>
            <w:r>
              <w:t>社会效益指标</w:t>
            </w:r>
          </w:p>
        </w:tc>
        <w:tc>
          <w:tcPr>
            <w:tcW w:w="2268" w:type="dxa"/>
            <w:vAlign w:val="center"/>
          </w:tcPr>
          <w:p>
            <w:pPr>
              <w:pStyle w:val="25"/>
            </w:pPr>
            <w:r>
              <w:t>社会影响力</w:t>
            </w:r>
          </w:p>
        </w:tc>
        <w:tc>
          <w:tcPr>
            <w:tcW w:w="1967" w:type="dxa"/>
            <w:vAlign w:val="center"/>
          </w:tcPr>
          <w:p>
            <w:pPr>
              <w:pStyle w:val="25"/>
            </w:pPr>
            <w:r>
              <w:t>社会影响力</w:t>
            </w:r>
          </w:p>
        </w:tc>
        <w:tc>
          <w:tcPr>
            <w:tcW w:w="1576" w:type="dxa"/>
            <w:vAlign w:val="center"/>
          </w:tcPr>
          <w:p>
            <w:pPr>
              <w:pStyle w:val="25"/>
            </w:pPr>
            <w:r>
              <w:t>≥80%</w:t>
            </w:r>
          </w:p>
        </w:tc>
        <w:tc>
          <w:tcPr>
            <w:tcW w:w="123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5"/>
            </w:pPr>
            <w:r>
              <w:t>生态效益指标</w:t>
            </w:r>
          </w:p>
        </w:tc>
        <w:tc>
          <w:tcPr>
            <w:tcW w:w="2268" w:type="dxa"/>
            <w:vAlign w:val="center"/>
          </w:tcPr>
          <w:p>
            <w:pPr>
              <w:pStyle w:val="25"/>
            </w:pPr>
            <w:r>
              <w:t>无</w:t>
            </w:r>
          </w:p>
        </w:tc>
        <w:tc>
          <w:tcPr>
            <w:tcW w:w="1967" w:type="dxa"/>
            <w:vAlign w:val="center"/>
          </w:tcPr>
          <w:p>
            <w:pPr>
              <w:pStyle w:val="25"/>
            </w:pPr>
            <w:r>
              <w:t>无</w:t>
            </w:r>
          </w:p>
        </w:tc>
        <w:tc>
          <w:tcPr>
            <w:tcW w:w="1576" w:type="dxa"/>
            <w:vAlign w:val="center"/>
          </w:tcPr>
          <w:p>
            <w:pPr>
              <w:pStyle w:val="25"/>
            </w:pPr>
            <w:r>
              <w:t>无</w:t>
            </w:r>
          </w:p>
        </w:tc>
        <w:tc>
          <w:tcPr>
            <w:tcW w:w="123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5"/>
            </w:pPr>
            <w:r>
              <w:t>可持续影响指标</w:t>
            </w:r>
          </w:p>
        </w:tc>
        <w:tc>
          <w:tcPr>
            <w:tcW w:w="2268" w:type="dxa"/>
            <w:vAlign w:val="center"/>
          </w:tcPr>
          <w:p>
            <w:pPr>
              <w:pStyle w:val="25"/>
            </w:pPr>
            <w:r>
              <w:t>提高教育教学成绩</w:t>
            </w:r>
          </w:p>
        </w:tc>
        <w:tc>
          <w:tcPr>
            <w:tcW w:w="1967" w:type="dxa"/>
            <w:vAlign w:val="center"/>
          </w:tcPr>
          <w:p>
            <w:pPr>
              <w:pStyle w:val="25"/>
            </w:pPr>
            <w:r>
              <w:t>提高教育教学成绩</w:t>
            </w:r>
          </w:p>
        </w:tc>
        <w:tc>
          <w:tcPr>
            <w:tcW w:w="1576" w:type="dxa"/>
            <w:vAlign w:val="center"/>
          </w:tcPr>
          <w:p>
            <w:pPr>
              <w:pStyle w:val="25"/>
            </w:pPr>
            <w:r>
              <w:t>≥90%</w:t>
            </w:r>
          </w:p>
        </w:tc>
        <w:tc>
          <w:tcPr>
            <w:tcW w:w="123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Align w:val="center"/>
          </w:tcPr>
          <w:p>
            <w:pPr>
              <w:pStyle w:val="26"/>
            </w:pPr>
            <w:r>
              <w:t>满意度指标</w:t>
            </w:r>
          </w:p>
        </w:tc>
        <w:tc>
          <w:tcPr>
            <w:tcW w:w="2304" w:type="dxa"/>
            <w:vAlign w:val="center"/>
          </w:tcPr>
          <w:p>
            <w:pPr>
              <w:pStyle w:val="25"/>
            </w:pPr>
            <w:r>
              <w:t>服务对象满意度指标</w:t>
            </w:r>
          </w:p>
        </w:tc>
        <w:tc>
          <w:tcPr>
            <w:tcW w:w="2268" w:type="dxa"/>
            <w:vAlign w:val="center"/>
          </w:tcPr>
          <w:p>
            <w:pPr>
              <w:pStyle w:val="25"/>
            </w:pPr>
            <w:r>
              <w:t>服务对象满意度</w:t>
            </w:r>
          </w:p>
        </w:tc>
        <w:tc>
          <w:tcPr>
            <w:tcW w:w="1967" w:type="dxa"/>
            <w:vAlign w:val="center"/>
          </w:tcPr>
          <w:p>
            <w:pPr>
              <w:pStyle w:val="25"/>
            </w:pPr>
            <w:r>
              <w:t>服务对象满意度</w:t>
            </w:r>
          </w:p>
        </w:tc>
        <w:tc>
          <w:tcPr>
            <w:tcW w:w="1576" w:type="dxa"/>
            <w:vAlign w:val="center"/>
          </w:tcPr>
          <w:p>
            <w:pPr>
              <w:pStyle w:val="25"/>
            </w:pPr>
            <w:r>
              <w:t>问卷调查结果95%</w:t>
            </w:r>
          </w:p>
        </w:tc>
        <w:tc>
          <w:tcPr>
            <w:tcW w:w="1236" w:type="dxa"/>
            <w:vAlign w:val="center"/>
          </w:tcPr>
          <w:p>
            <w:pPr>
              <w:pStyle w:val="25"/>
            </w:pPr>
          </w:p>
        </w:tc>
      </w:tr>
    </w:tbl>
    <w:p>
      <w:pPr>
        <w:pStyle w:val="54"/>
        <w:numPr>
          <w:ilvl w:val="0"/>
          <w:numId w:val="1"/>
        </w:numPr>
        <w:ind w:firstLineChars="0"/>
        <w:sectPr>
          <w:pgSz w:w="16840" w:h="11900" w:orient="landscape"/>
          <w:pgMar w:top="1304" w:right="1984" w:bottom="1304" w:left="1134" w:header="720" w:footer="720" w:gutter="0"/>
          <w:cols w:space="720" w:num="1"/>
          <w:docGrid w:linePitch="326" w:charSpace="0"/>
        </w:sectPr>
      </w:pPr>
    </w:p>
    <w:p>
      <w:pPr>
        <w:ind w:left="420"/>
        <w:jc w:val="center"/>
      </w:pPr>
    </w:p>
    <w:p>
      <w:pPr>
        <w:ind w:left="420"/>
        <w:outlineLvl w:val="3"/>
      </w:pPr>
      <w:bookmarkStart w:id="2" w:name="_Toc_4_4_0000000006"/>
      <w:r>
        <w:rPr>
          <w:rFonts w:ascii="方正仿宋_GBK" w:hAnsi="方正仿宋_GBK" w:eastAsia="方正仿宋_GBK" w:cs="方正仿宋_GBK"/>
          <w:color w:val="000000"/>
          <w:sz w:val="28"/>
        </w:rPr>
        <w:t>3.2019年-2022年特岗教师工资绩效目标表</w:t>
      </w:r>
      <w:bookmarkEnd w:id="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97"/>
        <w:gridCol w:w="1276"/>
        <w:gridCol w:w="1332"/>
        <w:gridCol w:w="2209"/>
        <w:gridCol w:w="1134"/>
        <w:gridCol w:w="824"/>
        <w:gridCol w:w="346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72"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3467"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Align w:val="center"/>
          </w:tcPr>
          <w:p>
            <w:pPr>
              <w:pStyle w:val="23"/>
            </w:pPr>
            <w:r>
              <w:t>项目编码</w:t>
            </w:r>
          </w:p>
        </w:tc>
        <w:tc>
          <w:tcPr>
            <w:tcW w:w="2608" w:type="dxa"/>
            <w:gridSpan w:val="2"/>
            <w:vAlign w:val="center"/>
          </w:tcPr>
          <w:p>
            <w:pPr>
              <w:pStyle w:val="25"/>
            </w:pPr>
            <w:r>
              <w:t>13062422P00512310001L</w:t>
            </w:r>
          </w:p>
        </w:tc>
        <w:tc>
          <w:tcPr>
            <w:tcW w:w="2209" w:type="dxa"/>
            <w:vAlign w:val="center"/>
          </w:tcPr>
          <w:p>
            <w:pPr>
              <w:pStyle w:val="23"/>
            </w:pPr>
            <w:r>
              <w:t>项目名称</w:t>
            </w:r>
          </w:p>
        </w:tc>
        <w:tc>
          <w:tcPr>
            <w:tcW w:w="5425" w:type="dxa"/>
            <w:gridSpan w:val="3"/>
            <w:vAlign w:val="center"/>
          </w:tcPr>
          <w:p>
            <w:pPr>
              <w:pStyle w:val="25"/>
            </w:pPr>
            <w:r>
              <w:t>2019年-2022年特岗教师工资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2800.00</w:t>
            </w:r>
          </w:p>
        </w:tc>
        <w:tc>
          <w:tcPr>
            <w:tcW w:w="2209" w:type="dxa"/>
            <w:vAlign w:val="center"/>
          </w:tcPr>
          <w:p>
            <w:pPr>
              <w:pStyle w:val="23"/>
            </w:pPr>
            <w:r>
              <w:t>其中：财政    资金</w:t>
            </w:r>
          </w:p>
        </w:tc>
        <w:tc>
          <w:tcPr>
            <w:tcW w:w="1134" w:type="dxa"/>
            <w:vAlign w:val="center"/>
          </w:tcPr>
          <w:p>
            <w:pPr>
              <w:pStyle w:val="25"/>
            </w:pPr>
            <w:r>
              <w:t>2800.00</w:t>
            </w:r>
          </w:p>
        </w:tc>
        <w:tc>
          <w:tcPr>
            <w:tcW w:w="824" w:type="dxa"/>
            <w:vAlign w:val="center"/>
          </w:tcPr>
          <w:p>
            <w:pPr>
              <w:pStyle w:val="23"/>
            </w:pPr>
            <w:r>
              <w:t>其他资金</w:t>
            </w:r>
          </w:p>
        </w:tc>
        <w:tc>
          <w:tcPr>
            <w:tcW w:w="3467"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continue"/>
          </w:tcPr>
          <w:p/>
        </w:tc>
        <w:tc>
          <w:tcPr>
            <w:tcW w:w="10242" w:type="dxa"/>
            <w:gridSpan w:val="6"/>
            <w:vAlign w:val="center"/>
          </w:tcPr>
          <w:p>
            <w:pPr>
              <w:pStyle w:val="25"/>
            </w:pPr>
            <w:r>
              <w:t>用于服务期未满特岗教师工资发放.保障特岗教师工资待遇.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restart"/>
            <w:vAlign w:val="center"/>
          </w:tcPr>
          <w:p>
            <w:pPr>
              <w:pStyle w:val="23"/>
            </w:pPr>
            <w:r>
              <w:t>资金支出计划（%）</w:t>
            </w:r>
          </w:p>
        </w:tc>
        <w:tc>
          <w:tcPr>
            <w:tcW w:w="2608" w:type="dxa"/>
            <w:gridSpan w:val="2"/>
            <w:vAlign w:val="center"/>
          </w:tcPr>
          <w:p>
            <w:pPr>
              <w:pStyle w:val="23"/>
            </w:pPr>
            <w:r>
              <w:t>3月底</w:t>
            </w:r>
          </w:p>
        </w:tc>
        <w:tc>
          <w:tcPr>
            <w:tcW w:w="2209" w:type="dxa"/>
            <w:vAlign w:val="center"/>
          </w:tcPr>
          <w:p>
            <w:pPr>
              <w:pStyle w:val="23"/>
            </w:pPr>
            <w:r>
              <w:t>6月底</w:t>
            </w:r>
          </w:p>
        </w:tc>
        <w:tc>
          <w:tcPr>
            <w:tcW w:w="1134" w:type="dxa"/>
            <w:vAlign w:val="center"/>
          </w:tcPr>
          <w:p>
            <w:pPr>
              <w:pStyle w:val="23"/>
            </w:pPr>
            <w:r>
              <w:t>10月底</w:t>
            </w:r>
          </w:p>
        </w:tc>
        <w:tc>
          <w:tcPr>
            <w:tcW w:w="4291"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2197" w:type="dxa"/>
            <w:vMerge w:val="continue"/>
          </w:tcPr>
          <w:p/>
        </w:tc>
        <w:tc>
          <w:tcPr>
            <w:tcW w:w="2608" w:type="dxa"/>
            <w:gridSpan w:val="2"/>
            <w:vAlign w:val="center"/>
          </w:tcPr>
          <w:p>
            <w:pPr>
              <w:pStyle w:val="26"/>
            </w:pPr>
            <w:r>
              <w:t>25%</w:t>
            </w:r>
          </w:p>
        </w:tc>
        <w:tc>
          <w:tcPr>
            <w:tcW w:w="2209" w:type="dxa"/>
            <w:vAlign w:val="center"/>
          </w:tcPr>
          <w:p>
            <w:pPr>
              <w:pStyle w:val="26"/>
            </w:pPr>
            <w:r>
              <w:t>50%</w:t>
            </w:r>
          </w:p>
        </w:tc>
        <w:tc>
          <w:tcPr>
            <w:tcW w:w="1134" w:type="dxa"/>
            <w:vAlign w:val="center"/>
          </w:tcPr>
          <w:p>
            <w:pPr>
              <w:pStyle w:val="26"/>
            </w:pPr>
            <w:r>
              <w:t>75%</w:t>
            </w:r>
          </w:p>
        </w:tc>
        <w:tc>
          <w:tcPr>
            <w:tcW w:w="4291"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Align w:val="center"/>
          </w:tcPr>
          <w:p>
            <w:pPr>
              <w:pStyle w:val="23"/>
            </w:pPr>
            <w:r>
              <w:t>绩效目标</w:t>
            </w:r>
          </w:p>
        </w:tc>
        <w:tc>
          <w:tcPr>
            <w:tcW w:w="10242" w:type="dxa"/>
            <w:gridSpan w:val="6"/>
            <w:vAlign w:val="center"/>
          </w:tcPr>
          <w:p>
            <w:pPr>
              <w:pStyle w:val="25"/>
            </w:pPr>
            <w:r>
              <w:t>1.目标内容:用于服务期未满特岗教师工资发放.保障特岗教师工资待遇.</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49"/>
        <w:gridCol w:w="2003"/>
        <w:gridCol w:w="2268"/>
        <w:gridCol w:w="2127"/>
        <w:gridCol w:w="1134"/>
        <w:gridCol w:w="24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49" w:type="dxa"/>
            <w:vAlign w:val="center"/>
          </w:tcPr>
          <w:p>
            <w:pPr>
              <w:pStyle w:val="23"/>
            </w:pPr>
            <w:r>
              <w:t>一级指标</w:t>
            </w:r>
          </w:p>
        </w:tc>
        <w:tc>
          <w:tcPr>
            <w:tcW w:w="2003" w:type="dxa"/>
            <w:vAlign w:val="center"/>
          </w:tcPr>
          <w:p>
            <w:pPr>
              <w:pStyle w:val="23"/>
            </w:pPr>
            <w:r>
              <w:t>二级指标</w:t>
            </w:r>
          </w:p>
        </w:tc>
        <w:tc>
          <w:tcPr>
            <w:tcW w:w="2268" w:type="dxa"/>
            <w:vAlign w:val="center"/>
          </w:tcPr>
          <w:p>
            <w:pPr>
              <w:pStyle w:val="23"/>
            </w:pPr>
            <w:r>
              <w:t>三级指标</w:t>
            </w:r>
          </w:p>
        </w:tc>
        <w:tc>
          <w:tcPr>
            <w:tcW w:w="2127" w:type="dxa"/>
            <w:vAlign w:val="center"/>
          </w:tcPr>
          <w:p>
            <w:pPr>
              <w:pStyle w:val="23"/>
            </w:pPr>
            <w:r>
              <w:t>绩效指标描述</w:t>
            </w:r>
          </w:p>
        </w:tc>
        <w:tc>
          <w:tcPr>
            <w:tcW w:w="1134" w:type="dxa"/>
            <w:vAlign w:val="center"/>
          </w:tcPr>
          <w:p>
            <w:pPr>
              <w:pStyle w:val="23"/>
            </w:pPr>
            <w:r>
              <w:t>指标值</w:t>
            </w:r>
          </w:p>
        </w:tc>
        <w:tc>
          <w:tcPr>
            <w:tcW w:w="2438"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restart"/>
            <w:vAlign w:val="center"/>
          </w:tcPr>
          <w:p>
            <w:pPr>
              <w:pStyle w:val="26"/>
            </w:pPr>
            <w:r>
              <w:t>产出指标</w:t>
            </w:r>
          </w:p>
        </w:tc>
        <w:tc>
          <w:tcPr>
            <w:tcW w:w="2003" w:type="dxa"/>
            <w:vAlign w:val="center"/>
          </w:tcPr>
          <w:p>
            <w:pPr>
              <w:pStyle w:val="25"/>
            </w:pPr>
            <w:r>
              <w:t>数量指标</w:t>
            </w:r>
          </w:p>
        </w:tc>
        <w:tc>
          <w:tcPr>
            <w:tcW w:w="2268" w:type="dxa"/>
            <w:vAlign w:val="center"/>
          </w:tcPr>
          <w:p>
            <w:pPr>
              <w:pStyle w:val="25"/>
            </w:pPr>
            <w:r>
              <w:t>工资发放覆盖率</w:t>
            </w:r>
          </w:p>
        </w:tc>
        <w:tc>
          <w:tcPr>
            <w:tcW w:w="2127" w:type="dxa"/>
            <w:vAlign w:val="center"/>
          </w:tcPr>
          <w:p>
            <w:pPr>
              <w:pStyle w:val="25"/>
            </w:pPr>
            <w:r>
              <w:t>工资发放覆盖率</w:t>
            </w:r>
          </w:p>
        </w:tc>
        <w:tc>
          <w:tcPr>
            <w:tcW w:w="1134" w:type="dxa"/>
            <w:vAlign w:val="center"/>
          </w:tcPr>
          <w:p>
            <w:pPr>
              <w:pStyle w:val="25"/>
            </w:pPr>
            <w:r>
              <w:t>100%</w:t>
            </w:r>
          </w:p>
        </w:tc>
        <w:tc>
          <w:tcPr>
            <w:tcW w:w="243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5"/>
            </w:pPr>
            <w:r>
              <w:t>质量指标</w:t>
            </w:r>
          </w:p>
        </w:tc>
        <w:tc>
          <w:tcPr>
            <w:tcW w:w="2268" w:type="dxa"/>
            <w:vAlign w:val="center"/>
          </w:tcPr>
          <w:p>
            <w:pPr>
              <w:pStyle w:val="25"/>
            </w:pPr>
            <w:r>
              <w:t>工资发放及时率</w:t>
            </w:r>
          </w:p>
        </w:tc>
        <w:tc>
          <w:tcPr>
            <w:tcW w:w="2127" w:type="dxa"/>
            <w:vAlign w:val="center"/>
          </w:tcPr>
          <w:p>
            <w:pPr>
              <w:pStyle w:val="25"/>
            </w:pPr>
            <w:r>
              <w:t>资金发放及时率</w:t>
            </w:r>
          </w:p>
        </w:tc>
        <w:tc>
          <w:tcPr>
            <w:tcW w:w="1134" w:type="dxa"/>
            <w:vAlign w:val="center"/>
          </w:tcPr>
          <w:p>
            <w:pPr>
              <w:pStyle w:val="25"/>
            </w:pPr>
            <w:r>
              <w:t>≥100%</w:t>
            </w:r>
          </w:p>
        </w:tc>
        <w:tc>
          <w:tcPr>
            <w:tcW w:w="243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5"/>
            </w:pPr>
            <w:r>
              <w:t>时效指标</w:t>
            </w:r>
          </w:p>
        </w:tc>
        <w:tc>
          <w:tcPr>
            <w:tcW w:w="2268" w:type="dxa"/>
            <w:vAlign w:val="center"/>
          </w:tcPr>
          <w:p>
            <w:pPr>
              <w:pStyle w:val="25"/>
            </w:pPr>
            <w:r>
              <w:t>按时发放</w:t>
            </w:r>
          </w:p>
        </w:tc>
        <w:tc>
          <w:tcPr>
            <w:tcW w:w="2127" w:type="dxa"/>
            <w:vAlign w:val="center"/>
          </w:tcPr>
          <w:p>
            <w:pPr>
              <w:pStyle w:val="25"/>
            </w:pPr>
            <w:r>
              <w:t>每月按时发放</w:t>
            </w:r>
          </w:p>
        </w:tc>
        <w:tc>
          <w:tcPr>
            <w:tcW w:w="1134" w:type="dxa"/>
            <w:vAlign w:val="center"/>
          </w:tcPr>
          <w:p>
            <w:pPr>
              <w:pStyle w:val="25"/>
            </w:pPr>
            <w:r>
              <w:t>≥100%</w:t>
            </w:r>
          </w:p>
        </w:tc>
        <w:tc>
          <w:tcPr>
            <w:tcW w:w="243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5"/>
            </w:pPr>
            <w:r>
              <w:t>成本指标</w:t>
            </w:r>
          </w:p>
        </w:tc>
        <w:tc>
          <w:tcPr>
            <w:tcW w:w="2268" w:type="dxa"/>
            <w:vAlign w:val="center"/>
          </w:tcPr>
          <w:p>
            <w:pPr>
              <w:pStyle w:val="25"/>
            </w:pPr>
            <w:r>
              <w:t>补助标准</w:t>
            </w:r>
          </w:p>
        </w:tc>
        <w:tc>
          <w:tcPr>
            <w:tcW w:w="2127" w:type="dxa"/>
            <w:vAlign w:val="center"/>
          </w:tcPr>
          <w:p>
            <w:pPr>
              <w:pStyle w:val="25"/>
            </w:pPr>
            <w:r>
              <w:t>按在职教师待遇</w:t>
            </w:r>
          </w:p>
        </w:tc>
        <w:tc>
          <w:tcPr>
            <w:tcW w:w="1134" w:type="dxa"/>
            <w:vAlign w:val="center"/>
          </w:tcPr>
          <w:p>
            <w:pPr>
              <w:pStyle w:val="25"/>
            </w:pPr>
            <w:r>
              <w:t>≥100%</w:t>
            </w:r>
          </w:p>
        </w:tc>
        <w:tc>
          <w:tcPr>
            <w:tcW w:w="243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restart"/>
            <w:vAlign w:val="center"/>
          </w:tcPr>
          <w:p>
            <w:pPr>
              <w:pStyle w:val="26"/>
            </w:pPr>
            <w:r>
              <w:t>效益指标</w:t>
            </w:r>
          </w:p>
        </w:tc>
        <w:tc>
          <w:tcPr>
            <w:tcW w:w="2003" w:type="dxa"/>
            <w:vAlign w:val="center"/>
          </w:tcPr>
          <w:p>
            <w:pPr>
              <w:pStyle w:val="25"/>
            </w:pPr>
            <w:r>
              <w:t>经济效益指标</w:t>
            </w:r>
          </w:p>
        </w:tc>
        <w:tc>
          <w:tcPr>
            <w:tcW w:w="2268" w:type="dxa"/>
            <w:vAlign w:val="center"/>
          </w:tcPr>
          <w:p>
            <w:pPr>
              <w:pStyle w:val="25"/>
            </w:pPr>
            <w:r>
              <w:t>完成社会发展保障</w:t>
            </w:r>
          </w:p>
        </w:tc>
        <w:tc>
          <w:tcPr>
            <w:tcW w:w="2127" w:type="dxa"/>
            <w:vAlign w:val="center"/>
          </w:tcPr>
          <w:p>
            <w:pPr>
              <w:pStyle w:val="25"/>
            </w:pPr>
            <w:r>
              <w:t>完成社会发展保障</w:t>
            </w:r>
          </w:p>
        </w:tc>
        <w:tc>
          <w:tcPr>
            <w:tcW w:w="1134" w:type="dxa"/>
            <w:vAlign w:val="center"/>
          </w:tcPr>
          <w:p>
            <w:pPr>
              <w:pStyle w:val="25"/>
            </w:pPr>
            <w:r>
              <w:t>≥100%</w:t>
            </w:r>
          </w:p>
        </w:tc>
        <w:tc>
          <w:tcPr>
            <w:tcW w:w="243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5"/>
            </w:pPr>
            <w:r>
              <w:t>社会效益指标</w:t>
            </w:r>
          </w:p>
        </w:tc>
        <w:tc>
          <w:tcPr>
            <w:tcW w:w="2268" w:type="dxa"/>
            <w:vAlign w:val="center"/>
          </w:tcPr>
          <w:p>
            <w:pPr>
              <w:pStyle w:val="25"/>
            </w:pPr>
            <w:r>
              <w:t>社会影响力</w:t>
            </w:r>
          </w:p>
        </w:tc>
        <w:tc>
          <w:tcPr>
            <w:tcW w:w="2127" w:type="dxa"/>
            <w:vAlign w:val="center"/>
          </w:tcPr>
          <w:p>
            <w:pPr>
              <w:pStyle w:val="25"/>
            </w:pPr>
            <w:r>
              <w:t>社会影响力</w:t>
            </w:r>
          </w:p>
        </w:tc>
        <w:tc>
          <w:tcPr>
            <w:tcW w:w="1134" w:type="dxa"/>
            <w:vAlign w:val="center"/>
          </w:tcPr>
          <w:p>
            <w:pPr>
              <w:pStyle w:val="25"/>
            </w:pPr>
            <w:r>
              <w:t>≥80%</w:t>
            </w:r>
          </w:p>
        </w:tc>
        <w:tc>
          <w:tcPr>
            <w:tcW w:w="243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5"/>
            </w:pPr>
            <w:r>
              <w:t>生态效益指标</w:t>
            </w:r>
          </w:p>
        </w:tc>
        <w:tc>
          <w:tcPr>
            <w:tcW w:w="2268" w:type="dxa"/>
            <w:vAlign w:val="center"/>
          </w:tcPr>
          <w:p>
            <w:pPr>
              <w:pStyle w:val="25"/>
            </w:pPr>
            <w:r>
              <w:t>改善教师工作环境</w:t>
            </w:r>
          </w:p>
        </w:tc>
        <w:tc>
          <w:tcPr>
            <w:tcW w:w="2127" w:type="dxa"/>
            <w:vAlign w:val="center"/>
          </w:tcPr>
          <w:p>
            <w:pPr>
              <w:pStyle w:val="25"/>
            </w:pPr>
            <w:r>
              <w:t>改善教师工作环境</w:t>
            </w:r>
          </w:p>
        </w:tc>
        <w:tc>
          <w:tcPr>
            <w:tcW w:w="1134" w:type="dxa"/>
            <w:vAlign w:val="center"/>
          </w:tcPr>
          <w:p>
            <w:pPr>
              <w:pStyle w:val="25"/>
            </w:pPr>
            <w:r>
              <w:t>&gt;90</w:t>
            </w:r>
          </w:p>
        </w:tc>
        <w:tc>
          <w:tcPr>
            <w:tcW w:w="243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5"/>
            </w:pPr>
            <w:r>
              <w:t>可持续影响指标</w:t>
            </w:r>
          </w:p>
        </w:tc>
        <w:tc>
          <w:tcPr>
            <w:tcW w:w="2268" w:type="dxa"/>
            <w:vAlign w:val="center"/>
          </w:tcPr>
          <w:p>
            <w:pPr>
              <w:pStyle w:val="25"/>
            </w:pPr>
            <w:r>
              <w:t>提高教育教学成绩</w:t>
            </w:r>
          </w:p>
        </w:tc>
        <w:tc>
          <w:tcPr>
            <w:tcW w:w="2127" w:type="dxa"/>
            <w:vAlign w:val="center"/>
          </w:tcPr>
          <w:p>
            <w:pPr>
              <w:pStyle w:val="25"/>
            </w:pPr>
            <w:r>
              <w:t>提高教育教学成绩</w:t>
            </w:r>
          </w:p>
        </w:tc>
        <w:tc>
          <w:tcPr>
            <w:tcW w:w="1134" w:type="dxa"/>
            <w:vAlign w:val="center"/>
          </w:tcPr>
          <w:p>
            <w:pPr>
              <w:pStyle w:val="25"/>
            </w:pPr>
            <w:r>
              <w:t>≥90%</w:t>
            </w:r>
          </w:p>
        </w:tc>
        <w:tc>
          <w:tcPr>
            <w:tcW w:w="243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Align w:val="center"/>
          </w:tcPr>
          <w:p>
            <w:pPr>
              <w:pStyle w:val="26"/>
            </w:pPr>
            <w:r>
              <w:t>满意度指标</w:t>
            </w:r>
          </w:p>
        </w:tc>
        <w:tc>
          <w:tcPr>
            <w:tcW w:w="2003" w:type="dxa"/>
            <w:vAlign w:val="center"/>
          </w:tcPr>
          <w:p>
            <w:pPr>
              <w:pStyle w:val="25"/>
            </w:pPr>
            <w:r>
              <w:t>服务对象满意度指标</w:t>
            </w:r>
          </w:p>
        </w:tc>
        <w:tc>
          <w:tcPr>
            <w:tcW w:w="2268" w:type="dxa"/>
            <w:vAlign w:val="center"/>
          </w:tcPr>
          <w:p>
            <w:pPr>
              <w:pStyle w:val="25"/>
            </w:pPr>
            <w:r>
              <w:t>服务对象满意度</w:t>
            </w:r>
          </w:p>
        </w:tc>
        <w:tc>
          <w:tcPr>
            <w:tcW w:w="2127" w:type="dxa"/>
            <w:vAlign w:val="center"/>
          </w:tcPr>
          <w:p>
            <w:pPr>
              <w:pStyle w:val="25"/>
            </w:pPr>
            <w:r>
              <w:t>服务对象满意度</w:t>
            </w:r>
          </w:p>
        </w:tc>
        <w:tc>
          <w:tcPr>
            <w:tcW w:w="1134" w:type="dxa"/>
            <w:vAlign w:val="center"/>
          </w:tcPr>
          <w:p>
            <w:pPr>
              <w:pStyle w:val="25"/>
            </w:pPr>
            <w:r>
              <w:t>问卷调查结果95%</w:t>
            </w:r>
          </w:p>
        </w:tc>
        <w:tc>
          <w:tcPr>
            <w:tcW w:w="2438" w:type="dxa"/>
            <w:vAlign w:val="center"/>
          </w:tcPr>
          <w:p>
            <w:pPr>
              <w:pStyle w:val="25"/>
            </w:pPr>
          </w:p>
        </w:tc>
      </w:tr>
    </w:tbl>
    <w:p>
      <w:pPr>
        <w:pStyle w:val="54"/>
        <w:numPr>
          <w:ilvl w:val="0"/>
          <w:numId w:val="1"/>
        </w:numPr>
        <w:ind w:firstLineChars="0"/>
        <w:sectPr>
          <w:pgSz w:w="16840" w:h="11900" w:orient="landscape"/>
          <w:pgMar w:top="1304" w:right="1984" w:bottom="1134" w:left="1134" w:header="720" w:footer="720" w:gutter="0"/>
          <w:cols w:space="720" w:num="1"/>
          <w:docGrid w:linePitch="326" w:charSpace="0"/>
        </w:sectPr>
      </w:pPr>
    </w:p>
    <w:p>
      <w:pPr>
        <w:ind w:left="420"/>
        <w:jc w:val="center"/>
      </w:pPr>
      <w:r>
        <w:rPr>
          <w:rFonts w:ascii="方正仿宋_GBK" w:hAnsi="方正仿宋_GBK" w:eastAsia="方正仿宋_GBK" w:cs="方正仿宋_GBK"/>
          <w:color w:val="000000"/>
          <w:sz w:val="28"/>
        </w:rPr>
        <w:t xml:space="preserve"> </w:t>
      </w:r>
    </w:p>
    <w:p>
      <w:pPr>
        <w:ind w:left="420"/>
        <w:outlineLvl w:val="3"/>
        <w:rPr>
          <w:rFonts w:ascii="方正仿宋_GBK" w:hAnsi="方正仿宋_GBK" w:eastAsia="方正仿宋_GBK" w:cs="方正仿宋_GBK"/>
          <w:color w:val="000000"/>
          <w:sz w:val="28"/>
          <w:lang w:eastAsia="zh-CN"/>
        </w:rPr>
      </w:pPr>
      <w:bookmarkStart w:id="3" w:name="_Toc_4_4_0000000007"/>
    </w:p>
    <w:p>
      <w:pPr>
        <w:ind w:left="420"/>
        <w:outlineLvl w:val="3"/>
      </w:pPr>
      <w:r>
        <w:rPr>
          <w:rFonts w:ascii="方正仿宋_GBK" w:hAnsi="方正仿宋_GBK" w:eastAsia="方正仿宋_GBK" w:cs="方正仿宋_GBK"/>
          <w:color w:val="000000"/>
          <w:sz w:val="28"/>
        </w:rPr>
        <w:t>4.白河学校关于保师附校集团化合作办校经费2022绩效目标表</w:t>
      </w:r>
      <w:bookmarkEnd w:id="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39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3927" w:type="dxa"/>
            <w:tcBorders>
              <w:top w:val="single" w:color="FFFFFF" w:sz="6" w:space="0"/>
              <w:left w:val="single" w:color="FFFFFF" w:sz="6" w:space="0"/>
              <w:right w:val="single" w:color="FFFFFF" w:sz="6" w:space="0"/>
            </w:tcBorders>
            <w:vAlign w:val="center"/>
          </w:tcPr>
          <w:p>
            <w:pPr>
              <w:pStyle w:val="2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9"/>
            </w:pPr>
            <w:r>
              <w:t>项目编码</w:t>
            </w:r>
          </w:p>
        </w:tc>
        <w:tc>
          <w:tcPr>
            <w:tcW w:w="2608" w:type="dxa"/>
            <w:gridSpan w:val="2"/>
            <w:vAlign w:val="center"/>
          </w:tcPr>
          <w:p>
            <w:pPr>
              <w:pStyle w:val="29"/>
            </w:pPr>
            <w:r>
              <w:t>13062422P00513010001T</w:t>
            </w:r>
          </w:p>
        </w:tc>
        <w:tc>
          <w:tcPr>
            <w:tcW w:w="1587" w:type="dxa"/>
            <w:vAlign w:val="center"/>
          </w:tcPr>
          <w:p>
            <w:pPr>
              <w:pStyle w:val="29"/>
            </w:pPr>
            <w:r>
              <w:t>项目名称</w:t>
            </w:r>
          </w:p>
        </w:tc>
        <w:tc>
          <w:tcPr>
            <w:tcW w:w="6507" w:type="dxa"/>
            <w:gridSpan w:val="3"/>
            <w:vAlign w:val="center"/>
          </w:tcPr>
          <w:p>
            <w:pPr>
              <w:pStyle w:val="29"/>
            </w:pPr>
            <w:r>
              <w:t>白河学校关于保师附校集团化合作办校经费2022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9"/>
            </w:pPr>
            <w:r>
              <w:t>预算规模及资金用途</w:t>
            </w:r>
          </w:p>
        </w:tc>
        <w:tc>
          <w:tcPr>
            <w:tcW w:w="1276" w:type="dxa"/>
            <w:vAlign w:val="center"/>
          </w:tcPr>
          <w:p>
            <w:pPr>
              <w:pStyle w:val="29"/>
            </w:pPr>
            <w:r>
              <w:t>预算数</w:t>
            </w:r>
          </w:p>
        </w:tc>
        <w:tc>
          <w:tcPr>
            <w:tcW w:w="1332" w:type="dxa"/>
            <w:vAlign w:val="center"/>
          </w:tcPr>
          <w:p>
            <w:pPr>
              <w:pStyle w:val="29"/>
            </w:pPr>
            <w:r>
              <w:t>392.00</w:t>
            </w:r>
          </w:p>
        </w:tc>
        <w:tc>
          <w:tcPr>
            <w:tcW w:w="1587" w:type="dxa"/>
            <w:vAlign w:val="center"/>
          </w:tcPr>
          <w:p>
            <w:pPr>
              <w:pStyle w:val="29"/>
            </w:pPr>
            <w:r>
              <w:t>其中：财政    资金</w:t>
            </w:r>
          </w:p>
        </w:tc>
        <w:tc>
          <w:tcPr>
            <w:tcW w:w="1304" w:type="dxa"/>
            <w:vAlign w:val="center"/>
          </w:tcPr>
          <w:p>
            <w:pPr>
              <w:pStyle w:val="29"/>
            </w:pPr>
            <w:r>
              <w:t>392.00</w:t>
            </w:r>
          </w:p>
        </w:tc>
        <w:tc>
          <w:tcPr>
            <w:tcW w:w="1276" w:type="dxa"/>
            <w:vAlign w:val="center"/>
          </w:tcPr>
          <w:p>
            <w:pPr>
              <w:pStyle w:val="29"/>
            </w:pPr>
            <w:r>
              <w:t>其他资金</w:t>
            </w:r>
          </w:p>
        </w:tc>
        <w:tc>
          <w:tcPr>
            <w:tcW w:w="3927" w:type="dxa"/>
            <w:vAlign w:val="center"/>
          </w:tcPr>
          <w:p>
            <w:pPr>
              <w:pStyle w:val="2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9"/>
            </w:pPr>
          </w:p>
        </w:tc>
        <w:tc>
          <w:tcPr>
            <w:tcW w:w="10702" w:type="dxa"/>
            <w:gridSpan w:val="6"/>
            <w:vAlign w:val="center"/>
          </w:tcPr>
          <w:p>
            <w:pPr>
              <w:pStyle w:val="29"/>
            </w:pPr>
            <w:r>
              <w:t>白河学校合作办学经费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9"/>
            </w:pPr>
            <w:r>
              <w:t>资金支出计划（%）</w:t>
            </w:r>
          </w:p>
        </w:tc>
        <w:tc>
          <w:tcPr>
            <w:tcW w:w="2608" w:type="dxa"/>
            <w:gridSpan w:val="2"/>
            <w:vAlign w:val="center"/>
          </w:tcPr>
          <w:p>
            <w:pPr>
              <w:pStyle w:val="29"/>
            </w:pPr>
            <w:r>
              <w:t>3月底</w:t>
            </w:r>
          </w:p>
        </w:tc>
        <w:tc>
          <w:tcPr>
            <w:tcW w:w="1587" w:type="dxa"/>
            <w:vAlign w:val="center"/>
          </w:tcPr>
          <w:p>
            <w:pPr>
              <w:pStyle w:val="29"/>
            </w:pPr>
            <w:r>
              <w:t>6月底</w:t>
            </w:r>
          </w:p>
        </w:tc>
        <w:tc>
          <w:tcPr>
            <w:tcW w:w="1304" w:type="dxa"/>
            <w:vAlign w:val="center"/>
          </w:tcPr>
          <w:p>
            <w:pPr>
              <w:pStyle w:val="29"/>
            </w:pPr>
            <w:r>
              <w:t>10月底</w:t>
            </w:r>
          </w:p>
        </w:tc>
        <w:tc>
          <w:tcPr>
            <w:tcW w:w="5203" w:type="dxa"/>
            <w:gridSpan w:val="2"/>
            <w:vAlign w:val="center"/>
          </w:tcPr>
          <w:p>
            <w:pPr>
              <w:pStyle w:val="2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pPr>
              <w:pStyle w:val="29"/>
            </w:pPr>
          </w:p>
        </w:tc>
        <w:tc>
          <w:tcPr>
            <w:tcW w:w="2608" w:type="dxa"/>
            <w:gridSpan w:val="2"/>
            <w:vAlign w:val="center"/>
          </w:tcPr>
          <w:p>
            <w:pPr>
              <w:pStyle w:val="29"/>
            </w:pPr>
            <w:r>
              <w:t>25%</w:t>
            </w:r>
          </w:p>
        </w:tc>
        <w:tc>
          <w:tcPr>
            <w:tcW w:w="1587" w:type="dxa"/>
            <w:vAlign w:val="center"/>
          </w:tcPr>
          <w:p>
            <w:pPr>
              <w:pStyle w:val="29"/>
            </w:pPr>
            <w:r>
              <w:t>50%</w:t>
            </w:r>
          </w:p>
        </w:tc>
        <w:tc>
          <w:tcPr>
            <w:tcW w:w="1304" w:type="dxa"/>
            <w:vAlign w:val="center"/>
          </w:tcPr>
          <w:p>
            <w:pPr>
              <w:pStyle w:val="29"/>
            </w:pPr>
            <w:r>
              <w:t>75%</w:t>
            </w:r>
          </w:p>
        </w:tc>
        <w:tc>
          <w:tcPr>
            <w:tcW w:w="5203" w:type="dxa"/>
            <w:gridSpan w:val="2"/>
            <w:vAlign w:val="center"/>
          </w:tcPr>
          <w:p>
            <w:pPr>
              <w:pStyle w:val="2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9"/>
            </w:pPr>
            <w:r>
              <w:t>绩效目标</w:t>
            </w:r>
          </w:p>
        </w:tc>
        <w:tc>
          <w:tcPr>
            <w:tcW w:w="10702" w:type="dxa"/>
            <w:gridSpan w:val="6"/>
            <w:vAlign w:val="center"/>
          </w:tcPr>
          <w:p>
            <w:pPr>
              <w:pStyle w:val="29"/>
            </w:pPr>
            <w:r>
              <w:t>1.目标内容：用于白河学校合作办学经费，引进优质教育资源。</w:t>
            </w:r>
          </w:p>
        </w:tc>
      </w:tr>
    </w:tbl>
    <w:p>
      <w:pPr>
        <w:pStyle w:val="29"/>
      </w:pPr>
      <w: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70"/>
        <w:gridCol w:w="1913"/>
        <w:gridCol w:w="2410"/>
        <w:gridCol w:w="1903"/>
        <w:gridCol w:w="1417"/>
        <w:gridCol w:w="12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870" w:type="dxa"/>
            <w:vAlign w:val="center"/>
          </w:tcPr>
          <w:p>
            <w:pPr>
              <w:pStyle w:val="29"/>
            </w:pPr>
            <w:r>
              <w:t>一级指标</w:t>
            </w:r>
          </w:p>
        </w:tc>
        <w:tc>
          <w:tcPr>
            <w:tcW w:w="1913" w:type="dxa"/>
            <w:vAlign w:val="center"/>
          </w:tcPr>
          <w:p>
            <w:pPr>
              <w:pStyle w:val="29"/>
            </w:pPr>
            <w:r>
              <w:t>二级指标</w:t>
            </w:r>
          </w:p>
        </w:tc>
        <w:tc>
          <w:tcPr>
            <w:tcW w:w="2410" w:type="dxa"/>
            <w:vAlign w:val="center"/>
          </w:tcPr>
          <w:p>
            <w:pPr>
              <w:pStyle w:val="29"/>
            </w:pPr>
            <w:r>
              <w:t>三级指标</w:t>
            </w:r>
          </w:p>
        </w:tc>
        <w:tc>
          <w:tcPr>
            <w:tcW w:w="1903" w:type="dxa"/>
            <w:vAlign w:val="center"/>
          </w:tcPr>
          <w:p>
            <w:pPr>
              <w:pStyle w:val="29"/>
            </w:pPr>
            <w:r>
              <w:t>绩效指标描述</w:t>
            </w:r>
          </w:p>
        </w:tc>
        <w:tc>
          <w:tcPr>
            <w:tcW w:w="1417" w:type="dxa"/>
            <w:vAlign w:val="center"/>
          </w:tcPr>
          <w:p>
            <w:pPr>
              <w:pStyle w:val="29"/>
            </w:pPr>
            <w:r>
              <w:t>指标值</w:t>
            </w:r>
          </w:p>
        </w:tc>
        <w:tc>
          <w:tcPr>
            <w:tcW w:w="1270"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restart"/>
            <w:vAlign w:val="center"/>
          </w:tcPr>
          <w:p>
            <w:pPr>
              <w:pStyle w:val="29"/>
            </w:pPr>
            <w:r>
              <w:t>产出指标</w:t>
            </w:r>
          </w:p>
        </w:tc>
        <w:tc>
          <w:tcPr>
            <w:tcW w:w="1913" w:type="dxa"/>
            <w:vAlign w:val="center"/>
          </w:tcPr>
          <w:p>
            <w:pPr>
              <w:pStyle w:val="29"/>
            </w:pPr>
            <w:r>
              <w:t>数量指标</w:t>
            </w:r>
          </w:p>
        </w:tc>
        <w:tc>
          <w:tcPr>
            <w:tcW w:w="2410" w:type="dxa"/>
            <w:vAlign w:val="center"/>
          </w:tcPr>
          <w:p>
            <w:pPr>
              <w:pStyle w:val="29"/>
            </w:pPr>
            <w:r>
              <w:t>发放人员覆盖率</w:t>
            </w:r>
          </w:p>
        </w:tc>
        <w:tc>
          <w:tcPr>
            <w:tcW w:w="1903" w:type="dxa"/>
            <w:vAlign w:val="center"/>
          </w:tcPr>
          <w:p>
            <w:pPr>
              <w:pStyle w:val="29"/>
            </w:pPr>
            <w:r>
              <w:t>发放人员覆盖率</w:t>
            </w:r>
          </w:p>
        </w:tc>
        <w:tc>
          <w:tcPr>
            <w:tcW w:w="1417" w:type="dxa"/>
            <w:vAlign w:val="center"/>
          </w:tcPr>
          <w:p>
            <w:pPr>
              <w:pStyle w:val="29"/>
            </w:pPr>
            <w:r>
              <w:t>100</w:t>
            </w:r>
          </w:p>
        </w:tc>
        <w:tc>
          <w:tcPr>
            <w:tcW w:w="1270" w:type="dxa"/>
            <w:vAlign w:val="center"/>
          </w:tcPr>
          <w:p>
            <w:pPr>
              <w:pStyle w:val="2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9"/>
            </w:pPr>
          </w:p>
        </w:tc>
        <w:tc>
          <w:tcPr>
            <w:tcW w:w="1913" w:type="dxa"/>
            <w:vAlign w:val="center"/>
          </w:tcPr>
          <w:p>
            <w:pPr>
              <w:pStyle w:val="29"/>
            </w:pPr>
            <w:r>
              <w:t>质量指标</w:t>
            </w:r>
          </w:p>
        </w:tc>
        <w:tc>
          <w:tcPr>
            <w:tcW w:w="2410" w:type="dxa"/>
            <w:vAlign w:val="center"/>
          </w:tcPr>
          <w:p>
            <w:pPr>
              <w:pStyle w:val="29"/>
            </w:pPr>
            <w:r>
              <w:t>工作完成率</w:t>
            </w:r>
          </w:p>
        </w:tc>
        <w:tc>
          <w:tcPr>
            <w:tcW w:w="1903" w:type="dxa"/>
            <w:vAlign w:val="center"/>
          </w:tcPr>
          <w:p>
            <w:pPr>
              <w:pStyle w:val="29"/>
            </w:pPr>
            <w:r>
              <w:t>工作完成率</w:t>
            </w:r>
          </w:p>
        </w:tc>
        <w:tc>
          <w:tcPr>
            <w:tcW w:w="1417" w:type="dxa"/>
            <w:vAlign w:val="center"/>
          </w:tcPr>
          <w:p>
            <w:pPr>
              <w:pStyle w:val="29"/>
            </w:pPr>
            <w:r>
              <w:t>≥95</w:t>
            </w:r>
          </w:p>
        </w:tc>
        <w:tc>
          <w:tcPr>
            <w:tcW w:w="1270" w:type="dxa"/>
            <w:vAlign w:val="center"/>
          </w:tcPr>
          <w:p>
            <w:pPr>
              <w:pStyle w:val="2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9"/>
            </w:pPr>
          </w:p>
        </w:tc>
        <w:tc>
          <w:tcPr>
            <w:tcW w:w="1913" w:type="dxa"/>
            <w:vAlign w:val="center"/>
          </w:tcPr>
          <w:p>
            <w:pPr>
              <w:pStyle w:val="29"/>
            </w:pPr>
            <w:r>
              <w:t>时效指标</w:t>
            </w:r>
          </w:p>
        </w:tc>
        <w:tc>
          <w:tcPr>
            <w:tcW w:w="2410" w:type="dxa"/>
            <w:vAlign w:val="center"/>
          </w:tcPr>
          <w:p>
            <w:pPr>
              <w:pStyle w:val="29"/>
            </w:pPr>
            <w:r>
              <w:t>资金发放准时率</w:t>
            </w:r>
          </w:p>
        </w:tc>
        <w:tc>
          <w:tcPr>
            <w:tcW w:w="1903" w:type="dxa"/>
            <w:vAlign w:val="center"/>
          </w:tcPr>
          <w:p>
            <w:pPr>
              <w:pStyle w:val="29"/>
            </w:pPr>
            <w:r>
              <w:t>资金发放准时率</w:t>
            </w:r>
          </w:p>
        </w:tc>
        <w:tc>
          <w:tcPr>
            <w:tcW w:w="1417" w:type="dxa"/>
            <w:vAlign w:val="center"/>
          </w:tcPr>
          <w:p>
            <w:pPr>
              <w:pStyle w:val="29"/>
            </w:pPr>
            <w:r>
              <w:t>100</w:t>
            </w:r>
          </w:p>
        </w:tc>
        <w:tc>
          <w:tcPr>
            <w:tcW w:w="1270" w:type="dxa"/>
            <w:vAlign w:val="center"/>
          </w:tcPr>
          <w:p>
            <w:pPr>
              <w:pStyle w:val="2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9"/>
            </w:pPr>
          </w:p>
        </w:tc>
        <w:tc>
          <w:tcPr>
            <w:tcW w:w="1913" w:type="dxa"/>
            <w:vAlign w:val="center"/>
          </w:tcPr>
          <w:p>
            <w:pPr>
              <w:pStyle w:val="29"/>
            </w:pPr>
            <w:r>
              <w:t>成本指标</w:t>
            </w:r>
          </w:p>
        </w:tc>
        <w:tc>
          <w:tcPr>
            <w:tcW w:w="2410" w:type="dxa"/>
            <w:vAlign w:val="center"/>
          </w:tcPr>
          <w:p>
            <w:pPr>
              <w:pStyle w:val="29"/>
            </w:pPr>
            <w:r>
              <w:t>人均发放水平</w:t>
            </w:r>
          </w:p>
        </w:tc>
        <w:tc>
          <w:tcPr>
            <w:tcW w:w="1903" w:type="dxa"/>
            <w:vAlign w:val="center"/>
          </w:tcPr>
          <w:p>
            <w:pPr>
              <w:pStyle w:val="29"/>
            </w:pPr>
            <w:r>
              <w:t>人均发放水平</w:t>
            </w:r>
          </w:p>
        </w:tc>
        <w:tc>
          <w:tcPr>
            <w:tcW w:w="1417" w:type="dxa"/>
            <w:vAlign w:val="center"/>
          </w:tcPr>
          <w:p>
            <w:pPr>
              <w:pStyle w:val="29"/>
            </w:pPr>
            <w:r>
              <w:t>100</w:t>
            </w:r>
          </w:p>
        </w:tc>
        <w:tc>
          <w:tcPr>
            <w:tcW w:w="1270" w:type="dxa"/>
            <w:vAlign w:val="center"/>
          </w:tcPr>
          <w:p>
            <w:pPr>
              <w:pStyle w:val="2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restart"/>
            <w:vAlign w:val="center"/>
          </w:tcPr>
          <w:p>
            <w:pPr>
              <w:pStyle w:val="29"/>
            </w:pPr>
            <w:r>
              <w:t>效益指标</w:t>
            </w:r>
          </w:p>
        </w:tc>
        <w:tc>
          <w:tcPr>
            <w:tcW w:w="1913" w:type="dxa"/>
            <w:vAlign w:val="center"/>
          </w:tcPr>
          <w:p>
            <w:pPr>
              <w:pStyle w:val="29"/>
            </w:pPr>
            <w:r>
              <w:t>经济效益指标</w:t>
            </w:r>
          </w:p>
        </w:tc>
        <w:tc>
          <w:tcPr>
            <w:tcW w:w="2410" w:type="dxa"/>
            <w:vAlign w:val="center"/>
          </w:tcPr>
          <w:p>
            <w:pPr>
              <w:pStyle w:val="29"/>
            </w:pPr>
            <w:r>
              <w:t>助力教育脱贫</w:t>
            </w:r>
          </w:p>
        </w:tc>
        <w:tc>
          <w:tcPr>
            <w:tcW w:w="1903" w:type="dxa"/>
            <w:vAlign w:val="center"/>
          </w:tcPr>
          <w:p>
            <w:pPr>
              <w:pStyle w:val="29"/>
            </w:pPr>
            <w:r>
              <w:t>助力教育脱贫</w:t>
            </w:r>
          </w:p>
        </w:tc>
        <w:tc>
          <w:tcPr>
            <w:tcW w:w="1417" w:type="dxa"/>
            <w:vAlign w:val="center"/>
          </w:tcPr>
          <w:p>
            <w:pPr>
              <w:pStyle w:val="29"/>
            </w:pPr>
            <w:r>
              <w:t>≥95</w:t>
            </w:r>
          </w:p>
        </w:tc>
        <w:tc>
          <w:tcPr>
            <w:tcW w:w="1270" w:type="dxa"/>
            <w:vAlign w:val="center"/>
          </w:tcPr>
          <w:p>
            <w:pPr>
              <w:pStyle w:val="2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9"/>
            </w:pPr>
          </w:p>
        </w:tc>
        <w:tc>
          <w:tcPr>
            <w:tcW w:w="1913" w:type="dxa"/>
            <w:vAlign w:val="center"/>
          </w:tcPr>
          <w:p>
            <w:pPr>
              <w:pStyle w:val="29"/>
            </w:pPr>
            <w:r>
              <w:t>社会效益指标</w:t>
            </w:r>
          </w:p>
        </w:tc>
        <w:tc>
          <w:tcPr>
            <w:tcW w:w="2410" w:type="dxa"/>
            <w:vAlign w:val="center"/>
          </w:tcPr>
          <w:p>
            <w:pPr>
              <w:pStyle w:val="29"/>
            </w:pPr>
            <w:r>
              <w:t>服务于全县中学</w:t>
            </w:r>
          </w:p>
        </w:tc>
        <w:tc>
          <w:tcPr>
            <w:tcW w:w="1903" w:type="dxa"/>
            <w:vAlign w:val="center"/>
          </w:tcPr>
          <w:p>
            <w:pPr>
              <w:pStyle w:val="29"/>
            </w:pPr>
            <w:r>
              <w:t>服务于全县中学</w:t>
            </w:r>
          </w:p>
        </w:tc>
        <w:tc>
          <w:tcPr>
            <w:tcW w:w="1417" w:type="dxa"/>
            <w:vAlign w:val="center"/>
          </w:tcPr>
          <w:p>
            <w:pPr>
              <w:pStyle w:val="29"/>
            </w:pPr>
            <w:r>
              <w:t>≥95</w:t>
            </w:r>
          </w:p>
        </w:tc>
        <w:tc>
          <w:tcPr>
            <w:tcW w:w="1270" w:type="dxa"/>
            <w:vAlign w:val="center"/>
          </w:tcPr>
          <w:p>
            <w:pPr>
              <w:pStyle w:val="2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9"/>
            </w:pPr>
          </w:p>
        </w:tc>
        <w:tc>
          <w:tcPr>
            <w:tcW w:w="1913" w:type="dxa"/>
            <w:vAlign w:val="center"/>
          </w:tcPr>
          <w:p>
            <w:pPr>
              <w:pStyle w:val="29"/>
            </w:pPr>
            <w:r>
              <w:t>生态效益指标</w:t>
            </w:r>
          </w:p>
        </w:tc>
        <w:tc>
          <w:tcPr>
            <w:tcW w:w="2410" w:type="dxa"/>
            <w:vAlign w:val="center"/>
          </w:tcPr>
          <w:p>
            <w:pPr>
              <w:pStyle w:val="29"/>
            </w:pPr>
            <w:r>
              <w:t>改善工作环境质量</w:t>
            </w:r>
          </w:p>
        </w:tc>
        <w:tc>
          <w:tcPr>
            <w:tcW w:w="1903" w:type="dxa"/>
            <w:vAlign w:val="center"/>
          </w:tcPr>
          <w:p>
            <w:pPr>
              <w:pStyle w:val="29"/>
            </w:pPr>
            <w:r>
              <w:t>改善工作环境质量</w:t>
            </w:r>
          </w:p>
        </w:tc>
        <w:tc>
          <w:tcPr>
            <w:tcW w:w="1417" w:type="dxa"/>
            <w:vAlign w:val="center"/>
          </w:tcPr>
          <w:p>
            <w:pPr>
              <w:pStyle w:val="29"/>
            </w:pPr>
            <w:r>
              <w:t>≥90</w:t>
            </w:r>
          </w:p>
        </w:tc>
        <w:tc>
          <w:tcPr>
            <w:tcW w:w="1270" w:type="dxa"/>
            <w:vAlign w:val="center"/>
          </w:tcPr>
          <w:p>
            <w:pPr>
              <w:pStyle w:val="2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9"/>
            </w:pPr>
          </w:p>
        </w:tc>
        <w:tc>
          <w:tcPr>
            <w:tcW w:w="1913" w:type="dxa"/>
            <w:vAlign w:val="center"/>
          </w:tcPr>
          <w:p>
            <w:pPr>
              <w:pStyle w:val="29"/>
            </w:pPr>
            <w:r>
              <w:t>可持续影响指标</w:t>
            </w:r>
          </w:p>
        </w:tc>
        <w:tc>
          <w:tcPr>
            <w:tcW w:w="2410" w:type="dxa"/>
            <w:vAlign w:val="center"/>
          </w:tcPr>
          <w:p>
            <w:pPr>
              <w:pStyle w:val="29"/>
            </w:pPr>
            <w:r>
              <w:t>促进阜平教育发展</w:t>
            </w:r>
          </w:p>
        </w:tc>
        <w:tc>
          <w:tcPr>
            <w:tcW w:w="1903" w:type="dxa"/>
            <w:vAlign w:val="center"/>
          </w:tcPr>
          <w:p>
            <w:pPr>
              <w:pStyle w:val="29"/>
            </w:pPr>
            <w:r>
              <w:t>促进阜平教育发展</w:t>
            </w:r>
          </w:p>
        </w:tc>
        <w:tc>
          <w:tcPr>
            <w:tcW w:w="1417" w:type="dxa"/>
            <w:vAlign w:val="center"/>
          </w:tcPr>
          <w:p>
            <w:pPr>
              <w:pStyle w:val="29"/>
            </w:pPr>
            <w:r>
              <w:t>≥90</w:t>
            </w:r>
          </w:p>
        </w:tc>
        <w:tc>
          <w:tcPr>
            <w:tcW w:w="1270" w:type="dxa"/>
            <w:vAlign w:val="center"/>
          </w:tcPr>
          <w:p>
            <w:pPr>
              <w:pStyle w:val="2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Align w:val="center"/>
          </w:tcPr>
          <w:p>
            <w:pPr>
              <w:pStyle w:val="29"/>
            </w:pPr>
            <w:r>
              <w:t>满意度指标</w:t>
            </w:r>
          </w:p>
        </w:tc>
        <w:tc>
          <w:tcPr>
            <w:tcW w:w="1913" w:type="dxa"/>
            <w:vAlign w:val="center"/>
          </w:tcPr>
          <w:p>
            <w:pPr>
              <w:pStyle w:val="29"/>
            </w:pPr>
            <w:r>
              <w:t>服务对象满意度指标</w:t>
            </w:r>
          </w:p>
        </w:tc>
        <w:tc>
          <w:tcPr>
            <w:tcW w:w="2410" w:type="dxa"/>
            <w:vAlign w:val="center"/>
          </w:tcPr>
          <w:p>
            <w:pPr>
              <w:pStyle w:val="29"/>
            </w:pPr>
            <w:r>
              <w:t>满意率</w:t>
            </w:r>
          </w:p>
        </w:tc>
        <w:tc>
          <w:tcPr>
            <w:tcW w:w="1903" w:type="dxa"/>
            <w:vAlign w:val="center"/>
          </w:tcPr>
          <w:p>
            <w:pPr>
              <w:pStyle w:val="29"/>
            </w:pPr>
            <w:r>
              <w:t>满意率</w:t>
            </w:r>
          </w:p>
        </w:tc>
        <w:tc>
          <w:tcPr>
            <w:tcW w:w="1417" w:type="dxa"/>
            <w:vAlign w:val="center"/>
          </w:tcPr>
          <w:p>
            <w:pPr>
              <w:pStyle w:val="29"/>
            </w:pPr>
            <w:r>
              <w:t>≥95</w:t>
            </w:r>
          </w:p>
        </w:tc>
        <w:tc>
          <w:tcPr>
            <w:tcW w:w="1270" w:type="dxa"/>
            <w:vAlign w:val="center"/>
          </w:tcPr>
          <w:p>
            <w:pPr>
              <w:pStyle w:val="29"/>
            </w:pPr>
          </w:p>
        </w:tc>
      </w:tr>
    </w:tbl>
    <w:p>
      <w:pPr>
        <w:pStyle w:val="29"/>
        <w:numPr>
          <w:ilvl w:val="0"/>
          <w:numId w:val="1"/>
        </w:numPr>
        <w:sectPr>
          <w:type w:val="continuous"/>
          <w:pgSz w:w="16840" w:h="11900" w:orient="landscape"/>
          <w:pgMar w:top="1304" w:right="1984" w:bottom="1134" w:left="1134" w:header="720" w:footer="720" w:gutter="0"/>
          <w:cols w:space="720" w:num="1"/>
          <w:docGrid w:linePitch="326" w:charSpace="0"/>
        </w:sectPr>
      </w:pPr>
    </w:p>
    <w:p>
      <w:pPr>
        <w:pStyle w:val="29"/>
      </w:pPr>
      <w:r>
        <w:t xml:space="preserve"> </w:t>
      </w:r>
    </w:p>
    <w:p>
      <w:pPr>
        <w:ind w:left="420"/>
        <w:outlineLvl w:val="3"/>
      </w:pPr>
      <w:bookmarkStart w:id="4" w:name="_Toc_4_4_0000000008"/>
      <w:r>
        <w:rPr>
          <w:rFonts w:ascii="方正仿宋_GBK" w:hAnsi="方正仿宋_GBK" w:eastAsia="方正仿宋_GBK" w:cs="方正仿宋_GBK"/>
          <w:color w:val="000000"/>
          <w:sz w:val="28"/>
        </w:rPr>
        <w:t>5.白河学校招聘教职工工资绩效目标表</w:t>
      </w:r>
      <w:bookmarkEnd w:id="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341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3410"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13062422P00512510002K</w:t>
            </w:r>
          </w:p>
        </w:tc>
        <w:tc>
          <w:tcPr>
            <w:tcW w:w="1587" w:type="dxa"/>
            <w:vAlign w:val="center"/>
          </w:tcPr>
          <w:p>
            <w:pPr>
              <w:pStyle w:val="23"/>
            </w:pPr>
            <w:r>
              <w:t>项目名称</w:t>
            </w:r>
          </w:p>
        </w:tc>
        <w:tc>
          <w:tcPr>
            <w:tcW w:w="5990" w:type="dxa"/>
            <w:gridSpan w:val="3"/>
            <w:vAlign w:val="center"/>
          </w:tcPr>
          <w:p>
            <w:pPr>
              <w:pStyle w:val="25"/>
            </w:pPr>
            <w:r>
              <w:t>白河学校招聘教职工工资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500.00</w:t>
            </w:r>
          </w:p>
        </w:tc>
        <w:tc>
          <w:tcPr>
            <w:tcW w:w="1587" w:type="dxa"/>
            <w:vAlign w:val="center"/>
          </w:tcPr>
          <w:p>
            <w:pPr>
              <w:pStyle w:val="23"/>
            </w:pPr>
            <w:r>
              <w:t>其中：财政    资金</w:t>
            </w:r>
          </w:p>
        </w:tc>
        <w:tc>
          <w:tcPr>
            <w:tcW w:w="1304" w:type="dxa"/>
            <w:vAlign w:val="center"/>
          </w:tcPr>
          <w:p>
            <w:pPr>
              <w:pStyle w:val="25"/>
            </w:pPr>
            <w:r>
              <w:t>500.00</w:t>
            </w:r>
          </w:p>
        </w:tc>
        <w:tc>
          <w:tcPr>
            <w:tcW w:w="1276" w:type="dxa"/>
            <w:vAlign w:val="center"/>
          </w:tcPr>
          <w:p>
            <w:pPr>
              <w:pStyle w:val="23"/>
            </w:pPr>
            <w:r>
              <w:t>其他资金</w:t>
            </w:r>
          </w:p>
        </w:tc>
        <w:tc>
          <w:tcPr>
            <w:tcW w:w="3410"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0185" w:type="dxa"/>
            <w:gridSpan w:val="6"/>
            <w:vAlign w:val="center"/>
          </w:tcPr>
          <w:p>
            <w:pPr>
              <w:pStyle w:val="25"/>
            </w:pPr>
            <w:r>
              <w:t>白河学校招聘教职工工资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4686"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4686"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10185" w:type="dxa"/>
            <w:gridSpan w:val="6"/>
            <w:vAlign w:val="center"/>
          </w:tcPr>
          <w:p>
            <w:pPr>
              <w:pStyle w:val="25"/>
            </w:pPr>
            <w:r>
              <w:t>1.目标内容：用于白河学校招聘教职工工资，保障教职工生活待遇。</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2531"/>
        <w:gridCol w:w="2126"/>
        <w:gridCol w:w="1276"/>
        <w:gridCol w:w="20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339" w:type="dxa"/>
            <w:vAlign w:val="center"/>
          </w:tcPr>
          <w:p>
            <w:pPr>
              <w:pStyle w:val="23"/>
            </w:pPr>
            <w:r>
              <w:t>二级指标</w:t>
            </w:r>
          </w:p>
        </w:tc>
        <w:tc>
          <w:tcPr>
            <w:tcW w:w="2531" w:type="dxa"/>
            <w:vAlign w:val="center"/>
          </w:tcPr>
          <w:p>
            <w:pPr>
              <w:pStyle w:val="23"/>
            </w:pPr>
            <w:r>
              <w:t>三级指标</w:t>
            </w:r>
          </w:p>
        </w:tc>
        <w:tc>
          <w:tcPr>
            <w:tcW w:w="2126" w:type="dxa"/>
            <w:vAlign w:val="center"/>
          </w:tcPr>
          <w:p>
            <w:pPr>
              <w:pStyle w:val="23"/>
            </w:pPr>
            <w:r>
              <w:t>绩效指标描述</w:t>
            </w:r>
          </w:p>
        </w:tc>
        <w:tc>
          <w:tcPr>
            <w:tcW w:w="1276" w:type="dxa"/>
            <w:vAlign w:val="center"/>
          </w:tcPr>
          <w:p>
            <w:pPr>
              <w:pStyle w:val="23"/>
            </w:pPr>
            <w:r>
              <w:t>指标值</w:t>
            </w:r>
          </w:p>
        </w:tc>
        <w:tc>
          <w:tcPr>
            <w:tcW w:w="2005"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339" w:type="dxa"/>
            <w:vAlign w:val="center"/>
          </w:tcPr>
          <w:p>
            <w:pPr>
              <w:pStyle w:val="25"/>
            </w:pPr>
            <w:r>
              <w:t>数量指标</w:t>
            </w:r>
          </w:p>
        </w:tc>
        <w:tc>
          <w:tcPr>
            <w:tcW w:w="2531" w:type="dxa"/>
            <w:vAlign w:val="center"/>
          </w:tcPr>
          <w:p>
            <w:pPr>
              <w:pStyle w:val="25"/>
            </w:pPr>
            <w:r>
              <w:t>工资发放覆盖率</w:t>
            </w:r>
          </w:p>
        </w:tc>
        <w:tc>
          <w:tcPr>
            <w:tcW w:w="2126" w:type="dxa"/>
            <w:vAlign w:val="center"/>
          </w:tcPr>
          <w:p>
            <w:pPr>
              <w:pStyle w:val="25"/>
            </w:pPr>
            <w:r>
              <w:t>工资发放覆盖率</w:t>
            </w:r>
          </w:p>
        </w:tc>
        <w:tc>
          <w:tcPr>
            <w:tcW w:w="1276" w:type="dxa"/>
            <w:vAlign w:val="center"/>
          </w:tcPr>
          <w:p>
            <w:pPr>
              <w:pStyle w:val="25"/>
            </w:pPr>
            <w:r>
              <w:t>100%</w:t>
            </w:r>
          </w:p>
        </w:tc>
        <w:tc>
          <w:tcPr>
            <w:tcW w:w="200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质量指标</w:t>
            </w:r>
          </w:p>
        </w:tc>
        <w:tc>
          <w:tcPr>
            <w:tcW w:w="2531" w:type="dxa"/>
            <w:vAlign w:val="center"/>
          </w:tcPr>
          <w:p>
            <w:pPr>
              <w:pStyle w:val="25"/>
            </w:pPr>
            <w:r>
              <w:t>工资发放及时率</w:t>
            </w:r>
          </w:p>
        </w:tc>
        <w:tc>
          <w:tcPr>
            <w:tcW w:w="2126" w:type="dxa"/>
            <w:vAlign w:val="center"/>
          </w:tcPr>
          <w:p>
            <w:pPr>
              <w:pStyle w:val="25"/>
            </w:pPr>
            <w:r>
              <w:t>资金发放及时率</w:t>
            </w:r>
          </w:p>
        </w:tc>
        <w:tc>
          <w:tcPr>
            <w:tcW w:w="1276" w:type="dxa"/>
            <w:vAlign w:val="center"/>
          </w:tcPr>
          <w:p>
            <w:pPr>
              <w:pStyle w:val="25"/>
            </w:pPr>
            <w:r>
              <w:t>100%</w:t>
            </w:r>
          </w:p>
        </w:tc>
        <w:tc>
          <w:tcPr>
            <w:tcW w:w="200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时效指标</w:t>
            </w:r>
          </w:p>
        </w:tc>
        <w:tc>
          <w:tcPr>
            <w:tcW w:w="2531" w:type="dxa"/>
            <w:vAlign w:val="center"/>
          </w:tcPr>
          <w:p>
            <w:pPr>
              <w:pStyle w:val="25"/>
            </w:pPr>
            <w:r>
              <w:t>按时发放</w:t>
            </w:r>
          </w:p>
        </w:tc>
        <w:tc>
          <w:tcPr>
            <w:tcW w:w="2126" w:type="dxa"/>
            <w:vAlign w:val="center"/>
          </w:tcPr>
          <w:p>
            <w:pPr>
              <w:pStyle w:val="25"/>
            </w:pPr>
            <w:r>
              <w:t>每月按时发放</w:t>
            </w:r>
          </w:p>
        </w:tc>
        <w:tc>
          <w:tcPr>
            <w:tcW w:w="1276" w:type="dxa"/>
            <w:vAlign w:val="center"/>
          </w:tcPr>
          <w:p>
            <w:pPr>
              <w:pStyle w:val="25"/>
            </w:pPr>
            <w:r>
              <w:t>≥100%</w:t>
            </w:r>
          </w:p>
        </w:tc>
        <w:tc>
          <w:tcPr>
            <w:tcW w:w="200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成本指标</w:t>
            </w:r>
          </w:p>
        </w:tc>
        <w:tc>
          <w:tcPr>
            <w:tcW w:w="2531" w:type="dxa"/>
            <w:vAlign w:val="center"/>
          </w:tcPr>
          <w:p>
            <w:pPr>
              <w:pStyle w:val="25"/>
            </w:pPr>
            <w:r>
              <w:t>补助标准</w:t>
            </w:r>
          </w:p>
        </w:tc>
        <w:tc>
          <w:tcPr>
            <w:tcW w:w="2126" w:type="dxa"/>
            <w:vAlign w:val="center"/>
          </w:tcPr>
          <w:p>
            <w:pPr>
              <w:pStyle w:val="25"/>
            </w:pPr>
            <w:r>
              <w:t>按在职教师待遇</w:t>
            </w:r>
          </w:p>
        </w:tc>
        <w:tc>
          <w:tcPr>
            <w:tcW w:w="1276" w:type="dxa"/>
            <w:vAlign w:val="center"/>
          </w:tcPr>
          <w:p>
            <w:pPr>
              <w:pStyle w:val="25"/>
            </w:pPr>
            <w:r>
              <w:t>≥100%</w:t>
            </w:r>
          </w:p>
        </w:tc>
        <w:tc>
          <w:tcPr>
            <w:tcW w:w="200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339" w:type="dxa"/>
            <w:vAlign w:val="center"/>
          </w:tcPr>
          <w:p>
            <w:pPr>
              <w:pStyle w:val="25"/>
            </w:pPr>
            <w:r>
              <w:t>经济效益指标</w:t>
            </w:r>
          </w:p>
        </w:tc>
        <w:tc>
          <w:tcPr>
            <w:tcW w:w="2531" w:type="dxa"/>
            <w:vAlign w:val="center"/>
          </w:tcPr>
          <w:p>
            <w:pPr>
              <w:pStyle w:val="25"/>
            </w:pPr>
            <w:r>
              <w:t>完成社会发展保障</w:t>
            </w:r>
          </w:p>
        </w:tc>
        <w:tc>
          <w:tcPr>
            <w:tcW w:w="2126" w:type="dxa"/>
            <w:vAlign w:val="center"/>
          </w:tcPr>
          <w:p>
            <w:pPr>
              <w:pStyle w:val="25"/>
            </w:pPr>
            <w:r>
              <w:t>完成社会发展保障</w:t>
            </w:r>
          </w:p>
        </w:tc>
        <w:tc>
          <w:tcPr>
            <w:tcW w:w="1276" w:type="dxa"/>
            <w:vAlign w:val="center"/>
          </w:tcPr>
          <w:p>
            <w:pPr>
              <w:pStyle w:val="25"/>
            </w:pPr>
            <w:r>
              <w:t>≥100%</w:t>
            </w:r>
          </w:p>
        </w:tc>
        <w:tc>
          <w:tcPr>
            <w:tcW w:w="200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社会效益指标</w:t>
            </w:r>
          </w:p>
        </w:tc>
        <w:tc>
          <w:tcPr>
            <w:tcW w:w="2531" w:type="dxa"/>
            <w:vAlign w:val="center"/>
          </w:tcPr>
          <w:p>
            <w:pPr>
              <w:pStyle w:val="25"/>
            </w:pPr>
            <w:r>
              <w:t>社会影响力</w:t>
            </w:r>
          </w:p>
        </w:tc>
        <w:tc>
          <w:tcPr>
            <w:tcW w:w="2126" w:type="dxa"/>
            <w:vAlign w:val="center"/>
          </w:tcPr>
          <w:p>
            <w:pPr>
              <w:pStyle w:val="25"/>
            </w:pPr>
            <w:r>
              <w:t>社会影响力</w:t>
            </w:r>
          </w:p>
        </w:tc>
        <w:tc>
          <w:tcPr>
            <w:tcW w:w="1276" w:type="dxa"/>
            <w:vAlign w:val="center"/>
          </w:tcPr>
          <w:p>
            <w:pPr>
              <w:pStyle w:val="25"/>
            </w:pPr>
            <w:r>
              <w:t>≥80%</w:t>
            </w:r>
          </w:p>
        </w:tc>
        <w:tc>
          <w:tcPr>
            <w:tcW w:w="200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生态效益指标</w:t>
            </w:r>
          </w:p>
        </w:tc>
        <w:tc>
          <w:tcPr>
            <w:tcW w:w="2531" w:type="dxa"/>
            <w:vAlign w:val="center"/>
          </w:tcPr>
          <w:p>
            <w:pPr>
              <w:pStyle w:val="25"/>
            </w:pPr>
            <w:r>
              <w:t>改善工作环境</w:t>
            </w:r>
          </w:p>
        </w:tc>
        <w:tc>
          <w:tcPr>
            <w:tcW w:w="2126" w:type="dxa"/>
            <w:vAlign w:val="center"/>
          </w:tcPr>
          <w:p>
            <w:pPr>
              <w:pStyle w:val="25"/>
            </w:pPr>
            <w:r>
              <w:t>改善工作环境</w:t>
            </w:r>
          </w:p>
        </w:tc>
        <w:tc>
          <w:tcPr>
            <w:tcW w:w="1276" w:type="dxa"/>
            <w:vAlign w:val="center"/>
          </w:tcPr>
          <w:p>
            <w:pPr>
              <w:pStyle w:val="25"/>
            </w:pPr>
            <w:r>
              <w:t>≥95</w:t>
            </w:r>
          </w:p>
        </w:tc>
        <w:tc>
          <w:tcPr>
            <w:tcW w:w="200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可持续影响指标</w:t>
            </w:r>
          </w:p>
        </w:tc>
        <w:tc>
          <w:tcPr>
            <w:tcW w:w="2531" w:type="dxa"/>
            <w:vAlign w:val="center"/>
          </w:tcPr>
          <w:p>
            <w:pPr>
              <w:pStyle w:val="25"/>
            </w:pPr>
            <w:r>
              <w:t>提高教育教学成绩</w:t>
            </w:r>
          </w:p>
        </w:tc>
        <w:tc>
          <w:tcPr>
            <w:tcW w:w="2126" w:type="dxa"/>
            <w:vAlign w:val="center"/>
          </w:tcPr>
          <w:p>
            <w:pPr>
              <w:pStyle w:val="25"/>
            </w:pPr>
            <w:r>
              <w:t>提高教育教学成绩</w:t>
            </w:r>
          </w:p>
        </w:tc>
        <w:tc>
          <w:tcPr>
            <w:tcW w:w="1276" w:type="dxa"/>
            <w:vAlign w:val="center"/>
          </w:tcPr>
          <w:p>
            <w:pPr>
              <w:pStyle w:val="25"/>
            </w:pPr>
            <w:r>
              <w:t>≥90%</w:t>
            </w:r>
          </w:p>
        </w:tc>
        <w:tc>
          <w:tcPr>
            <w:tcW w:w="200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339" w:type="dxa"/>
            <w:vAlign w:val="center"/>
          </w:tcPr>
          <w:p>
            <w:pPr>
              <w:pStyle w:val="25"/>
            </w:pPr>
            <w:r>
              <w:t>服务对象满意度指标</w:t>
            </w:r>
          </w:p>
        </w:tc>
        <w:tc>
          <w:tcPr>
            <w:tcW w:w="2531" w:type="dxa"/>
            <w:vAlign w:val="center"/>
          </w:tcPr>
          <w:p>
            <w:pPr>
              <w:pStyle w:val="25"/>
            </w:pPr>
            <w:r>
              <w:t>服务对象满意度</w:t>
            </w:r>
          </w:p>
        </w:tc>
        <w:tc>
          <w:tcPr>
            <w:tcW w:w="2126" w:type="dxa"/>
            <w:vAlign w:val="center"/>
          </w:tcPr>
          <w:p>
            <w:pPr>
              <w:pStyle w:val="25"/>
            </w:pPr>
            <w:r>
              <w:t>服务对象满意度</w:t>
            </w:r>
          </w:p>
        </w:tc>
        <w:tc>
          <w:tcPr>
            <w:tcW w:w="1276" w:type="dxa"/>
            <w:vAlign w:val="center"/>
          </w:tcPr>
          <w:p>
            <w:pPr>
              <w:pStyle w:val="25"/>
            </w:pPr>
            <w:r>
              <w:t>问卷调查结果95%</w:t>
            </w:r>
          </w:p>
        </w:tc>
        <w:tc>
          <w:tcPr>
            <w:tcW w:w="2005"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ind w:left="420"/>
        <w:jc w:val="center"/>
      </w:pPr>
      <w:r>
        <w:rPr>
          <w:rFonts w:ascii="方正仿宋_GBK" w:hAnsi="方正仿宋_GBK" w:eastAsia="方正仿宋_GBK" w:cs="方正仿宋_GBK"/>
          <w:color w:val="000000"/>
          <w:sz w:val="28"/>
        </w:rPr>
        <w:t xml:space="preserve"> </w:t>
      </w:r>
    </w:p>
    <w:p>
      <w:pPr>
        <w:ind w:left="420"/>
        <w:outlineLvl w:val="3"/>
        <w:rPr>
          <w:rFonts w:ascii="方正仿宋_GBK" w:hAnsi="方正仿宋_GBK" w:eastAsia="方正仿宋_GBK" w:cs="方正仿宋_GBK"/>
          <w:color w:val="000000"/>
          <w:sz w:val="28"/>
          <w:lang w:eastAsia="zh-CN"/>
        </w:rPr>
      </w:pPr>
      <w:bookmarkStart w:id="5" w:name="_Toc_4_4_0000000009"/>
    </w:p>
    <w:p>
      <w:pPr>
        <w:ind w:left="420"/>
        <w:outlineLvl w:val="3"/>
        <w:rPr>
          <w:rFonts w:ascii="方正仿宋_GBK" w:hAnsi="方正仿宋_GBK" w:eastAsia="方正仿宋_GBK" w:cs="方正仿宋_GBK"/>
          <w:color w:val="000000"/>
          <w:sz w:val="28"/>
          <w:lang w:eastAsia="zh-CN"/>
        </w:rPr>
      </w:pPr>
    </w:p>
    <w:p>
      <w:pPr>
        <w:ind w:left="420"/>
        <w:outlineLvl w:val="3"/>
      </w:pPr>
      <w:r>
        <w:rPr>
          <w:rFonts w:ascii="方正仿宋_GBK" w:hAnsi="方正仿宋_GBK" w:eastAsia="方正仿宋_GBK" w:cs="方正仿宋_GBK"/>
          <w:color w:val="000000"/>
          <w:sz w:val="28"/>
        </w:rPr>
        <w:t>6.白河幼儿园与青年路幼儿园合作办学经费2022绩效目标表</w:t>
      </w:r>
      <w:bookmarkEnd w:id="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0"/>
        <w:gridCol w:w="1276"/>
        <w:gridCol w:w="1332"/>
        <w:gridCol w:w="1587"/>
        <w:gridCol w:w="1304"/>
        <w:gridCol w:w="1276"/>
        <w:gridCol w:w="291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615"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915"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0" w:type="dxa"/>
            <w:vAlign w:val="center"/>
          </w:tcPr>
          <w:p>
            <w:pPr>
              <w:pStyle w:val="23"/>
            </w:pPr>
            <w:r>
              <w:t>项目编码</w:t>
            </w:r>
          </w:p>
        </w:tc>
        <w:tc>
          <w:tcPr>
            <w:tcW w:w="2608" w:type="dxa"/>
            <w:gridSpan w:val="2"/>
            <w:vAlign w:val="center"/>
          </w:tcPr>
          <w:p>
            <w:pPr>
              <w:pStyle w:val="25"/>
            </w:pPr>
            <w:r>
              <w:t>13062422P00513110001G</w:t>
            </w:r>
          </w:p>
        </w:tc>
        <w:tc>
          <w:tcPr>
            <w:tcW w:w="1587" w:type="dxa"/>
            <w:vAlign w:val="center"/>
          </w:tcPr>
          <w:p>
            <w:pPr>
              <w:pStyle w:val="23"/>
            </w:pPr>
            <w:r>
              <w:t>项目名称</w:t>
            </w:r>
          </w:p>
        </w:tc>
        <w:tc>
          <w:tcPr>
            <w:tcW w:w="5495" w:type="dxa"/>
            <w:gridSpan w:val="3"/>
            <w:vAlign w:val="center"/>
          </w:tcPr>
          <w:p>
            <w:pPr>
              <w:pStyle w:val="25"/>
            </w:pPr>
            <w:r>
              <w:t>白河幼儿园与青年路幼儿园合作办学经费2022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0"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100.00</w:t>
            </w:r>
          </w:p>
        </w:tc>
        <w:tc>
          <w:tcPr>
            <w:tcW w:w="1587" w:type="dxa"/>
            <w:vAlign w:val="center"/>
          </w:tcPr>
          <w:p>
            <w:pPr>
              <w:pStyle w:val="23"/>
            </w:pPr>
            <w:r>
              <w:t>其中：财政    资金</w:t>
            </w:r>
          </w:p>
        </w:tc>
        <w:tc>
          <w:tcPr>
            <w:tcW w:w="1304" w:type="dxa"/>
            <w:vAlign w:val="center"/>
          </w:tcPr>
          <w:p>
            <w:pPr>
              <w:pStyle w:val="25"/>
            </w:pPr>
            <w:r>
              <w:t>100.00</w:t>
            </w:r>
          </w:p>
        </w:tc>
        <w:tc>
          <w:tcPr>
            <w:tcW w:w="1276" w:type="dxa"/>
            <w:vAlign w:val="center"/>
          </w:tcPr>
          <w:p>
            <w:pPr>
              <w:pStyle w:val="23"/>
            </w:pPr>
            <w:r>
              <w:t>其他资金</w:t>
            </w:r>
          </w:p>
        </w:tc>
        <w:tc>
          <w:tcPr>
            <w:tcW w:w="2915"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0" w:type="dxa"/>
            <w:vMerge w:val="continue"/>
          </w:tcPr>
          <w:p/>
        </w:tc>
        <w:tc>
          <w:tcPr>
            <w:tcW w:w="9690" w:type="dxa"/>
            <w:gridSpan w:val="6"/>
            <w:vAlign w:val="center"/>
          </w:tcPr>
          <w:p>
            <w:pPr>
              <w:pStyle w:val="25"/>
            </w:pPr>
            <w:r>
              <w:t>用于白河幼儿园合作办学经费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0"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4191"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840"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4191"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0" w:type="dxa"/>
            <w:vAlign w:val="center"/>
          </w:tcPr>
          <w:p>
            <w:pPr>
              <w:pStyle w:val="23"/>
            </w:pPr>
            <w:r>
              <w:t>绩效目标</w:t>
            </w:r>
          </w:p>
        </w:tc>
        <w:tc>
          <w:tcPr>
            <w:tcW w:w="9690" w:type="dxa"/>
            <w:gridSpan w:val="6"/>
            <w:vAlign w:val="center"/>
          </w:tcPr>
          <w:p>
            <w:pPr>
              <w:pStyle w:val="25"/>
            </w:pPr>
            <w:r>
              <w:t>1.目标内容：用于白河幼儿园合作办学经费，提高学前教育办学水平。</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64"/>
        <w:gridCol w:w="1934"/>
        <w:gridCol w:w="2641"/>
        <w:gridCol w:w="1611"/>
        <w:gridCol w:w="198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964" w:type="dxa"/>
            <w:vAlign w:val="center"/>
          </w:tcPr>
          <w:p>
            <w:pPr>
              <w:pStyle w:val="23"/>
            </w:pPr>
            <w:r>
              <w:t>二级指标</w:t>
            </w:r>
          </w:p>
        </w:tc>
        <w:tc>
          <w:tcPr>
            <w:tcW w:w="1934" w:type="dxa"/>
            <w:vAlign w:val="center"/>
          </w:tcPr>
          <w:p>
            <w:pPr>
              <w:pStyle w:val="23"/>
            </w:pPr>
            <w:r>
              <w:t>三级指标</w:t>
            </w:r>
          </w:p>
        </w:tc>
        <w:tc>
          <w:tcPr>
            <w:tcW w:w="2641" w:type="dxa"/>
            <w:vAlign w:val="center"/>
          </w:tcPr>
          <w:p>
            <w:pPr>
              <w:pStyle w:val="23"/>
            </w:pPr>
            <w:r>
              <w:t>绩效指标描述</w:t>
            </w:r>
          </w:p>
        </w:tc>
        <w:tc>
          <w:tcPr>
            <w:tcW w:w="1611" w:type="dxa"/>
            <w:vAlign w:val="center"/>
          </w:tcPr>
          <w:p>
            <w:pPr>
              <w:pStyle w:val="23"/>
            </w:pPr>
            <w:r>
              <w:t>指标值</w:t>
            </w:r>
          </w:p>
        </w:tc>
        <w:tc>
          <w:tcPr>
            <w:tcW w:w="1985"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964" w:type="dxa"/>
            <w:vAlign w:val="center"/>
          </w:tcPr>
          <w:p>
            <w:pPr>
              <w:pStyle w:val="25"/>
            </w:pPr>
            <w:r>
              <w:t>数量指标</w:t>
            </w:r>
          </w:p>
        </w:tc>
        <w:tc>
          <w:tcPr>
            <w:tcW w:w="1934" w:type="dxa"/>
            <w:vAlign w:val="center"/>
          </w:tcPr>
          <w:p>
            <w:pPr>
              <w:pStyle w:val="25"/>
            </w:pPr>
            <w:r>
              <w:t>发放人员覆盖率</w:t>
            </w:r>
          </w:p>
        </w:tc>
        <w:tc>
          <w:tcPr>
            <w:tcW w:w="2641" w:type="dxa"/>
            <w:vAlign w:val="center"/>
          </w:tcPr>
          <w:p>
            <w:pPr>
              <w:pStyle w:val="25"/>
            </w:pPr>
            <w:r>
              <w:t>发放人员覆盖率</w:t>
            </w:r>
          </w:p>
        </w:tc>
        <w:tc>
          <w:tcPr>
            <w:tcW w:w="1611"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5"/>
            </w:pPr>
            <w:r>
              <w:t>质量指标</w:t>
            </w:r>
          </w:p>
        </w:tc>
        <w:tc>
          <w:tcPr>
            <w:tcW w:w="1934" w:type="dxa"/>
            <w:vAlign w:val="center"/>
          </w:tcPr>
          <w:p>
            <w:pPr>
              <w:pStyle w:val="25"/>
            </w:pPr>
            <w:r>
              <w:t>工作完成率</w:t>
            </w:r>
          </w:p>
        </w:tc>
        <w:tc>
          <w:tcPr>
            <w:tcW w:w="2641" w:type="dxa"/>
            <w:vAlign w:val="center"/>
          </w:tcPr>
          <w:p>
            <w:pPr>
              <w:pStyle w:val="25"/>
            </w:pPr>
            <w:r>
              <w:t>工作完成率</w:t>
            </w:r>
          </w:p>
        </w:tc>
        <w:tc>
          <w:tcPr>
            <w:tcW w:w="1611" w:type="dxa"/>
            <w:vAlign w:val="center"/>
          </w:tcPr>
          <w:p>
            <w:pPr>
              <w:pStyle w:val="25"/>
            </w:pPr>
            <w:r>
              <w:t>≥95</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5"/>
            </w:pPr>
            <w:r>
              <w:t>时效指标</w:t>
            </w:r>
          </w:p>
        </w:tc>
        <w:tc>
          <w:tcPr>
            <w:tcW w:w="1934" w:type="dxa"/>
            <w:vAlign w:val="center"/>
          </w:tcPr>
          <w:p>
            <w:pPr>
              <w:pStyle w:val="25"/>
            </w:pPr>
            <w:r>
              <w:t>资金发放准时率</w:t>
            </w:r>
          </w:p>
        </w:tc>
        <w:tc>
          <w:tcPr>
            <w:tcW w:w="2641" w:type="dxa"/>
            <w:vAlign w:val="center"/>
          </w:tcPr>
          <w:p>
            <w:pPr>
              <w:pStyle w:val="25"/>
            </w:pPr>
            <w:r>
              <w:t>资金发放准时率</w:t>
            </w:r>
          </w:p>
        </w:tc>
        <w:tc>
          <w:tcPr>
            <w:tcW w:w="1611"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5"/>
            </w:pPr>
            <w:r>
              <w:t>成本指标</w:t>
            </w:r>
          </w:p>
        </w:tc>
        <w:tc>
          <w:tcPr>
            <w:tcW w:w="1934" w:type="dxa"/>
            <w:vAlign w:val="center"/>
          </w:tcPr>
          <w:p>
            <w:pPr>
              <w:pStyle w:val="25"/>
            </w:pPr>
            <w:r>
              <w:t>人均发放水平</w:t>
            </w:r>
          </w:p>
        </w:tc>
        <w:tc>
          <w:tcPr>
            <w:tcW w:w="2641" w:type="dxa"/>
            <w:vAlign w:val="center"/>
          </w:tcPr>
          <w:p>
            <w:pPr>
              <w:pStyle w:val="25"/>
            </w:pPr>
            <w:r>
              <w:t>人均发放水平</w:t>
            </w:r>
          </w:p>
        </w:tc>
        <w:tc>
          <w:tcPr>
            <w:tcW w:w="1611"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964" w:type="dxa"/>
            <w:vAlign w:val="center"/>
          </w:tcPr>
          <w:p>
            <w:pPr>
              <w:pStyle w:val="25"/>
            </w:pPr>
            <w:r>
              <w:t>经济效益指标</w:t>
            </w:r>
          </w:p>
        </w:tc>
        <w:tc>
          <w:tcPr>
            <w:tcW w:w="1934" w:type="dxa"/>
            <w:vAlign w:val="center"/>
          </w:tcPr>
          <w:p>
            <w:pPr>
              <w:pStyle w:val="25"/>
            </w:pPr>
            <w:r>
              <w:t>助力教育脱贫</w:t>
            </w:r>
          </w:p>
        </w:tc>
        <w:tc>
          <w:tcPr>
            <w:tcW w:w="2641" w:type="dxa"/>
            <w:vAlign w:val="center"/>
          </w:tcPr>
          <w:p>
            <w:pPr>
              <w:pStyle w:val="25"/>
            </w:pPr>
            <w:r>
              <w:t>助力教育脱贫</w:t>
            </w:r>
          </w:p>
        </w:tc>
        <w:tc>
          <w:tcPr>
            <w:tcW w:w="1611" w:type="dxa"/>
            <w:vAlign w:val="center"/>
          </w:tcPr>
          <w:p>
            <w:pPr>
              <w:pStyle w:val="25"/>
            </w:pPr>
            <w:r>
              <w:t>≥95</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5"/>
            </w:pPr>
            <w:r>
              <w:t>社会效益指标</w:t>
            </w:r>
          </w:p>
        </w:tc>
        <w:tc>
          <w:tcPr>
            <w:tcW w:w="1934" w:type="dxa"/>
            <w:vAlign w:val="center"/>
          </w:tcPr>
          <w:p>
            <w:pPr>
              <w:pStyle w:val="25"/>
            </w:pPr>
            <w:r>
              <w:t>服务于学前教育</w:t>
            </w:r>
          </w:p>
        </w:tc>
        <w:tc>
          <w:tcPr>
            <w:tcW w:w="2641" w:type="dxa"/>
            <w:vAlign w:val="center"/>
          </w:tcPr>
          <w:p>
            <w:pPr>
              <w:pStyle w:val="25"/>
            </w:pPr>
            <w:r>
              <w:t>服务于学前教育</w:t>
            </w:r>
          </w:p>
        </w:tc>
        <w:tc>
          <w:tcPr>
            <w:tcW w:w="1611" w:type="dxa"/>
            <w:vAlign w:val="center"/>
          </w:tcPr>
          <w:p>
            <w:pPr>
              <w:pStyle w:val="25"/>
            </w:pPr>
            <w:r>
              <w:t>≥95</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5"/>
            </w:pPr>
            <w:r>
              <w:t>生态效益指标</w:t>
            </w:r>
          </w:p>
        </w:tc>
        <w:tc>
          <w:tcPr>
            <w:tcW w:w="1934" w:type="dxa"/>
            <w:vAlign w:val="center"/>
          </w:tcPr>
          <w:p>
            <w:pPr>
              <w:pStyle w:val="25"/>
            </w:pPr>
            <w:r>
              <w:t>改善工作环境质量</w:t>
            </w:r>
          </w:p>
        </w:tc>
        <w:tc>
          <w:tcPr>
            <w:tcW w:w="2641" w:type="dxa"/>
            <w:vAlign w:val="center"/>
          </w:tcPr>
          <w:p>
            <w:pPr>
              <w:pStyle w:val="25"/>
            </w:pPr>
            <w:r>
              <w:t>改善工作环境质量</w:t>
            </w:r>
          </w:p>
        </w:tc>
        <w:tc>
          <w:tcPr>
            <w:tcW w:w="1611" w:type="dxa"/>
            <w:vAlign w:val="center"/>
          </w:tcPr>
          <w:p>
            <w:pPr>
              <w:pStyle w:val="25"/>
            </w:pPr>
            <w:r>
              <w:t>≥90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5"/>
            </w:pPr>
            <w:r>
              <w:t>可持续影响指标</w:t>
            </w:r>
          </w:p>
        </w:tc>
        <w:tc>
          <w:tcPr>
            <w:tcW w:w="1934" w:type="dxa"/>
            <w:vAlign w:val="center"/>
          </w:tcPr>
          <w:p>
            <w:pPr>
              <w:pStyle w:val="25"/>
            </w:pPr>
            <w:r>
              <w:t>促进阜平教育发展</w:t>
            </w:r>
          </w:p>
        </w:tc>
        <w:tc>
          <w:tcPr>
            <w:tcW w:w="2641" w:type="dxa"/>
            <w:vAlign w:val="center"/>
          </w:tcPr>
          <w:p>
            <w:pPr>
              <w:pStyle w:val="25"/>
            </w:pPr>
            <w:r>
              <w:t>促进阜平教育发展</w:t>
            </w:r>
          </w:p>
        </w:tc>
        <w:tc>
          <w:tcPr>
            <w:tcW w:w="1611" w:type="dxa"/>
            <w:vAlign w:val="center"/>
          </w:tcPr>
          <w:p>
            <w:pPr>
              <w:pStyle w:val="25"/>
            </w:pPr>
            <w:r>
              <w:t>≥90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964" w:type="dxa"/>
            <w:vAlign w:val="center"/>
          </w:tcPr>
          <w:p>
            <w:pPr>
              <w:pStyle w:val="25"/>
            </w:pPr>
            <w:r>
              <w:t>服务对象满意度指标</w:t>
            </w:r>
          </w:p>
        </w:tc>
        <w:tc>
          <w:tcPr>
            <w:tcW w:w="1934" w:type="dxa"/>
            <w:vAlign w:val="center"/>
          </w:tcPr>
          <w:p>
            <w:pPr>
              <w:pStyle w:val="25"/>
            </w:pPr>
            <w:r>
              <w:t>满意率</w:t>
            </w:r>
          </w:p>
        </w:tc>
        <w:tc>
          <w:tcPr>
            <w:tcW w:w="2641" w:type="dxa"/>
            <w:vAlign w:val="center"/>
          </w:tcPr>
          <w:p>
            <w:pPr>
              <w:pStyle w:val="25"/>
            </w:pPr>
            <w:r>
              <w:t>满意率</w:t>
            </w:r>
          </w:p>
        </w:tc>
        <w:tc>
          <w:tcPr>
            <w:tcW w:w="1611" w:type="dxa"/>
            <w:vAlign w:val="center"/>
          </w:tcPr>
          <w:p>
            <w:pPr>
              <w:pStyle w:val="25"/>
            </w:pPr>
            <w:r>
              <w:t>≥95</w:t>
            </w:r>
          </w:p>
        </w:tc>
        <w:tc>
          <w:tcPr>
            <w:tcW w:w="1985"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ind w:left="420"/>
        <w:jc w:val="center"/>
      </w:pPr>
      <w:r>
        <w:rPr>
          <w:rFonts w:ascii="方正仿宋_GBK" w:hAnsi="方正仿宋_GBK" w:eastAsia="方正仿宋_GBK" w:cs="方正仿宋_GBK"/>
          <w:color w:val="000000"/>
          <w:sz w:val="28"/>
        </w:rPr>
        <w:t xml:space="preserve"> </w:t>
      </w:r>
    </w:p>
    <w:p>
      <w:pPr>
        <w:ind w:left="420"/>
        <w:outlineLvl w:val="3"/>
        <w:rPr>
          <w:rFonts w:ascii="方正仿宋_GBK" w:hAnsi="方正仿宋_GBK" w:eastAsia="方正仿宋_GBK" w:cs="方正仿宋_GBK"/>
          <w:color w:val="000000"/>
          <w:sz w:val="28"/>
          <w:lang w:eastAsia="zh-CN"/>
        </w:rPr>
      </w:pPr>
      <w:bookmarkStart w:id="6" w:name="_Toc_4_4_0000000010"/>
    </w:p>
    <w:p>
      <w:pPr>
        <w:ind w:left="420"/>
        <w:outlineLvl w:val="3"/>
        <w:rPr>
          <w:rFonts w:ascii="方正仿宋_GBK" w:hAnsi="方正仿宋_GBK" w:eastAsia="方正仿宋_GBK" w:cs="方正仿宋_GBK"/>
          <w:color w:val="000000"/>
          <w:sz w:val="28"/>
          <w:lang w:eastAsia="zh-CN"/>
        </w:rPr>
      </w:pPr>
    </w:p>
    <w:p>
      <w:pPr>
        <w:ind w:left="420"/>
        <w:outlineLvl w:val="3"/>
      </w:pPr>
      <w:r>
        <w:rPr>
          <w:rFonts w:ascii="方正仿宋_GBK" w:hAnsi="方正仿宋_GBK" w:eastAsia="方正仿宋_GBK" w:cs="方正仿宋_GBK"/>
          <w:color w:val="000000"/>
          <w:sz w:val="28"/>
        </w:rPr>
        <w:t>7.北京市名校长刘彦工作室深化合作办学经费2022绩效目标表</w:t>
      </w:r>
      <w:bookmarkEnd w:id="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696"/>
        <w:gridCol w:w="1276"/>
        <w:gridCol w:w="1332"/>
        <w:gridCol w:w="1587"/>
        <w:gridCol w:w="1304"/>
        <w:gridCol w:w="1276"/>
        <w:gridCol w:w="233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47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33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6" w:type="dxa"/>
            <w:vAlign w:val="center"/>
          </w:tcPr>
          <w:p>
            <w:pPr>
              <w:pStyle w:val="23"/>
            </w:pPr>
            <w:r>
              <w:t>项目编码</w:t>
            </w:r>
          </w:p>
        </w:tc>
        <w:tc>
          <w:tcPr>
            <w:tcW w:w="2608" w:type="dxa"/>
            <w:gridSpan w:val="2"/>
            <w:vAlign w:val="center"/>
          </w:tcPr>
          <w:p>
            <w:pPr>
              <w:pStyle w:val="25"/>
            </w:pPr>
            <w:r>
              <w:t>13062422P005132100016</w:t>
            </w:r>
          </w:p>
        </w:tc>
        <w:tc>
          <w:tcPr>
            <w:tcW w:w="1587" w:type="dxa"/>
            <w:vAlign w:val="center"/>
          </w:tcPr>
          <w:p>
            <w:pPr>
              <w:pStyle w:val="23"/>
            </w:pPr>
            <w:r>
              <w:t>项目名称</w:t>
            </w:r>
          </w:p>
        </w:tc>
        <w:tc>
          <w:tcPr>
            <w:tcW w:w="4913" w:type="dxa"/>
            <w:gridSpan w:val="3"/>
            <w:vAlign w:val="center"/>
          </w:tcPr>
          <w:p>
            <w:pPr>
              <w:pStyle w:val="25"/>
            </w:pPr>
            <w:r>
              <w:t>北京市名校长刘彦工作室深化合作办学经费2022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160.00</w:t>
            </w:r>
          </w:p>
        </w:tc>
        <w:tc>
          <w:tcPr>
            <w:tcW w:w="1587" w:type="dxa"/>
            <w:vAlign w:val="center"/>
          </w:tcPr>
          <w:p>
            <w:pPr>
              <w:pStyle w:val="23"/>
            </w:pPr>
            <w:r>
              <w:t>其中：财政    资金</w:t>
            </w:r>
          </w:p>
        </w:tc>
        <w:tc>
          <w:tcPr>
            <w:tcW w:w="1304" w:type="dxa"/>
            <w:vAlign w:val="center"/>
          </w:tcPr>
          <w:p>
            <w:pPr>
              <w:pStyle w:val="25"/>
            </w:pPr>
            <w:r>
              <w:t>160.00</w:t>
            </w:r>
          </w:p>
        </w:tc>
        <w:tc>
          <w:tcPr>
            <w:tcW w:w="1276" w:type="dxa"/>
            <w:vAlign w:val="center"/>
          </w:tcPr>
          <w:p>
            <w:pPr>
              <w:pStyle w:val="23"/>
            </w:pPr>
            <w:r>
              <w:t>其他资金</w:t>
            </w:r>
          </w:p>
        </w:tc>
        <w:tc>
          <w:tcPr>
            <w:tcW w:w="233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6" w:type="dxa"/>
            <w:vMerge w:val="continue"/>
          </w:tcPr>
          <w:p/>
        </w:tc>
        <w:tc>
          <w:tcPr>
            <w:tcW w:w="9108" w:type="dxa"/>
            <w:gridSpan w:val="6"/>
            <w:vAlign w:val="center"/>
          </w:tcPr>
          <w:p>
            <w:pPr>
              <w:pStyle w:val="25"/>
            </w:pPr>
            <w:r>
              <w:t>用于北京刘彦工作室合作办学经费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609"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269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609"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6" w:type="dxa"/>
            <w:vAlign w:val="center"/>
          </w:tcPr>
          <w:p>
            <w:pPr>
              <w:pStyle w:val="23"/>
            </w:pPr>
            <w:r>
              <w:t>绩效目标</w:t>
            </w:r>
          </w:p>
        </w:tc>
        <w:tc>
          <w:tcPr>
            <w:tcW w:w="9108" w:type="dxa"/>
            <w:gridSpan w:val="6"/>
            <w:vAlign w:val="center"/>
          </w:tcPr>
          <w:p>
            <w:pPr>
              <w:pStyle w:val="25"/>
            </w:pPr>
            <w:r>
              <w:t>1.目标内容：用于北京刘彦工作室合作办学经费，促进阜平中小学教育发展。</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4"/>
        <w:gridCol w:w="2123"/>
        <w:gridCol w:w="2126"/>
        <w:gridCol w:w="2268"/>
        <w:gridCol w:w="1276"/>
        <w:gridCol w:w="21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14" w:type="dxa"/>
            <w:vAlign w:val="center"/>
          </w:tcPr>
          <w:p>
            <w:pPr>
              <w:pStyle w:val="23"/>
            </w:pPr>
            <w:r>
              <w:t>一级指标</w:t>
            </w:r>
          </w:p>
        </w:tc>
        <w:tc>
          <w:tcPr>
            <w:tcW w:w="2123" w:type="dxa"/>
            <w:vAlign w:val="center"/>
          </w:tcPr>
          <w:p>
            <w:pPr>
              <w:pStyle w:val="23"/>
            </w:pPr>
            <w:r>
              <w:t>二级指标</w:t>
            </w:r>
          </w:p>
        </w:tc>
        <w:tc>
          <w:tcPr>
            <w:tcW w:w="2126" w:type="dxa"/>
            <w:vAlign w:val="center"/>
          </w:tcPr>
          <w:p>
            <w:pPr>
              <w:pStyle w:val="23"/>
            </w:pPr>
            <w:r>
              <w:t>三级指标</w:t>
            </w:r>
          </w:p>
        </w:tc>
        <w:tc>
          <w:tcPr>
            <w:tcW w:w="2268" w:type="dxa"/>
            <w:vAlign w:val="center"/>
          </w:tcPr>
          <w:p>
            <w:pPr>
              <w:pStyle w:val="23"/>
            </w:pPr>
            <w:r>
              <w:t>绩效指标描述</w:t>
            </w:r>
          </w:p>
        </w:tc>
        <w:tc>
          <w:tcPr>
            <w:tcW w:w="1276" w:type="dxa"/>
            <w:vAlign w:val="center"/>
          </w:tcPr>
          <w:p>
            <w:pPr>
              <w:pStyle w:val="23"/>
            </w:pPr>
            <w:r>
              <w:t>指标值</w:t>
            </w:r>
          </w:p>
        </w:tc>
        <w:tc>
          <w:tcPr>
            <w:tcW w:w="2165"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restart"/>
            <w:vAlign w:val="center"/>
          </w:tcPr>
          <w:p>
            <w:pPr>
              <w:pStyle w:val="26"/>
            </w:pPr>
            <w:r>
              <w:t>产出指标</w:t>
            </w:r>
          </w:p>
        </w:tc>
        <w:tc>
          <w:tcPr>
            <w:tcW w:w="2123" w:type="dxa"/>
            <w:vAlign w:val="center"/>
          </w:tcPr>
          <w:p>
            <w:pPr>
              <w:pStyle w:val="25"/>
            </w:pPr>
            <w:r>
              <w:t>数量指标</w:t>
            </w:r>
          </w:p>
        </w:tc>
        <w:tc>
          <w:tcPr>
            <w:tcW w:w="2126" w:type="dxa"/>
            <w:vAlign w:val="center"/>
          </w:tcPr>
          <w:p>
            <w:pPr>
              <w:pStyle w:val="25"/>
            </w:pPr>
            <w:r>
              <w:t>发放人员覆盖率</w:t>
            </w:r>
          </w:p>
        </w:tc>
        <w:tc>
          <w:tcPr>
            <w:tcW w:w="2268" w:type="dxa"/>
            <w:vAlign w:val="center"/>
          </w:tcPr>
          <w:p>
            <w:pPr>
              <w:pStyle w:val="25"/>
            </w:pPr>
            <w:r>
              <w:t>发放人员覆盖率</w:t>
            </w:r>
          </w:p>
        </w:tc>
        <w:tc>
          <w:tcPr>
            <w:tcW w:w="1276" w:type="dxa"/>
            <w:vAlign w:val="center"/>
          </w:tcPr>
          <w:p>
            <w:pPr>
              <w:pStyle w:val="25"/>
            </w:pPr>
            <w:r>
              <w:t>100</w:t>
            </w:r>
          </w:p>
        </w:tc>
        <w:tc>
          <w:tcPr>
            <w:tcW w:w="216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5"/>
            </w:pPr>
            <w:r>
              <w:t>质量指标</w:t>
            </w:r>
          </w:p>
        </w:tc>
        <w:tc>
          <w:tcPr>
            <w:tcW w:w="2126" w:type="dxa"/>
            <w:vAlign w:val="center"/>
          </w:tcPr>
          <w:p>
            <w:pPr>
              <w:pStyle w:val="25"/>
            </w:pPr>
            <w:r>
              <w:t>工作完成率</w:t>
            </w:r>
          </w:p>
        </w:tc>
        <w:tc>
          <w:tcPr>
            <w:tcW w:w="2268" w:type="dxa"/>
            <w:vAlign w:val="center"/>
          </w:tcPr>
          <w:p>
            <w:pPr>
              <w:pStyle w:val="25"/>
            </w:pPr>
            <w:r>
              <w:t>工作完成率</w:t>
            </w:r>
          </w:p>
        </w:tc>
        <w:tc>
          <w:tcPr>
            <w:tcW w:w="1276" w:type="dxa"/>
            <w:vAlign w:val="center"/>
          </w:tcPr>
          <w:p>
            <w:pPr>
              <w:pStyle w:val="25"/>
            </w:pPr>
            <w:r>
              <w:t>≥95</w:t>
            </w:r>
          </w:p>
        </w:tc>
        <w:tc>
          <w:tcPr>
            <w:tcW w:w="216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5"/>
            </w:pPr>
            <w:r>
              <w:t>时效指标</w:t>
            </w:r>
          </w:p>
        </w:tc>
        <w:tc>
          <w:tcPr>
            <w:tcW w:w="2126" w:type="dxa"/>
            <w:vAlign w:val="center"/>
          </w:tcPr>
          <w:p>
            <w:pPr>
              <w:pStyle w:val="25"/>
            </w:pPr>
            <w:r>
              <w:t>资金发放准时率</w:t>
            </w:r>
          </w:p>
        </w:tc>
        <w:tc>
          <w:tcPr>
            <w:tcW w:w="2268" w:type="dxa"/>
            <w:vAlign w:val="center"/>
          </w:tcPr>
          <w:p>
            <w:pPr>
              <w:pStyle w:val="25"/>
            </w:pPr>
            <w:r>
              <w:t>资金发放准时率</w:t>
            </w:r>
          </w:p>
        </w:tc>
        <w:tc>
          <w:tcPr>
            <w:tcW w:w="1276" w:type="dxa"/>
            <w:vAlign w:val="center"/>
          </w:tcPr>
          <w:p>
            <w:pPr>
              <w:pStyle w:val="25"/>
            </w:pPr>
            <w:r>
              <w:t>100</w:t>
            </w:r>
          </w:p>
        </w:tc>
        <w:tc>
          <w:tcPr>
            <w:tcW w:w="216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5"/>
            </w:pPr>
            <w:r>
              <w:t>成本指标</w:t>
            </w:r>
          </w:p>
        </w:tc>
        <w:tc>
          <w:tcPr>
            <w:tcW w:w="2126" w:type="dxa"/>
            <w:vAlign w:val="center"/>
          </w:tcPr>
          <w:p>
            <w:pPr>
              <w:pStyle w:val="25"/>
            </w:pPr>
            <w:r>
              <w:t>人均发放水平</w:t>
            </w:r>
          </w:p>
        </w:tc>
        <w:tc>
          <w:tcPr>
            <w:tcW w:w="2268" w:type="dxa"/>
            <w:vAlign w:val="center"/>
          </w:tcPr>
          <w:p>
            <w:pPr>
              <w:pStyle w:val="25"/>
            </w:pPr>
            <w:r>
              <w:t>人均发放水平</w:t>
            </w:r>
          </w:p>
        </w:tc>
        <w:tc>
          <w:tcPr>
            <w:tcW w:w="1276" w:type="dxa"/>
            <w:vAlign w:val="center"/>
          </w:tcPr>
          <w:p>
            <w:pPr>
              <w:pStyle w:val="25"/>
            </w:pPr>
            <w:r>
              <w:t>100</w:t>
            </w:r>
          </w:p>
        </w:tc>
        <w:tc>
          <w:tcPr>
            <w:tcW w:w="216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restart"/>
            <w:vAlign w:val="center"/>
          </w:tcPr>
          <w:p>
            <w:pPr>
              <w:pStyle w:val="26"/>
            </w:pPr>
            <w:r>
              <w:t>效益指标</w:t>
            </w:r>
          </w:p>
        </w:tc>
        <w:tc>
          <w:tcPr>
            <w:tcW w:w="2123" w:type="dxa"/>
            <w:vAlign w:val="center"/>
          </w:tcPr>
          <w:p>
            <w:pPr>
              <w:pStyle w:val="25"/>
            </w:pPr>
            <w:r>
              <w:t>经济效益指标</w:t>
            </w:r>
          </w:p>
        </w:tc>
        <w:tc>
          <w:tcPr>
            <w:tcW w:w="2126" w:type="dxa"/>
            <w:vAlign w:val="center"/>
          </w:tcPr>
          <w:p>
            <w:pPr>
              <w:pStyle w:val="25"/>
            </w:pPr>
            <w:r>
              <w:t>助力教育脱贫</w:t>
            </w:r>
          </w:p>
        </w:tc>
        <w:tc>
          <w:tcPr>
            <w:tcW w:w="2268" w:type="dxa"/>
            <w:vAlign w:val="center"/>
          </w:tcPr>
          <w:p>
            <w:pPr>
              <w:pStyle w:val="25"/>
            </w:pPr>
            <w:r>
              <w:t>助力教育脱贫</w:t>
            </w:r>
          </w:p>
        </w:tc>
        <w:tc>
          <w:tcPr>
            <w:tcW w:w="1276" w:type="dxa"/>
            <w:vAlign w:val="center"/>
          </w:tcPr>
          <w:p>
            <w:pPr>
              <w:pStyle w:val="25"/>
            </w:pPr>
            <w:r>
              <w:t>≥95</w:t>
            </w:r>
          </w:p>
        </w:tc>
        <w:tc>
          <w:tcPr>
            <w:tcW w:w="216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5"/>
            </w:pPr>
            <w:r>
              <w:t>社会效益指标</w:t>
            </w:r>
          </w:p>
        </w:tc>
        <w:tc>
          <w:tcPr>
            <w:tcW w:w="2126" w:type="dxa"/>
            <w:vAlign w:val="center"/>
          </w:tcPr>
          <w:p>
            <w:pPr>
              <w:pStyle w:val="25"/>
            </w:pPr>
            <w:r>
              <w:t>服务于中小学</w:t>
            </w:r>
          </w:p>
        </w:tc>
        <w:tc>
          <w:tcPr>
            <w:tcW w:w="2268" w:type="dxa"/>
            <w:vAlign w:val="center"/>
          </w:tcPr>
          <w:p>
            <w:pPr>
              <w:pStyle w:val="25"/>
            </w:pPr>
            <w:r>
              <w:t>服务于中小学</w:t>
            </w:r>
          </w:p>
        </w:tc>
        <w:tc>
          <w:tcPr>
            <w:tcW w:w="1276" w:type="dxa"/>
            <w:vAlign w:val="center"/>
          </w:tcPr>
          <w:p>
            <w:pPr>
              <w:pStyle w:val="25"/>
            </w:pPr>
            <w:r>
              <w:t>≥95</w:t>
            </w:r>
          </w:p>
        </w:tc>
        <w:tc>
          <w:tcPr>
            <w:tcW w:w="216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5"/>
            </w:pPr>
            <w:r>
              <w:t>生态效益指标</w:t>
            </w:r>
          </w:p>
        </w:tc>
        <w:tc>
          <w:tcPr>
            <w:tcW w:w="2126" w:type="dxa"/>
            <w:vAlign w:val="center"/>
          </w:tcPr>
          <w:p>
            <w:pPr>
              <w:pStyle w:val="25"/>
            </w:pPr>
            <w:r>
              <w:t>改善工作环境质量</w:t>
            </w:r>
          </w:p>
        </w:tc>
        <w:tc>
          <w:tcPr>
            <w:tcW w:w="2268" w:type="dxa"/>
            <w:vAlign w:val="center"/>
          </w:tcPr>
          <w:p>
            <w:pPr>
              <w:pStyle w:val="25"/>
            </w:pPr>
            <w:r>
              <w:t>改善工作环境质量</w:t>
            </w:r>
          </w:p>
        </w:tc>
        <w:tc>
          <w:tcPr>
            <w:tcW w:w="1276" w:type="dxa"/>
            <w:vAlign w:val="center"/>
          </w:tcPr>
          <w:p>
            <w:pPr>
              <w:pStyle w:val="25"/>
            </w:pPr>
            <w:r>
              <w:t>≥90</w:t>
            </w:r>
          </w:p>
        </w:tc>
        <w:tc>
          <w:tcPr>
            <w:tcW w:w="216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5"/>
            </w:pPr>
            <w:r>
              <w:t>可持续影响指标</w:t>
            </w:r>
          </w:p>
        </w:tc>
        <w:tc>
          <w:tcPr>
            <w:tcW w:w="2126" w:type="dxa"/>
            <w:vAlign w:val="center"/>
          </w:tcPr>
          <w:p>
            <w:pPr>
              <w:pStyle w:val="25"/>
            </w:pPr>
            <w:r>
              <w:t>促进阜平教育发展</w:t>
            </w:r>
          </w:p>
        </w:tc>
        <w:tc>
          <w:tcPr>
            <w:tcW w:w="2268" w:type="dxa"/>
            <w:vAlign w:val="center"/>
          </w:tcPr>
          <w:p>
            <w:pPr>
              <w:pStyle w:val="25"/>
            </w:pPr>
            <w:r>
              <w:t>促进阜平教育发展</w:t>
            </w:r>
          </w:p>
        </w:tc>
        <w:tc>
          <w:tcPr>
            <w:tcW w:w="1276" w:type="dxa"/>
            <w:vAlign w:val="center"/>
          </w:tcPr>
          <w:p>
            <w:pPr>
              <w:pStyle w:val="25"/>
            </w:pPr>
            <w:r>
              <w:t>≥90</w:t>
            </w:r>
          </w:p>
        </w:tc>
        <w:tc>
          <w:tcPr>
            <w:tcW w:w="216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Align w:val="center"/>
          </w:tcPr>
          <w:p>
            <w:pPr>
              <w:pStyle w:val="26"/>
            </w:pPr>
            <w:r>
              <w:t>满意度指标</w:t>
            </w:r>
          </w:p>
        </w:tc>
        <w:tc>
          <w:tcPr>
            <w:tcW w:w="2123" w:type="dxa"/>
            <w:vAlign w:val="center"/>
          </w:tcPr>
          <w:p>
            <w:pPr>
              <w:pStyle w:val="25"/>
            </w:pPr>
            <w:r>
              <w:t>服务对象满意度指标</w:t>
            </w:r>
          </w:p>
        </w:tc>
        <w:tc>
          <w:tcPr>
            <w:tcW w:w="2126" w:type="dxa"/>
            <w:vAlign w:val="center"/>
          </w:tcPr>
          <w:p>
            <w:pPr>
              <w:pStyle w:val="25"/>
            </w:pPr>
            <w:r>
              <w:t>满意率</w:t>
            </w:r>
          </w:p>
        </w:tc>
        <w:tc>
          <w:tcPr>
            <w:tcW w:w="2268" w:type="dxa"/>
            <w:vAlign w:val="center"/>
          </w:tcPr>
          <w:p>
            <w:pPr>
              <w:pStyle w:val="25"/>
            </w:pPr>
            <w:r>
              <w:t>满意率</w:t>
            </w:r>
          </w:p>
        </w:tc>
        <w:tc>
          <w:tcPr>
            <w:tcW w:w="1276" w:type="dxa"/>
            <w:vAlign w:val="center"/>
          </w:tcPr>
          <w:p>
            <w:pPr>
              <w:pStyle w:val="25"/>
            </w:pPr>
            <w:r>
              <w:t>≥95</w:t>
            </w:r>
          </w:p>
        </w:tc>
        <w:tc>
          <w:tcPr>
            <w:tcW w:w="2165"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pStyle w:val="54"/>
        <w:ind w:left="420" w:firstLine="0" w:firstLineChars="0"/>
      </w:pPr>
      <w:bookmarkStart w:id="7" w:name="_Toc_4_4_0000000011"/>
    </w:p>
    <w:p>
      <w:pPr>
        <w:ind w:left="420"/>
        <w:outlineLvl w:val="3"/>
        <w:rPr>
          <w:rFonts w:ascii="方正仿宋_GBK" w:hAnsi="方正仿宋_GBK" w:eastAsia="方正仿宋_GBK" w:cs="方正仿宋_GBK"/>
          <w:color w:val="000000"/>
          <w:sz w:val="28"/>
          <w:lang w:eastAsia="zh-CN"/>
        </w:rPr>
      </w:pPr>
    </w:p>
    <w:p>
      <w:pPr>
        <w:outlineLvl w:val="3"/>
        <w:rPr>
          <w:rFonts w:ascii="方正仿宋_GBK" w:hAnsi="方正仿宋_GBK" w:eastAsia="方正仿宋_GBK" w:cs="方正仿宋_GBK"/>
          <w:color w:val="000000"/>
          <w:sz w:val="28"/>
          <w:lang w:eastAsia="zh-CN"/>
        </w:rPr>
      </w:pPr>
    </w:p>
    <w:p>
      <w:pPr>
        <w:ind w:firstLine="1120" w:firstLineChars="400"/>
        <w:outlineLvl w:val="3"/>
      </w:pPr>
      <w:r>
        <w:rPr>
          <w:rFonts w:ascii="方正仿宋_GBK" w:hAnsi="方正仿宋_GBK" w:eastAsia="方正仿宋_GBK" w:cs="方正仿宋_GBK"/>
          <w:color w:val="000000"/>
          <w:sz w:val="28"/>
        </w:rPr>
        <w:t>8.城建维护税2022绩效目标表</w:t>
      </w:r>
      <w:bookmarkEnd w:id="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97"/>
        <w:gridCol w:w="1276"/>
        <w:gridCol w:w="1332"/>
        <w:gridCol w:w="1587"/>
        <w:gridCol w:w="1304"/>
        <w:gridCol w:w="1276"/>
        <w:gridCol w:w="261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72"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616"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Align w:val="center"/>
          </w:tcPr>
          <w:p>
            <w:pPr>
              <w:pStyle w:val="23"/>
            </w:pPr>
            <w:r>
              <w:t>项目编码</w:t>
            </w:r>
          </w:p>
        </w:tc>
        <w:tc>
          <w:tcPr>
            <w:tcW w:w="2608" w:type="dxa"/>
            <w:gridSpan w:val="2"/>
            <w:vAlign w:val="center"/>
          </w:tcPr>
          <w:p>
            <w:pPr>
              <w:pStyle w:val="25"/>
            </w:pPr>
            <w:r>
              <w:t>13062422P00567210001R</w:t>
            </w:r>
          </w:p>
        </w:tc>
        <w:tc>
          <w:tcPr>
            <w:tcW w:w="1587" w:type="dxa"/>
            <w:vAlign w:val="center"/>
          </w:tcPr>
          <w:p>
            <w:pPr>
              <w:pStyle w:val="23"/>
            </w:pPr>
            <w:r>
              <w:t>项目名称</w:t>
            </w:r>
          </w:p>
        </w:tc>
        <w:tc>
          <w:tcPr>
            <w:tcW w:w="5196" w:type="dxa"/>
            <w:gridSpan w:val="3"/>
            <w:vAlign w:val="center"/>
          </w:tcPr>
          <w:p>
            <w:pPr>
              <w:pStyle w:val="25"/>
            </w:pPr>
            <w:r>
              <w:t>城建维护税2022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40.00</w:t>
            </w:r>
          </w:p>
        </w:tc>
        <w:tc>
          <w:tcPr>
            <w:tcW w:w="1587" w:type="dxa"/>
            <w:vAlign w:val="center"/>
          </w:tcPr>
          <w:p>
            <w:pPr>
              <w:pStyle w:val="23"/>
            </w:pPr>
            <w:r>
              <w:t>其中：财政    资金</w:t>
            </w:r>
          </w:p>
        </w:tc>
        <w:tc>
          <w:tcPr>
            <w:tcW w:w="1304" w:type="dxa"/>
            <w:vAlign w:val="center"/>
          </w:tcPr>
          <w:p>
            <w:pPr>
              <w:pStyle w:val="25"/>
            </w:pPr>
            <w:r>
              <w:t>40.00</w:t>
            </w:r>
          </w:p>
        </w:tc>
        <w:tc>
          <w:tcPr>
            <w:tcW w:w="1276" w:type="dxa"/>
            <w:vAlign w:val="center"/>
          </w:tcPr>
          <w:p>
            <w:pPr>
              <w:pStyle w:val="23"/>
            </w:pPr>
            <w:r>
              <w:t>其他资金</w:t>
            </w:r>
          </w:p>
        </w:tc>
        <w:tc>
          <w:tcPr>
            <w:tcW w:w="2616"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continue"/>
          </w:tcPr>
          <w:p/>
        </w:tc>
        <w:tc>
          <w:tcPr>
            <w:tcW w:w="9391" w:type="dxa"/>
            <w:gridSpan w:val="6"/>
            <w:vAlign w:val="center"/>
          </w:tcPr>
          <w:p>
            <w:pPr>
              <w:pStyle w:val="25"/>
            </w:pPr>
            <w:r>
              <w:t>用于中小学校舍维修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892"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2197"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892"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Align w:val="center"/>
          </w:tcPr>
          <w:p>
            <w:pPr>
              <w:pStyle w:val="23"/>
            </w:pPr>
            <w:r>
              <w:t>绩效目标</w:t>
            </w:r>
          </w:p>
        </w:tc>
        <w:tc>
          <w:tcPr>
            <w:tcW w:w="9391" w:type="dxa"/>
            <w:gridSpan w:val="6"/>
            <w:vAlign w:val="center"/>
          </w:tcPr>
          <w:p>
            <w:pPr>
              <w:pStyle w:val="25"/>
            </w:pPr>
            <w:r>
              <w:t>1.目标内容:用于中小学校舍维修,改善学校办学条件.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41"/>
        <w:gridCol w:w="1932"/>
        <w:gridCol w:w="1843"/>
        <w:gridCol w:w="1724"/>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941" w:type="dxa"/>
            <w:vAlign w:val="center"/>
          </w:tcPr>
          <w:p>
            <w:pPr>
              <w:pStyle w:val="23"/>
            </w:pPr>
            <w:r>
              <w:t>一级指标</w:t>
            </w:r>
          </w:p>
        </w:tc>
        <w:tc>
          <w:tcPr>
            <w:tcW w:w="1932" w:type="dxa"/>
            <w:vAlign w:val="center"/>
          </w:tcPr>
          <w:p>
            <w:pPr>
              <w:pStyle w:val="23"/>
            </w:pPr>
            <w:r>
              <w:t>二级指标</w:t>
            </w:r>
          </w:p>
        </w:tc>
        <w:tc>
          <w:tcPr>
            <w:tcW w:w="1843" w:type="dxa"/>
            <w:vAlign w:val="center"/>
          </w:tcPr>
          <w:p>
            <w:pPr>
              <w:pStyle w:val="23"/>
            </w:pPr>
            <w:r>
              <w:t>三级指标</w:t>
            </w:r>
          </w:p>
        </w:tc>
        <w:tc>
          <w:tcPr>
            <w:tcW w:w="1724"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restart"/>
            <w:vAlign w:val="center"/>
          </w:tcPr>
          <w:p>
            <w:pPr>
              <w:pStyle w:val="26"/>
            </w:pPr>
            <w:r>
              <w:t>产出指标</w:t>
            </w:r>
          </w:p>
        </w:tc>
        <w:tc>
          <w:tcPr>
            <w:tcW w:w="1932" w:type="dxa"/>
            <w:vAlign w:val="center"/>
          </w:tcPr>
          <w:p>
            <w:pPr>
              <w:pStyle w:val="25"/>
            </w:pPr>
            <w:r>
              <w:t>数量指标</w:t>
            </w:r>
          </w:p>
        </w:tc>
        <w:tc>
          <w:tcPr>
            <w:tcW w:w="1843" w:type="dxa"/>
            <w:vAlign w:val="center"/>
          </w:tcPr>
          <w:p>
            <w:pPr>
              <w:pStyle w:val="25"/>
            </w:pPr>
            <w:r>
              <w:t>工程量完成率</w:t>
            </w:r>
          </w:p>
        </w:tc>
        <w:tc>
          <w:tcPr>
            <w:tcW w:w="1724"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5"/>
            </w:pPr>
            <w:r>
              <w:t>质量指标</w:t>
            </w:r>
          </w:p>
        </w:tc>
        <w:tc>
          <w:tcPr>
            <w:tcW w:w="1843" w:type="dxa"/>
            <w:vAlign w:val="center"/>
          </w:tcPr>
          <w:p>
            <w:pPr>
              <w:pStyle w:val="25"/>
            </w:pPr>
            <w:r>
              <w:t>工程按期完成率</w:t>
            </w:r>
          </w:p>
        </w:tc>
        <w:tc>
          <w:tcPr>
            <w:tcW w:w="1724"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5"/>
            </w:pPr>
            <w:r>
              <w:t>时效指标</w:t>
            </w:r>
          </w:p>
        </w:tc>
        <w:tc>
          <w:tcPr>
            <w:tcW w:w="1843" w:type="dxa"/>
            <w:vAlign w:val="center"/>
          </w:tcPr>
          <w:p>
            <w:pPr>
              <w:pStyle w:val="25"/>
            </w:pPr>
            <w:r>
              <w:t>资金发放及时率</w:t>
            </w:r>
          </w:p>
        </w:tc>
        <w:tc>
          <w:tcPr>
            <w:tcW w:w="1724"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5"/>
            </w:pPr>
            <w:r>
              <w:t>成本指标</w:t>
            </w:r>
          </w:p>
        </w:tc>
        <w:tc>
          <w:tcPr>
            <w:tcW w:w="1843" w:type="dxa"/>
            <w:vAlign w:val="center"/>
          </w:tcPr>
          <w:p>
            <w:pPr>
              <w:pStyle w:val="25"/>
            </w:pPr>
            <w:r>
              <w:t>预算控制数</w:t>
            </w:r>
          </w:p>
        </w:tc>
        <w:tc>
          <w:tcPr>
            <w:tcW w:w="1724"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restart"/>
            <w:vAlign w:val="center"/>
          </w:tcPr>
          <w:p>
            <w:pPr>
              <w:pStyle w:val="26"/>
            </w:pPr>
            <w:r>
              <w:t>效益指标</w:t>
            </w:r>
          </w:p>
        </w:tc>
        <w:tc>
          <w:tcPr>
            <w:tcW w:w="1932" w:type="dxa"/>
            <w:vAlign w:val="center"/>
          </w:tcPr>
          <w:p>
            <w:pPr>
              <w:pStyle w:val="25"/>
            </w:pPr>
            <w:r>
              <w:t>经济效益指标</w:t>
            </w:r>
          </w:p>
        </w:tc>
        <w:tc>
          <w:tcPr>
            <w:tcW w:w="1843" w:type="dxa"/>
            <w:vAlign w:val="center"/>
          </w:tcPr>
          <w:p>
            <w:pPr>
              <w:pStyle w:val="25"/>
            </w:pPr>
            <w:r>
              <w:t>完成社会保障</w:t>
            </w:r>
          </w:p>
        </w:tc>
        <w:tc>
          <w:tcPr>
            <w:tcW w:w="1724" w:type="dxa"/>
            <w:vAlign w:val="center"/>
          </w:tcPr>
          <w:p>
            <w:pPr>
              <w:pStyle w:val="25"/>
            </w:pPr>
            <w:r>
              <w:t>完成社会保障</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5"/>
            </w:pPr>
            <w:r>
              <w:t>社会效益指标</w:t>
            </w:r>
          </w:p>
        </w:tc>
        <w:tc>
          <w:tcPr>
            <w:tcW w:w="1843" w:type="dxa"/>
            <w:vAlign w:val="center"/>
          </w:tcPr>
          <w:p>
            <w:pPr>
              <w:pStyle w:val="25"/>
            </w:pPr>
            <w:r>
              <w:t>工程验收合格率</w:t>
            </w:r>
          </w:p>
        </w:tc>
        <w:tc>
          <w:tcPr>
            <w:tcW w:w="1724"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5"/>
            </w:pPr>
            <w:r>
              <w:t>生态效益指标</w:t>
            </w:r>
          </w:p>
        </w:tc>
        <w:tc>
          <w:tcPr>
            <w:tcW w:w="1843" w:type="dxa"/>
            <w:vAlign w:val="center"/>
          </w:tcPr>
          <w:p>
            <w:pPr>
              <w:pStyle w:val="25"/>
            </w:pPr>
            <w:r>
              <w:t>改善学校办学条件</w:t>
            </w:r>
          </w:p>
        </w:tc>
        <w:tc>
          <w:tcPr>
            <w:tcW w:w="1724"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5"/>
            </w:pPr>
            <w:r>
              <w:t>可持续影响指标</w:t>
            </w:r>
          </w:p>
        </w:tc>
        <w:tc>
          <w:tcPr>
            <w:tcW w:w="1843" w:type="dxa"/>
            <w:vAlign w:val="center"/>
          </w:tcPr>
          <w:p>
            <w:pPr>
              <w:pStyle w:val="25"/>
            </w:pPr>
            <w:r>
              <w:t>改善学校环境卫生</w:t>
            </w:r>
          </w:p>
        </w:tc>
        <w:tc>
          <w:tcPr>
            <w:tcW w:w="1724"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Align w:val="center"/>
          </w:tcPr>
          <w:p>
            <w:pPr>
              <w:pStyle w:val="26"/>
            </w:pPr>
            <w:r>
              <w:t>满意度指标</w:t>
            </w:r>
          </w:p>
        </w:tc>
        <w:tc>
          <w:tcPr>
            <w:tcW w:w="1932" w:type="dxa"/>
            <w:vAlign w:val="center"/>
          </w:tcPr>
          <w:p>
            <w:pPr>
              <w:pStyle w:val="25"/>
            </w:pPr>
            <w:r>
              <w:t>服务对象满意度指标</w:t>
            </w:r>
          </w:p>
        </w:tc>
        <w:tc>
          <w:tcPr>
            <w:tcW w:w="1843" w:type="dxa"/>
            <w:vAlign w:val="center"/>
          </w:tcPr>
          <w:p>
            <w:pPr>
              <w:pStyle w:val="25"/>
            </w:pPr>
            <w:r>
              <w:t>服务对象满意度</w:t>
            </w:r>
          </w:p>
        </w:tc>
        <w:tc>
          <w:tcPr>
            <w:tcW w:w="1724"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pStyle w:val="54"/>
        <w:numPr>
          <w:ilvl w:val="0"/>
          <w:numId w:val="1"/>
        </w:numPr>
        <w:ind w:firstLineChars="0"/>
        <w:jc w:val="center"/>
      </w:pPr>
      <w:r>
        <w:rPr>
          <w:rFonts w:ascii="方正仿宋_GBK" w:hAnsi="方正仿宋_GBK" w:eastAsia="方正仿宋_GBK" w:cs="方正仿宋_GBK"/>
          <w:color w:val="000000"/>
          <w:sz w:val="28"/>
        </w:rPr>
        <w:t xml:space="preserve"> </w:t>
      </w:r>
    </w:p>
    <w:p>
      <w:pPr>
        <w:ind w:firstLine="560" w:firstLineChars="200"/>
        <w:outlineLvl w:val="3"/>
      </w:pPr>
      <w:bookmarkStart w:id="8" w:name="_Toc_4_4_0000000012"/>
      <w:r>
        <w:rPr>
          <w:rFonts w:ascii="方正仿宋_GBK" w:hAnsi="方正仿宋_GBK" w:eastAsia="方正仿宋_GBK" w:cs="方正仿宋_GBK"/>
          <w:color w:val="000000"/>
          <w:sz w:val="28"/>
        </w:rPr>
        <w:t>9.阜平县教育和体育局88所中小学建设项目工程款绩效目标表</w:t>
      </w:r>
      <w:bookmarkEnd w:id="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81"/>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56"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Align w:val="center"/>
          </w:tcPr>
          <w:p>
            <w:pPr>
              <w:pStyle w:val="23"/>
            </w:pPr>
            <w:r>
              <w:t>项目编码</w:t>
            </w:r>
          </w:p>
        </w:tc>
        <w:tc>
          <w:tcPr>
            <w:tcW w:w="2608" w:type="dxa"/>
            <w:gridSpan w:val="2"/>
            <w:vAlign w:val="center"/>
          </w:tcPr>
          <w:p>
            <w:pPr>
              <w:pStyle w:val="25"/>
            </w:pPr>
            <w:r>
              <w:t>13062422P00621910001R</w:t>
            </w:r>
          </w:p>
        </w:tc>
        <w:tc>
          <w:tcPr>
            <w:tcW w:w="1587" w:type="dxa"/>
            <w:vAlign w:val="center"/>
          </w:tcPr>
          <w:p>
            <w:pPr>
              <w:pStyle w:val="23"/>
            </w:pPr>
            <w:r>
              <w:t>项目名称</w:t>
            </w:r>
          </w:p>
        </w:tc>
        <w:tc>
          <w:tcPr>
            <w:tcW w:w="4423" w:type="dxa"/>
            <w:gridSpan w:val="3"/>
            <w:vAlign w:val="center"/>
          </w:tcPr>
          <w:p>
            <w:pPr>
              <w:pStyle w:val="25"/>
            </w:pPr>
            <w:r>
              <w:t>阜平县教育和体育局88所中小学建设项目工程款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2765.76</w:t>
            </w:r>
          </w:p>
        </w:tc>
        <w:tc>
          <w:tcPr>
            <w:tcW w:w="1587" w:type="dxa"/>
            <w:vAlign w:val="center"/>
          </w:tcPr>
          <w:p>
            <w:pPr>
              <w:pStyle w:val="23"/>
            </w:pPr>
            <w:r>
              <w:t>其中：财政    资金</w:t>
            </w:r>
          </w:p>
        </w:tc>
        <w:tc>
          <w:tcPr>
            <w:tcW w:w="1304" w:type="dxa"/>
            <w:vAlign w:val="center"/>
          </w:tcPr>
          <w:p>
            <w:pPr>
              <w:pStyle w:val="25"/>
            </w:pPr>
            <w:r>
              <w:t>2765.76</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continue"/>
          </w:tcPr>
          <w:p/>
        </w:tc>
        <w:tc>
          <w:tcPr>
            <w:tcW w:w="8618" w:type="dxa"/>
            <w:gridSpan w:val="6"/>
            <w:vAlign w:val="center"/>
          </w:tcPr>
          <w:p>
            <w:pPr>
              <w:pStyle w:val="25"/>
            </w:pPr>
            <w:r>
              <w:t>用于88所中小学工程款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9"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2481"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9"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Align w:val="center"/>
          </w:tcPr>
          <w:p>
            <w:pPr>
              <w:pStyle w:val="23"/>
            </w:pPr>
            <w:r>
              <w:t>绩效目标</w:t>
            </w:r>
          </w:p>
        </w:tc>
        <w:tc>
          <w:tcPr>
            <w:tcW w:w="8618" w:type="dxa"/>
            <w:gridSpan w:val="6"/>
            <w:vAlign w:val="center"/>
          </w:tcPr>
          <w:p>
            <w:pPr>
              <w:pStyle w:val="25"/>
            </w:pPr>
            <w:r>
              <w:t>1.目标内容：用于88所中小学工程款，改善学校办学条件。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4"/>
        <w:gridCol w:w="2339"/>
        <w:gridCol w:w="2090"/>
        <w:gridCol w:w="2110"/>
        <w:gridCol w:w="1151"/>
        <w:gridCol w:w="12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14" w:type="dxa"/>
            <w:vAlign w:val="center"/>
          </w:tcPr>
          <w:p>
            <w:pPr>
              <w:pStyle w:val="23"/>
            </w:pPr>
            <w:r>
              <w:t>一级指标</w:t>
            </w:r>
          </w:p>
        </w:tc>
        <w:tc>
          <w:tcPr>
            <w:tcW w:w="2339" w:type="dxa"/>
            <w:vAlign w:val="center"/>
          </w:tcPr>
          <w:p>
            <w:pPr>
              <w:pStyle w:val="23"/>
            </w:pPr>
            <w:r>
              <w:t>二级指标</w:t>
            </w:r>
          </w:p>
        </w:tc>
        <w:tc>
          <w:tcPr>
            <w:tcW w:w="2090" w:type="dxa"/>
            <w:vAlign w:val="center"/>
          </w:tcPr>
          <w:p>
            <w:pPr>
              <w:pStyle w:val="23"/>
            </w:pPr>
            <w:r>
              <w:t>三级指标</w:t>
            </w:r>
          </w:p>
        </w:tc>
        <w:tc>
          <w:tcPr>
            <w:tcW w:w="2110" w:type="dxa"/>
            <w:vAlign w:val="center"/>
          </w:tcPr>
          <w:p>
            <w:pPr>
              <w:pStyle w:val="23"/>
            </w:pPr>
            <w:r>
              <w:t>绩效指标描述</w:t>
            </w:r>
          </w:p>
        </w:tc>
        <w:tc>
          <w:tcPr>
            <w:tcW w:w="1151" w:type="dxa"/>
            <w:vAlign w:val="center"/>
          </w:tcPr>
          <w:p>
            <w:pPr>
              <w:pStyle w:val="23"/>
            </w:pPr>
            <w:r>
              <w:t>指标值</w:t>
            </w:r>
          </w:p>
        </w:tc>
        <w:tc>
          <w:tcPr>
            <w:tcW w:w="1275"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restart"/>
            <w:vAlign w:val="center"/>
          </w:tcPr>
          <w:p>
            <w:pPr>
              <w:pStyle w:val="26"/>
            </w:pPr>
            <w:r>
              <w:t>产出指标</w:t>
            </w:r>
          </w:p>
        </w:tc>
        <w:tc>
          <w:tcPr>
            <w:tcW w:w="2339" w:type="dxa"/>
            <w:vAlign w:val="center"/>
          </w:tcPr>
          <w:p>
            <w:pPr>
              <w:pStyle w:val="25"/>
            </w:pPr>
            <w:r>
              <w:t>数量指标</w:t>
            </w:r>
          </w:p>
        </w:tc>
        <w:tc>
          <w:tcPr>
            <w:tcW w:w="2090" w:type="dxa"/>
            <w:vAlign w:val="center"/>
          </w:tcPr>
          <w:p>
            <w:pPr>
              <w:pStyle w:val="25"/>
            </w:pPr>
            <w:r>
              <w:t>工程量完成率</w:t>
            </w:r>
          </w:p>
        </w:tc>
        <w:tc>
          <w:tcPr>
            <w:tcW w:w="2110" w:type="dxa"/>
            <w:vAlign w:val="center"/>
          </w:tcPr>
          <w:p>
            <w:pPr>
              <w:pStyle w:val="25"/>
            </w:pPr>
            <w:r>
              <w:t>工程量完成率</w:t>
            </w:r>
          </w:p>
        </w:tc>
        <w:tc>
          <w:tcPr>
            <w:tcW w:w="1151" w:type="dxa"/>
            <w:vAlign w:val="center"/>
          </w:tcPr>
          <w:p>
            <w:pPr>
              <w:pStyle w:val="25"/>
            </w:pPr>
            <w:r>
              <w:t>100</w:t>
            </w:r>
          </w:p>
        </w:tc>
        <w:tc>
          <w:tcPr>
            <w:tcW w:w="127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5"/>
            </w:pPr>
            <w:r>
              <w:t>质量指标</w:t>
            </w:r>
          </w:p>
        </w:tc>
        <w:tc>
          <w:tcPr>
            <w:tcW w:w="2090" w:type="dxa"/>
            <w:vAlign w:val="center"/>
          </w:tcPr>
          <w:p>
            <w:pPr>
              <w:pStyle w:val="25"/>
            </w:pPr>
            <w:r>
              <w:t>资金发放及时率</w:t>
            </w:r>
          </w:p>
        </w:tc>
        <w:tc>
          <w:tcPr>
            <w:tcW w:w="2110" w:type="dxa"/>
            <w:vAlign w:val="center"/>
          </w:tcPr>
          <w:p>
            <w:pPr>
              <w:pStyle w:val="25"/>
            </w:pPr>
            <w:r>
              <w:t>资金发放及时率</w:t>
            </w:r>
          </w:p>
        </w:tc>
        <w:tc>
          <w:tcPr>
            <w:tcW w:w="1151" w:type="dxa"/>
            <w:vAlign w:val="center"/>
          </w:tcPr>
          <w:p>
            <w:pPr>
              <w:pStyle w:val="25"/>
            </w:pPr>
            <w:r>
              <w:t>100</w:t>
            </w:r>
          </w:p>
        </w:tc>
        <w:tc>
          <w:tcPr>
            <w:tcW w:w="127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5"/>
            </w:pPr>
            <w:r>
              <w:t>时效指标</w:t>
            </w:r>
          </w:p>
        </w:tc>
        <w:tc>
          <w:tcPr>
            <w:tcW w:w="2090" w:type="dxa"/>
            <w:vAlign w:val="center"/>
          </w:tcPr>
          <w:p>
            <w:pPr>
              <w:pStyle w:val="25"/>
            </w:pPr>
            <w:r>
              <w:t>工程按期完成率</w:t>
            </w:r>
          </w:p>
        </w:tc>
        <w:tc>
          <w:tcPr>
            <w:tcW w:w="2110" w:type="dxa"/>
            <w:vAlign w:val="center"/>
          </w:tcPr>
          <w:p>
            <w:pPr>
              <w:pStyle w:val="25"/>
            </w:pPr>
            <w:r>
              <w:t>工程按期完成率</w:t>
            </w:r>
          </w:p>
        </w:tc>
        <w:tc>
          <w:tcPr>
            <w:tcW w:w="1151" w:type="dxa"/>
            <w:vAlign w:val="center"/>
          </w:tcPr>
          <w:p>
            <w:pPr>
              <w:pStyle w:val="25"/>
            </w:pPr>
            <w:r>
              <w:t>100</w:t>
            </w:r>
          </w:p>
        </w:tc>
        <w:tc>
          <w:tcPr>
            <w:tcW w:w="127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5"/>
            </w:pPr>
            <w:r>
              <w:t>成本指标</w:t>
            </w:r>
          </w:p>
        </w:tc>
        <w:tc>
          <w:tcPr>
            <w:tcW w:w="2090" w:type="dxa"/>
            <w:vAlign w:val="center"/>
          </w:tcPr>
          <w:p>
            <w:pPr>
              <w:pStyle w:val="25"/>
            </w:pPr>
            <w:r>
              <w:t>预算控制数</w:t>
            </w:r>
          </w:p>
        </w:tc>
        <w:tc>
          <w:tcPr>
            <w:tcW w:w="2110" w:type="dxa"/>
            <w:vAlign w:val="center"/>
          </w:tcPr>
          <w:p>
            <w:pPr>
              <w:pStyle w:val="25"/>
            </w:pPr>
            <w:r>
              <w:t>预算控制数</w:t>
            </w:r>
          </w:p>
        </w:tc>
        <w:tc>
          <w:tcPr>
            <w:tcW w:w="1151" w:type="dxa"/>
            <w:vAlign w:val="center"/>
          </w:tcPr>
          <w:p>
            <w:pPr>
              <w:pStyle w:val="25"/>
            </w:pPr>
            <w:r>
              <w:t>100</w:t>
            </w:r>
          </w:p>
        </w:tc>
        <w:tc>
          <w:tcPr>
            <w:tcW w:w="127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restart"/>
            <w:vAlign w:val="center"/>
          </w:tcPr>
          <w:p>
            <w:pPr>
              <w:pStyle w:val="26"/>
            </w:pPr>
            <w:r>
              <w:t>效益指标</w:t>
            </w:r>
          </w:p>
        </w:tc>
        <w:tc>
          <w:tcPr>
            <w:tcW w:w="2339" w:type="dxa"/>
            <w:vAlign w:val="center"/>
          </w:tcPr>
          <w:p>
            <w:pPr>
              <w:pStyle w:val="25"/>
            </w:pPr>
            <w:r>
              <w:t>经济效益指标</w:t>
            </w:r>
          </w:p>
        </w:tc>
        <w:tc>
          <w:tcPr>
            <w:tcW w:w="2090" w:type="dxa"/>
            <w:vAlign w:val="center"/>
          </w:tcPr>
          <w:p>
            <w:pPr>
              <w:pStyle w:val="25"/>
            </w:pPr>
            <w:r>
              <w:t>完成社会保障</w:t>
            </w:r>
          </w:p>
        </w:tc>
        <w:tc>
          <w:tcPr>
            <w:tcW w:w="2110" w:type="dxa"/>
            <w:vAlign w:val="center"/>
          </w:tcPr>
          <w:p>
            <w:pPr>
              <w:pStyle w:val="25"/>
            </w:pPr>
            <w:r>
              <w:t>完成社会保障</w:t>
            </w:r>
          </w:p>
        </w:tc>
        <w:tc>
          <w:tcPr>
            <w:tcW w:w="1151" w:type="dxa"/>
            <w:vAlign w:val="center"/>
          </w:tcPr>
          <w:p>
            <w:pPr>
              <w:pStyle w:val="25"/>
            </w:pPr>
            <w:r>
              <w:t>100</w:t>
            </w:r>
          </w:p>
        </w:tc>
        <w:tc>
          <w:tcPr>
            <w:tcW w:w="127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5"/>
            </w:pPr>
            <w:r>
              <w:t>社会效益指标</w:t>
            </w:r>
          </w:p>
        </w:tc>
        <w:tc>
          <w:tcPr>
            <w:tcW w:w="2090" w:type="dxa"/>
            <w:vAlign w:val="center"/>
          </w:tcPr>
          <w:p>
            <w:pPr>
              <w:pStyle w:val="25"/>
            </w:pPr>
            <w:r>
              <w:t>工程验收合格率</w:t>
            </w:r>
          </w:p>
        </w:tc>
        <w:tc>
          <w:tcPr>
            <w:tcW w:w="2110" w:type="dxa"/>
            <w:vAlign w:val="center"/>
          </w:tcPr>
          <w:p>
            <w:pPr>
              <w:pStyle w:val="25"/>
            </w:pPr>
            <w:r>
              <w:t>工程验收合格率</w:t>
            </w:r>
          </w:p>
        </w:tc>
        <w:tc>
          <w:tcPr>
            <w:tcW w:w="1151" w:type="dxa"/>
            <w:vAlign w:val="center"/>
          </w:tcPr>
          <w:p>
            <w:pPr>
              <w:pStyle w:val="25"/>
            </w:pPr>
            <w:r>
              <w:t>100</w:t>
            </w:r>
          </w:p>
        </w:tc>
        <w:tc>
          <w:tcPr>
            <w:tcW w:w="127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5"/>
            </w:pPr>
            <w:r>
              <w:t>生态效益指标</w:t>
            </w:r>
          </w:p>
        </w:tc>
        <w:tc>
          <w:tcPr>
            <w:tcW w:w="2090" w:type="dxa"/>
            <w:vAlign w:val="center"/>
          </w:tcPr>
          <w:p>
            <w:pPr>
              <w:pStyle w:val="25"/>
            </w:pPr>
            <w:r>
              <w:t>改善学校办学条件</w:t>
            </w:r>
          </w:p>
        </w:tc>
        <w:tc>
          <w:tcPr>
            <w:tcW w:w="2110" w:type="dxa"/>
            <w:vAlign w:val="center"/>
          </w:tcPr>
          <w:p>
            <w:pPr>
              <w:pStyle w:val="25"/>
            </w:pPr>
            <w:r>
              <w:t>改善学校办学条件</w:t>
            </w:r>
          </w:p>
        </w:tc>
        <w:tc>
          <w:tcPr>
            <w:tcW w:w="1151" w:type="dxa"/>
            <w:vAlign w:val="center"/>
          </w:tcPr>
          <w:p>
            <w:pPr>
              <w:pStyle w:val="25"/>
            </w:pPr>
            <w:r>
              <w:t>≥90</w:t>
            </w:r>
          </w:p>
        </w:tc>
        <w:tc>
          <w:tcPr>
            <w:tcW w:w="127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5"/>
            </w:pPr>
            <w:r>
              <w:t>可持续影响指标</w:t>
            </w:r>
          </w:p>
        </w:tc>
        <w:tc>
          <w:tcPr>
            <w:tcW w:w="2090" w:type="dxa"/>
            <w:vAlign w:val="center"/>
          </w:tcPr>
          <w:p>
            <w:pPr>
              <w:pStyle w:val="25"/>
            </w:pPr>
            <w:r>
              <w:t>改善学校环境卫生</w:t>
            </w:r>
          </w:p>
        </w:tc>
        <w:tc>
          <w:tcPr>
            <w:tcW w:w="2110" w:type="dxa"/>
            <w:vAlign w:val="center"/>
          </w:tcPr>
          <w:p>
            <w:pPr>
              <w:pStyle w:val="25"/>
            </w:pPr>
            <w:r>
              <w:t>改善学校环境卫生</w:t>
            </w:r>
          </w:p>
        </w:tc>
        <w:tc>
          <w:tcPr>
            <w:tcW w:w="1151" w:type="dxa"/>
            <w:vAlign w:val="center"/>
          </w:tcPr>
          <w:p>
            <w:pPr>
              <w:pStyle w:val="25"/>
            </w:pPr>
            <w:r>
              <w:t>≥90</w:t>
            </w:r>
          </w:p>
        </w:tc>
        <w:tc>
          <w:tcPr>
            <w:tcW w:w="127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Align w:val="center"/>
          </w:tcPr>
          <w:p>
            <w:pPr>
              <w:pStyle w:val="26"/>
            </w:pPr>
            <w:r>
              <w:t>满意度指标</w:t>
            </w:r>
          </w:p>
        </w:tc>
        <w:tc>
          <w:tcPr>
            <w:tcW w:w="2339" w:type="dxa"/>
            <w:vAlign w:val="center"/>
          </w:tcPr>
          <w:p>
            <w:pPr>
              <w:pStyle w:val="25"/>
            </w:pPr>
            <w:r>
              <w:t>服务对象满意度指标</w:t>
            </w:r>
          </w:p>
        </w:tc>
        <w:tc>
          <w:tcPr>
            <w:tcW w:w="2090" w:type="dxa"/>
            <w:vAlign w:val="center"/>
          </w:tcPr>
          <w:p>
            <w:pPr>
              <w:pStyle w:val="25"/>
            </w:pPr>
            <w:r>
              <w:t>服务对象满意度</w:t>
            </w:r>
          </w:p>
        </w:tc>
        <w:tc>
          <w:tcPr>
            <w:tcW w:w="2110" w:type="dxa"/>
            <w:vAlign w:val="center"/>
          </w:tcPr>
          <w:p>
            <w:pPr>
              <w:pStyle w:val="25"/>
            </w:pPr>
            <w:r>
              <w:t>服务对象满意度</w:t>
            </w:r>
          </w:p>
        </w:tc>
        <w:tc>
          <w:tcPr>
            <w:tcW w:w="1151" w:type="dxa"/>
            <w:vAlign w:val="center"/>
          </w:tcPr>
          <w:p>
            <w:pPr>
              <w:pStyle w:val="25"/>
            </w:pPr>
            <w:r>
              <w:t>≥95</w:t>
            </w:r>
          </w:p>
        </w:tc>
        <w:tc>
          <w:tcPr>
            <w:tcW w:w="1275"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pStyle w:val="54"/>
        <w:numPr>
          <w:ilvl w:val="0"/>
          <w:numId w:val="1"/>
        </w:numPr>
        <w:ind w:firstLineChars="0"/>
        <w:jc w:val="center"/>
      </w:pPr>
      <w:r>
        <w:rPr>
          <w:rFonts w:ascii="方正仿宋_GBK" w:hAnsi="方正仿宋_GBK" w:eastAsia="方正仿宋_GBK" w:cs="方正仿宋_GBK"/>
          <w:color w:val="000000"/>
          <w:sz w:val="28"/>
        </w:rPr>
        <w:t xml:space="preserve"> </w:t>
      </w:r>
    </w:p>
    <w:p>
      <w:pPr>
        <w:pStyle w:val="54"/>
        <w:ind w:left="420" w:firstLine="0" w:firstLineChars="0"/>
        <w:outlineLvl w:val="3"/>
        <w:rPr>
          <w:rFonts w:ascii="方正仿宋_GBK" w:hAnsi="方正仿宋_GBK" w:eastAsia="方正仿宋_GBK" w:cs="方正仿宋_GBK"/>
          <w:color w:val="000000"/>
          <w:sz w:val="28"/>
          <w:lang w:eastAsia="zh-CN"/>
        </w:rPr>
      </w:pPr>
      <w:bookmarkStart w:id="9" w:name="_Toc_4_4_0000000013"/>
    </w:p>
    <w:p>
      <w:pPr>
        <w:pStyle w:val="54"/>
        <w:ind w:left="420" w:firstLine="0" w:firstLineChars="0"/>
        <w:outlineLvl w:val="3"/>
        <w:rPr>
          <w:rFonts w:ascii="方正仿宋_GBK" w:hAnsi="方正仿宋_GBK" w:eastAsia="方正仿宋_GBK" w:cs="方正仿宋_GBK"/>
          <w:color w:val="000000"/>
          <w:sz w:val="28"/>
          <w:lang w:eastAsia="zh-CN"/>
        </w:rPr>
      </w:pPr>
    </w:p>
    <w:p>
      <w:pPr>
        <w:ind w:firstLine="840" w:firstLineChars="300"/>
        <w:outlineLvl w:val="3"/>
      </w:pPr>
      <w:r>
        <w:rPr>
          <w:rFonts w:ascii="方正仿宋_GBK" w:hAnsi="方正仿宋_GBK" w:eastAsia="方正仿宋_GBK" w:cs="方正仿宋_GBK"/>
          <w:color w:val="000000"/>
          <w:sz w:val="28"/>
        </w:rPr>
        <w:t>10.阜平县教育和体育局工程款绩效目标表</w:t>
      </w:r>
      <w:bookmarkEnd w:id="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91"/>
        <w:gridCol w:w="1276"/>
        <w:gridCol w:w="1332"/>
        <w:gridCol w:w="1587"/>
        <w:gridCol w:w="1304"/>
        <w:gridCol w:w="1276"/>
        <w:gridCol w:w="210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866"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102"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Align w:val="center"/>
          </w:tcPr>
          <w:p>
            <w:pPr>
              <w:pStyle w:val="23"/>
            </w:pPr>
            <w:r>
              <w:t>项目编码</w:t>
            </w:r>
          </w:p>
        </w:tc>
        <w:tc>
          <w:tcPr>
            <w:tcW w:w="2608" w:type="dxa"/>
            <w:gridSpan w:val="2"/>
            <w:vAlign w:val="center"/>
          </w:tcPr>
          <w:p>
            <w:pPr>
              <w:pStyle w:val="25"/>
            </w:pPr>
            <w:r>
              <w:t>13062422P00632610001P</w:t>
            </w:r>
          </w:p>
        </w:tc>
        <w:tc>
          <w:tcPr>
            <w:tcW w:w="1587" w:type="dxa"/>
            <w:vAlign w:val="center"/>
          </w:tcPr>
          <w:p>
            <w:pPr>
              <w:pStyle w:val="23"/>
            </w:pPr>
            <w:r>
              <w:t>项目名称</w:t>
            </w:r>
          </w:p>
        </w:tc>
        <w:tc>
          <w:tcPr>
            <w:tcW w:w="4682" w:type="dxa"/>
            <w:gridSpan w:val="3"/>
            <w:vAlign w:val="center"/>
          </w:tcPr>
          <w:p>
            <w:pPr>
              <w:pStyle w:val="25"/>
            </w:pPr>
            <w:r>
              <w:t>阜平县教育和体育局工程款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400.00</w:t>
            </w:r>
          </w:p>
        </w:tc>
        <w:tc>
          <w:tcPr>
            <w:tcW w:w="1587" w:type="dxa"/>
            <w:vAlign w:val="center"/>
          </w:tcPr>
          <w:p>
            <w:pPr>
              <w:pStyle w:val="23"/>
            </w:pPr>
            <w:r>
              <w:t>其中：财政    资金</w:t>
            </w:r>
          </w:p>
        </w:tc>
        <w:tc>
          <w:tcPr>
            <w:tcW w:w="1304" w:type="dxa"/>
            <w:vAlign w:val="center"/>
          </w:tcPr>
          <w:p>
            <w:pPr>
              <w:pStyle w:val="25"/>
            </w:pPr>
            <w:r>
              <w:t>400.00</w:t>
            </w:r>
          </w:p>
        </w:tc>
        <w:tc>
          <w:tcPr>
            <w:tcW w:w="1276" w:type="dxa"/>
            <w:vAlign w:val="center"/>
          </w:tcPr>
          <w:p>
            <w:pPr>
              <w:pStyle w:val="23"/>
            </w:pPr>
            <w:r>
              <w:t>其他资金</w:t>
            </w:r>
          </w:p>
        </w:tc>
        <w:tc>
          <w:tcPr>
            <w:tcW w:w="2102"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Merge w:val="continue"/>
          </w:tcPr>
          <w:p/>
        </w:tc>
        <w:tc>
          <w:tcPr>
            <w:tcW w:w="8877" w:type="dxa"/>
            <w:gridSpan w:val="6"/>
            <w:vAlign w:val="center"/>
          </w:tcPr>
          <w:p>
            <w:pPr>
              <w:pStyle w:val="25"/>
            </w:pPr>
            <w:r>
              <w:t>用于学校工程款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37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37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Align w:val="center"/>
          </w:tcPr>
          <w:p>
            <w:pPr>
              <w:pStyle w:val="23"/>
            </w:pPr>
            <w:r>
              <w:t>绩效目标</w:t>
            </w:r>
          </w:p>
        </w:tc>
        <w:tc>
          <w:tcPr>
            <w:tcW w:w="8877" w:type="dxa"/>
            <w:gridSpan w:val="6"/>
            <w:vAlign w:val="center"/>
          </w:tcPr>
          <w:p>
            <w:pPr>
              <w:pStyle w:val="25"/>
            </w:pPr>
            <w:r>
              <w:t>1.目标内容：用于学校工程款，改善学校办学条件。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39"/>
        <w:gridCol w:w="1808"/>
        <w:gridCol w:w="1842"/>
        <w:gridCol w:w="1849"/>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339" w:type="dxa"/>
            <w:vAlign w:val="center"/>
          </w:tcPr>
          <w:p>
            <w:pPr>
              <w:pStyle w:val="23"/>
            </w:pPr>
            <w:r>
              <w:t>一级指标</w:t>
            </w:r>
          </w:p>
        </w:tc>
        <w:tc>
          <w:tcPr>
            <w:tcW w:w="1808" w:type="dxa"/>
            <w:vAlign w:val="center"/>
          </w:tcPr>
          <w:p>
            <w:pPr>
              <w:pStyle w:val="23"/>
            </w:pPr>
            <w:r>
              <w:t>二级指标</w:t>
            </w:r>
          </w:p>
        </w:tc>
        <w:tc>
          <w:tcPr>
            <w:tcW w:w="1842" w:type="dxa"/>
            <w:vAlign w:val="center"/>
          </w:tcPr>
          <w:p>
            <w:pPr>
              <w:pStyle w:val="23"/>
            </w:pPr>
            <w:r>
              <w:t>三级指标</w:t>
            </w:r>
          </w:p>
        </w:tc>
        <w:tc>
          <w:tcPr>
            <w:tcW w:w="1849"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restart"/>
            <w:vAlign w:val="center"/>
          </w:tcPr>
          <w:p>
            <w:pPr>
              <w:pStyle w:val="26"/>
            </w:pPr>
            <w:r>
              <w:t>产出指标</w:t>
            </w:r>
          </w:p>
        </w:tc>
        <w:tc>
          <w:tcPr>
            <w:tcW w:w="1808" w:type="dxa"/>
            <w:vAlign w:val="center"/>
          </w:tcPr>
          <w:p>
            <w:pPr>
              <w:pStyle w:val="25"/>
            </w:pPr>
            <w:r>
              <w:t>数量指标</w:t>
            </w:r>
          </w:p>
        </w:tc>
        <w:tc>
          <w:tcPr>
            <w:tcW w:w="1842" w:type="dxa"/>
            <w:vAlign w:val="center"/>
          </w:tcPr>
          <w:p>
            <w:pPr>
              <w:pStyle w:val="25"/>
            </w:pPr>
            <w:r>
              <w:t>工程量完成率</w:t>
            </w:r>
          </w:p>
        </w:tc>
        <w:tc>
          <w:tcPr>
            <w:tcW w:w="1849"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5"/>
            </w:pPr>
            <w:r>
              <w:t>质量指标</w:t>
            </w:r>
          </w:p>
        </w:tc>
        <w:tc>
          <w:tcPr>
            <w:tcW w:w="1842" w:type="dxa"/>
            <w:vAlign w:val="center"/>
          </w:tcPr>
          <w:p>
            <w:pPr>
              <w:pStyle w:val="25"/>
            </w:pPr>
            <w:r>
              <w:t>资金发放及时率</w:t>
            </w:r>
          </w:p>
        </w:tc>
        <w:tc>
          <w:tcPr>
            <w:tcW w:w="1849"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5"/>
            </w:pPr>
            <w:r>
              <w:t>时效指标</w:t>
            </w:r>
          </w:p>
        </w:tc>
        <w:tc>
          <w:tcPr>
            <w:tcW w:w="1842" w:type="dxa"/>
            <w:vAlign w:val="center"/>
          </w:tcPr>
          <w:p>
            <w:pPr>
              <w:pStyle w:val="25"/>
            </w:pPr>
            <w:r>
              <w:t>工程按期完成率</w:t>
            </w:r>
          </w:p>
        </w:tc>
        <w:tc>
          <w:tcPr>
            <w:tcW w:w="1849"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5"/>
            </w:pPr>
            <w:r>
              <w:t>成本指标</w:t>
            </w:r>
          </w:p>
        </w:tc>
        <w:tc>
          <w:tcPr>
            <w:tcW w:w="1842" w:type="dxa"/>
            <w:vAlign w:val="center"/>
          </w:tcPr>
          <w:p>
            <w:pPr>
              <w:pStyle w:val="25"/>
            </w:pPr>
            <w:r>
              <w:t>预算控制数</w:t>
            </w:r>
          </w:p>
        </w:tc>
        <w:tc>
          <w:tcPr>
            <w:tcW w:w="1849"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restart"/>
            <w:vAlign w:val="center"/>
          </w:tcPr>
          <w:p>
            <w:pPr>
              <w:pStyle w:val="26"/>
            </w:pPr>
            <w:r>
              <w:t>效益指标</w:t>
            </w:r>
          </w:p>
        </w:tc>
        <w:tc>
          <w:tcPr>
            <w:tcW w:w="1808" w:type="dxa"/>
            <w:vAlign w:val="center"/>
          </w:tcPr>
          <w:p>
            <w:pPr>
              <w:pStyle w:val="25"/>
            </w:pPr>
            <w:r>
              <w:t>经济效益指标</w:t>
            </w:r>
          </w:p>
        </w:tc>
        <w:tc>
          <w:tcPr>
            <w:tcW w:w="1842" w:type="dxa"/>
            <w:vAlign w:val="center"/>
          </w:tcPr>
          <w:p>
            <w:pPr>
              <w:pStyle w:val="25"/>
            </w:pPr>
            <w:r>
              <w:t>完成社会保障</w:t>
            </w:r>
          </w:p>
        </w:tc>
        <w:tc>
          <w:tcPr>
            <w:tcW w:w="1849"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5"/>
            </w:pPr>
            <w:r>
              <w:t>社会效益指标</w:t>
            </w:r>
          </w:p>
        </w:tc>
        <w:tc>
          <w:tcPr>
            <w:tcW w:w="1842" w:type="dxa"/>
            <w:vAlign w:val="center"/>
          </w:tcPr>
          <w:p>
            <w:pPr>
              <w:pStyle w:val="25"/>
            </w:pPr>
            <w:r>
              <w:t>工程验收合格率</w:t>
            </w:r>
          </w:p>
        </w:tc>
        <w:tc>
          <w:tcPr>
            <w:tcW w:w="1849" w:type="dxa"/>
            <w:vAlign w:val="center"/>
          </w:tcPr>
          <w:p>
            <w:pPr>
              <w:pStyle w:val="25"/>
            </w:pPr>
            <w:r>
              <w:t>工程验收合格率</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5"/>
            </w:pPr>
            <w:r>
              <w:t>生态效益指标</w:t>
            </w:r>
          </w:p>
        </w:tc>
        <w:tc>
          <w:tcPr>
            <w:tcW w:w="1842" w:type="dxa"/>
            <w:vAlign w:val="center"/>
          </w:tcPr>
          <w:p>
            <w:pPr>
              <w:pStyle w:val="25"/>
            </w:pPr>
            <w:r>
              <w:t>改善学校办学条件</w:t>
            </w:r>
          </w:p>
        </w:tc>
        <w:tc>
          <w:tcPr>
            <w:tcW w:w="1849"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5"/>
            </w:pPr>
            <w:r>
              <w:t>可持续影响指标</w:t>
            </w:r>
          </w:p>
        </w:tc>
        <w:tc>
          <w:tcPr>
            <w:tcW w:w="1842" w:type="dxa"/>
            <w:vAlign w:val="center"/>
          </w:tcPr>
          <w:p>
            <w:pPr>
              <w:pStyle w:val="25"/>
            </w:pPr>
            <w:r>
              <w:t>改善学校环境卫生</w:t>
            </w:r>
          </w:p>
        </w:tc>
        <w:tc>
          <w:tcPr>
            <w:tcW w:w="1849"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Align w:val="center"/>
          </w:tcPr>
          <w:p>
            <w:pPr>
              <w:pStyle w:val="26"/>
            </w:pPr>
            <w:r>
              <w:t>满意度指标</w:t>
            </w:r>
          </w:p>
        </w:tc>
        <w:tc>
          <w:tcPr>
            <w:tcW w:w="1808" w:type="dxa"/>
            <w:vAlign w:val="center"/>
          </w:tcPr>
          <w:p>
            <w:pPr>
              <w:pStyle w:val="25"/>
            </w:pPr>
            <w:r>
              <w:t>服务对象满意度指标</w:t>
            </w:r>
          </w:p>
        </w:tc>
        <w:tc>
          <w:tcPr>
            <w:tcW w:w="1842" w:type="dxa"/>
            <w:vAlign w:val="center"/>
          </w:tcPr>
          <w:p>
            <w:pPr>
              <w:pStyle w:val="25"/>
            </w:pPr>
            <w:r>
              <w:t>服务对象满意度</w:t>
            </w:r>
          </w:p>
        </w:tc>
        <w:tc>
          <w:tcPr>
            <w:tcW w:w="1849"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pStyle w:val="54"/>
        <w:numPr>
          <w:ilvl w:val="0"/>
          <w:numId w:val="1"/>
        </w:numPr>
        <w:ind w:firstLineChars="0"/>
        <w:jc w:val="center"/>
      </w:pPr>
      <w:r>
        <w:rPr>
          <w:rFonts w:ascii="方正仿宋_GBK" w:hAnsi="方正仿宋_GBK" w:eastAsia="方正仿宋_GBK" w:cs="方正仿宋_GBK"/>
          <w:color w:val="000000"/>
          <w:sz w:val="28"/>
        </w:rPr>
        <w:t xml:space="preserve"> </w:t>
      </w:r>
    </w:p>
    <w:p>
      <w:pPr>
        <w:outlineLvl w:val="3"/>
      </w:pPr>
      <w:bookmarkStart w:id="10" w:name="_Toc_4_4_0000000014"/>
      <w:r>
        <w:rPr>
          <w:rFonts w:ascii="方正仿宋_GBK" w:hAnsi="方正仿宋_GBK" w:eastAsia="方正仿宋_GBK" w:cs="方正仿宋_GBK"/>
          <w:color w:val="000000"/>
          <w:sz w:val="28"/>
        </w:rPr>
        <w:t>11.公办幼儿园公用经费县配套2022绩效目标表</w:t>
      </w:r>
      <w:bookmarkEnd w:id="1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39"/>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114"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Align w:val="center"/>
          </w:tcPr>
          <w:p>
            <w:pPr>
              <w:pStyle w:val="23"/>
            </w:pPr>
            <w:r>
              <w:t>项目编码</w:t>
            </w:r>
          </w:p>
        </w:tc>
        <w:tc>
          <w:tcPr>
            <w:tcW w:w="2608" w:type="dxa"/>
            <w:gridSpan w:val="2"/>
            <w:vAlign w:val="center"/>
          </w:tcPr>
          <w:p>
            <w:pPr>
              <w:pStyle w:val="25"/>
            </w:pPr>
            <w:r>
              <w:t>13062422P005109100018</w:t>
            </w:r>
          </w:p>
        </w:tc>
        <w:tc>
          <w:tcPr>
            <w:tcW w:w="1587" w:type="dxa"/>
            <w:vAlign w:val="center"/>
          </w:tcPr>
          <w:p>
            <w:pPr>
              <w:pStyle w:val="23"/>
            </w:pPr>
            <w:r>
              <w:t>项目名称</w:t>
            </w:r>
          </w:p>
        </w:tc>
        <w:tc>
          <w:tcPr>
            <w:tcW w:w="4423" w:type="dxa"/>
            <w:gridSpan w:val="3"/>
            <w:vAlign w:val="center"/>
          </w:tcPr>
          <w:p>
            <w:pPr>
              <w:pStyle w:val="25"/>
            </w:pPr>
            <w:r>
              <w:t>公办幼儿园公用经费县配套2022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360.00</w:t>
            </w:r>
          </w:p>
        </w:tc>
        <w:tc>
          <w:tcPr>
            <w:tcW w:w="1587" w:type="dxa"/>
            <w:vAlign w:val="center"/>
          </w:tcPr>
          <w:p>
            <w:pPr>
              <w:pStyle w:val="23"/>
            </w:pPr>
            <w:r>
              <w:t>其中：财政    资金</w:t>
            </w:r>
          </w:p>
        </w:tc>
        <w:tc>
          <w:tcPr>
            <w:tcW w:w="1304" w:type="dxa"/>
            <w:vAlign w:val="center"/>
          </w:tcPr>
          <w:p>
            <w:pPr>
              <w:pStyle w:val="25"/>
            </w:pPr>
            <w:r>
              <w:t>360.00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tcPr>
          <w:p/>
        </w:tc>
        <w:tc>
          <w:tcPr>
            <w:tcW w:w="8618" w:type="dxa"/>
            <w:gridSpan w:val="6"/>
            <w:vAlign w:val="center"/>
          </w:tcPr>
          <w:p>
            <w:pPr>
              <w:pStyle w:val="25"/>
            </w:pPr>
            <w:r>
              <w:t>公办幼儿园公用经费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9"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2339"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9"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Align w:val="center"/>
          </w:tcPr>
          <w:p>
            <w:pPr>
              <w:pStyle w:val="23"/>
            </w:pPr>
            <w:r>
              <w:t>绩效目标</w:t>
            </w:r>
          </w:p>
        </w:tc>
        <w:tc>
          <w:tcPr>
            <w:tcW w:w="8618" w:type="dxa"/>
            <w:gridSpan w:val="6"/>
            <w:vAlign w:val="center"/>
          </w:tcPr>
          <w:p>
            <w:pPr>
              <w:pStyle w:val="25"/>
            </w:pPr>
            <w:r>
              <w:t>1.目标内容:用于幼儿园公用经费,保障幼儿教学工作正常进行.</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414"/>
        <w:gridCol w:w="2693"/>
        <w:gridCol w:w="705"/>
        <w:gridCol w:w="17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2414" w:type="dxa"/>
            <w:vAlign w:val="center"/>
          </w:tcPr>
          <w:p>
            <w:pPr>
              <w:pStyle w:val="23"/>
            </w:pPr>
            <w:r>
              <w:t>三级指标</w:t>
            </w:r>
          </w:p>
        </w:tc>
        <w:tc>
          <w:tcPr>
            <w:tcW w:w="2693" w:type="dxa"/>
            <w:vAlign w:val="center"/>
          </w:tcPr>
          <w:p>
            <w:pPr>
              <w:pStyle w:val="23"/>
            </w:pPr>
            <w:r>
              <w:t>绩效指标描述</w:t>
            </w:r>
          </w:p>
        </w:tc>
        <w:tc>
          <w:tcPr>
            <w:tcW w:w="705" w:type="dxa"/>
            <w:vAlign w:val="center"/>
          </w:tcPr>
          <w:p>
            <w:pPr>
              <w:pStyle w:val="23"/>
            </w:pPr>
            <w:r>
              <w:t>指标值</w:t>
            </w:r>
          </w:p>
        </w:tc>
        <w:tc>
          <w:tcPr>
            <w:tcW w:w="1750"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2414" w:type="dxa"/>
            <w:vAlign w:val="center"/>
          </w:tcPr>
          <w:p>
            <w:pPr>
              <w:pStyle w:val="25"/>
            </w:pPr>
            <w:r>
              <w:t>中小学校覆盖率</w:t>
            </w:r>
          </w:p>
        </w:tc>
        <w:tc>
          <w:tcPr>
            <w:tcW w:w="2693" w:type="dxa"/>
            <w:vAlign w:val="center"/>
          </w:tcPr>
          <w:p>
            <w:pPr>
              <w:pStyle w:val="25"/>
            </w:pPr>
            <w:r>
              <w:t>中小学校覆盖率</w:t>
            </w:r>
          </w:p>
        </w:tc>
        <w:tc>
          <w:tcPr>
            <w:tcW w:w="705" w:type="dxa"/>
            <w:vAlign w:val="center"/>
          </w:tcPr>
          <w:p>
            <w:pPr>
              <w:pStyle w:val="25"/>
            </w:pPr>
            <w:r>
              <w:t>100</w:t>
            </w:r>
          </w:p>
        </w:tc>
        <w:tc>
          <w:tcPr>
            <w:tcW w:w="175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2414" w:type="dxa"/>
            <w:vAlign w:val="center"/>
          </w:tcPr>
          <w:p>
            <w:pPr>
              <w:pStyle w:val="25"/>
            </w:pPr>
            <w:r>
              <w:t>学校工作完成率</w:t>
            </w:r>
          </w:p>
        </w:tc>
        <w:tc>
          <w:tcPr>
            <w:tcW w:w="2693" w:type="dxa"/>
            <w:vAlign w:val="center"/>
          </w:tcPr>
          <w:p>
            <w:pPr>
              <w:pStyle w:val="25"/>
            </w:pPr>
            <w:r>
              <w:t>学校工作完成率</w:t>
            </w:r>
          </w:p>
        </w:tc>
        <w:tc>
          <w:tcPr>
            <w:tcW w:w="705" w:type="dxa"/>
            <w:vAlign w:val="center"/>
          </w:tcPr>
          <w:p>
            <w:pPr>
              <w:pStyle w:val="25"/>
            </w:pPr>
            <w:r>
              <w:t>≥98</w:t>
            </w:r>
          </w:p>
        </w:tc>
        <w:tc>
          <w:tcPr>
            <w:tcW w:w="175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2414" w:type="dxa"/>
            <w:vAlign w:val="center"/>
          </w:tcPr>
          <w:p>
            <w:pPr>
              <w:pStyle w:val="25"/>
            </w:pPr>
            <w:r>
              <w:t>资金拨付及时率</w:t>
            </w:r>
          </w:p>
        </w:tc>
        <w:tc>
          <w:tcPr>
            <w:tcW w:w="2693" w:type="dxa"/>
            <w:vAlign w:val="center"/>
          </w:tcPr>
          <w:p>
            <w:pPr>
              <w:pStyle w:val="25"/>
            </w:pPr>
            <w:r>
              <w:t>资金拨付及时率</w:t>
            </w:r>
          </w:p>
        </w:tc>
        <w:tc>
          <w:tcPr>
            <w:tcW w:w="705" w:type="dxa"/>
            <w:vAlign w:val="center"/>
          </w:tcPr>
          <w:p>
            <w:pPr>
              <w:pStyle w:val="25"/>
            </w:pPr>
            <w:r>
              <w:t>100</w:t>
            </w:r>
          </w:p>
        </w:tc>
        <w:tc>
          <w:tcPr>
            <w:tcW w:w="175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2414" w:type="dxa"/>
            <w:vAlign w:val="center"/>
          </w:tcPr>
          <w:p>
            <w:pPr>
              <w:pStyle w:val="25"/>
            </w:pPr>
            <w:r>
              <w:t>补助标准</w:t>
            </w:r>
          </w:p>
        </w:tc>
        <w:tc>
          <w:tcPr>
            <w:tcW w:w="2693" w:type="dxa"/>
            <w:vAlign w:val="center"/>
          </w:tcPr>
          <w:p>
            <w:pPr>
              <w:pStyle w:val="25"/>
            </w:pPr>
            <w:r>
              <w:t>小学生均685元,初中生均885元</w:t>
            </w:r>
          </w:p>
        </w:tc>
        <w:tc>
          <w:tcPr>
            <w:tcW w:w="705" w:type="dxa"/>
            <w:vAlign w:val="center"/>
          </w:tcPr>
          <w:p>
            <w:pPr>
              <w:pStyle w:val="25"/>
            </w:pPr>
            <w:r>
              <w:t>100</w:t>
            </w:r>
          </w:p>
        </w:tc>
        <w:tc>
          <w:tcPr>
            <w:tcW w:w="175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2414" w:type="dxa"/>
            <w:vAlign w:val="center"/>
          </w:tcPr>
          <w:p>
            <w:pPr>
              <w:pStyle w:val="25"/>
            </w:pPr>
            <w:r>
              <w:t>教育扶贫</w:t>
            </w:r>
          </w:p>
        </w:tc>
        <w:tc>
          <w:tcPr>
            <w:tcW w:w="2693" w:type="dxa"/>
            <w:vAlign w:val="center"/>
          </w:tcPr>
          <w:p>
            <w:pPr>
              <w:pStyle w:val="25"/>
            </w:pPr>
            <w:r>
              <w:t>教育扶贫</w:t>
            </w:r>
          </w:p>
        </w:tc>
        <w:tc>
          <w:tcPr>
            <w:tcW w:w="705" w:type="dxa"/>
            <w:vAlign w:val="center"/>
          </w:tcPr>
          <w:p>
            <w:pPr>
              <w:pStyle w:val="25"/>
            </w:pPr>
            <w:r>
              <w:t>≥98</w:t>
            </w:r>
          </w:p>
        </w:tc>
        <w:tc>
          <w:tcPr>
            <w:tcW w:w="175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2414" w:type="dxa"/>
            <w:vAlign w:val="center"/>
          </w:tcPr>
          <w:p>
            <w:pPr>
              <w:pStyle w:val="25"/>
            </w:pPr>
            <w:r>
              <w:t>提高教育教学水平</w:t>
            </w:r>
          </w:p>
        </w:tc>
        <w:tc>
          <w:tcPr>
            <w:tcW w:w="2693" w:type="dxa"/>
            <w:vAlign w:val="center"/>
          </w:tcPr>
          <w:p>
            <w:pPr>
              <w:pStyle w:val="25"/>
            </w:pPr>
            <w:r>
              <w:t>提高教育教学水平</w:t>
            </w:r>
          </w:p>
        </w:tc>
        <w:tc>
          <w:tcPr>
            <w:tcW w:w="705" w:type="dxa"/>
            <w:vAlign w:val="center"/>
          </w:tcPr>
          <w:p>
            <w:pPr>
              <w:pStyle w:val="25"/>
            </w:pPr>
            <w:r>
              <w:t>≥95</w:t>
            </w:r>
          </w:p>
        </w:tc>
        <w:tc>
          <w:tcPr>
            <w:tcW w:w="175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2414" w:type="dxa"/>
            <w:vAlign w:val="center"/>
          </w:tcPr>
          <w:p>
            <w:pPr>
              <w:pStyle w:val="25"/>
            </w:pPr>
            <w:r>
              <w:t>改善工作环境</w:t>
            </w:r>
          </w:p>
        </w:tc>
        <w:tc>
          <w:tcPr>
            <w:tcW w:w="2693" w:type="dxa"/>
            <w:vAlign w:val="center"/>
          </w:tcPr>
          <w:p>
            <w:pPr>
              <w:pStyle w:val="25"/>
            </w:pPr>
            <w:r>
              <w:t>改善工作环境</w:t>
            </w:r>
          </w:p>
        </w:tc>
        <w:tc>
          <w:tcPr>
            <w:tcW w:w="705" w:type="dxa"/>
            <w:vAlign w:val="center"/>
          </w:tcPr>
          <w:p>
            <w:pPr>
              <w:pStyle w:val="25"/>
            </w:pPr>
            <w:r>
              <w:t>≥90</w:t>
            </w:r>
          </w:p>
        </w:tc>
        <w:tc>
          <w:tcPr>
            <w:tcW w:w="175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2414" w:type="dxa"/>
            <w:vAlign w:val="center"/>
          </w:tcPr>
          <w:p>
            <w:pPr>
              <w:pStyle w:val="25"/>
            </w:pPr>
            <w:r>
              <w:t>促进阜平教育发展</w:t>
            </w:r>
          </w:p>
        </w:tc>
        <w:tc>
          <w:tcPr>
            <w:tcW w:w="2693" w:type="dxa"/>
            <w:vAlign w:val="center"/>
          </w:tcPr>
          <w:p>
            <w:pPr>
              <w:pStyle w:val="25"/>
            </w:pPr>
            <w:r>
              <w:t>促进阜平教育发展</w:t>
            </w:r>
          </w:p>
        </w:tc>
        <w:tc>
          <w:tcPr>
            <w:tcW w:w="705" w:type="dxa"/>
            <w:vAlign w:val="center"/>
          </w:tcPr>
          <w:p>
            <w:pPr>
              <w:pStyle w:val="25"/>
            </w:pPr>
            <w:r>
              <w:t>≥90</w:t>
            </w:r>
          </w:p>
        </w:tc>
        <w:tc>
          <w:tcPr>
            <w:tcW w:w="175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2414" w:type="dxa"/>
            <w:vAlign w:val="center"/>
          </w:tcPr>
          <w:p>
            <w:pPr>
              <w:pStyle w:val="25"/>
            </w:pPr>
            <w:r>
              <w:t>使用学校满意度</w:t>
            </w:r>
          </w:p>
        </w:tc>
        <w:tc>
          <w:tcPr>
            <w:tcW w:w="2693" w:type="dxa"/>
            <w:vAlign w:val="center"/>
          </w:tcPr>
          <w:p>
            <w:pPr>
              <w:pStyle w:val="25"/>
            </w:pPr>
            <w:r>
              <w:t>使用学校满意度</w:t>
            </w:r>
          </w:p>
        </w:tc>
        <w:tc>
          <w:tcPr>
            <w:tcW w:w="705" w:type="dxa"/>
            <w:vAlign w:val="center"/>
          </w:tcPr>
          <w:p>
            <w:pPr>
              <w:pStyle w:val="25"/>
            </w:pPr>
            <w:r>
              <w:t>≥95</w:t>
            </w:r>
          </w:p>
        </w:tc>
        <w:tc>
          <w:tcPr>
            <w:tcW w:w="1750"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lang w:eastAsia="zh-CN"/>
        </w:rPr>
      </w:pPr>
      <w:bookmarkStart w:id="11" w:name="_Toc_4_4_0000000015"/>
    </w:p>
    <w:p>
      <w:pPr>
        <w:outlineLvl w:val="3"/>
      </w:pPr>
      <w:r>
        <w:rPr>
          <w:rFonts w:ascii="方正仿宋_GBK" w:hAnsi="方正仿宋_GBK" w:eastAsia="方正仿宋_GBK" w:cs="方正仿宋_GBK"/>
          <w:color w:val="000000"/>
          <w:sz w:val="28"/>
        </w:rPr>
        <w:t>12.教师培训费2022绩效目标表</w:t>
      </w:r>
      <w:bookmarkEnd w:id="1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81"/>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56"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Align w:val="center"/>
          </w:tcPr>
          <w:p>
            <w:pPr>
              <w:pStyle w:val="23"/>
            </w:pPr>
            <w:r>
              <w:t>项目编码</w:t>
            </w:r>
          </w:p>
        </w:tc>
        <w:tc>
          <w:tcPr>
            <w:tcW w:w="2608" w:type="dxa"/>
            <w:gridSpan w:val="2"/>
            <w:vAlign w:val="center"/>
          </w:tcPr>
          <w:p>
            <w:pPr>
              <w:pStyle w:val="25"/>
            </w:pPr>
            <w:r>
              <w:t>13062422P00611210001A</w:t>
            </w:r>
          </w:p>
        </w:tc>
        <w:tc>
          <w:tcPr>
            <w:tcW w:w="1587" w:type="dxa"/>
            <w:vAlign w:val="center"/>
          </w:tcPr>
          <w:p>
            <w:pPr>
              <w:pStyle w:val="23"/>
            </w:pPr>
            <w:r>
              <w:t>项目名称</w:t>
            </w:r>
          </w:p>
        </w:tc>
        <w:tc>
          <w:tcPr>
            <w:tcW w:w="4423" w:type="dxa"/>
            <w:gridSpan w:val="3"/>
            <w:vAlign w:val="center"/>
          </w:tcPr>
          <w:p>
            <w:pPr>
              <w:pStyle w:val="25"/>
            </w:pPr>
            <w:r>
              <w:t>教师培训费2022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15.00</w:t>
            </w:r>
          </w:p>
        </w:tc>
        <w:tc>
          <w:tcPr>
            <w:tcW w:w="1587" w:type="dxa"/>
            <w:vAlign w:val="center"/>
          </w:tcPr>
          <w:p>
            <w:pPr>
              <w:pStyle w:val="23"/>
            </w:pPr>
            <w:r>
              <w:t>其中：财政    资金</w:t>
            </w:r>
          </w:p>
        </w:tc>
        <w:tc>
          <w:tcPr>
            <w:tcW w:w="1304" w:type="dxa"/>
            <w:vAlign w:val="center"/>
          </w:tcPr>
          <w:p>
            <w:pPr>
              <w:pStyle w:val="25"/>
            </w:pPr>
            <w:r>
              <w:t>15.00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continue"/>
          </w:tcPr>
          <w:p/>
        </w:tc>
        <w:tc>
          <w:tcPr>
            <w:tcW w:w="8618" w:type="dxa"/>
            <w:gridSpan w:val="6"/>
            <w:vAlign w:val="center"/>
          </w:tcPr>
          <w:p>
            <w:pPr>
              <w:pStyle w:val="25"/>
            </w:pPr>
            <w:r>
              <w:t>教师培训费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9"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9"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Align w:val="center"/>
          </w:tcPr>
          <w:p>
            <w:pPr>
              <w:pStyle w:val="23"/>
            </w:pPr>
            <w:r>
              <w:t>绩效目标</w:t>
            </w:r>
          </w:p>
        </w:tc>
        <w:tc>
          <w:tcPr>
            <w:tcW w:w="8618" w:type="dxa"/>
            <w:gridSpan w:val="6"/>
            <w:vAlign w:val="center"/>
          </w:tcPr>
          <w:p>
            <w:pPr>
              <w:pStyle w:val="25"/>
            </w:pPr>
            <w:r>
              <w:t>1.目标内容：用于全县教师培训，提高全县教师素质。</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59"/>
        <w:gridCol w:w="2303"/>
        <w:gridCol w:w="2126"/>
        <w:gridCol w:w="2110"/>
        <w:gridCol w:w="1292"/>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59" w:type="dxa"/>
            <w:vAlign w:val="center"/>
          </w:tcPr>
          <w:p>
            <w:pPr>
              <w:pStyle w:val="23"/>
            </w:pPr>
            <w:r>
              <w:t>一级指标</w:t>
            </w:r>
          </w:p>
        </w:tc>
        <w:tc>
          <w:tcPr>
            <w:tcW w:w="2303" w:type="dxa"/>
            <w:vAlign w:val="center"/>
          </w:tcPr>
          <w:p>
            <w:pPr>
              <w:pStyle w:val="23"/>
            </w:pPr>
            <w:r>
              <w:t>二级指标</w:t>
            </w:r>
          </w:p>
        </w:tc>
        <w:tc>
          <w:tcPr>
            <w:tcW w:w="2126" w:type="dxa"/>
            <w:vAlign w:val="center"/>
          </w:tcPr>
          <w:p>
            <w:pPr>
              <w:pStyle w:val="23"/>
            </w:pPr>
            <w:r>
              <w:t>三级指标</w:t>
            </w:r>
          </w:p>
        </w:tc>
        <w:tc>
          <w:tcPr>
            <w:tcW w:w="2110" w:type="dxa"/>
            <w:vAlign w:val="center"/>
          </w:tcPr>
          <w:p>
            <w:pPr>
              <w:pStyle w:val="23"/>
            </w:pPr>
            <w:r>
              <w:t>绩效指标描述</w:t>
            </w:r>
          </w:p>
        </w:tc>
        <w:tc>
          <w:tcPr>
            <w:tcW w:w="1292" w:type="dxa"/>
            <w:vAlign w:val="center"/>
          </w:tcPr>
          <w:p>
            <w:pPr>
              <w:pStyle w:val="23"/>
            </w:pPr>
            <w:r>
              <w:t>指标值</w:t>
            </w:r>
          </w:p>
        </w:tc>
        <w:tc>
          <w:tcPr>
            <w:tcW w:w="1134"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restart"/>
            <w:vAlign w:val="center"/>
          </w:tcPr>
          <w:p>
            <w:pPr>
              <w:pStyle w:val="26"/>
            </w:pPr>
            <w:r>
              <w:t>产出指标</w:t>
            </w:r>
          </w:p>
        </w:tc>
        <w:tc>
          <w:tcPr>
            <w:tcW w:w="2303" w:type="dxa"/>
            <w:vAlign w:val="center"/>
          </w:tcPr>
          <w:p>
            <w:pPr>
              <w:pStyle w:val="25"/>
            </w:pPr>
            <w:r>
              <w:t>数量指标</w:t>
            </w:r>
          </w:p>
        </w:tc>
        <w:tc>
          <w:tcPr>
            <w:tcW w:w="2126" w:type="dxa"/>
            <w:vAlign w:val="center"/>
          </w:tcPr>
          <w:p>
            <w:pPr>
              <w:pStyle w:val="25"/>
            </w:pPr>
            <w:r>
              <w:t>培训覆盖率</w:t>
            </w:r>
          </w:p>
        </w:tc>
        <w:tc>
          <w:tcPr>
            <w:tcW w:w="2110" w:type="dxa"/>
            <w:vAlign w:val="center"/>
          </w:tcPr>
          <w:p>
            <w:pPr>
              <w:pStyle w:val="25"/>
            </w:pPr>
            <w:r>
              <w:t>培训覆盖率</w:t>
            </w:r>
          </w:p>
        </w:tc>
        <w:tc>
          <w:tcPr>
            <w:tcW w:w="1292" w:type="dxa"/>
            <w:vAlign w:val="center"/>
          </w:tcPr>
          <w:p>
            <w:pPr>
              <w:pStyle w:val="25"/>
            </w:pPr>
            <w:r>
              <w:t>100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5"/>
            </w:pPr>
            <w:r>
              <w:t>质量指标</w:t>
            </w:r>
          </w:p>
        </w:tc>
        <w:tc>
          <w:tcPr>
            <w:tcW w:w="2126" w:type="dxa"/>
            <w:vAlign w:val="center"/>
          </w:tcPr>
          <w:p>
            <w:pPr>
              <w:pStyle w:val="25"/>
            </w:pPr>
            <w:r>
              <w:t>工作完成率</w:t>
            </w:r>
          </w:p>
        </w:tc>
        <w:tc>
          <w:tcPr>
            <w:tcW w:w="2110" w:type="dxa"/>
            <w:vAlign w:val="center"/>
          </w:tcPr>
          <w:p>
            <w:pPr>
              <w:pStyle w:val="25"/>
            </w:pPr>
            <w:r>
              <w:t>工作完成率</w:t>
            </w:r>
          </w:p>
        </w:tc>
        <w:tc>
          <w:tcPr>
            <w:tcW w:w="1292" w:type="dxa"/>
            <w:vAlign w:val="center"/>
          </w:tcPr>
          <w:p>
            <w:pPr>
              <w:pStyle w:val="25"/>
            </w:pPr>
            <w:r>
              <w:t>≥95</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5"/>
            </w:pPr>
            <w:r>
              <w:t>时效指标</w:t>
            </w:r>
          </w:p>
        </w:tc>
        <w:tc>
          <w:tcPr>
            <w:tcW w:w="2126" w:type="dxa"/>
            <w:vAlign w:val="center"/>
          </w:tcPr>
          <w:p>
            <w:pPr>
              <w:pStyle w:val="25"/>
            </w:pPr>
            <w:r>
              <w:t>工作按时完成率</w:t>
            </w:r>
          </w:p>
        </w:tc>
        <w:tc>
          <w:tcPr>
            <w:tcW w:w="2110" w:type="dxa"/>
            <w:vAlign w:val="center"/>
          </w:tcPr>
          <w:p>
            <w:pPr>
              <w:pStyle w:val="25"/>
            </w:pPr>
            <w:r>
              <w:t>工作按时完成率</w:t>
            </w:r>
          </w:p>
        </w:tc>
        <w:tc>
          <w:tcPr>
            <w:tcW w:w="1292" w:type="dxa"/>
            <w:vAlign w:val="center"/>
          </w:tcPr>
          <w:p>
            <w:pPr>
              <w:pStyle w:val="25"/>
            </w:pPr>
            <w:r>
              <w:t>≥95</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5"/>
            </w:pPr>
            <w:r>
              <w:t>成本指标</w:t>
            </w:r>
          </w:p>
        </w:tc>
        <w:tc>
          <w:tcPr>
            <w:tcW w:w="2126" w:type="dxa"/>
            <w:vAlign w:val="center"/>
          </w:tcPr>
          <w:p>
            <w:pPr>
              <w:pStyle w:val="25"/>
            </w:pPr>
            <w:r>
              <w:t>预算控制数</w:t>
            </w:r>
          </w:p>
        </w:tc>
        <w:tc>
          <w:tcPr>
            <w:tcW w:w="2110" w:type="dxa"/>
            <w:vAlign w:val="center"/>
          </w:tcPr>
          <w:p>
            <w:pPr>
              <w:pStyle w:val="25"/>
            </w:pPr>
            <w:r>
              <w:t>预算控制数</w:t>
            </w:r>
          </w:p>
        </w:tc>
        <w:tc>
          <w:tcPr>
            <w:tcW w:w="1292" w:type="dxa"/>
            <w:vAlign w:val="center"/>
          </w:tcPr>
          <w:p>
            <w:pPr>
              <w:pStyle w:val="25"/>
            </w:pPr>
            <w:r>
              <w:t>100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restart"/>
            <w:vAlign w:val="center"/>
          </w:tcPr>
          <w:p>
            <w:pPr>
              <w:pStyle w:val="26"/>
            </w:pPr>
            <w:r>
              <w:t>效益指标</w:t>
            </w:r>
          </w:p>
        </w:tc>
        <w:tc>
          <w:tcPr>
            <w:tcW w:w="2303" w:type="dxa"/>
            <w:vAlign w:val="center"/>
          </w:tcPr>
          <w:p>
            <w:pPr>
              <w:pStyle w:val="25"/>
            </w:pPr>
            <w:r>
              <w:t>经济效益指标</w:t>
            </w:r>
          </w:p>
        </w:tc>
        <w:tc>
          <w:tcPr>
            <w:tcW w:w="2126" w:type="dxa"/>
            <w:vAlign w:val="center"/>
          </w:tcPr>
          <w:p>
            <w:pPr>
              <w:pStyle w:val="25"/>
            </w:pPr>
            <w:r>
              <w:t>促进教育脱贫</w:t>
            </w:r>
          </w:p>
        </w:tc>
        <w:tc>
          <w:tcPr>
            <w:tcW w:w="2110" w:type="dxa"/>
            <w:vAlign w:val="center"/>
          </w:tcPr>
          <w:p>
            <w:pPr>
              <w:pStyle w:val="25"/>
            </w:pPr>
            <w:r>
              <w:t>促进教育脱贫</w:t>
            </w:r>
          </w:p>
        </w:tc>
        <w:tc>
          <w:tcPr>
            <w:tcW w:w="1292" w:type="dxa"/>
            <w:vAlign w:val="center"/>
          </w:tcPr>
          <w:p>
            <w:pPr>
              <w:pStyle w:val="25"/>
            </w:pPr>
            <w:r>
              <w:t>≥90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5"/>
            </w:pPr>
            <w:r>
              <w:t>社会效益指标</w:t>
            </w:r>
          </w:p>
        </w:tc>
        <w:tc>
          <w:tcPr>
            <w:tcW w:w="2126" w:type="dxa"/>
            <w:vAlign w:val="center"/>
          </w:tcPr>
          <w:p>
            <w:pPr>
              <w:pStyle w:val="25"/>
            </w:pPr>
            <w:r>
              <w:t>社会影响力</w:t>
            </w:r>
          </w:p>
        </w:tc>
        <w:tc>
          <w:tcPr>
            <w:tcW w:w="2110" w:type="dxa"/>
            <w:vAlign w:val="center"/>
          </w:tcPr>
          <w:p>
            <w:pPr>
              <w:pStyle w:val="25"/>
            </w:pPr>
            <w:r>
              <w:t>社会影响力</w:t>
            </w:r>
          </w:p>
        </w:tc>
        <w:tc>
          <w:tcPr>
            <w:tcW w:w="1292" w:type="dxa"/>
            <w:vAlign w:val="center"/>
          </w:tcPr>
          <w:p>
            <w:pPr>
              <w:pStyle w:val="25"/>
            </w:pPr>
            <w:r>
              <w:t>≥80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5"/>
            </w:pPr>
            <w:r>
              <w:t>生态效益指标</w:t>
            </w:r>
          </w:p>
        </w:tc>
        <w:tc>
          <w:tcPr>
            <w:tcW w:w="2126" w:type="dxa"/>
            <w:vAlign w:val="center"/>
          </w:tcPr>
          <w:p>
            <w:pPr>
              <w:pStyle w:val="25"/>
            </w:pPr>
            <w:r>
              <w:t>教育教学质量</w:t>
            </w:r>
          </w:p>
        </w:tc>
        <w:tc>
          <w:tcPr>
            <w:tcW w:w="2110" w:type="dxa"/>
            <w:vAlign w:val="center"/>
          </w:tcPr>
          <w:p>
            <w:pPr>
              <w:pStyle w:val="25"/>
            </w:pPr>
            <w:r>
              <w:t>教育教学质量</w:t>
            </w:r>
          </w:p>
        </w:tc>
        <w:tc>
          <w:tcPr>
            <w:tcW w:w="1292" w:type="dxa"/>
            <w:vAlign w:val="center"/>
          </w:tcPr>
          <w:p>
            <w:pPr>
              <w:pStyle w:val="25"/>
            </w:pPr>
            <w:r>
              <w:t>≥90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5"/>
            </w:pPr>
            <w:r>
              <w:t>可持续影响指标</w:t>
            </w:r>
          </w:p>
        </w:tc>
        <w:tc>
          <w:tcPr>
            <w:tcW w:w="2126" w:type="dxa"/>
            <w:vAlign w:val="center"/>
          </w:tcPr>
          <w:p>
            <w:pPr>
              <w:pStyle w:val="25"/>
            </w:pPr>
            <w:r>
              <w:t>提高教师素质</w:t>
            </w:r>
          </w:p>
        </w:tc>
        <w:tc>
          <w:tcPr>
            <w:tcW w:w="2110" w:type="dxa"/>
            <w:vAlign w:val="center"/>
          </w:tcPr>
          <w:p>
            <w:pPr>
              <w:pStyle w:val="25"/>
            </w:pPr>
            <w:r>
              <w:t>提高教师素质</w:t>
            </w:r>
          </w:p>
        </w:tc>
        <w:tc>
          <w:tcPr>
            <w:tcW w:w="1292" w:type="dxa"/>
            <w:vAlign w:val="center"/>
          </w:tcPr>
          <w:p>
            <w:pPr>
              <w:pStyle w:val="25"/>
            </w:pPr>
            <w:r>
              <w:t>≥90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Align w:val="center"/>
          </w:tcPr>
          <w:p>
            <w:pPr>
              <w:pStyle w:val="26"/>
            </w:pPr>
            <w:r>
              <w:t>满意度指标</w:t>
            </w:r>
          </w:p>
        </w:tc>
        <w:tc>
          <w:tcPr>
            <w:tcW w:w="2303" w:type="dxa"/>
            <w:vAlign w:val="center"/>
          </w:tcPr>
          <w:p>
            <w:pPr>
              <w:pStyle w:val="25"/>
            </w:pPr>
            <w:r>
              <w:t>服务对象满意度指标</w:t>
            </w:r>
          </w:p>
        </w:tc>
        <w:tc>
          <w:tcPr>
            <w:tcW w:w="2126" w:type="dxa"/>
            <w:vAlign w:val="center"/>
          </w:tcPr>
          <w:p>
            <w:pPr>
              <w:pStyle w:val="25"/>
            </w:pPr>
            <w:r>
              <w:t>服务对象满意度</w:t>
            </w:r>
          </w:p>
        </w:tc>
        <w:tc>
          <w:tcPr>
            <w:tcW w:w="2110" w:type="dxa"/>
            <w:vAlign w:val="center"/>
          </w:tcPr>
          <w:p>
            <w:pPr>
              <w:pStyle w:val="25"/>
            </w:pPr>
            <w:r>
              <w:t>服务对象满意度</w:t>
            </w:r>
          </w:p>
        </w:tc>
        <w:tc>
          <w:tcPr>
            <w:tcW w:w="1292" w:type="dxa"/>
            <w:vAlign w:val="center"/>
          </w:tcPr>
          <w:p>
            <w:pPr>
              <w:pStyle w:val="25"/>
            </w:pPr>
            <w:r>
              <w:t>≥95</w:t>
            </w:r>
          </w:p>
        </w:tc>
        <w:tc>
          <w:tcPr>
            <w:tcW w:w="1134"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lang w:eastAsia="zh-CN"/>
        </w:rPr>
      </w:pPr>
      <w:bookmarkStart w:id="12" w:name="_Toc_4_4_0000000016"/>
    </w:p>
    <w:p>
      <w:pPr>
        <w:outlineLvl w:val="3"/>
        <w:rPr>
          <w:rFonts w:ascii="方正仿宋_GBK" w:hAnsi="方正仿宋_GBK" w:eastAsia="方正仿宋_GBK" w:cs="方正仿宋_GBK"/>
          <w:color w:val="000000"/>
          <w:sz w:val="28"/>
          <w:lang w:eastAsia="zh-CN"/>
        </w:rPr>
      </w:pPr>
    </w:p>
    <w:p>
      <w:pPr>
        <w:outlineLvl w:val="3"/>
      </w:pPr>
      <w:r>
        <w:rPr>
          <w:rFonts w:ascii="方正仿宋_GBK" w:hAnsi="方正仿宋_GBK" w:eastAsia="方正仿宋_GBK" w:cs="方正仿宋_GBK"/>
          <w:color w:val="000000"/>
          <w:sz w:val="28"/>
        </w:rPr>
        <w:t>13.教育费附加2022绩效目标表</w:t>
      </w:r>
      <w:bookmarkEnd w:id="1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13062422P00567510001T</w:t>
            </w:r>
          </w:p>
        </w:tc>
        <w:tc>
          <w:tcPr>
            <w:tcW w:w="1587" w:type="dxa"/>
            <w:vAlign w:val="center"/>
          </w:tcPr>
          <w:p>
            <w:pPr>
              <w:pStyle w:val="23"/>
            </w:pPr>
            <w:r>
              <w:t>项目名称</w:t>
            </w:r>
          </w:p>
        </w:tc>
        <w:tc>
          <w:tcPr>
            <w:tcW w:w="4422" w:type="dxa"/>
            <w:gridSpan w:val="3"/>
            <w:vAlign w:val="center"/>
          </w:tcPr>
          <w:p>
            <w:pPr>
              <w:pStyle w:val="25"/>
            </w:pPr>
            <w:r>
              <w:t>教育费附加2022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500.00</w:t>
            </w:r>
          </w:p>
        </w:tc>
        <w:tc>
          <w:tcPr>
            <w:tcW w:w="1587" w:type="dxa"/>
            <w:vAlign w:val="center"/>
          </w:tcPr>
          <w:p>
            <w:pPr>
              <w:pStyle w:val="23"/>
            </w:pPr>
            <w:r>
              <w:t>其中：财政    资金</w:t>
            </w:r>
          </w:p>
        </w:tc>
        <w:tc>
          <w:tcPr>
            <w:tcW w:w="1304" w:type="dxa"/>
            <w:vAlign w:val="center"/>
          </w:tcPr>
          <w:p>
            <w:pPr>
              <w:pStyle w:val="25"/>
            </w:pPr>
            <w:r>
              <w:t>500.00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用于中小学校舍维修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1.目标内容:用于中小学校舍维修,改善学校办学条件.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1984"/>
        <w:gridCol w:w="2126"/>
        <w:gridCol w:w="1418"/>
        <w:gridCol w:w="7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339" w:type="dxa"/>
            <w:vAlign w:val="center"/>
          </w:tcPr>
          <w:p>
            <w:pPr>
              <w:pStyle w:val="23"/>
            </w:pPr>
            <w:r>
              <w:t>二级指标</w:t>
            </w:r>
          </w:p>
        </w:tc>
        <w:tc>
          <w:tcPr>
            <w:tcW w:w="1984" w:type="dxa"/>
            <w:vAlign w:val="center"/>
          </w:tcPr>
          <w:p>
            <w:pPr>
              <w:pStyle w:val="23"/>
            </w:pPr>
            <w:r>
              <w:t>三级指标</w:t>
            </w:r>
          </w:p>
        </w:tc>
        <w:tc>
          <w:tcPr>
            <w:tcW w:w="2126" w:type="dxa"/>
            <w:vAlign w:val="center"/>
          </w:tcPr>
          <w:p>
            <w:pPr>
              <w:pStyle w:val="23"/>
            </w:pPr>
            <w:r>
              <w:t>绩效指标描述</w:t>
            </w:r>
          </w:p>
        </w:tc>
        <w:tc>
          <w:tcPr>
            <w:tcW w:w="1418" w:type="dxa"/>
            <w:vAlign w:val="center"/>
          </w:tcPr>
          <w:p>
            <w:pPr>
              <w:pStyle w:val="23"/>
            </w:pPr>
            <w:r>
              <w:t>指标值</w:t>
            </w:r>
          </w:p>
        </w:tc>
        <w:tc>
          <w:tcPr>
            <w:tcW w:w="751"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339" w:type="dxa"/>
            <w:vAlign w:val="center"/>
          </w:tcPr>
          <w:p>
            <w:pPr>
              <w:pStyle w:val="25"/>
            </w:pPr>
            <w:r>
              <w:t>数量指标</w:t>
            </w:r>
          </w:p>
        </w:tc>
        <w:tc>
          <w:tcPr>
            <w:tcW w:w="1984" w:type="dxa"/>
            <w:vAlign w:val="center"/>
          </w:tcPr>
          <w:p>
            <w:pPr>
              <w:pStyle w:val="25"/>
            </w:pPr>
            <w:r>
              <w:t>工程量完成率</w:t>
            </w:r>
          </w:p>
        </w:tc>
        <w:tc>
          <w:tcPr>
            <w:tcW w:w="2126" w:type="dxa"/>
            <w:vAlign w:val="center"/>
          </w:tcPr>
          <w:p>
            <w:pPr>
              <w:pStyle w:val="25"/>
            </w:pPr>
            <w:r>
              <w:t>工程量完成率</w:t>
            </w:r>
          </w:p>
        </w:tc>
        <w:tc>
          <w:tcPr>
            <w:tcW w:w="1418" w:type="dxa"/>
            <w:vAlign w:val="center"/>
          </w:tcPr>
          <w:p>
            <w:pPr>
              <w:pStyle w:val="25"/>
            </w:pPr>
            <w:r>
              <w:t>100%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质量指标</w:t>
            </w:r>
          </w:p>
        </w:tc>
        <w:tc>
          <w:tcPr>
            <w:tcW w:w="1984" w:type="dxa"/>
            <w:vAlign w:val="center"/>
          </w:tcPr>
          <w:p>
            <w:pPr>
              <w:pStyle w:val="25"/>
            </w:pPr>
            <w:r>
              <w:t>工程按期完成率</w:t>
            </w:r>
          </w:p>
        </w:tc>
        <w:tc>
          <w:tcPr>
            <w:tcW w:w="2126" w:type="dxa"/>
            <w:vAlign w:val="center"/>
          </w:tcPr>
          <w:p>
            <w:pPr>
              <w:pStyle w:val="25"/>
            </w:pPr>
            <w:r>
              <w:t>工程按期完成率</w:t>
            </w:r>
          </w:p>
        </w:tc>
        <w:tc>
          <w:tcPr>
            <w:tcW w:w="1418" w:type="dxa"/>
            <w:vAlign w:val="center"/>
          </w:tcPr>
          <w:p>
            <w:pPr>
              <w:pStyle w:val="25"/>
            </w:pPr>
            <w:r>
              <w:t>100%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时效指标</w:t>
            </w:r>
          </w:p>
        </w:tc>
        <w:tc>
          <w:tcPr>
            <w:tcW w:w="1984" w:type="dxa"/>
            <w:vAlign w:val="center"/>
          </w:tcPr>
          <w:p>
            <w:pPr>
              <w:pStyle w:val="25"/>
            </w:pPr>
            <w:r>
              <w:t>资金发放及时率</w:t>
            </w:r>
          </w:p>
        </w:tc>
        <w:tc>
          <w:tcPr>
            <w:tcW w:w="2126" w:type="dxa"/>
            <w:vAlign w:val="center"/>
          </w:tcPr>
          <w:p>
            <w:pPr>
              <w:pStyle w:val="25"/>
            </w:pPr>
            <w:r>
              <w:t>资金发放及时率</w:t>
            </w:r>
          </w:p>
        </w:tc>
        <w:tc>
          <w:tcPr>
            <w:tcW w:w="1418" w:type="dxa"/>
            <w:vAlign w:val="center"/>
          </w:tcPr>
          <w:p>
            <w:pPr>
              <w:pStyle w:val="25"/>
            </w:pPr>
            <w:r>
              <w:t>100%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成本指标</w:t>
            </w:r>
          </w:p>
        </w:tc>
        <w:tc>
          <w:tcPr>
            <w:tcW w:w="1984" w:type="dxa"/>
            <w:vAlign w:val="center"/>
          </w:tcPr>
          <w:p>
            <w:pPr>
              <w:pStyle w:val="25"/>
            </w:pPr>
            <w:r>
              <w:t>预算控制数</w:t>
            </w:r>
          </w:p>
        </w:tc>
        <w:tc>
          <w:tcPr>
            <w:tcW w:w="2126" w:type="dxa"/>
            <w:vAlign w:val="center"/>
          </w:tcPr>
          <w:p>
            <w:pPr>
              <w:pStyle w:val="25"/>
            </w:pPr>
            <w:r>
              <w:t>预算控制数</w:t>
            </w:r>
          </w:p>
        </w:tc>
        <w:tc>
          <w:tcPr>
            <w:tcW w:w="1418" w:type="dxa"/>
            <w:vAlign w:val="center"/>
          </w:tcPr>
          <w:p>
            <w:pPr>
              <w:pStyle w:val="25"/>
            </w:pPr>
            <w:r>
              <w:t>100%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339" w:type="dxa"/>
            <w:vAlign w:val="center"/>
          </w:tcPr>
          <w:p>
            <w:pPr>
              <w:pStyle w:val="25"/>
            </w:pPr>
            <w:r>
              <w:t>经济效益指标</w:t>
            </w:r>
          </w:p>
        </w:tc>
        <w:tc>
          <w:tcPr>
            <w:tcW w:w="1984" w:type="dxa"/>
            <w:vAlign w:val="center"/>
          </w:tcPr>
          <w:p>
            <w:pPr>
              <w:pStyle w:val="25"/>
            </w:pPr>
            <w:r>
              <w:t>完成社会保障</w:t>
            </w:r>
          </w:p>
        </w:tc>
        <w:tc>
          <w:tcPr>
            <w:tcW w:w="2126" w:type="dxa"/>
            <w:vAlign w:val="center"/>
          </w:tcPr>
          <w:p>
            <w:pPr>
              <w:pStyle w:val="25"/>
            </w:pPr>
            <w:r>
              <w:t>完成社会保障</w:t>
            </w:r>
          </w:p>
        </w:tc>
        <w:tc>
          <w:tcPr>
            <w:tcW w:w="1418" w:type="dxa"/>
            <w:vAlign w:val="center"/>
          </w:tcPr>
          <w:p>
            <w:pPr>
              <w:pStyle w:val="25"/>
            </w:pPr>
            <w:r>
              <w:t>≥90%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社会效益指标</w:t>
            </w:r>
          </w:p>
        </w:tc>
        <w:tc>
          <w:tcPr>
            <w:tcW w:w="1984" w:type="dxa"/>
            <w:vAlign w:val="center"/>
          </w:tcPr>
          <w:p>
            <w:pPr>
              <w:pStyle w:val="25"/>
            </w:pPr>
            <w:r>
              <w:t>工程验收合格率</w:t>
            </w:r>
          </w:p>
        </w:tc>
        <w:tc>
          <w:tcPr>
            <w:tcW w:w="2126" w:type="dxa"/>
            <w:vAlign w:val="center"/>
          </w:tcPr>
          <w:p>
            <w:pPr>
              <w:pStyle w:val="25"/>
            </w:pPr>
            <w:r>
              <w:t>工程验收合格率</w:t>
            </w:r>
          </w:p>
        </w:tc>
        <w:tc>
          <w:tcPr>
            <w:tcW w:w="1418" w:type="dxa"/>
            <w:vAlign w:val="center"/>
          </w:tcPr>
          <w:p>
            <w:pPr>
              <w:pStyle w:val="25"/>
            </w:pPr>
            <w:r>
              <w:t>≥98%</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生态效益指标</w:t>
            </w:r>
          </w:p>
        </w:tc>
        <w:tc>
          <w:tcPr>
            <w:tcW w:w="1984" w:type="dxa"/>
            <w:vAlign w:val="center"/>
          </w:tcPr>
          <w:p>
            <w:pPr>
              <w:pStyle w:val="25"/>
            </w:pPr>
            <w:r>
              <w:t>改善学校办学条件</w:t>
            </w:r>
          </w:p>
        </w:tc>
        <w:tc>
          <w:tcPr>
            <w:tcW w:w="2126" w:type="dxa"/>
            <w:vAlign w:val="center"/>
          </w:tcPr>
          <w:p>
            <w:pPr>
              <w:pStyle w:val="25"/>
            </w:pPr>
            <w:r>
              <w:t>改善学校办学条件</w:t>
            </w:r>
          </w:p>
        </w:tc>
        <w:tc>
          <w:tcPr>
            <w:tcW w:w="1418" w:type="dxa"/>
            <w:vAlign w:val="center"/>
          </w:tcPr>
          <w:p>
            <w:pPr>
              <w:pStyle w:val="25"/>
            </w:pPr>
            <w:r>
              <w:t>≥90%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可持续影响指标</w:t>
            </w:r>
          </w:p>
        </w:tc>
        <w:tc>
          <w:tcPr>
            <w:tcW w:w="1984" w:type="dxa"/>
            <w:vAlign w:val="center"/>
          </w:tcPr>
          <w:p>
            <w:pPr>
              <w:pStyle w:val="25"/>
            </w:pPr>
            <w:r>
              <w:t>改善学校环境卫生</w:t>
            </w:r>
          </w:p>
        </w:tc>
        <w:tc>
          <w:tcPr>
            <w:tcW w:w="2126" w:type="dxa"/>
            <w:vAlign w:val="center"/>
          </w:tcPr>
          <w:p>
            <w:pPr>
              <w:pStyle w:val="25"/>
            </w:pPr>
            <w:r>
              <w:t>改善学校环境卫生</w:t>
            </w:r>
          </w:p>
        </w:tc>
        <w:tc>
          <w:tcPr>
            <w:tcW w:w="1418" w:type="dxa"/>
            <w:vAlign w:val="center"/>
          </w:tcPr>
          <w:p>
            <w:pPr>
              <w:pStyle w:val="25"/>
            </w:pPr>
            <w:r>
              <w:t>≥90%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339" w:type="dxa"/>
            <w:vAlign w:val="center"/>
          </w:tcPr>
          <w:p>
            <w:pPr>
              <w:pStyle w:val="25"/>
            </w:pPr>
            <w:r>
              <w:t>服务对象满意度指标</w:t>
            </w:r>
          </w:p>
        </w:tc>
        <w:tc>
          <w:tcPr>
            <w:tcW w:w="1984" w:type="dxa"/>
            <w:vAlign w:val="center"/>
          </w:tcPr>
          <w:p>
            <w:pPr>
              <w:pStyle w:val="25"/>
            </w:pPr>
            <w:r>
              <w:t>服务对象满意度</w:t>
            </w:r>
          </w:p>
        </w:tc>
        <w:tc>
          <w:tcPr>
            <w:tcW w:w="2126" w:type="dxa"/>
            <w:vAlign w:val="center"/>
          </w:tcPr>
          <w:p>
            <w:pPr>
              <w:pStyle w:val="25"/>
            </w:pPr>
            <w:r>
              <w:t>服务对象满意度</w:t>
            </w:r>
          </w:p>
        </w:tc>
        <w:tc>
          <w:tcPr>
            <w:tcW w:w="1418" w:type="dxa"/>
            <w:vAlign w:val="center"/>
          </w:tcPr>
          <w:p>
            <w:pPr>
              <w:pStyle w:val="25"/>
            </w:pPr>
            <w:r>
              <w:t>≥95%</w:t>
            </w:r>
          </w:p>
        </w:tc>
        <w:tc>
          <w:tcPr>
            <w:tcW w:w="751"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13" w:name="_Toc_4_4_0000000017"/>
      <w:r>
        <w:rPr>
          <w:rFonts w:ascii="方正仿宋_GBK" w:hAnsi="方正仿宋_GBK" w:eastAsia="方正仿宋_GBK" w:cs="方正仿宋_GBK"/>
          <w:color w:val="000000"/>
          <w:sz w:val="28"/>
        </w:rPr>
        <w:t>14.教育教学质量考核奖励金2022绩效目标表</w:t>
      </w:r>
      <w:bookmarkEnd w:id="1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56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560"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13062422P00513310001U</w:t>
            </w:r>
          </w:p>
        </w:tc>
        <w:tc>
          <w:tcPr>
            <w:tcW w:w="1587" w:type="dxa"/>
            <w:vAlign w:val="center"/>
          </w:tcPr>
          <w:p>
            <w:pPr>
              <w:pStyle w:val="23"/>
            </w:pPr>
            <w:r>
              <w:t>项目名称</w:t>
            </w:r>
          </w:p>
        </w:tc>
        <w:tc>
          <w:tcPr>
            <w:tcW w:w="5140" w:type="dxa"/>
            <w:gridSpan w:val="3"/>
            <w:vAlign w:val="center"/>
          </w:tcPr>
          <w:p>
            <w:pPr>
              <w:pStyle w:val="25"/>
            </w:pPr>
            <w:r>
              <w:t>教育教学质量考核奖励金2022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680.00</w:t>
            </w:r>
          </w:p>
        </w:tc>
        <w:tc>
          <w:tcPr>
            <w:tcW w:w="1587" w:type="dxa"/>
            <w:vAlign w:val="center"/>
          </w:tcPr>
          <w:p>
            <w:pPr>
              <w:pStyle w:val="23"/>
            </w:pPr>
            <w:r>
              <w:t>其中：财政    资金</w:t>
            </w:r>
          </w:p>
        </w:tc>
        <w:tc>
          <w:tcPr>
            <w:tcW w:w="1304" w:type="dxa"/>
            <w:vAlign w:val="center"/>
          </w:tcPr>
          <w:p>
            <w:pPr>
              <w:pStyle w:val="25"/>
            </w:pPr>
            <w:r>
              <w:t>680.00</w:t>
            </w:r>
          </w:p>
        </w:tc>
        <w:tc>
          <w:tcPr>
            <w:tcW w:w="1276" w:type="dxa"/>
            <w:vAlign w:val="center"/>
          </w:tcPr>
          <w:p>
            <w:pPr>
              <w:pStyle w:val="23"/>
            </w:pPr>
            <w:r>
              <w:t>其他资金</w:t>
            </w:r>
          </w:p>
        </w:tc>
        <w:tc>
          <w:tcPr>
            <w:tcW w:w="2560"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335" w:type="dxa"/>
            <w:gridSpan w:val="6"/>
            <w:vAlign w:val="center"/>
          </w:tcPr>
          <w:p>
            <w:pPr>
              <w:pStyle w:val="25"/>
            </w:pPr>
            <w:r>
              <w:t>用于教育教学质量考核奖励金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836"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836"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9335" w:type="dxa"/>
            <w:gridSpan w:val="6"/>
            <w:vAlign w:val="center"/>
          </w:tcPr>
          <w:p>
            <w:pPr>
              <w:pStyle w:val="25"/>
            </w:pPr>
            <w:r>
              <w:t>1.目标内容：用于教育教学质量考核奖励，提高教师工作积极性，促进阜平教育发展。</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2977"/>
        <w:gridCol w:w="2268"/>
        <w:gridCol w:w="992"/>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055" w:type="dxa"/>
            <w:vAlign w:val="center"/>
          </w:tcPr>
          <w:p>
            <w:pPr>
              <w:pStyle w:val="23"/>
            </w:pPr>
            <w:r>
              <w:t>二级指标</w:t>
            </w:r>
          </w:p>
        </w:tc>
        <w:tc>
          <w:tcPr>
            <w:tcW w:w="2977" w:type="dxa"/>
            <w:vAlign w:val="center"/>
          </w:tcPr>
          <w:p>
            <w:pPr>
              <w:pStyle w:val="23"/>
            </w:pPr>
            <w:r>
              <w:t>三级指标</w:t>
            </w:r>
          </w:p>
        </w:tc>
        <w:tc>
          <w:tcPr>
            <w:tcW w:w="2268" w:type="dxa"/>
            <w:vAlign w:val="center"/>
          </w:tcPr>
          <w:p>
            <w:pPr>
              <w:pStyle w:val="23"/>
            </w:pPr>
            <w:r>
              <w:t>绩效指标描述</w:t>
            </w:r>
          </w:p>
        </w:tc>
        <w:tc>
          <w:tcPr>
            <w:tcW w:w="992" w:type="dxa"/>
            <w:vAlign w:val="center"/>
          </w:tcPr>
          <w:p>
            <w:pPr>
              <w:pStyle w:val="23"/>
            </w:pPr>
            <w:r>
              <w:t>指标值</w:t>
            </w:r>
          </w:p>
        </w:tc>
        <w:tc>
          <w:tcPr>
            <w:tcW w:w="1134"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055" w:type="dxa"/>
            <w:vAlign w:val="center"/>
          </w:tcPr>
          <w:p>
            <w:pPr>
              <w:pStyle w:val="25"/>
            </w:pPr>
            <w:r>
              <w:t>数量指标</w:t>
            </w:r>
          </w:p>
        </w:tc>
        <w:tc>
          <w:tcPr>
            <w:tcW w:w="2977" w:type="dxa"/>
            <w:vAlign w:val="center"/>
          </w:tcPr>
          <w:p>
            <w:pPr>
              <w:pStyle w:val="25"/>
            </w:pPr>
            <w:r>
              <w:t>奖励人员比率</w:t>
            </w:r>
          </w:p>
        </w:tc>
        <w:tc>
          <w:tcPr>
            <w:tcW w:w="2268" w:type="dxa"/>
            <w:vAlign w:val="center"/>
          </w:tcPr>
          <w:p>
            <w:pPr>
              <w:pStyle w:val="25"/>
            </w:pPr>
            <w:r>
              <w:t>奖励人员比率</w:t>
            </w:r>
          </w:p>
        </w:tc>
        <w:tc>
          <w:tcPr>
            <w:tcW w:w="992" w:type="dxa"/>
            <w:vAlign w:val="center"/>
          </w:tcPr>
          <w:p>
            <w:pPr>
              <w:pStyle w:val="25"/>
            </w:pPr>
            <w:r>
              <w:t>100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质量指标</w:t>
            </w:r>
          </w:p>
        </w:tc>
        <w:tc>
          <w:tcPr>
            <w:tcW w:w="2977" w:type="dxa"/>
            <w:vAlign w:val="center"/>
          </w:tcPr>
          <w:p>
            <w:pPr>
              <w:pStyle w:val="25"/>
            </w:pPr>
            <w:r>
              <w:t>工作完成率</w:t>
            </w:r>
          </w:p>
        </w:tc>
        <w:tc>
          <w:tcPr>
            <w:tcW w:w="2268" w:type="dxa"/>
            <w:vAlign w:val="center"/>
          </w:tcPr>
          <w:p>
            <w:pPr>
              <w:pStyle w:val="25"/>
            </w:pPr>
            <w:r>
              <w:t>工作完成率</w:t>
            </w:r>
          </w:p>
        </w:tc>
        <w:tc>
          <w:tcPr>
            <w:tcW w:w="992" w:type="dxa"/>
            <w:vAlign w:val="center"/>
          </w:tcPr>
          <w:p>
            <w:pPr>
              <w:pStyle w:val="25"/>
            </w:pPr>
            <w:r>
              <w:t>≥95</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时效指标</w:t>
            </w:r>
          </w:p>
        </w:tc>
        <w:tc>
          <w:tcPr>
            <w:tcW w:w="2977" w:type="dxa"/>
            <w:vAlign w:val="center"/>
          </w:tcPr>
          <w:p>
            <w:pPr>
              <w:pStyle w:val="25"/>
            </w:pPr>
            <w:r>
              <w:t>资金发放准时率</w:t>
            </w:r>
          </w:p>
        </w:tc>
        <w:tc>
          <w:tcPr>
            <w:tcW w:w="2268" w:type="dxa"/>
            <w:vAlign w:val="center"/>
          </w:tcPr>
          <w:p>
            <w:pPr>
              <w:pStyle w:val="25"/>
            </w:pPr>
            <w:r>
              <w:t>资金发放准时率</w:t>
            </w:r>
          </w:p>
        </w:tc>
        <w:tc>
          <w:tcPr>
            <w:tcW w:w="992" w:type="dxa"/>
            <w:vAlign w:val="center"/>
          </w:tcPr>
          <w:p>
            <w:pPr>
              <w:pStyle w:val="25"/>
            </w:pPr>
            <w:r>
              <w:t>100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成本指标</w:t>
            </w:r>
          </w:p>
        </w:tc>
        <w:tc>
          <w:tcPr>
            <w:tcW w:w="2977" w:type="dxa"/>
            <w:vAlign w:val="center"/>
          </w:tcPr>
          <w:p>
            <w:pPr>
              <w:pStyle w:val="25"/>
            </w:pPr>
            <w:r>
              <w:t>预算控制数</w:t>
            </w:r>
          </w:p>
        </w:tc>
        <w:tc>
          <w:tcPr>
            <w:tcW w:w="2268" w:type="dxa"/>
            <w:vAlign w:val="center"/>
          </w:tcPr>
          <w:p>
            <w:pPr>
              <w:pStyle w:val="25"/>
            </w:pPr>
            <w:r>
              <w:t>预算控制数</w:t>
            </w:r>
          </w:p>
        </w:tc>
        <w:tc>
          <w:tcPr>
            <w:tcW w:w="992" w:type="dxa"/>
            <w:vAlign w:val="center"/>
          </w:tcPr>
          <w:p>
            <w:pPr>
              <w:pStyle w:val="25"/>
            </w:pPr>
            <w:r>
              <w:t>100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055" w:type="dxa"/>
            <w:vAlign w:val="center"/>
          </w:tcPr>
          <w:p>
            <w:pPr>
              <w:pStyle w:val="25"/>
            </w:pPr>
            <w:r>
              <w:t>经济效益指标</w:t>
            </w:r>
          </w:p>
        </w:tc>
        <w:tc>
          <w:tcPr>
            <w:tcW w:w="2977" w:type="dxa"/>
            <w:vAlign w:val="center"/>
          </w:tcPr>
          <w:p>
            <w:pPr>
              <w:pStyle w:val="25"/>
            </w:pPr>
            <w:r>
              <w:t>助力教育脱贫</w:t>
            </w:r>
          </w:p>
        </w:tc>
        <w:tc>
          <w:tcPr>
            <w:tcW w:w="2268" w:type="dxa"/>
            <w:vAlign w:val="center"/>
          </w:tcPr>
          <w:p>
            <w:pPr>
              <w:pStyle w:val="25"/>
            </w:pPr>
            <w:r>
              <w:t>助力教育脱贫</w:t>
            </w:r>
          </w:p>
        </w:tc>
        <w:tc>
          <w:tcPr>
            <w:tcW w:w="992" w:type="dxa"/>
            <w:vAlign w:val="center"/>
          </w:tcPr>
          <w:p>
            <w:pPr>
              <w:pStyle w:val="25"/>
            </w:pPr>
            <w:r>
              <w:t>≥95</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社会效益指标</w:t>
            </w:r>
          </w:p>
        </w:tc>
        <w:tc>
          <w:tcPr>
            <w:tcW w:w="2977" w:type="dxa"/>
            <w:vAlign w:val="center"/>
          </w:tcPr>
          <w:p>
            <w:pPr>
              <w:pStyle w:val="25"/>
            </w:pPr>
            <w:r>
              <w:t>服务于全县中学</w:t>
            </w:r>
          </w:p>
        </w:tc>
        <w:tc>
          <w:tcPr>
            <w:tcW w:w="2268" w:type="dxa"/>
            <w:vAlign w:val="center"/>
          </w:tcPr>
          <w:p>
            <w:pPr>
              <w:pStyle w:val="25"/>
            </w:pPr>
            <w:r>
              <w:t>服务于全县中学</w:t>
            </w:r>
          </w:p>
        </w:tc>
        <w:tc>
          <w:tcPr>
            <w:tcW w:w="992" w:type="dxa"/>
            <w:vAlign w:val="center"/>
          </w:tcPr>
          <w:p>
            <w:pPr>
              <w:pStyle w:val="25"/>
            </w:pPr>
            <w:r>
              <w:t>≥95</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生态效益指标</w:t>
            </w:r>
          </w:p>
        </w:tc>
        <w:tc>
          <w:tcPr>
            <w:tcW w:w="2977" w:type="dxa"/>
            <w:vAlign w:val="center"/>
          </w:tcPr>
          <w:p>
            <w:pPr>
              <w:pStyle w:val="25"/>
            </w:pPr>
            <w:r>
              <w:t>改善工作环境质量</w:t>
            </w:r>
          </w:p>
        </w:tc>
        <w:tc>
          <w:tcPr>
            <w:tcW w:w="2268" w:type="dxa"/>
            <w:vAlign w:val="center"/>
          </w:tcPr>
          <w:p>
            <w:pPr>
              <w:pStyle w:val="25"/>
            </w:pPr>
            <w:r>
              <w:t>改善工作环境质量</w:t>
            </w:r>
          </w:p>
        </w:tc>
        <w:tc>
          <w:tcPr>
            <w:tcW w:w="992" w:type="dxa"/>
            <w:vAlign w:val="center"/>
          </w:tcPr>
          <w:p>
            <w:pPr>
              <w:pStyle w:val="25"/>
            </w:pPr>
            <w:r>
              <w:t>≥90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可持续影响指标</w:t>
            </w:r>
          </w:p>
        </w:tc>
        <w:tc>
          <w:tcPr>
            <w:tcW w:w="2977" w:type="dxa"/>
            <w:vAlign w:val="center"/>
          </w:tcPr>
          <w:p>
            <w:pPr>
              <w:pStyle w:val="25"/>
            </w:pPr>
            <w:r>
              <w:t>促进阜平教育发展</w:t>
            </w:r>
          </w:p>
        </w:tc>
        <w:tc>
          <w:tcPr>
            <w:tcW w:w="2268" w:type="dxa"/>
            <w:vAlign w:val="center"/>
          </w:tcPr>
          <w:p>
            <w:pPr>
              <w:pStyle w:val="25"/>
            </w:pPr>
            <w:r>
              <w:t>促进阜平教育发展</w:t>
            </w:r>
          </w:p>
        </w:tc>
        <w:tc>
          <w:tcPr>
            <w:tcW w:w="992" w:type="dxa"/>
            <w:vAlign w:val="center"/>
          </w:tcPr>
          <w:p>
            <w:pPr>
              <w:pStyle w:val="25"/>
            </w:pPr>
            <w:r>
              <w:t>≥90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055" w:type="dxa"/>
            <w:vAlign w:val="center"/>
          </w:tcPr>
          <w:p>
            <w:pPr>
              <w:pStyle w:val="25"/>
            </w:pPr>
            <w:r>
              <w:t>服务对象满意度指标</w:t>
            </w:r>
          </w:p>
        </w:tc>
        <w:tc>
          <w:tcPr>
            <w:tcW w:w="2977" w:type="dxa"/>
            <w:vAlign w:val="center"/>
          </w:tcPr>
          <w:p>
            <w:pPr>
              <w:pStyle w:val="25"/>
            </w:pPr>
            <w:r>
              <w:t>满意率</w:t>
            </w:r>
          </w:p>
        </w:tc>
        <w:tc>
          <w:tcPr>
            <w:tcW w:w="2268" w:type="dxa"/>
            <w:vAlign w:val="center"/>
          </w:tcPr>
          <w:p>
            <w:pPr>
              <w:pStyle w:val="25"/>
            </w:pPr>
            <w:r>
              <w:t>满意率</w:t>
            </w:r>
          </w:p>
        </w:tc>
        <w:tc>
          <w:tcPr>
            <w:tcW w:w="992" w:type="dxa"/>
            <w:vAlign w:val="center"/>
          </w:tcPr>
          <w:p>
            <w:pPr>
              <w:pStyle w:val="25"/>
            </w:pPr>
            <w:r>
              <w:t>≥95</w:t>
            </w:r>
          </w:p>
        </w:tc>
        <w:tc>
          <w:tcPr>
            <w:tcW w:w="1134"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lang w:eastAsia="zh-CN"/>
        </w:rPr>
      </w:pPr>
      <w:bookmarkStart w:id="14" w:name="_Toc_4_4_0000000018"/>
    </w:p>
    <w:p>
      <w:pPr>
        <w:outlineLvl w:val="3"/>
      </w:pPr>
      <w:r>
        <w:rPr>
          <w:rFonts w:ascii="方正仿宋_GBK" w:hAnsi="方正仿宋_GBK" w:eastAsia="方正仿宋_GBK" w:cs="方正仿宋_GBK"/>
          <w:color w:val="000000"/>
          <w:sz w:val="28"/>
        </w:rPr>
        <w:t>15.教育局转移支付2022绩效目标表</w:t>
      </w:r>
      <w:bookmarkEnd w:id="1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09"/>
        <w:gridCol w:w="1276"/>
        <w:gridCol w:w="1332"/>
        <w:gridCol w:w="1587"/>
        <w:gridCol w:w="1304"/>
        <w:gridCol w:w="1276"/>
        <w:gridCol w:w="23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284"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368"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Align w:val="center"/>
          </w:tcPr>
          <w:p>
            <w:pPr>
              <w:pStyle w:val="23"/>
            </w:pPr>
            <w:r>
              <w:t>项目编码</w:t>
            </w:r>
          </w:p>
        </w:tc>
        <w:tc>
          <w:tcPr>
            <w:tcW w:w="2608" w:type="dxa"/>
            <w:gridSpan w:val="2"/>
            <w:vAlign w:val="center"/>
          </w:tcPr>
          <w:p>
            <w:pPr>
              <w:pStyle w:val="25"/>
            </w:pPr>
            <w:r>
              <w:t>13062422P00567010001E</w:t>
            </w:r>
          </w:p>
        </w:tc>
        <w:tc>
          <w:tcPr>
            <w:tcW w:w="1587" w:type="dxa"/>
            <w:vAlign w:val="center"/>
          </w:tcPr>
          <w:p>
            <w:pPr>
              <w:pStyle w:val="23"/>
            </w:pPr>
            <w:r>
              <w:t>项目名称</w:t>
            </w:r>
          </w:p>
        </w:tc>
        <w:tc>
          <w:tcPr>
            <w:tcW w:w="4948" w:type="dxa"/>
            <w:gridSpan w:val="3"/>
            <w:vAlign w:val="center"/>
          </w:tcPr>
          <w:p>
            <w:pPr>
              <w:pStyle w:val="25"/>
            </w:pPr>
            <w:r>
              <w:t>教育局转移支付2022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221.00</w:t>
            </w:r>
          </w:p>
        </w:tc>
        <w:tc>
          <w:tcPr>
            <w:tcW w:w="1587" w:type="dxa"/>
            <w:vAlign w:val="center"/>
          </w:tcPr>
          <w:p>
            <w:pPr>
              <w:pStyle w:val="23"/>
            </w:pPr>
            <w:r>
              <w:t>其中：财政    资金</w:t>
            </w:r>
          </w:p>
        </w:tc>
        <w:tc>
          <w:tcPr>
            <w:tcW w:w="1304" w:type="dxa"/>
            <w:vAlign w:val="center"/>
          </w:tcPr>
          <w:p>
            <w:pPr>
              <w:pStyle w:val="25"/>
            </w:pPr>
            <w:r>
              <w:t>221.00</w:t>
            </w:r>
          </w:p>
        </w:tc>
        <w:tc>
          <w:tcPr>
            <w:tcW w:w="1276" w:type="dxa"/>
            <w:vAlign w:val="center"/>
          </w:tcPr>
          <w:p>
            <w:pPr>
              <w:pStyle w:val="23"/>
            </w:pPr>
            <w:r>
              <w:t>其他资金</w:t>
            </w:r>
          </w:p>
        </w:tc>
        <w:tc>
          <w:tcPr>
            <w:tcW w:w="2368"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Merge w:val="continue"/>
          </w:tcPr>
          <w:p/>
        </w:tc>
        <w:tc>
          <w:tcPr>
            <w:tcW w:w="9143" w:type="dxa"/>
            <w:gridSpan w:val="6"/>
            <w:vAlign w:val="center"/>
          </w:tcPr>
          <w:p>
            <w:pPr>
              <w:pStyle w:val="25"/>
            </w:pPr>
            <w:r>
              <w:t>用于中小学校舍维修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644"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509"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644"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Align w:val="center"/>
          </w:tcPr>
          <w:p>
            <w:pPr>
              <w:pStyle w:val="23"/>
            </w:pPr>
            <w:r>
              <w:t>绩效目标</w:t>
            </w:r>
          </w:p>
        </w:tc>
        <w:tc>
          <w:tcPr>
            <w:tcW w:w="9143" w:type="dxa"/>
            <w:gridSpan w:val="6"/>
            <w:vAlign w:val="center"/>
          </w:tcPr>
          <w:p>
            <w:pPr>
              <w:pStyle w:val="25"/>
            </w:pPr>
            <w:r>
              <w:t>1.目标内容:用于中小学校舍维修,改善学校办学条件.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1842"/>
        <w:gridCol w:w="2358"/>
        <w:gridCol w:w="1328"/>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339" w:type="dxa"/>
            <w:vAlign w:val="center"/>
          </w:tcPr>
          <w:p>
            <w:pPr>
              <w:pStyle w:val="23"/>
            </w:pPr>
            <w:r>
              <w:t>二级指标</w:t>
            </w:r>
          </w:p>
        </w:tc>
        <w:tc>
          <w:tcPr>
            <w:tcW w:w="1842" w:type="dxa"/>
            <w:vAlign w:val="center"/>
          </w:tcPr>
          <w:p>
            <w:pPr>
              <w:pStyle w:val="23"/>
            </w:pPr>
            <w:r>
              <w:t>三级指标</w:t>
            </w:r>
          </w:p>
        </w:tc>
        <w:tc>
          <w:tcPr>
            <w:tcW w:w="2358" w:type="dxa"/>
            <w:vAlign w:val="center"/>
          </w:tcPr>
          <w:p>
            <w:pPr>
              <w:pStyle w:val="23"/>
            </w:pPr>
            <w:r>
              <w:t>绩效指标描述</w:t>
            </w:r>
          </w:p>
        </w:tc>
        <w:tc>
          <w:tcPr>
            <w:tcW w:w="1328" w:type="dxa"/>
            <w:vAlign w:val="center"/>
          </w:tcPr>
          <w:p>
            <w:pPr>
              <w:pStyle w:val="23"/>
            </w:pPr>
            <w:r>
              <w:t>指标值</w:t>
            </w:r>
          </w:p>
        </w:tc>
        <w:tc>
          <w:tcPr>
            <w:tcW w:w="1701"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339" w:type="dxa"/>
            <w:vAlign w:val="center"/>
          </w:tcPr>
          <w:p>
            <w:pPr>
              <w:pStyle w:val="25"/>
            </w:pPr>
            <w:r>
              <w:t>数量指标</w:t>
            </w:r>
          </w:p>
        </w:tc>
        <w:tc>
          <w:tcPr>
            <w:tcW w:w="1842" w:type="dxa"/>
            <w:vAlign w:val="center"/>
          </w:tcPr>
          <w:p>
            <w:pPr>
              <w:pStyle w:val="25"/>
            </w:pPr>
            <w:r>
              <w:t>工程量完成率</w:t>
            </w:r>
          </w:p>
        </w:tc>
        <w:tc>
          <w:tcPr>
            <w:tcW w:w="2358" w:type="dxa"/>
            <w:vAlign w:val="center"/>
          </w:tcPr>
          <w:p>
            <w:pPr>
              <w:pStyle w:val="25"/>
            </w:pPr>
            <w:r>
              <w:t>工程量完成率</w:t>
            </w:r>
          </w:p>
        </w:tc>
        <w:tc>
          <w:tcPr>
            <w:tcW w:w="1328"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质量指标</w:t>
            </w:r>
          </w:p>
        </w:tc>
        <w:tc>
          <w:tcPr>
            <w:tcW w:w="1842" w:type="dxa"/>
            <w:vAlign w:val="center"/>
          </w:tcPr>
          <w:p>
            <w:pPr>
              <w:pStyle w:val="25"/>
            </w:pPr>
            <w:r>
              <w:t>工程按期完成率</w:t>
            </w:r>
          </w:p>
        </w:tc>
        <w:tc>
          <w:tcPr>
            <w:tcW w:w="2358" w:type="dxa"/>
            <w:vAlign w:val="center"/>
          </w:tcPr>
          <w:p>
            <w:pPr>
              <w:pStyle w:val="25"/>
            </w:pPr>
            <w:r>
              <w:t>工程按期完成率</w:t>
            </w:r>
          </w:p>
        </w:tc>
        <w:tc>
          <w:tcPr>
            <w:tcW w:w="1328"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时效指标</w:t>
            </w:r>
          </w:p>
        </w:tc>
        <w:tc>
          <w:tcPr>
            <w:tcW w:w="1842" w:type="dxa"/>
            <w:vAlign w:val="center"/>
          </w:tcPr>
          <w:p>
            <w:pPr>
              <w:pStyle w:val="25"/>
            </w:pPr>
            <w:r>
              <w:t>资金发放及时率</w:t>
            </w:r>
          </w:p>
        </w:tc>
        <w:tc>
          <w:tcPr>
            <w:tcW w:w="2358" w:type="dxa"/>
            <w:vAlign w:val="center"/>
          </w:tcPr>
          <w:p>
            <w:pPr>
              <w:pStyle w:val="25"/>
            </w:pPr>
            <w:r>
              <w:t>资金发放及时率</w:t>
            </w:r>
          </w:p>
        </w:tc>
        <w:tc>
          <w:tcPr>
            <w:tcW w:w="1328"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成本指标</w:t>
            </w:r>
          </w:p>
        </w:tc>
        <w:tc>
          <w:tcPr>
            <w:tcW w:w="1842" w:type="dxa"/>
            <w:vAlign w:val="center"/>
          </w:tcPr>
          <w:p>
            <w:pPr>
              <w:pStyle w:val="25"/>
            </w:pPr>
            <w:r>
              <w:t>预算控制数</w:t>
            </w:r>
          </w:p>
        </w:tc>
        <w:tc>
          <w:tcPr>
            <w:tcW w:w="2358" w:type="dxa"/>
            <w:vAlign w:val="center"/>
          </w:tcPr>
          <w:p>
            <w:pPr>
              <w:pStyle w:val="25"/>
            </w:pPr>
            <w:r>
              <w:t>预算控制数</w:t>
            </w:r>
          </w:p>
        </w:tc>
        <w:tc>
          <w:tcPr>
            <w:tcW w:w="1328"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339" w:type="dxa"/>
            <w:vAlign w:val="center"/>
          </w:tcPr>
          <w:p>
            <w:pPr>
              <w:pStyle w:val="25"/>
            </w:pPr>
            <w:r>
              <w:t>经济效益指标</w:t>
            </w:r>
          </w:p>
        </w:tc>
        <w:tc>
          <w:tcPr>
            <w:tcW w:w="1842" w:type="dxa"/>
            <w:vAlign w:val="center"/>
          </w:tcPr>
          <w:p>
            <w:pPr>
              <w:pStyle w:val="25"/>
            </w:pPr>
            <w:r>
              <w:t>完成社会保障</w:t>
            </w:r>
          </w:p>
        </w:tc>
        <w:tc>
          <w:tcPr>
            <w:tcW w:w="2358" w:type="dxa"/>
            <w:vAlign w:val="center"/>
          </w:tcPr>
          <w:p>
            <w:pPr>
              <w:pStyle w:val="25"/>
            </w:pPr>
            <w:r>
              <w:t>完成社会保障</w:t>
            </w:r>
          </w:p>
        </w:tc>
        <w:tc>
          <w:tcPr>
            <w:tcW w:w="1328" w:type="dxa"/>
            <w:vAlign w:val="center"/>
          </w:tcPr>
          <w:p>
            <w:pPr>
              <w:pStyle w:val="25"/>
            </w:pPr>
            <w:r>
              <w:t>≥90%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社会效益指标</w:t>
            </w:r>
          </w:p>
        </w:tc>
        <w:tc>
          <w:tcPr>
            <w:tcW w:w="1842" w:type="dxa"/>
            <w:vAlign w:val="center"/>
          </w:tcPr>
          <w:p>
            <w:pPr>
              <w:pStyle w:val="25"/>
            </w:pPr>
            <w:r>
              <w:t>工程验收合格率</w:t>
            </w:r>
          </w:p>
        </w:tc>
        <w:tc>
          <w:tcPr>
            <w:tcW w:w="2358" w:type="dxa"/>
            <w:vAlign w:val="center"/>
          </w:tcPr>
          <w:p>
            <w:pPr>
              <w:pStyle w:val="25"/>
            </w:pPr>
            <w:r>
              <w:t>工程验收合格率</w:t>
            </w:r>
          </w:p>
        </w:tc>
        <w:tc>
          <w:tcPr>
            <w:tcW w:w="1328" w:type="dxa"/>
            <w:vAlign w:val="center"/>
          </w:tcPr>
          <w:p>
            <w:pPr>
              <w:pStyle w:val="25"/>
            </w:pPr>
            <w:r>
              <w:t>≥98%</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生态效益指标</w:t>
            </w:r>
          </w:p>
        </w:tc>
        <w:tc>
          <w:tcPr>
            <w:tcW w:w="1842" w:type="dxa"/>
            <w:vAlign w:val="center"/>
          </w:tcPr>
          <w:p>
            <w:pPr>
              <w:pStyle w:val="25"/>
            </w:pPr>
            <w:r>
              <w:t>改善学校办学条件</w:t>
            </w:r>
          </w:p>
        </w:tc>
        <w:tc>
          <w:tcPr>
            <w:tcW w:w="2358" w:type="dxa"/>
            <w:vAlign w:val="center"/>
          </w:tcPr>
          <w:p>
            <w:pPr>
              <w:pStyle w:val="25"/>
            </w:pPr>
            <w:r>
              <w:t>改善学校办学条件</w:t>
            </w:r>
          </w:p>
        </w:tc>
        <w:tc>
          <w:tcPr>
            <w:tcW w:w="1328" w:type="dxa"/>
            <w:vAlign w:val="center"/>
          </w:tcPr>
          <w:p>
            <w:pPr>
              <w:pStyle w:val="25"/>
            </w:pPr>
            <w:r>
              <w:t>≥90%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可持续影响指标</w:t>
            </w:r>
          </w:p>
        </w:tc>
        <w:tc>
          <w:tcPr>
            <w:tcW w:w="1842" w:type="dxa"/>
            <w:vAlign w:val="center"/>
          </w:tcPr>
          <w:p>
            <w:pPr>
              <w:pStyle w:val="25"/>
            </w:pPr>
            <w:r>
              <w:t>改善学校环境卫生</w:t>
            </w:r>
          </w:p>
        </w:tc>
        <w:tc>
          <w:tcPr>
            <w:tcW w:w="2358" w:type="dxa"/>
            <w:vAlign w:val="center"/>
          </w:tcPr>
          <w:p>
            <w:pPr>
              <w:pStyle w:val="25"/>
            </w:pPr>
            <w:r>
              <w:t>改善学校环境卫生</w:t>
            </w:r>
          </w:p>
        </w:tc>
        <w:tc>
          <w:tcPr>
            <w:tcW w:w="1328" w:type="dxa"/>
            <w:vAlign w:val="center"/>
          </w:tcPr>
          <w:p>
            <w:pPr>
              <w:pStyle w:val="25"/>
            </w:pPr>
            <w:r>
              <w:t>≥90%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339" w:type="dxa"/>
            <w:vAlign w:val="center"/>
          </w:tcPr>
          <w:p>
            <w:pPr>
              <w:pStyle w:val="25"/>
            </w:pPr>
            <w:r>
              <w:t>服务对象满意度指标</w:t>
            </w:r>
          </w:p>
        </w:tc>
        <w:tc>
          <w:tcPr>
            <w:tcW w:w="1842" w:type="dxa"/>
            <w:vAlign w:val="center"/>
          </w:tcPr>
          <w:p>
            <w:pPr>
              <w:pStyle w:val="25"/>
            </w:pPr>
            <w:r>
              <w:t>服务对象满意度</w:t>
            </w:r>
          </w:p>
        </w:tc>
        <w:tc>
          <w:tcPr>
            <w:tcW w:w="2358" w:type="dxa"/>
            <w:vAlign w:val="center"/>
          </w:tcPr>
          <w:p>
            <w:pPr>
              <w:pStyle w:val="25"/>
            </w:pPr>
            <w:r>
              <w:t>服务对象满意度</w:t>
            </w:r>
          </w:p>
        </w:tc>
        <w:tc>
          <w:tcPr>
            <w:tcW w:w="1328" w:type="dxa"/>
            <w:vAlign w:val="center"/>
          </w:tcPr>
          <w:p>
            <w:pPr>
              <w:pStyle w:val="25"/>
            </w:pPr>
            <w:r>
              <w:t>≥95%</w:t>
            </w:r>
          </w:p>
        </w:tc>
        <w:tc>
          <w:tcPr>
            <w:tcW w:w="1701"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lang w:eastAsia="zh-CN"/>
        </w:rPr>
      </w:pPr>
    </w:p>
    <w:p>
      <w:pPr>
        <w:outlineLvl w:val="3"/>
      </w:pPr>
      <w:r>
        <w:rPr>
          <w:rFonts w:ascii="方正仿宋_GBK" w:hAnsi="方正仿宋_GBK" w:eastAsia="方正仿宋_GBK" w:cs="方正仿宋_GBK"/>
          <w:color w:val="000000"/>
          <w:sz w:val="28"/>
        </w:rPr>
        <w:t>16.年度考核费用2022绩效目标表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13062422P005128100011</w:t>
            </w:r>
          </w:p>
        </w:tc>
        <w:tc>
          <w:tcPr>
            <w:tcW w:w="1587" w:type="dxa"/>
            <w:vAlign w:val="center"/>
          </w:tcPr>
          <w:p>
            <w:pPr>
              <w:pStyle w:val="23"/>
            </w:pPr>
            <w:r>
              <w:t>项目名称</w:t>
            </w:r>
          </w:p>
        </w:tc>
        <w:tc>
          <w:tcPr>
            <w:tcW w:w="4422" w:type="dxa"/>
            <w:gridSpan w:val="3"/>
            <w:vAlign w:val="center"/>
          </w:tcPr>
          <w:p>
            <w:pPr>
              <w:pStyle w:val="25"/>
            </w:pPr>
            <w:r>
              <w:t>年度考核费用2022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70.00</w:t>
            </w:r>
          </w:p>
        </w:tc>
        <w:tc>
          <w:tcPr>
            <w:tcW w:w="1587" w:type="dxa"/>
            <w:vAlign w:val="center"/>
          </w:tcPr>
          <w:p>
            <w:pPr>
              <w:pStyle w:val="23"/>
            </w:pPr>
            <w:r>
              <w:t>其中：财政    资金</w:t>
            </w:r>
          </w:p>
        </w:tc>
        <w:tc>
          <w:tcPr>
            <w:tcW w:w="1304" w:type="dxa"/>
            <w:vAlign w:val="center"/>
          </w:tcPr>
          <w:p>
            <w:pPr>
              <w:pStyle w:val="25"/>
            </w:pPr>
            <w:r>
              <w:t>70.00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用于单位年度考核奖励资金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1.目标内容：用于单位年度考核资金，表彰先进，提高单位职工积极性。</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984"/>
        <w:gridCol w:w="1985"/>
        <w:gridCol w:w="1417"/>
        <w:gridCol w:w="10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1984" w:type="dxa"/>
            <w:vAlign w:val="center"/>
          </w:tcPr>
          <w:p>
            <w:pPr>
              <w:pStyle w:val="23"/>
            </w:pPr>
            <w:r>
              <w:t>三级指标</w:t>
            </w:r>
          </w:p>
        </w:tc>
        <w:tc>
          <w:tcPr>
            <w:tcW w:w="1985" w:type="dxa"/>
            <w:vAlign w:val="center"/>
          </w:tcPr>
          <w:p>
            <w:pPr>
              <w:pStyle w:val="23"/>
            </w:pPr>
            <w:r>
              <w:t>绩效指标描述</w:t>
            </w:r>
          </w:p>
        </w:tc>
        <w:tc>
          <w:tcPr>
            <w:tcW w:w="1417" w:type="dxa"/>
            <w:vAlign w:val="center"/>
          </w:tcPr>
          <w:p>
            <w:pPr>
              <w:pStyle w:val="23"/>
            </w:pPr>
            <w:r>
              <w:t>指标值</w:t>
            </w:r>
          </w:p>
        </w:tc>
        <w:tc>
          <w:tcPr>
            <w:tcW w:w="1035"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1984" w:type="dxa"/>
            <w:vAlign w:val="center"/>
          </w:tcPr>
          <w:p>
            <w:pPr>
              <w:pStyle w:val="25"/>
            </w:pPr>
            <w:r>
              <w:t>发放人员覆盖率</w:t>
            </w:r>
          </w:p>
        </w:tc>
        <w:tc>
          <w:tcPr>
            <w:tcW w:w="1985" w:type="dxa"/>
            <w:vAlign w:val="center"/>
          </w:tcPr>
          <w:p>
            <w:pPr>
              <w:pStyle w:val="25"/>
            </w:pPr>
            <w:r>
              <w:t>发放人员覆盖率</w:t>
            </w:r>
          </w:p>
        </w:tc>
        <w:tc>
          <w:tcPr>
            <w:tcW w:w="1417"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1984" w:type="dxa"/>
            <w:vAlign w:val="center"/>
          </w:tcPr>
          <w:p>
            <w:pPr>
              <w:pStyle w:val="25"/>
            </w:pPr>
            <w:r>
              <w:t>工作完成率</w:t>
            </w:r>
          </w:p>
        </w:tc>
        <w:tc>
          <w:tcPr>
            <w:tcW w:w="1985" w:type="dxa"/>
            <w:vAlign w:val="center"/>
          </w:tcPr>
          <w:p>
            <w:pPr>
              <w:pStyle w:val="25"/>
            </w:pPr>
            <w:r>
              <w:t>工作完成率</w:t>
            </w:r>
          </w:p>
        </w:tc>
        <w:tc>
          <w:tcPr>
            <w:tcW w:w="1417" w:type="dxa"/>
            <w:vAlign w:val="center"/>
          </w:tcPr>
          <w:p>
            <w:pPr>
              <w:pStyle w:val="25"/>
            </w:pPr>
            <w:r>
              <w:t>≥95</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1984" w:type="dxa"/>
            <w:vAlign w:val="center"/>
          </w:tcPr>
          <w:p>
            <w:pPr>
              <w:pStyle w:val="25"/>
            </w:pPr>
            <w:r>
              <w:t>资金发放准时率</w:t>
            </w:r>
          </w:p>
        </w:tc>
        <w:tc>
          <w:tcPr>
            <w:tcW w:w="1985" w:type="dxa"/>
            <w:vAlign w:val="center"/>
          </w:tcPr>
          <w:p>
            <w:pPr>
              <w:pStyle w:val="25"/>
            </w:pPr>
            <w:r>
              <w:t>资金发放准时率</w:t>
            </w:r>
          </w:p>
        </w:tc>
        <w:tc>
          <w:tcPr>
            <w:tcW w:w="1417"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1984" w:type="dxa"/>
            <w:vAlign w:val="center"/>
          </w:tcPr>
          <w:p>
            <w:pPr>
              <w:pStyle w:val="25"/>
            </w:pPr>
            <w:r>
              <w:t>人均发放水平</w:t>
            </w:r>
          </w:p>
        </w:tc>
        <w:tc>
          <w:tcPr>
            <w:tcW w:w="1985" w:type="dxa"/>
            <w:vAlign w:val="center"/>
          </w:tcPr>
          <w:p>
            <w:pPr>
              <w:pStyle w:val="25"/>
            </w:pPr>
            <w:r>
              <w:t>人均发放水平</w:t>
            </w:r>
          </w:p>
        </w:tc>
        <w:tc>
          <w:tcPr>
            <w:tcW w:w="1417"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1984" w:type="dxa"/>
            <w:vAlign w:val="center"/>
          </w:tcPr>
          <w:p>
            <w:pPr>
              <w:pStyle w:val="25"/>
            </w:pPr>
            <w:r>
              <w:t>提高工作效率</w:t>
            </w:r>
          </w:p>
        </w:tc>
        <w:tc>
          <w:tcPr>
            <w:tcW w:w="1985" w:type="dxa"/>
            <w:vAlign w:val="center"/>
          </w:tcPr>
          <w:p>
            <w:pPr>
              <w:pStyle w:val="25"/>
            </w:pPr>
            <w:r>
              <w:t>提高工作效率</w:t>
            </w:r>
          </w:p>
        </w:tc>
        <w:tc>
          <w:tcPr>
            <w:tcW w:w="1417" w:type="dxa"/>
            <w:vAlign w:val="center"/>
          </w:tcPr>
          <w:p>
            <w:pPr>
              <w:pStyle w:val="25"/>
            </w:pPr>
            <w:r>
              <w:t>≥95</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1984" w:type="dxa"/>
            <w:vAlign w:val="center"/>
          </w:tcPr>
          <w:p>
            <w:pPr>
              <w:pStyle w:val="25"/>
            </w:pPr>
            <w:r>
              <w:t>提高工作积极性</w:t>
            </w:r>
          </w:p>
        </w:tc>
        <w:tc>
          <w:tcPr>
            <w:tcW w:w="1985" w:type="dxa"/>
            <w:vAlign w:val="center"/>
          </w:tcPr>
          <w:p>
            <w:pPr>
              <w:pStyle w:val="25"/>
            </w:pPr>
            <w:r>
              <w:t>提高工作积极性</w:t>
            </w:r>
          </w:p>
        </w:tc>
        <w:tc>
          <w:tcPr>
            <w:tcW w:w="1417" w:type="dxa"/>
            <w:vAlign w:val="center"/>
          </w:tcPr>
          <w:p>
            <w:pPr>
              <w:pStyle w:val="25"/>
            </w:pPr>
            <w:r>
              <w:t>≥95</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1984" w:type="dxa"/>
            <w:vAlign w:val="center"/>
          </w:tcPr>
          <w:p>
            <w:pPr>
              <w:pStyle w:val="25"/>
            </w:pPr>
            <w:r>
              <w:t>改善工作环境质量</w:t>
            </w:r>
          </w:p>
        </w:tc>
        <w:tc>
          <w:tcPr>
            <w:tcW w:w="1985" w:type="dxa"/>
            <w:vAlign w:val="center"/>
          </w:tcPr>
          <w:p>
            <w:pPr>
              <w:pStyle w:val="25"/>
            </w:pPr>
            <w:r>
              <w:t>改善工作环境质量</w:t>
            </w:r>
          </w:p>
        </w:tc>
        <w:tc>
          <w:tcPr>
            <w:tcW w:w="1417" w:type="dxa"/>
            <w:vAlign w:val="center"/>
          </w:tcPr>
          <w:p>
            <w:pPr>
              <w:pStyle w:val="25"/>
            </w:pPr>
            <w:r>
              <w:t>≥90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1984" w:type="dxa"/>
            <w:vAlign w:val="center"/>
          </w:tcPr>
          <w:p>
            <w:pPr>
              <w:pStyle w:val="25"/>
            </w:pPr>
            <w:r>
              <w:t>促进阜平教育发展</w:t>
            </w:r>
          </w:p>
        </w:tc>
        <w:tc>
          <w:tcPr>
            <w:tcW w:w="1985" w:type="dxa"/>
            <w:vAlign w:val="center"/>
          </w:tcPr>
          <w:p>
            <w:pPr>
              <w:pStyle w:val="25"/>
            </w:pPr>
            <w:r>
              <w:t>促进阜平教育发展</w:t>
            </w:r>
          </w:p>
        </w:tc>
        <w:tc>
          <w:tcPr>
            <w:tcW w:w="1417" w:type="dxa"/>
            <w:vAlign w:val="center"/>
          </w:tcPr>
          <w:p>
            <w:pPr>
              <w:pStyle w:val="25"/>
            </w:pPr>
            <w:r>
              <w:t>≥90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1984" w:type="dxa"/>
            <w:vAlign w:val="center"/>
          </w:tcPr>
          <w:p>
            <w:pPr>
              <w:pStyle w:val="25"/>
            </w:pPr>
            <w:r>
              <w:t>满意率</w:t>
            </w:r>
          </w:p>
        </w:tc>
        <w:tc>
          <w:tcPr>
            <w:tcW w:w="1985" w:type="dxa"/>
            <w:vAlign w:val="center"/>
          </w:tcPr>
          <w:p>
            <w:pPr>
              <w:pStyle w:val="25"/>
            </w:pPr>
            <w:r>
              <w:t>满意率</w:t>
            </w:r>
          </w:p>
        </w:tc>
        <w:tc>
          <w:tcPr>
            <w:tcW w:w="1417" w:type="dxa"/>
            <w:vAlign w:val="center"/>
          </w:tcPr>
          <w:p>
            <w:pPr>
              <w:pStyle w:val="25"/>
            </w:pPr>
            <w:r>
              <w:t>≥95</w:t>
            </w:r>
          </w:p>
        </w:tc>
        <w:tc>
          <w:tcPr>
            <w:tcW w:w="1035"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lang w:eastAsia="zh-CN"/>
        </w:rPr>
      </w:pPr>
    </w:p>
    <w:p>
      <w:pPr>
        <w:outlineLvl w:val="3"/>
      </w:pPr>
      <w:r>
        <w:rPr>
          <w:rFonts w:ascii="方正仿宋_GBK" w:hAnsi="方正仿宋_GBK" w:eastAsia="方正仿宋_GBK" w:cs="方正仿宋_GBK"/>
          <w:color w:val="000000"/>
          <w:sz w:val="28"/>
        </w:rPr>
        <w:t>17.特岗教师招聘费用2022绩效目标表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13062422P00512910001N</w:t>
            </w:r>
          </w:p>
        </w:tc>
        <w:tc>
          <w:tcPr>
            <w:tcW w:w="1587" w:type="dxa"/>
            <w:vAlign w:val="center"/>
          </w:tcPr>
          <w:p>
            <w:pPr>
              <w:pStyle w:val="23"/>
            </w:pPr>
            <w:r>
              <w:t>项目名称</w:t>
            </w:r>
          </w:p>
        </w:tc>
        <w:tc>
          <w:tcPr>
            <w:tcW w:w="4422" w:type="dxa"/>
            <w:gridSpan w:val="3"/>
            <w:vAlign w:val="center"/>
          </w:tcPr>
          <w:p>
            <w:pPr>
              <w:pStyle w:val="25"/>
            </w:pPr>
            <w:r>
              <w:t>特岗教师招聘费用2022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30.00</w:t>
            </w:r>
          </w:p>
        </w:tc>
        <w:tc>
          <w:tcPr>
            <w:tcW w:w="1587" w:type="dxa"/>
            <w:vAlign w:val="center"/>
          </w:tcPr>
          <w:p>
            <w:pPr>
              <w:pStyle w:val="23"/>
            </w:pPr>
            <w:r>
              <w:t>其中：财政    资金</w:t>
            </w:r>
          </w:p>
        </w:tc>
        <w:tc>
          <w:tcPr>
            <w:tcW w:w="1304" w:type="dxa"/>
            <w:vAlign w:val="center"/>
          </w:tcPr>
          <w:p>
            <w:pPr>
              <w:pStyle w:val="25"/>
            </w:pPr>
            <w:r>
              <w:t>30.00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用于特岗教师招聘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1.目标内容：用于特岗教师招聘，促进阜平教育发展。</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2410"/>
        <w:gridCol w:w="1985"/>
        <w:gridCol w:w="1275"/>
        <w:gridCol w:w="10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913" w:type="dxa"/>
            <w:vAlign w:val="center"/>
          </w:tcPr>
          <w:p>
            <w:pPr>
              <w:pStyle w:val="23"/>
            </w:pPr>
            <w:r>
              <w:t>二级指标</w:t>
            </w:r>
          </w:p>
        </w:tc>
        <w:tc>
          <w:tcPr>
            <w:tcW w:w="2410" w:type="dxa"/>
            <w:vAlign w:val="center"/>
          </w:tcPr>
          <w:p>
            <w:pPr>
              <w:pStyle w:val="23"/>
            </w:pPr>
            <w:r>
              <w:t>三级指标</w:t>
            </w:r>
          </w:p>
        </w:tc>
        <w:tc>
          <w:tcPr>
            <w:tcW w:w="1985" w:type="dxa"/>
            <w:vAlign w:val="center"/>
          </w:tcPr>
          <w:p>
            <w:pPr>
              <w:pStyle w:val="23"/>
            </w:pPr>
            <w:r>
              <w:t>绩效指标描述</w:t>
            </w:r>
          </w:p>
        </w:tc>
        <w:tc>
          <w:tcPr>
            <w:tcW w:w="1275" w:type="dxa"/>
            <w:vAlign w:val="center"/>
          </w:tcPr>
          <w:p>
            <w:pPr>
              <w:pStyle w:val="23"/>
            </w:pPr>
            <w:r>
              <w:t>指标值</w:t>
            </w:r>
          </w:p>
        </w:tc>
        <w:tc>
          <w:tcPr>
            <w:tcW w:w="1035"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913" w:type="dxa"/>
            <w:vAlign w:val="center"/>
          </w:tcPr>
          <w:p>
            <w:pPr>
              <w:pStyle w:val="25"/>
            </w:pPr>
            <w:r>
              <w:t>数量指标</w:t>
            </w:r>
          </w:p>
        </w:tc>
        <w:tc>
          <w:tcPr>
            <w:tcW w:w="2410" w:type="dxa"/>
            <w:vAlign w:val="center"/>
          </w:tcPr>
          <w:p>
            <w:pPr>
              <w:pStyle w:val="25"/>
            </w:pPr>
            <w:r>
              <w:t>招聘特岗教师人数</w:t>
            </w:r>
          </w:p>
        </w:tc>
        <w:tc>
          <w:tcPr>
            <w:tcW w:w="1985" w:type="dxa"/>
            <w:vAlign w:val="center"/>
          </w:tcPr>
          <w:p>
            <w:pPr>
              <w:pStyle w:val="25"/>
            </w:pPr>
            <w:r>
              <w:t>招聘特岗教师人数</w:t>
            </w:r>
          </w:p>
        </w:tc>
        <w:tc>
          <w:tcPr>
            <w:tcW w:w="1275"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质量指标</w:t>
            </w:r>
          </w:p>
        </w:tc>
        <w:tc>
          <w:tcPr>
            <w:tcW w:w="2410" w:type="dxa"/>
            <w:vAlign w:val="center"/>
          </w:tcPr>
          <w:p>
            <w:pPr>
              <w:pStyle w:val="25"/>
            </w:pPr>
            <w:r>
              <w:t>工作完成率</w:t>
            </w:r>
          </w:p>
        </w:tc>
        <w:tc>
          <w:tcPr>
            <w:tcW w:w="1985" w:type="dxa"/>
            <w:vAlign w:val="center"/>
          </w:tcPr>
          <w:p>
            <w:pPr>
              <w:pStyle w:val="25"/>
            </w:pPr>
            <w:r>
              <w:t>工作完成率</w:t>
            </w:r>
          </w:p>
        </w:tc>
        <w:tc>
          <w:tcPr>
            <w:tcW w:w="1275" w:type="dxa"/>
            <w:vAlign w:val="center"/>
          </w:tcPr>
          <w:p>
            <w:pPr>
              <w:pStyle w:val="25"/>
            </w:pPr>
            <w:r>
              <w:t>≥95</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时效指标</w:t>
            </w:r>
          </w:p>
        </w:tc>
        <w:tc>
          <w:tcPr>
            <w:tcW w:w="2410" w:type="dxa"/>
            <w:vAlign w:val="center"/>
          </w:tcPr>
          <w:p>
            <w:pPr>
              <w:pStyle w:val="25"/>
            </w:pPr>
            <w:r>
              <w:t>工作完成及时率</w:t>
            </w:r>
          </w:p>
        </w:tc>
        <w:tc>
          <w:tcPr>
            <w:tcW w:w="1985" w:type="dxa"/>
            <w:vAlign w:val="center"/>
          </w:tcPr>
          <w:p>
            <w:pPr>
              <w:pStyle w:val="25"/>
            </w:pPr>
            <w:r>
              <w:t>工作完成及时率</w:t>
            </w:r>
          </w:p>
        </w:tc>
        <w:tc>
          <w:tcPr>
            <w:tcW w:w="1275"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成本指标</w:t>
            </w:r>
          </w:p>
        </w:tc>
        <w:tc>
          <w:tcPr>
            <w:tcW w:w="2410" w:type="dxa"/>
            <w:vAlign w:val="center"/>
          </w:tcPr>
          <w:p>
            <w:pPr>
              <w:pStyle w:val="25"/>
            </w:pPr>
            <w:r>
              <w:t>按预算资金完成率</w:t>
            </w:r>
          </w:p>
        </w:tc>
        <w:tc>
          <w:tcPr>
            <w:tcW w:w="1985" w:type="dxa"/>
            <w:vAlign w:val="center"/>
          </w:tcPr>
          <w:p>
            <w:pPr>
              <w:pStyle w:val="25"/>
            </w:pPr>
            <w:r>
              <w:t>按预算资金完成率</w:t>
            </w:r>
          </w:p>
        </w:tc>
        <w:tc>
          <w:tcPr>
            <w:tcW w:w="1275"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913" w:type="dxa"/>
            <w:vAlign w:val="center"/>
          </w:tcPr>
          <w:p>
            <w:pPr>
              <w:pStyle w:val="25"/>
            </w:pPr>
            <w:r>
              <w:t>经济效益指标</w:t>
            </w:r>
          </w:p>
        </w:tc>
        <w:tc>
          <w:tcPr>
            <w:tcW w:w="2410" w:type="dxa"/>
            <w:vAlign w:val="center"/>
          </w:tcPr>
          <w:p>
            <w:pPr>
              <w:pStyle w:val="25"/>
            </w:pPr>
            <w:r>
              <w:t>助力教育脱贫</w:t>
            </w:r>
          </w:p>
        </w:tc>
        <w:tc>
          <w:tcPr>
            <w:tcW w:w="1985" w:type="dxa"/>
            <w:vAlign w:val="center"/>
          </w:tcPr>
          <w:p>
            <w:pPr>
              <w:pStyle w:val="25"/>
            </w:pPr>
            <w:r>
              <w:t>助力教育脱贫</w:t>
            </w:r>
          </w:p>
        </w:tc>
        <w:tc>
          <w:tcPr>
            <w:tcW w:w="1275" w:type="dxa"/>
            <w:vAlign w:val="center"/>
          </w:tcPr>
          <w:p>
            <w:pPr>
              <w:pStyle w:val="25"/>
            </w:pPr>
            <w:r>
              <w:t>≥95</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社会效益指标</w:t>
            </w:r>
          </w:p>
        </w:tc>
        <w:tc>
          <w:tcPr>
            <w:tcW w:w="2410" w:type="dxa"/>
            <w:vAlign w:val="center"/>
          </w:tcPr>
          <w:p>
            <w:pPr>
              <w:pStyle w:val="25"/>
            </w:pPr>
            <w:r>
              <w:t>服务于全县中小学</w:t>
            </w:r>
          </w:p>
        </w:tc>
        <w:tc>
          <w:tcPr>
            <w:tcW w:w="1985" w:type="dxa"/>
            <w:vAlign w:val="center"/>
          </w:tcPr>
          <w:p>
            <w:pPr>
              <w:pStyle w:val="25"/>
            </w:pPr>
            <w:r>
              <w:t>服务于全县中小学</w:t>
            </w:r>
          </w:p>
        </w:tc>
        <w:tc>
          <w:tcPr>
            <w:tcW w:w="1275" w:type="dxa"/>
            <w:vAlign w:val="center"/>
          </w:tcPr>
          <w:p>
            <w:pPr>
              <w:pStyle w:val="25"/>
            </w:pPr>
            <w:r>
              <w:t>≥95</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生态效益指标</w:t>
            </w:r>
          </w:p>
        </w:tc>
        <w:tc>
          <w:tcPr>
            <w:tcW w:w="2410" w:type="dxa"/>
            <w:vAlign w:val="center"/>
          </w:tcPr>
          <w:p>
            <w:pPr>
              <w:pStyle w:val="25"/>
            </w:pPr>
            <w:r>
              <w:t>改善工作环境质量</w:t>
            </w:r>
          </w:p>
        </w:tc>
        <w:tc>
          <w:tcPr>
            <w:tcW w:w="1985" w:type="dxa"/>
            <w:vAlign w:val="center"/>
          </w:tcPr>
          <w:p>
            <w:pPr>
              <w:pStyle w:val="25"/>
            </w:pPr>
            <w:r>
              <w:t>改善工作环境质量</w:t>
            </w:r>
          </w:p>
        </w:tc>
        <w:tc>
          <w:tcPr>
            <w:tcW w:w="1275" w:type="dxa"/>
            <w:vAlign w:val="center"/>
          </w:tcPr>
          <w:p>
            <w:pPr>
              <w:pStyle w:val="25"/>
            </w:pPr>
            <w:r>
              <w:t>≥90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可持续影响指标</w:t>
            </w:r>
          </w:p>
        </w:tc>
        <w:tc>
          <w:tcPr>
            <w:tcW w:w="2410" w:type="dxa"/>
            <w:vAlign w:val="center"/>
          </w:tcPr>
          <w:p>
            <w:pPr>
              <w:pStyle w:val="25"/>
            </w:pPr>
            <w:r>
              <w:t>促进阜平教育发展</w:t>
            </w:r>
          </w:p>
        </w:tc>
        <w:tc>
          <w:tcPr>
            <w:tcW w:w="1985" w:type="dxa"/>
            <w:vAlign w:val="center"/>
          </w:tcPr>
          <w:p>
            <w:pPr>
              <w:pStyle w:val="25"/>
            </w:pPr>
            <w:r>
              <w:t>促进阜平教育发展</w:t>
            </w:r>
          </w:p>
        </w:tc>
        <w:tc>
          <w:tcPr>
            <w:tcW w:w="1275" w:type="dxa"/>
            <w:vAlign w:val="center"/>
          </w:tcPr>
          <w:p>
            <w:pPr>
              <w:pStyle w:val="25"/>
            </w:pPr>
            <w:r>
              <w:t>≥90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913" w:type="dxa"/>
            <w:vAlign w:val="center"/>
          </w:tcPr>
          <w:p>
            <w:pPr>
              <w:pStyle w:val="25"/>
            </w:pPr>
            <w:r>
              <w:t>服务对象满意度指标</w:t>
            </w:r>
          </w:p>
        </w:tc>
        <w:tc>
          <w:tcPr>
            <w:tcW w:w="2410" w:type="dxa"/>
            <w:vAlign w:val="center"/>
          </w:tcPr>
          <w:p>
            <w:pPr>
              <w:pStyle w:val="25"/>
            </w:pPr>
            <w:r>
              <w:t>满意率</w:t>
            </w:r>
          </w:p>
        </w:tc>
        <w:tc>
          <w:tcPr>
            <w:tcW w:w="1985" w:type="dxa"/>
            <w:vAlign w:val="center"/>
          </w:tcPr>
          <w:p>
            <w:pPr>
              <w:pStyle w:val="25"/>
            </w:pPr>
            <w:r>
              <w:t>满意率</w:t>
            </w:r>
          </w:p>
        </w:tc>
        <w:tc>
          <w:tcPr>
            <w:tcW w:w="1275" w:type="dxa"/>
            <w:vAlign w:val="center"/>
          </w:tcPr>
          <w:p>
            <w:pPr>
              <w:pStyle w:val="25"/>
            </w:pPr>
            <w:r>
              <w:t>≥95</w:t>
            </w:r>
          </w:p>
        </w:tc>
        <w:tc>
          <w:tcPr>
            <w:tcW w:w="1035"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15" w:name="_Toc_4_4_0000000021"/>
      <w:r>
        <w:rPr>
          <w:rFonts w:ascii="方正仿宋_GBK" w:hAnsi="方正仿宋_GBK" w:eastAsia="方正仿宋_GBK" w:cs="方正仿宋_GBK"/>
          <w:color w:val="000000"/>
          <w:sz w:val="28"/>
        </w:rPr>
        <w:t>18.提前下达2022年大学新生入学救助（冀财教[2021]162号）绩效目标表</w:t>
      </w:r>
      <w:bookmarkEnd w:id="1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1"/>
        <w:gridCol w:w="1276"/>
        <w:gridCol w:w="1332"/>
        <w:gridCol w:w="1587"/>
        <w:gridCol w:w="1304"/>
        <w:gridCol w:w="1276"/>
        <w:gridCol w:w="23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26"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368"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Align w:val="center"/>
          </w:tcPr>
          <w:p>
            <w:pPr>
              <w:pStyle w:val="23"/>
            </w:pPr>
            <w:r>
              <w:t>项目编码</w:t>
            </w:r>
          </w:p>
        </w:tc>
        <w:tc>
          <w:tcPr>
            <w:tcW w:w="2608" w:type="dxa"/>
            <w:gridSpan w:val="2"/>
            <w:vAlign w:val="center"/>
          </w:tcPr>
          <w:p>
            <w:pPr>
              <w:pStyle w:val="25"/>
            </w:pPr>
            <w:r>
              <w:t>13062422P00569710001L</w:t>
            </w:r>
          </w:p>
        </w:tc>
        <w:tc>
          <w:tcPr>
            <w:tcW w:w="1587" w:type="dxa"/>
            <w:vAlign w:val="center"/>
          </w:tcPr>
          <w:p>
            <w:pPr>
              <w:pStyle w:val="23"/>
            </w:pPr>
            <w:r>
              <w:t>项目名称</w:t>
            </w:r>
          </w:p>
        </w:tc>
        <w:tc>
          <w:tcPr>
            <w:tcW w:w="4948" w:type="dxa"/>
            <w:gridSpan w:val="3"/>
            <w:vAlign w:val="center"/>
          </w:tcPr>
          <w:p>
            <w:pPr>
              <w:pStyle w:val="25"/>
            </w:pPr>
            <w:r>
              <w:t>提前下达2022年大学新生入学救助（冀财教[2021]162号）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31.00</w:t>
            </w:r>
          </w:p>
        </w:tc>
        <w:tc>
          <w:tcPr>
            <w:tcW w:w="1587" w:type="dxa"/>
            <w:vAlign w:val="center"/>
          </w:tcPr>
          <w:p>
            <w:pPr>
              <w:pStyle w:val="23"/>
            </w:pPr>
            <w:r>
              <w:t>其中：财政    资金</w:t>
            </w:r>
          </w:p>
        </w:tc>
        <w:tc>
          <w:tcPr>
            <w:tcW w:w="1304" w:type="dxa"/>
            <w:vAlign w:val="center"/>
          </w:tcPr>
          <w:p>
            <w:pPr>
              <w:pStyle w:val="25"/>
            </w:pPr>
            <w:r>
              <w:t>31.00</w:t>
            </w:r>
          </w:p>
        </w:tc>
        <w:tc>
          <w:tcPr>
            <w:tcW w:w="1276" w:type="dxa"/>
            <w:vAlign w:val="center"/>
          </w:tcPr>
          <w:p>
            <w:pPr>
              <w:pStyle w:val="23"/>
            </w:pPr>
            <w:r>
              <w:t>其他资金</w:t>
            </w:r>
          </w:p>
        </w:tc>
        <w:tc>
          <w:tcPr>
            <w:tcW w:w="2368"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continue"/>
          </w:tcPr>
          <w:p/>
        </w:tc>
        <w:tc>
          <w:tcPr>
            <w:tcW w:w="9143" w:type="dxa"/>
            <w:gridSpan w:val="6"/>
            <w:vAlign w:val="center"/>
          </w:tcPr>
          <w:p>
            <w:pPr>
              <w:pStyle w:val="25"/>
            </w:pPr>
            <w:r>
              <w:t>:用于大学新生入学资助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644"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651"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644"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Align w:val="center"/>
          </w:tcPr>
          <w:p>
            <w:pPr>
              <w:pStyle w:val="23"/>
            </w:pPr>
            <w:r>
              <w:t>绩效目标</w:t>
            </w:r>
          </w:p>
        </w:tc>
        <w:tc>
          <w:tcPr>
            <w:tcW w:w="9143" w:type="dxa"/>
            <w:gridSpan w:val="6"/>
            <w:vAlign w:val="center"/>
          </w:tcPr>
          <w:p>
            <w:pPr>
              <w:pStyle w:val="25"/>
            </w:pPr>
            <w:r>
              <w:t>1.目标内容:用于大学新生入学资助,减轻新入学大学生家庭负担.</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2247"/>
        <w:gridCol w:w="3140"/>
        <w:gridCol w:w="850"/>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055" w:type="dxa"/>
            <w:vAlign w:val="center"/>
          </w:tcPr>
          <w:p>
            <w:pPr>
              <w:pStyle w:val="23"/>
            </w:pPr>
            <w:r>
              <w:t>二级指标</w:t>
            </w:r>
          </w:p>
        </w:tc>
        <w:tc>
          <w:tcPr>
            <w:tcW w:w="2247" w:type="dxa"/>
            <w:vAlign w:val="center"/>
          </w:tcPr>
          <w:p>
            <w:pPr>
              <w:pStyle w:val="23"/>
            </w:pPr>
            <w:r>
              <w:t>三级指标</w:t>
            </w:r>
          </w:p>
        </w:tc>
        <w:tc>
          <w:tcPr>
            <w:tcW w:w="3140" w:type="dxa"/>
            <w:vAlign w:val="center"/>
          </w:tcPr>
          <w:p>
            <w:pPr>
              <w:pStyle w:val="23"/>
            </w:pPr>
            <w:r>
              <w:t>绩效指标描述</w:t>
            </w:r>
          </w:p>
        </w:tc>
        <w:tc>
          <w:tcPr>
            <w:tcW w:w="850" w:type="dxa"/>
            <w:vAlign w:val="center"/>
          </w:tcPr>
          <w:p>
            <w:pPr>
              <w:pStyle w:val="23"/>
            </w:pPr>
            <w:r>
              <w:t>指标值</w:t>
            </w:r>
          </w:p>
        </w:tc>
        <w:tc>
          <w:tcPr>
            <w:tcW w:w="1134"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055" w:type="dxa"/>
            <w:vAlign w:val="center"/>
          </w:tcPr>
          <w:p>
            <w:pPr>
              <w:pStyle w:val="25"/>
            </w:pPr>
            <w:r>
              <w:t>数量指标</w:t>
            </w:r>
          </w:p>
        </w:tc>
        <w:tc>
          <w:tcPr>
            <w:tcW w:w="2247" w:type="dxa"/>
            <w:vAlign w:val="center"/>
          </w:tcPr>
          <w:p>
            <w:pPr>
              <w:pStyle w:val="25"/>
            </w:pPr>
            <w:r>
              <w:t>补助覆盖率</w:t>
            </w:r>
          </w:p>
        </w:tc>
        <w:tc>
          <w:tcPr>
            <w:tcW w:w="3140" w:type="dxa"/>
            <w:vAlign w:val="center"/>
          </w:tcPr>
          <w:p>
            <w:pPr>
              <w:pStyle w:val="25"/>
            </w:pPr>
            <w:r>
              <w:t>实际补助人数占应补助 人数的比率</w:t>
            </w:r>
          </w:p>
        </w:tc>
        <w:tc>
          <w:tcPr>
            <w:tcW w:w="850" w:type="dxa"/>
            <w:vAlign w:val="center"/>
          </w:tcPr>
          <w:p>
            <w:pPr>
              <w:pStyle w:val="25"/>
            </w:pPr>
            <w:r>
              <w:t>100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质量指标</w:t>
            </w:r>
          </w:p>
        </w:tc>
        <w:tc>
          <w:tcPr>
            <w:tcW w:w="2247" w:type="dxa"/>
            <w:vAlign w:val="center"/>
          </w:tcPr>
          <w:p>
            <w:pPr>
              <w:pStyle w:val="25"/>
            </w:pPr>
            <w:r>
              <w:t>资金发放率</w:t>
            </w:r>
          </w:p>
        </w:tc>
        <w:tc>
          <w:tcPr>
            <w:tcW w:w="3140" w:type="dxa"/>
            <w:vAlign w:val="center"/>
          </w:tcPr>
          <w:p>
            <w:pPr>
              <w:pStyle w:val="25"/>
            </w:pPr>
            <w:r>
              <w:t>资金发放率</w:t>
            </w:r>
          </w:p>
        </w:tc>
        <w:tc>
          <w:tcPr>
            <w:tcW w:w="850" w:type="dxa"/>
            <w:vAlign w:val="center"/>
          </w:tcPr>
          <w:p>
            <w:pPr>
              <w:pStyle w:val="25"/>
            </w:pPr>
            <w:r>
              <w:t>100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时效指标</w:t>
            </w:r>
          </w:p>
        </w:tc>
        <w:tc>
          <w:tcPr>
            <w:tcW w:w="2247" w:type="dxa"/>
            <w:vAlign w:val="center"/>
          </w:tcPr>
          <w:p>
            <w:pPr>
              <w:pStyle w:val="25"/>
            </w:pPr>
            <w:r>
              <w:t>工作完成及时率</w:t>
            </w:r>
          </w:p>
        </w:tc>
        <w:tc>
          <w:tcPr>
            <w:tcW w:w="3140" w:type="dxa"/>
            <w:vAlign w:val="center"/>
          </w:tcPr>
          <w:p>
            <w:pPr>
              <w:pStyle w:val="25"/>
            </w:pPr>
            <w:r>
              <w:t>工作完成及时率</w:t>
            </w:r>
          </w:p>
        </w:tc>
        <w:tc>
          <w:tcPr>
            <w:tcW w:w="850" w:type="dxa"/>
            <w:vAlign w:val="center"/>
          </w:tcPr>
          <w:p>
            <w:pPr>
              <w:pStyle w:val="25"/>
            </w:pPr>
            <w:r>
              <w:t>100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成本指标</w:t>
            </w:r>
          </w:p>
        </w:tc>
        <w:tc>
          <w:tcPr>
            <w:tcW w:w="2247" w:type="dxa"/>
            <w:vAlign w:val="center"/>
          </w:tcPr>
          <w:p>
            <w:pPr>
              <w:pStyle w:val="25"/>
            </w:pPr>
            <w:r>
              <w:t>补助标准</w:t>
            </w:r>
          </w:p>
        </w:tc>
        <w:tc>
          <w:tcPr>
            <w:tcW w:w="3140" w:type="dxa"/>
            <w:vAlign w:val="center"/>
          </w:tcPr>
          <w:p>
            <w:pPr>
              <w:pStyle w:val="25"/>
            </w:pPr>
            <w:r>
              <w:t>初中1250小学1000元，</w:t>
            </w:r>
          </w:p>
        </w:tc>
        <w:tc>
          <w:tcPr>
            <w:tcW w:w="850" w:type="dxa"/>
            <w:vAlign w:val="center"/>
          </w:tcPr>
          <w:p>
            <w:pPr>
              <w:pStyle w:val="25"/>
            </w:pPr>
            <w:r>
              <w:t>100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055" w:type="dxa"/>
            <w:vAlign w:val="center"/>
          </w:tcPr>
          <w:p>
            <w:pPr>
              <w:pStyle w:val="25"/>
            </w:pPr>
            <w:r>
              <w:t>经济效益指标</w:t>
            </w:r>
          </w:p>
        </w:tc>
        <w:tc>
          <w:tcPr>
            <w:tcW w:w="2247" w:type="dxa"/>
            <w:vAlign w:val="center"/>
          </w:tcPr>
          <w:p>
            <w:pPr>
              <w:pStyle w:val="25"/>
            </w:pPr>
            <w:r>
              <w:t>完成社会发展保障</w:t>
            </w:r>
          </w:p>
        </w:tc>
        <w:tc>
          <w:tcPr>
            <w:tcW w:w="3140" w:type="dxa"/>
            <w:vAlign w:val="center"/>
          </w:tcPr>
          <w:p>
            <w:pPr>
              <w:pStyle w:val="25"/>
            </w:pPr>
            <w:r>
              <w:t>完成社会发展保障</w:t>
            </w:r>
          </w:p>
        </w:tc>
        <w:tc>
          <w:tcPr>
            <w:tcW w:w="850" w:type="dxa"/>
            <w:vAlign w:val="center"/>
          </w:tcPr>
          <w:p>
            <w:pPr>
              <w:pStyle w:val="25"/>
            </w:pPr>
            <w:r>
              <w:t>100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社会效益指标</w:t>
            </w:r>
          </w:p>
        </w:tc>
        <w:tc>
          <w:tcPr>
            <w:tcW w:w="2247" w:type="dxa"/>
            <w:vAlign w:val="center"/>
          </w:tcPr>
          <w:p>
            <w:pPr>
              <w:pStyle w:val="25"/>
            </w:pPr>
            <w:r>
              <w:t>建档立卡学生脱贫</w:t>
            </w:r>
          </w:p>
        </w:tc>
        <w:tc>
          <w:tcPr>
            <w:tcW w:w="3140" w:type="dxa"/>
            <w:vAlign w:val="center"/>
          </w:tcPr>
          <w:p>
            <w:pPr>
              <w:pStyle w:val="25"/>
            </w:pPr>
            <w:r>
              <w:t>建档立卡学生脱贫</w:t>
            </w:r>
          </w:p>
        </w:tc>
        <w:tc>
          <w:tcPr>
            <w:tcW w:w="850" w:type="dxa"/>
            <w:vAlign w:val="center"/>
          </w:tcPr>
          <w:p>
            <w:pPr>
              <w:pStyle w:val="25"/>
            </w:pPr>
            <w:r>
              <w:t>100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生态效益指标</w:t>
            </w:r>
          </w:p>
        </w:tc>
        <w:tc>
          <w:tcPr>
            <w:tcW w:w="2247" w:type="dxa"/>
            <w:vAlign w:val="center"/>
          </w:tcPr>
          <w:p>
            <w:pPr>
              <w:pStyle w:val="25"/>
            </w:pPr>
            <w:r>
              <w:t>教育教学质量</w:t>
            </w:r>
          </w:p>
        </w:tc>
        <w:tc>
          <w:tcPr>
            <w:tcW w:w="3140" w:type="dxa"/>
            <w:vAlign w:val="center"/>
          </w:tcPr>
          <w:p>
            <w:pPr>
              <w:pStyle w:val="25"/>
            </w:pPr>
            <w:r>
              <w:t>教育教学质量</w:t>
            </w:r>
          </w:p>
        </w:tc>
        <w:tc>
          <w:tcPr>
            <w:tcW w:w="850" w:type="dxa"/>
            <w:vAlign w:val="center"/>
          </w:tcPr>
          <w:p>
            <w:pPr>
              <w:pStyle w:val="25"/>
            </w:pPr>
            <w:r>
              <w:t>≥90</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可持续影响指标</w:t>
            </w:r>
          </w:p>
        </w:tc>
        <w:tc>
          <w:tcPr>
            <w:tcW w:w="2247" w:type="dxa"/>
            <w:vAlign w:val="center"/>
          </w:tcPr>
          <w:p>
            <w:pPr>
              <w:pStyle w:val="25"/>
            </w:pPr>
            <w:r>
              <w:t>对生态环境的提升作用</w:t>
            </w:r>
          </w:p>
        </w:tc>
        <w:tc>
          <w:tcPr>
            <w:tcW w:w="3140" w:type="dxa"/>
            <w:vAlign w:val="center"/>
          </w:tcPr>
          <w:p>
            <w:pPr>
              <w:pStyle w:val="25"/>
            </w:pPr>
            <w:r>
              <w:t>对生态环境的提升作用</w:t>
            </w:r>
          </w:p>
        </w:tc>
        <w:tc>
          <w:tcPr>
            <w:tcW w:w="850" w:type="dxa"/>
            <w:vAlign w:val="center"/>
          </w:tcPr>
          <w:p>
            <w:pPr>
              <w:pStyle w:val="25"/>
            </w:pPr>
            <w:r>
              <w:t>≥92</w:t>
            </w: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055" w:type="dxa"/>
            <w:vAlign w:val="center"/>
          </w:tcPr>
          <w:p>
            <w:pPr>
              <w:pStyle w:val="25"/>
            </w:pPr>
            <w:r>
              <w:t>服务对象满意度指标</w:t>
            </w:r>
          </w:p>
        </w:tc>
        <w:tc>
          <w:tcPr>
            <w:tcW w:w="2247" w:type="dxa"/>
            <w:vAlign w:val="center"/>
          </w:tcPr>
          <w:p>
            <w:pPr>
              <w:pStyle w:val="25"/>
            </w:pPr>
            <w:r>
              <w:t>服务对象满意度</w:t>
            </w:r>
          </w:p>
        </w:tc>
        <w:tc>
          <w:tcPr>
            <w:tcW w:w="3140" w:type="dxa"/>
            <w:vAlign w:val="center"/>
          </w:tcPr>
          <w:p>
            <w:pPr>
              <w:pStyle w:val="25"/>
            </w:pPr>
            <w:r>
              <w:t>服务对象满意度</w:t>
            </w:r>
          </w:p>
        </w:tc>
        <w:tc>
          <w:tcPr>
            <w:tcW w:w="850" w:type="dxa"/>
            <w:vAlign w:val="center"/>
          </w:tcPr>
          <w:p>
            <w:pPr>
              <w:pStyle w:val="25"/>
            </w:pPr>
            <w:r>
              <w:t>≥95</w:t>
            </w:r>
          </w:p>
        </w:tc>
        <w:tc>
          <w:tcPr>
            <w:tcW w:w="1134"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lang w:eastAsia="zh-CN"/>
        </w:rPr>
      </w:pPr>
      <w:bookmarkStart w:id="16" w:name="_Toc_4_4_0000000022"/>
    </w:p>
    <w:p>
      <w:pPr>
        <w:outlineLvl w:val="3"/>
      </w:pPr>
      <w:r>
        <w:rPr>
          <w:rFonts w:ascii="方正仿宋_GBK" w:hAnsi="方正仿宋_GBK" w:eastAsia="方正仿宋_GBK" w:cs="方正仿宋_GBK"/>
          <w:color w:val="000000"/>
          <w:sz w:val="28"/>
        </w:rPr>
        <w:t>19.提前下达2022年改善普通高中办学条件中央补助资金（冀财教[2021]132号）绩效目标表</w:t>
      </w:r>
      <w:bookmarkEnd w:id="1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81"/>
        <w:gridCol w:w="1276"/>
        <w:gridCol w:w="1332"/>
        <w:gridCol w:w="1587"/>
        <w:gridCol w:w="1304"/>
        <w:gridCol w:w="1276"/>
        <w:gridCol w:w="250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356"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509"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Align w:val="center"/>
          </w:tcPr>
          <w:p>
            <w:pPr>
              <w:pStyle w:val="23"/>
            </w:pPr>
            <w:r>
              <w:t>项目编码</w:t>
            </w:r>
          </w:p>
        </w:tc>
        <w:tc>
          <w:tcPr>
            <w:tcW w:w="2608" w:type="dxa"/>
            <w:gridSpan w:val="2"/>
            <w:vAlign w:val="center"/>
          </w:tcPr>
          <w:p>
            <w:pPr>
              <w:pStyle w:val="25"/>
            </w:pPr>
            <w:r>
              <w:t>13062422P00602010001E</w:t>
            </w:r>
          </w:p>
        </w:tc>
        <w:tc>
          <w:tcPr>
            <w:tcW w:w="1587" w:type="dxa"/>
            <w:vAlign w:val="center"/>
          </w:tcPr>
          <w:p>
            <w:pPr>
              <w:pStyle w:val="23"/>
            </w:pPr>
            <w:r>
              <w:t>项目名称</w:t>
            </w:r>
          </w:p>
        </w:tc>
        <w:tc>
          <w:tcPr>
            <w:tcW w:w="5089" w:type="dxa"/>
            <w:gridSpan w:val="3"/>
            <w:vAlign w:val="center"/>
          </w:tcPr>
          <w:p>
            <w:pPr>
              <w:pStyle w:val="25"/>
            </w:pPr>
            <w:r>
              <w:t>提前下达2022年改善普通高中办学条件中央补助资金（冀财教[2021]132号）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169.00</w:t>
            </w:r>
          </w:p>
        </w:tc>
        <w:tc>
          <w:tcPr>
            <w:tcW w:w="1587" w:type="dxa"/>
            <w:vAlign w:val="center"/>
          </w:tcPr>
          <w:p>
            <w:pPr>
              <w:pStyle w:val="23"/>
            </w:pPr>
            <w:r>
              <w:t>其中：财政    资金</w:t>
            </w:r>
          </w:p>
        </w:tc>
        <w:tc>
          <w:tcPr>
            <w:tcW w:w="1304" w:type="dxa"/>
            <w:vAlign w:val="center"/>
          </w:tcPr>
          <w:p>
            <w:pPr>
              <w:pStyle w:val="25"/>
            </w:pPr>
            <w:r>
              <w:t>169.00</w:t>
            </w:r>
          </w:p>
        </w:tc>
        <w:tc>
          <w:tcPr>
            <w:tcW w:w="1276" w:type="dxa"/>
            <w:vAlign w:val="center"/>
          </w:tcPr>
          <w:p>
            <w:pPr>
              <w:pStyle w:val="23"/>
            </w:pPr>
            <w:r>
              <w:t>其他资金</w:t>
            </w:r>
          </w:p>
        </w:tc>
        <w:tc>
          <w:tcPr>
            <w:tcW w:w="2509"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continue"/>
          </w:tcPr>
          <w:p/>
        </w:tc>
        <w:tc>
          <w:tcPr>
            <w:tcW w:w="9284" w:type="dxa"/>
            <w:gridSpan w:val="6"/>
            <w:vAlign w:val="center"/>
          </w:tcPr>
          <w:p>
            <w:pPr>
              <w:pStyle w:val="25"/>
            </w:pPr>
            <w:r>
              <w:t>用于普通高中专项设备购置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785"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581"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785"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Align w:val="center"/>
          </w:tcPr>
          <w:p>
            <w:pPr>
              <w:pStyle w:val="23"/>
            </w:pPr>
            <w:r>
              <w:t>绩效目标</w:t>
            </w:r>
          </w:p>
        </w:tc>
        <w:tc>
          <w:tcPr>
            <w:tcW w:w="9284" w:type="dxa"/>
            <w:gridSpan w:val="6"/>
            <w:vAlign w:val="center"/>
          </w:tcPr>
          <w:p>
            <w:pPr>
              <w:pStyle w:val="25"/>
            </w:pPr>
            <w:r>
              <w:t>1.目标内容：用于普通高中专项设备购置，改善学校办学条件。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843"/>
        <w:gridCol w:w="2499"/>
        <w:gridCol w:w="1611"/>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1843" w:type="dxa"/>
            <w:vAlign w:val="center"/>
          </w:tcPr>
          <w:p>
            <w:pPr>
              <w:pStyle w:val="23"/>
            </w:pPr>
            <w:r>
              <w:t>三级指标</w:t>
            </w:r>
          </w:p>
        </w:tc>
        <w:tc>
          <w:tcPr>
            <w:tcW w:w="2499" w:type="dxa"/>
            <w:vAlign w:val="center"/>
          </w:tcPr>
          <w:p>
            <w:pPr>
              <w:pStyle w:val="23"/>
            </w:pPr>
            <w:r>
              <w:t>绩效指标描述</w:t>
            </w:r>
          </w:p>
        </w:tc>
        <w:tc>
          <w:tcPr>
            <w:tcW w:w="1611" w:type="dxa"/>
            <w:vAlign w:val="center"/>
          </w:tcPr>
          <w:p>
            <w:pPr>
              <w:pStyle w:val="23"/>
            </w:pPr>
            <w:r>
              <w:t>指标值</w:t>
            </w:r>
          </w:p>
        </w:tc>
        <w:tc>
          <w:tcPr>
            <w:tcW w:w="1701"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1843" w:type="dxa"/>
            <w:vAlign w:val="center"/>
          </w:tcPr>
          <w:p>
            <w:pPr>
              <w:pStyle w:val="25"/>
            </w:pPr>
            <w:r>
              <w:t>设备采购完整率</w:t>
            </w:r>
          </w:p>
        </w:tc>
        <w:tc>
          <w:tcPr>
            <w:tcW w:w="2499" w:type="dxa"/>
            <w:vAlign w:val="center"/>
          </w:tcPr>
          <w:p>
            <w:pPr>
              <w:pStyle w:val="25"/>
            </w:pPr>
            <w:r>
              <w:t>是否全部采购</w:t>
            </w:r>
          </w:p>
        </w:tc>
        <w:tc>
          <w:tcPr>
            <w:tcW w:w="1611"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1843" w:type="dxa"/>
            <w:vAlign w:val="center"/>
          </w:tcPr>
          <w:p>
            <w:pPr>
              <w:pStyle w:val="25"/>
            </w:pPr>
            <w:r>
              <w:t>设备购置合格率</w:t>
            </w:r>
          </w:p>
        </w:tc>
        <w:tc>
          <w:tcPr>
            <w:tcW w:w="2499" w:type="dxa"/>
            <w:vAlign w:val="center"/>
          </w:tcPr>
          <w:p>
            <w:pPr>
              <w:pStyle w:val="25"/>
            </w:pPr>
            <w:r>
              <w:t>设备购置合格率</w:t>
            </w:r>
          </w:p>
        </w:tc>
        <w:tc>
          <w:tcPr>
            <w:tcW w:w="1611"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1843" w:type="dxa"/>
            <w:vAlign w:val="center"/>
          </w:tcPr>
          <w:p>
            <w:pPr>
              <w:pStyle w:val="25"/>
            </w:pPr>
            <w:r>
              <w:t>按期完成率</w:t>
            </w:r>
          </w:p>
        </w:tc>
        <w:tc>
          <w:tcPr>
            <w:tcW w:w="2499" w:type="dxa"/>
            <w:vAlign w:val="center"/>
          </w:tcPr>
          <w:p>
            <w:pPr>
              <w:pStyle w:val="25"/>
            </w:pPr>
            <w:r>
              <w:t>按期完成率</w:t>
            </w:r>
          </w:p>
        </w:tc>
        <w:tc>
          <w:tcPr>
            <w:tcW w:w="1611"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1843" w:type="dxa"/>
            <w:vAlign w:val="center"/>
          </w:tcPr>
          <w:p>
            <w:pPr>
              <w:pStyle w:val="25"/>
            </w:pPr>
            <w:r>
              <w:t>项目资金支付率</w:t>
            </w:r>
          </w:p>
        </w:tc>
        <w:tc>
          <w:tcPr>
            <w:tcW w:w="2499" w:type="dxa"/>
            <w:vAlign w:val="center"/>
          </w:tcPr>
          <w:p>
            <w:pPr>
              <w:pStyle w:val="25"/>
            </w:pPr>
            <w:r>
              <w:t>项目资金支付率</w:t>
            </w:r>
          </w:p>
        </w:tc>
        <w:tc>
          <w:tcPr>
            <w:tcW w:w="1611"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1843" w:type="dxa"/>
            <w:vAlign w:val="center"/>
          </w:tcPr>
          <w:p>
            <w:pPr>
              <w:pStyle w:val="25"/>
            </w:pPr>
            <w:r>
              <w:t>提升教育办学水平</w:t>
            </w:r>
          </w:p>
        </w:tc>
        <w:tc>
          <w:tcPr>
            <w:tcW w:w="2499" w:type="dxa"/>
            <w:vAlign w:val="center"/>
          </w:tcPr>
          <w:p>
            <w:pPr>
              <w:pStyle w:val="25"/>
            </w:pPr>
            <w:r>
              <w:t>提升教育办学水平</w:t>
            </w:r>
          </w:p>
        </w:tc>
        <w:tc>
          <w:tcPr>
            <w:tcW w:w="1611" w:type="dxa"/>
            <w:vAlign w:val="center"/>
          </w:tcPr>
          <w:p>
            <w:pPr>
              <w:pStyle w:val="25"/>
            </w:pPr>
            <w:r>
              <w:t>≥88</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1843" w:type="dxa"/>
            <w:vAlign w:val="center"/>
          </w:tcPr>
          <w:p>
            <w:pPr>
              <w:pStyle w:val="25"/>
            </w:pPr>
            <w:r>
              <w:t>培养高素质人才</w:t>
            </w:r>
          </w:p>
        </w:tc>
        <w:tc>
          <w:tcPr>
            <w:tcW w:w="2499" w:type="dxa"/>
            <w:vAlign w:val="center"/>
          </w:tcPr>
          <w:p>
            <w:pPr>
              <w:pStyle w:val="25"/>
            </w:pPr>
            <w:r>
              <w:t>培养高素质人才</w:t>
            </w:r>
          </w:p>
        </w:tc>
        <w:tc>
          <w:tcPr>
            <w:tcW w:w="1611" w:type="dxa"/>
            <w:vAlign w:val="center"/>
          </w:tcPr>
          <w:p>
            <w:pPr>
              <w:pStyle w:val="25"/>
            </w:pPr>
            <w:r>
              <w:t>≥85</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1843" w:type="dxa"/>
            <w:vAlign w:val="center"/>
          </w:tcPr>
          <w:p>
            <w:pPr>
              <w:pStyle w:val="25"/>
            </w:pPr>
            <w:r>
              <w:t>教育教学质量</w:t>
            </w:r>
          </w:p>
        </w:tc>
        <w:tc>
          <w:tcPr>
            <w:tcW w:w="2499" w:type="dxa"/>
            <w:vAlign w:val="center"/>
          </w:tcPr>
          <w:p>
            <w:pPr>
              <w:pStyle w:val="25"/>
            </w:pPr>
            <w:r>
              <w:t>教育教学质量</w:t>
            </w:r>
          </w:p>
        </w:tc>
        <w:tc>
          <w:tcPr>
            <w:tcW w:w="1611" w:type="dxa"/>
            <w:vAlign w:val="center"/>
          </w:tcPr>
          <w:p>
            <w:pPr>
              <w:pStyle w:val="25"/>
            </w:pPr>
            <w:r>
              <w:t>≥85</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1843" w:type="dxa"/>
            <w:vAlign w:val="center"/>
          </w:tcPr>
          <w:p>
            <w:pPr>
              <w:pStyle w:val="25"/>
            </w:pPr>
            <w:r>
              <w:t>学校环境卫生的改善</w:t>
            </w:r>
          </w:p>
        </w:tc>
        <w:tc>
          <w:tcPr>
            <w:tcW w:w="2499" w:type="dxa"/>
            <w:vAlign w:val="center"/>
          </w:tcPr>
          <w:p>
            <w:pPr>
              <w:pStyle w:val="25"/>
            </w:pPr>
            <w:r>
              <w:t>学校环境卫生的改善</w:t>
            </w:r>
          </w:p>
        </w:tc>
        <w:tc>
          <w:tcPr>
            <w:tcW w:w="1611" w:type="dxa"/>
            <w:vAlign w:val="center"/>
          </w:tcPr>
          <w:p>
            <w:pPr>
              <w:pStyle w:val="25"/>
            </w:pPr>
            <w:r>
              <w:t>≥90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1843" w:type="dxa"/>
            <w:vAlign w:val="center"/>
          </w:tcPr>
          <w:p>
            <w:pPr>
              <w:pStyle w:val="25"/>
            </w:pPr>
            <w:r>
              <w:t>学校教师及学生满意度</w:t>
            </w:r>
          </w:p>
        </w:tc>
        <w:tc>
          <w:tcPr>
            <w:tcW w:w="2499" w:type="dxa"/>
            <w:vAlign w:val="center"/>
          </w:tcPr>
          <w:p>
            <w:pPr>
              <w:pStyle w:val="25"/>
            </w:pPr>
            <w:r>
              <w:t>学校教师及学生满意度</w:t>
            </w:r>
          </w:p>
        </w:tc>
        <w:tc>
          <w:tcPr>
            <w:tcW w:w="1611" w:type="dxa"/>
            <w:vAlign w:val="center"/>
          </w:tcPr>
          <w:p>
            <w:pPr>
              <w:pStyle w:val="25"/>
            </w:pPr>
            <w:r>
              <w:t>≥95</w:t>
            </w:r>
          </w:p>
        </w:tc>
        <w:tc>
          <w:tcPr>
            <w:tcW w:w="1701"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17" w:name="_Toc_4_4_0000000023"/>
      <w:r>
        <w:rPr>
          <w:rFonts w:ascii="方正仿宋_GBK" w:hAnsi="方正仿宋_GBK" w:eastAsia="方正仿宋_GBK" w:cs="方正仿宋_GBK"/>
          <w:color w:val="000000"/>
          <w:sz w:val="28"/>
        </w:rPr>
        <w:t>20.提前下达2022年省级“三区”人才计划教师专项工作补助经费（冀财教[2021]164号）绩效目标表</w:t>
      </w:r>
      <w:bookmarkEnd w:id="1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305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3055"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76" w:type="dxa"/>
            <w:vAlign w:val="center"/>
          </w:tcPr>
          <w:p>
            <w:pPr>
              <w:pStyle w:val="23"/>
            </w:pPr>
            <w:r>
              <w:t>项目编码</w:t>
            </w:r>
          </w:p>
        </w:tc>
        <w:tc>
          <w:tcPr>
            <w:tcW w:w="2608" w:type="dxa"/>
            <w:gridSpan w:val="2"/>
            <w:vAlign w:val="center"/>
          </w:tcPr>
          <w:p>
            <w:pPr>
              <w:pStyle w:val="25"/>
            </w:pPr>
            <w:r>
              <w:t>13062422P005692100018</w:t>
            </w:r>
          </w:p>
        </w:tc>
        <w:tc>
          <w:tcPr>
            <w:tcW w:w="1587" w:type="dxa"/>
            <w:vAlign w:val="center"/>
          </w:tcPr>
          <w:p>
            <w:pPr>
              <w:pStyle w:val="23"/>
            </w:pPr>
            <w:r>
              <w:t>项目名称</w:t>
            </w:r>
          </w:p>
        </w:tc>
        <w:tc>
          <w:tcPr>
            <w:tcW w:w="5635" w:type="dxa"/>
            <w:gridSpan w:val="3"/>
            <w:vAlign w:val="center"/>
          </w:tcPr>
          <w:p>
            <w:pPr>
              <w:pStyle w:val="25"/>
            </w:pPr>
            <w:r>
              <w:t>提前下达2022年省级“三区”人才计划教师专项工作补助经费（冀财教[2021]164号）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3.00</w:t>
            </w:r>
          </w:p>
        </w:tc>
        <w:tc>
          <w:tcPr>
            <w:tcW w:w="1587" w:type="dxa"/>
            <w:vAlign w:val="center"/>
          </w:tcPr>
          <w:p>
            <w:pPr>
              <w:pStyle w:val="23"/>
            </w:pPr>
            <w:r>
              <w:t>其中：财政    资金</w:t>
            </w:r>
          </w:p>
        </w:tc>
        <w:tc>
          <w:tcPr>
            <w:tcW w:w="1304" w:type="dxa"/>
            <w:vAlign w:val="center"/>
          </w:tcPr>
          <w:p>
            <w:pPr>
              <w:pStyle w:val="25"/>
            </w:pPr>
            <w:r>
              <w:t>3.00</w:t>
            </w:r>
          </w:p>
        </w:tc>
        <w:tc>
          <w:tcPr>
            <w:tcW w:w="1276" w:type="dxa"/>
            <w:vAlign w:val="center"/>
          </w:tcPr>
          <w:p>
            <w:pPr>
              <w:pStyle w:val="23"/>
            </w:pPr>
            <w:r>
              <w:t>其他资金</w:t>
            </w:r>
          </w:p>
        </w:tc>
        <w:tc>
          <w:tcPr>
            <w:tcW w:w="3055"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830" w:type="dxa"/>
            <w:gridSpan w:val="6"/>
            <w:vAlign w:val="center"/>
          </w:tcPr>
          <w:p>
            <w:pPr>
              <w:pStyle w:val="25"/>
            </w:pPr>
            <w:r>
              <w:t>用于三区人才计划教师专项工作补助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4331"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4331"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76" w:type="dxa"/>
            <w:vAlign w:val="center"/>
          </w:tcPr>
          <w:p>
            <w:pPr>
              <w:pStyle w:val="23"/>
            </w:pPr>
            <w:r>
              <w:t>绩效目标</w:t>
            </w:r>
          </w:p>
        </w:tc>
        <w:tc>
          <w:tcPr>
            <w:tcW w:w="9830" w:type="dxa"/>
            <w:gridSpan w:val="6"/>
            <w:vAlign w:val="center"/>
          </w:tcPr>
          <w:p>
            <w:pPr>
              <w:pStyle w:val="25"/>
            </w:pPr>
            <w:r>
              <w:t>1.目标内容:用于三区人才计划教师专项工作补助,提高他们的生活水平.</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2924"/>
        <w:gridCol w:w="2158"/>
        <w:gridCol w:w="1417"/>
        <w:gridCol w:w="87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339" w:type="dxa"/>
            <w:vAlign w:val="center"/>
          </w:tcPr>
          <w:p>
            <w:pPr>
              <w:pStyle w:val="23"/>
            </w:pPr>
            <w:r>
              <w:t>二级指标</w:t>
            </w:r>
          </w:p>
        </w:tc>
        <w:tc>
          <w:tcPr>
            <w:tcW w:w="2924" w:type="dxa"/>
            <w:vAlign w:val="center"/>
          </w:tcPr>
          <w:p>
            <w:pPr>
              <w:pStyle w:val="23"/>
            </w:pPr>
            <w:r>
              <w:t>三级指标</w:t>
            </w:r>
          </w:p>
        </w:tc>
        <w:tc>
          <w:tcPr>
            <w:tcW w:w="2158" w:type="dxa"/>
            <w:vAlign w:val="center"/>
          </w:tcPr>
          <w:p>
            <w:pPr>
              <w:pStyle w:val="23"/>
            </w:pPr>
            <w:r>
              <w:t>绩效指标描述</w:t>
            </w:r>
          </w:p>
        </w:tc>
        <w:tc>
          <w:tcPr>
            <w:tcW w:w="1417" w:type="dxa"/>
            <w:vAlign w:val="center"/>
          </w:tcPr>
          <w:p>
            <w:pPr>
              <w:pStyle w:val="23"/>
            </w:pPr>
            <w:r>
              <w:t>指标值</w:t>
            </w:r>
          </w:p>
        </w:tc>
        <w:tc>
          <w:tcPr>
            <w:tcW w:w="872"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339" w:type="dxa"/>
            <w:vAlign w:val="center"/>
          </w:tcPr>
          <w:p>
            <w:pPr>
              <w:pStyle w:val="25"/>
            </w:pPr>
            <w:r>
              <w:t>数量指标</w:t>
            </w:r>
          </w:p>
        </w:tc>
        <w:tc>
          <w:tcPr>
            <w:tcW w:w="2924" w:type="dxa"/>
            <w:vAlign w:val="center"/>
          </w:tcPr>
          <w:p>
            <w:pPr>
              <w:pStyle w:val="25"/>
            </w:pPr>
            <w:r>
              <w:t>支教人数</w:t>
            </w:r>
          </w:p>
        </w:tc>
        <w:tc>
          <w:tcPr>
            <w:tcW w:w="2158" w:type="dxa"/>
            <w:vAlign w:val="center"/>
          </w:tcPr>
          <w:p>
            <w:pPr>
              <w:pStyle w:val="25"/>
            </w:pPr>
            <w:r>
              <w:t>支教人数</w:t>
            </w:r>
          </w:p>
        </w:tc>
        <w:tc>
          <w:tcPr>
            <w:tcW w:w="1417" w:type="dxa"/>
            <w:vAlign w:val="center"/>
          </w:tcPr>
          <w:p>
            <w:pPr>
              <w:pStyle w:val="25"/>
            </w:pPr>
            <w:r>
              <w:t>3</w:t>
            </w:r>
          </w:p>
        </w:tc>
        <w:tc>
          <w:tcPr>
            <w:tcW w:w="87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质量指标</w:t>
            </w:r>
          </w:p>
        </w:tc>
        <w:tc>
          <w:tcPr>
            <w:tcW w:w="2924" w:type="dxa"/>
            <w:vAlign w:val="center"/>
          </w:tcPr>
          <w:p>
            <w:pPr>
              <w:pStyle w:val="25"/>
            </w:pPr>
            <w:r>
              <w:t>资金发放及时率</w:t>
            </w:r>
          </w:p>
        </w:tc>
        <w:tc>
          <w:tcPr>
            <w:tcW w:w="2158" w:type="dxa"/>
            <w:vAlign w:val="center"/>
          </w:tcPr>
          <w:p>
            <w:pPr>
              <w:pStyle w:val="25"/>
            </w:pPr>
            <w:r>
              <w:t>资金发放及时率</w:t>
            </w:r>
          </w:p>
        </w:tc>
        <w:tc>
          <w:tcPr>
            <w:tcW w:w="1417" w:type="dxa"/>
            <w:vAlign w:val="center"/>
          </w:tcPr>
          <w:p>
            <w:pPr>
              <w:pStyle w:val="25"/>
            </w:pPr>
            <w:r>
              <w:t>100</w:t>
            </w:r>
          </w:p>
        </w:tc>
        <w:tc>
          <w:tcPr>
            <w:tcW w:w="87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时效指标</w:t>
            </w:r>
          </w:p>
        </w:tc>
        <w:tc>
          <w:tcPr>
            <w:tcW w:w="2924" w:type="dxa"/>
            <w:vAlign w:val="center"/>
          </w:tcPr>
          <w:p>
            <w:pPr>
              <w:pStyle w:val="25"/>
            </w:pPr>
            <w:r>
              <w:t>按时发放</w:t>
            </w:r>
          </w:p>
        </w:tc>
        <w:tc>
          <w:tcPr>
            <w:tcW w:w="2158" w:type="dxa"/>
            <w:vAlign w:val="center"/>
          </w:tcPr>
          <w:p>
            <w:pPr>
              <w:pStyle w:val="25"/>
            </w:pPr>
            <w:r>
              <w:t>每月按时发放</w:t>
            </w:r>
          </w:p>
        </w:tc>
        <w:tc>
          <w:tcPr>
            <w:tcW w:w="1417" w:type="dxa"/>
            <w:vAlign w:val="center"/>
          </w:tcPr>
          <w:p>
            <w:pPr>
              <w:pStyle w:val="25"/>
            </w:pPr>
            <w:r>
              <w:t>100</w:t>
            </w:r>
          </w:p>
        </w:tc>
        <w:tc>
          <w:tcPr>
            <w:tcW w:w="87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成本指标</w:t>
            </w:r>
          </w:p>
        </w:tc>
        <w:tc>
          <w:tcPr>
            <w:tcW w:w="2924" w:type="dxa"/>
            <w:vAlign w:val="center"/>
          </w:tcPr>
          <w:p>
            <w:pPr>
              <w:pStyle w:val="25"/>
            </w:pPr>
            <w:r>
              <w:t>补助标准</w:t>
            </w:r>
          </w:p>
        </w:tc>
        <w:tc>
          <w:tcPr>
            <w:tcW w:w="2158" w:type="dxa"/>
            <w:vAlign w:val="center"/>
          </w:tcPr>
          <w:p>
            <w:pPr>
              <w:pStyle w:val="25"/>
            </w:pPr>
            <w:r>
              <w:t>每人每学期1万元。</w:t>
            </w:r>
          </w:p>
        </w:tc>
        <w:tc>
          <w:tcPr>
            <w:tcW w:w="1417" w:type="dxa"/>
            <w:vAlign w:val="center"/>
          </w:tcPr>
          <w:p>
            <w:pPr>
              <w:pStyle w:val="25"/>
            </w:pPr>
            <w:r>
              <w:t>100</w:t>
            </w:r>
          </w:p>
        </w:tc>
        <w:tc>
          <w:tcPr>
            <w:tcW w:w="87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339" w:type="dxa"/>
            <w:vAlign w:val="center"/>
          </w:tcPr>
          <w:p>
            <w:pPr>
              <w:pStyle w:val="25"/>
            </w:pPr>
            <w:r>
              <w:t>经济效益指标</w:t>
            </w:r>
          </w:p>
        </w:tc>
        <w:tc>
          <w:tcPr>
            <w:tcW w:w="2924" w:type="dxa"/>
            <w:vAlign w:val="center"/>
          </w:tcPr>
          <w:p>
            <w:pPr>
              <w:pStyle w:val="25"/>
            </w:pPr>
            <w:r>
              <w:t>完成社会发展保障</w:t>
            </w:r>
          </w:p>
        </w:tc>
        <w:tc>
          <w:tcPr>
            <w:tcW w:w="2158" w:type="dxa"/>
            <w:vAlign w:val="center"/>
          </w:tcPr>
          <w:p>
            <w:pPr>
              <w:pStyle w:val="25"/>
            </w:pPr>
            <w:r>
              <w:t>完成社会发展保障</w:t>
            </w:r>
          </w:p>
        </w:tc>
        <w:tc>
          <w:tcPr>
            <w:tcW w:w="1417" w:type="dxa"/>
            <w:vAlign w:val="center"/>
          </w:tcPr>
          <w:p>
            <w:pPr>
              <w:pStyle w:val="25"/>
            </w:pPr>
            <w:r>
              <w:t>100</w:t>
            </w:r>
          </w:p>
        </w:tc>
        <w:tc>
          <w:tcPr>
            <w:tcW w:w="87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社会效益指标</w:t>
            </w:r>
          </w:p>
        </w:tc>
        <w:tc>
          <w:tcPr>
            <w:tcW w:w="2924" w:type="dxa"/>
            <w:vAlign w:val="center"/>
          </w:tcPr>
          <w:p>
            <w:pPr>
              <w:pStyle w:val="25"/>
            </w:pPr>
            <w:r>
              <w:t>社会影响力</w:t>
            </w:r>
          </w:p>
        </w:tc>
        <w:tc>
          <w:tcPr>
            <w:tcW w:w="2158" w:type="dxa"/>
            <w:vAlign w:val="center"/>
          </w:tcPr>
          <w:p>
            <w:pPr>
              <w:pStyle w:val="25"/>
            </w:pPr>
            <w:r>
              <w:t>社会影响力</w:t>
            </w:r>
          </w:p>
        </w:tc>
        <w:tc>
          <w:tcPr>
            <w:tcW w:w="1417" w:type="dxa"/>
            <w:vAlign w:val="center"/>
          </w:tcPr>
          <w:p>
            <w:pPr>
              <w:pStyle w:val="25"/>
            </w:pPr>
            <w:r>
              <w:t>≥80</w:t>
            </w:r>
          </w:p>
        </w:tc>
        <w:tc>
          <w:tcPr>
            <w:tcW w:w="87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76" w:type="dxa"/>
            <w:vMerge w:val="continue"/>
            <w:vAlign w:val="center"/>
          </w:tcPr>
          <w:p/>
        </w:tc>
        <w:tc>
          <w:tcPr>
            <w:tcW w:w="2339" w:type="dxa"/>
            <w:vAlign w:val="center"/>
          </w:tcPr>
          <w:p>
            <w:pPr>
              <w:pStyle w:val="25"/>
            </w:pPr>
            <w:r>
              <w:t>生态效益指标</w:t>
            </w:r>
          </w:p>
        </w:tc>
        <w:tc>
          <w:tcPr>
            <w:tcW w:w="2924" w:type="dxa"/>
            <w:vAlign w:val="center"/>
          </w:tcPr>
          <w:p>
            <w:pPr>
              <w:pStyle w:val="25"/>
            </w:pPr>
            <w:r>
              <w:t>教育教学质量</w:t>
            </w:r>
          </w:p>
        </w:tc>
        <w:tc>
          <w:tcPr>
            <w:tcW w:w="2158" w:type="dxa"/>
            <w:vAlign w:val="center"/>
          </w:tcPr>
          <w:p>
            <w:pPr>
              <w:pStyle w:val="25"/>
            </w:pPr>
            <w:r>
              <w:t>教育教学质量</w:t>
            </w:r>
          </w:p>
        </w:tc>
        <w:tc>
          <w:tcPr>
            <w:tcW w:w="1417" w:type="dxa"/>
            <w:vAlign w:val="center"/>
          </w:tcPr>
          <w:p>
            <w:pPr>
              <w:pStyle w:val="25"/>
            </w:pPr>
            <w:r>
              <w:t>≥90</w:t>
            </w:r>
          </w:p>
        </w:tc>
        <w:tc>
          <w:tcPr>
            <w:tcW w:w="87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可持续影响指标</w:t>
            </w:r>
          </w:p>
        </w:tc>
        <w:tc>
          <w:tcPr>
            <w:tcW w:w="2924" w:type="dxa"/>
            <w:vAlign w:val="center"/>
          </w:tcPr>
          <w:p>
            <w:pPr>
              <w:pStyle w:val="25"/>
            </w:pPr>
            <w:r>
              <w:t>促进贫困地区教育发展</w:t>
            </w:r>
          </w:p>
        </w:tc>
        <w:tc>
          <w:tcPr>
            <w:tcW w:w="2158" w:type="dxa"/>
            <w:vAlign w:val="center"/>
          </w:tcPr>
          <w:p>
            <w:pPr>
              <w:pStyle w:val="25"/>
            </w:pPr>
            <w:r>
              <w:t>促进贫困地区教育发展</w:t>
            </w:r>
          </w:p>
        </w:tc>
        <w:tc>
          <w:tcPr>
            <w:tcW w:w="1417" w:type="dxa"/>
            <w:vAlign w:val="center"/>
          </w:tcPr>
          <w:p>
            <w:pPr>
              <w:pStyle w:val="25"/>
            </w:pPr>
            <w:r>
              <w:t>≥90</w:t>
            </w:r>
          </w:p>
        </w:tc>
        <w:tc>
          <w:tcPr>
            <w:tcW w:w="87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339" w:type="dxa"/>
            <w:vAlign w:val="center"/>
          </w:tcPr>
          <w:p>
            <w:pPr>
              <w:pStyle w:val="25"/>
            </w:pPr>
            <w:r>
              <w:t>服务对象满意度指标</w:t>
            </w:r>
          </w:p>
        </w:tc>
        <w:tc>
          <w:tcPr>
            <w:tcW w:w="2924" w:type="dxa"/>
            <w:vAlign w:val="center"/>
          </w:tcPr>
          <w:p>
            <w:pPr>
              <w:pStyle w:val="25"/>
            </w:pPr>
            <w:r>
              <w:t>服务对象满意度</w:t>
            </w:r>
          </w:p>
        </w:tc>
        <w:tc>
          <w:tcPr>
            <w:tcW w:w="2158" w:type="dxa"/>
            <w:vAlign w:val="center"/>
          </w:tcPr>
          <w:p>
            <w:pPr>
              <w:pStyle w:val="25"/>
            </w:pPr>
            <w:r>
              <w:t>服务对象满意度</w:t>
            </w:r>
          </w:p>
        </w:tc>
        <w:tc>
          <w:tcPr>
            <w:tcW w:w="1417" w:type="dxa"/>
            <w:vAlign w:val="center"/>
          </w:tcPr>
          <w:p>
            <w:pPr>
              <w:pStyle w:val="25"/>
            </w:pPr>
            <w:r>
              <w:t>≥95</w:t>
            </w:r>
          </w:p>
        </w:tc>
        <w:tc>
          <w:tcPr>
            <w:tcW w:w="872"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18" w:name="_Toc_4_4_0000000024"/>
      <w:r>
        <w:rPr>
          <w:rFonts w:ascii="方正仿宋_GBK" w:hAnsi="方正仿宋_GBK" w:eastAsia="方正仿宋_GBK" w:cs="方正仿宋_GBK"/>
          <w:color w:val="000000"/>
          <w:sz w:val="28"/>
        </w:rPr>
        <w:t>21.提前下达2022年省级教师队伍建设专项资金（原民代教龄补助）（冀财教[2021]161号）绩效目标表</w:t>
      </w:r>
      <w:bookmarkEnd w:id="1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22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226"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13062422P00569110001J</w:t>
            </w:r>
          </w:p>
        </w:tc>
        <w:tc>
          <w:tcPr>
            <w:tcW w:w="1587" w:type="dxa"/>
            <w:vAlign w:val="center"/>
          </w:tcPr>
          <w:p>
            <w:pPr>
              <w:pStyle w:val="23"/>
            </w:pPr>
            <w:r>
              <w:t>项目名称</w:t>
            </w:r>
          </w:p>
        </w:tc>
        <w:tc>
          <w:tcPr>
            <w:tcW w:w="4806" w:type="dxa"/>
            <w:gridSpan w:val="3"/>
            <w:vAlign w:val="center"/>
          </w:tcPr>
          <w:p>
            <w:pPr>
              <w:pStyle w:val="25"/>
            </w:pPr>
            <w:r>
              <w:t>提前下达2022年省级教师队伍建设专项资金（原民代教龄补助）（冀财教[2021]161号）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72.00</w:t>
            </w:r>
          </w:p>
        </w:tc>
        <w:tc>
          <w:tcPr>
            <w:tcW w:w="1587" w:type="dxa"/>
            <w:vAlign w:val="center"/>
          </w:tcPr>
          <w:p>
            <w:pPr>
              <w:pStyle w:val="23"/>
            </w:pPr>
            <w:r>
              <w:t>其中：财政    资金</w:t>
            </w:r>
          </w:p>
        </w:tc>
        <w:tc>
          <w:tcPr>
            <w:tcW w:w="1304" w:type="dxa"/>
            <w:vAlign w:val="center"/>
          </w:tcPr>
          <w:p>
            <w:pPr>
              <w:pStyle w:val="25"/>
            </w:pPr>
            <w:r>
              <w:t>72.00</w:t>
            </w:r>
          </w:p>
        </w:tc>
        <w:tc>
          <w:tcPr>
            <w:tcW w:w="1276" w:type="dxa"/>
            <w:vAlign w:val="center"/>
          </w:tcPr>
          <w:p>
            <w:pPr>
              <w:pStyle w:val="23"/>
            </w:pPr>
            <w:r>
              <w:t>其他资金</w:t>
            </w:r>
          </w:p>
        </w:tc>
        <w:tc>
          <w:tcPr>
            <w:tcW w:w="2226"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001" w:type="dxa"/>
            <w:gridSpan w:val="6"/>
            <w:vAlign w:val="center"/>
          </w:tcPr>
          <w:p>
            <w:pPr>
              <w:pStyle w:val="25"/>
            </w:pPr>
            <w:r>
              <w:t>用于原民代教龄补助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502"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502"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9001" w:type="dxa"/>
            <w:gridSpan w:val="6"/>
            <w:vAlign w:val="center"/>
          </w:tcPr>
          <w:p>
            <w:pPr>
              <w:pStyle w:val="25"/>
            </w:pPr>
            <w:r>
              <w:t>1.目标内容：用于原民代教龄补助，提高原民代生活水平。</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843"/>
        <w:gridCol w:w="2551"/>
        <w:gridCol w:w="1418"/>
        <w:gridCol w:w="141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055" w:type="dxa"/>
            <w:vAlign w:val="center"/>
          </w:tcPr>
          <w:p>
            <w:pPr>
              <w:pStyle w:val="23"/>
            </w:pPr>
            <w:r>
              <w:t>二级指标</w:t>
            </w:r>
          </w:p>
        </w:tc>
        <w:tc>
          <w:tcPr>
            <w:tcW w:w="1843" w:type="dxa"/>
            <w:vAlign w:val="center"/>
          </w:tcPr>
          <w:p>
            <w:pPr>
              <w:pStyle w:val="23"/>
            </w:pPr>
            <w:r>
              <w:t>三级指标</w:t>
            </w:r>
          </w:p>
        </w:tc>
        <w:tc>
          <w:tcPr>
            <w:tcW w:w="2551" w:type="dxa"/>
            <w:vAlign w:val="center"/>
          </w:tcPr>
          <w:p>
            <w:pPr>
              <w:pStyle w:val="23"/>
            </w:pPr>
            <w:r>
              <w:t>绩效指标描述</w:t>
            </w:r>
          </w:p>
        </w:tc>
        <w:tc>
          <w:tcPr>
            <w:tcW w:w="1418" w:type="dxa"/>
            <w:vAlign w:val="center"/>
          </w:tcPr>
          <w:p>
            <w:pPr>
              <w:pStyle w:val="23"/>
            </w:pPr>
            <w:r>
              <w:t>指标值</w:t>
            </w:r>
          </w:p>
        </w:tc>
        <w:tc>
          <w:tcPr>
            <w:tcW w:w="1417"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055" w:type="dxa"/>
            <w:vAlign w:val="center"/>
          </w:tcPr>
          <w:p>
            <w:pPr>
              <w:pStyle w:val="25"/>
            </w:pPr>
            <w:r>
              <w:t>数量指标</w:t>
            </w:r>
          </w:p>
        </w:tc>
        <w:tc>
          <w:tcPr>
            <w:tcW w:w="1843" w:type="dxa"/>
            <w:vAlign w:val="center"/>
          </w:tcPr>
          <w:p>
            <w:pPr>
              <w:pStyle w:val="25"/>
            </w:pPr>
            <w:r>
              <w:t>补助覆盖率</w:t>
            </w:r>
          </w:p>
        </w:tc>
        <w:tc>
          <w:tcPr>
            <w:tcW w:w="2551" w:type="dxa"/>
            <w:vAlign w:val="center"/>
          </w:tcPr>
          <w:p>
            <w:pPr>
              <w:pStyle w:val="25"/>
            </w:pPr>
            <w:r>
              <w:t>补助覆盖率</w:t>
            </w:r>
          </w:p>
        </w:tc>
        <w:tc>
          <w:tcPr>
            <w:tcW w:w="1418"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质量指标</w:t>
            </w:r>
          </w:p>
        </w:tc>
        <w:tc>
          <w:tcPr>
            <w:tcW w:w="1843" w:type="dxa"/>
            <w:vAlign w:val="center"/>
          </w:tcPr>
          <w:p>
            <w:pPr>
              <w:pStyle w:val="25"/>
            </w:pPr>
            <w:r>
              <w:t>补助发放及时率</w:t>
            </w:r>
          </w:p>
        </w:tc>
        <w:tc>
          <w:tcPr>
            <w:tcW w:w="2551" w:type="dxa"/>
            <w:vAlign w:val="center"/>
          </w:tcPr>
          <w:p>
            <w:pPr>
              <w:pStyle w:val="25"/>
            </w:pPr>
            <w:r>
              <w:t>补助发放及时率</w:t>
            </w:r>
          </w:p>
        </w:tc>
        <w:tc>
          <w:tcPr>
            <w:tcW w:w="1418"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时效指标</w:t>
            </w:r>
          </w:p>
        </w:tc>
        <w:tc>
          <w:tcPr>
            <w:tcW w:w="1843" w:type="dxa"/>
            <w:vAlign w:val="center"/>
          </w:tcPr>
          <w:p>
            <w:pPr>
              <w:pStyle w:val="25"/>
            </w:pPr>
            <w:r>
              <w:t>按时发放</w:t>
            </w:r>
          </w:p>
        </w:tc>
        <w:tc>
          <w:tcPr>
            <w:tcW w:w="2551" w:type="dxa"/>
            <w:vAlign w:val="center"/>
          </w:tcPr>
          <w:p>
            <w:pPr>
              <w:pStyle w:val="25"/>
            </w:pPr>
            <w:r>
              <w:t>每月按时发放</w:t>
            </w:r>
          </w:p>
        </w:tc>
        <w:tc>
          <w:tcPr>
            <w:tcW w:w="1418"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成本指标</w:t>
            </w:r>
          </w:p>
        </w:tc>
        <w:tc>
          <w:tcPr>
            <w:tcW w:w="1843" w:type="dxa"/>
            <w:vAlign w:val="center"/>
          </w:tcPr>
          <w:p>
            <w:pPr>
              <w:pStyle w:val="25"/>
            </w:pPr>
            <w:r>
              <w:t>补助标准</w:t>
            </w:r>
          </w:p>
        </w:tc>
        <w:tc>
          <w:tcPr>
            <w:tcW w:w="2551" w:type="dxa"/>
            <w:vAlign w:val="center"/>
          </w:tcPr>
          <w:p>
            <w:pPr>
              <w:pStyle w:val="25"/>
            </w:pPr>
            <w:r>
              <w:t>按在职教师待遇</w:t>
            </w:r>
          </w:p>
        </w:tc>
        <w:tc>
          <w:tcPr>
            <w:tcW w:w="1418"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055" w:type="dxa"/>
            <w:vAlign w:val="center"/>
          </w:tcPr>
          <w:p>
            <w:pPr>
              <w:pStyle w:val="25"/>
            </w:pPr>
            <w:r>
              <w:t>经济效益指标</w:t>
            </w:r>
          </w:p>
        </w:tc>
        <w:tc>
          <w:tcPr>
            <w:tcW w:w="1843" w:type="dxa"/>
            <w:vAlign w:val="center"/>
          </w:tcPr>
          <w:p>
            <w:pPr>
              <w:pStyle w:val="25"/>
            </w:pPr>
            <w:r>
              <w:t>完成社会发展保障</w:t>
            </w:r>
          </w:p>
        </w:tc>
        <w:tc>
          <w:tcPr>
            <w:tcW w:w="2551" w:type="dxa"/>
            <w:vAlign w:val="center"/>
          </w:tcPr>
          <w:p>
            <w:pPr>
              <w:pStyle w:val="25"/>
            </w:pPr>
            <w:r>
              <w:t>完成社会发展保障</w:t>
            </w:r>
          </w:p>
        </w:tc>
        <w:tc>
          <w:tcPr>
            <w:tcW w:w="1418"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社会效益指标</w:t>
            </w:r>
          </w:p>
        </w:tc>
        <w:tc>
          <w:tcPr>
            <w:tcW w:w="1843" w:type="dxa"/>
            <w:vAlign w:val="center"/>
          </w:tcPr>
          <w:p>
            <w:pPr>
              <w:pStyle w:val="25"/>
            </w:pPr>
            <w:r>
              <w:t>社会影响力</w:t>
            </w:r>
          </w:p>
        </w:tc>
        <w:tc>
          <w:tcPr>
            <w:tcW w:w="2551" w:type="dxa"/>
            <w:vAlign w:val="center"/>
          </w:tcPr>
          <w:p>
            <w:pPr>
              <w:pStyle w:val="25"/>
            </w:pPr>
            <w:r>
              <w:t>社会影响力</w:t>
            </w:r>
          </w:p>
        </w:tc>
        <w:tc>
          <w:tcPr>
            <w:tcW w:w="1418" w:type="dxa"/>
            <w:vAlign w:val="center"/>
          </w:tcPr>
          <w:p>
            <w:pPr>
              <w:pStyle w:val="25"/>
            </w:pPr>
            <w:r>
              <w:t>≥80%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生态效益指标</w:t>
            </w:r>
          </w:p>
        </w:tc>
        <w:tc>
          <w:tcPr>
            <w:tcW w:w="1843" w:type="dxa"/>
            <w:vAlign w:val="center"/>
          </w:tcPr>
          <w:p>
            <w:pPr>
              <w:pStyle w:val="25"/>
            </w:pPr>
            <w:r>
              <w:t>改善生活环境</w:t>
            </w:r>
          </w:p>
        </w:tc>
        <w:tc>
          <w:tcPr>
            <w:tcW w:w="2551" w:type="dxa"/>
            <w:vAlign w:val="center"/>
          </w:tcPr>
          <w:p>
            <w:pPr>
              <w:pStyle w:val="25"/>
            </w:pPr>
            <w:r>
              <w:t>改善生活环境</w:t>
            </w:r>
          </w:p>
        </w:tc>
        <w:tc>
          <w:tcPr>
            <w:tcW w:w="1418" w:type="dxa"/>
            <w:vAlign w:val="center"/>
          </w:tcPr>
          <w:p>
            <w:pPr>
              <w:pStyle w:val="25"/>
            </w:pPr>
            <w:r>
              <w:t>&gt;90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可持续影响指标</w:t>
            </w:r>
          </w:p>
        </w:tc>
        <w:tc>
          <w:tcPr>
            <w:tcW w:w="1843" w:type="dxa"/>
            <w:vAlign w:val="center"/>
          </w:tcPr>
          <w:p>
            <w:pPr>
              <w:pStyle w:val="25"/>
            </w:pPr>
            <w:r>
              <w:t>提高教育教学成绩</w:t>
            </w:r>
          </w:p>
        </w:tc>
        <w:tc>
          <w:tcPr>
            <w:tcW w:w="2551" w:type="dxa"/>
            <w:vAlign w:val="center"/>
          </w:tcPr>
          <w:p>
            <w:pPr>
              <w:pStyle w:val="25"/>
            </w:pPr>
            <w:r>
              <w:t>提高教育教学成绩</w:t>
            </w:r>
          </w:p>
        </w:tc>
        <w:tc>
          <w:tcPr>
            <w:tcW w:w="1418" w:type="dxa"/>
            <w:vAlign w:val="center"/>
          </w:tcPr>
          <w:p>
            <w:pPr>
              <w:pStyle w:val="25"/>
            </w:pPr>
            <w:r>
              <w:t>≥90%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055" w:type="dxa"/>
            <w:vAlign w:val="center"/>
          </w:tcPr>
          <w:p>
            <w:pPr>
              <w:pStyle w:val="25"/>
            </w:pPr>
            <w:r>
              <w:t>服务对象满意度指标</w:t>
            </w:r>
          </w:p>
        </w:tc>
        <w:tc>
          <w:tcPr>
            <w:tcW w:w="1843" w:type="dxa"/>
            <w:vAlign w:val="center"/>
          </w:tcPr>
          <w:p>
            <w:pPr>
              <w:pStyle w:val="25"/>
            </w:pPr>
            <w:r>
              <w:t>服务对象满意度</w:t>
            </w:r>
          </w:p>
        </w:tc>
        <w:tc>
          <w:tcPr>
            <w:tcW w:w="2551" w:type="dxa"/>
            <w:vAlign w:val="center"/>
          </w:tcPr>
          <w:p>
            <w:pPr>
              <w:pStyle w:val="25"/>
            </w:pPr>
            <w:r>
              <w:t>服务对象满意度</w:t>
            </w:r>
          </w:p>
        </w:tc>
        <w:tc>
          <w:tcPr>
            <w:tcW w:w="1418" w:type="dxa"/>
            <w:vAlign w:val="center"/>
          </w:tcPr>
          <w:p>
            <w:pPr>
              <w:pStyle w:val="25"/>
            </w:pPr>
            <w:r>
              <w:t>≥95%</w:t>
            </w:r>
          </w:p>
        </w:tc>
        <w:tc>
          <w:tcPr>
            <w:tcW w:w="1417"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pStyle w:val="54"/>
        <w:numPr>
          <w:ilvl w:val="0"/>
          <w:numId w:val="1"/>
        </w:numPr>
        <w:ind w:firstLineChars="0"/>
        <w:jc w:val="center"/>
      </w:pPr>
      <w:r>
        <w:rPr>
          <w:rFonts w:ascii="方正仿宋_GBK" w:hAnsi="方正仿宋_GBK" w:eastAsia="方正仿宋_GBK" w:cs="方正仿宋_GBK"/>
          <w:color w:val="000000"/>
          <w:sz w:val="28"/>
        </w:rPr>
        <w:t xml:space="preserve"> </w:t>
      </w:r>
    </w:p>
    <w:p>
      <w:pPr>
        <w:outlineLvl w:val="3"/>
      </w:pPr>
      <w:bookmarkStart w:id="19" w:name="_Toc_4_4_0000000025"/>
      <w:r>
        <w:rPr>
          <w:rFonts w:ascii="方正仿宋_GBK" w:hAnsi="方正仿宋_GBK" w:eastAsia="方正仿宋_GBK" w:cs="方正仿宋_GBK"/>
          <w:color w:val="000000"/>
          <w:sz w:val="28"/>
        </w:rPr>
        <w:t>22.提前下达2022年省级普通高中补助资金改善办学条件（冀财教[2021]166号）绩效目标表</w:t>
      </w:r>
      <w:bookmarkEnd w:id="1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08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084"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13062422P006021100014</w:t>
            </w:r>
          </w:p>
        </w:tc>
        <w:tc>
          <w:tcPr>
            <w:tcW w:w="1587" w:type="dxa"/>
            <w:vAlign w:val="center"/>
          </w:tcPr>
          <w:p>
            <w:pPr>
              <w:pStyle w:val="23"/>
            </w:pPr>
            <w:r>
              <w:t>项目名称</w:t>
            </w:r>
          </w:p>
        </w:tc>
        <w:tc>
          <w:tcPr>
            <w:tcW w:w="4664" w:type="dxa"/>
            <w:gridSpan w:val="3"/>
            <w:vAlign w:val="center"/>
          </w:tcPr>
          <w:p>
            <w:pPr>
              <w:pStyle w:val="25"/>
            </w:pPr>
            <w:r>
              <w:t>提前下达2022年省级普通高中补助资金改善办学条件（冀财教[2021]166号）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67.00</w:t>
            </w:r>
          </w:p>
        </w:tc>
        <w:tc>
          <w:tcPr>
            <w:tcW w:w="1587" w:type="dxa"/>
            <w:vAlign w:val="center"/>
          </w:tcPr>
          <w:p>
            <w:pPr>
              <w:pStyle w:val="23"/>
            </w:pPr>
            <w:r>
              <w:t>其中：财政    资金</w:t>
            </w:r>
          </w:p>
        </w:tc>
        <w:tc>
          <w:tcPr>
            <w:tcW w:w="1304" w:type="dxa"/>
            <w:vAlign w:val="center"/>
          </w:tcPr>
          <w:p>
            <w:pPr>
              <w:pStyle w:val="25"/>
            </w:pPr>
            <w:r>
              <w:t>67.00</w:t>
            </w:r>
          </w:p>
        </w:tc>
        <w:tc>
          <w:tcPr>
            <w:tcW w:w="1276" w:type="dxa"/>
            <w:vAlign w:val="center"/>
          </w:tcPr>
          <w:p>
            <w:pPr>
              <w:pStyle w:val="23"/>
            </w:pPr>
            <w:r>
              <w:t>其他资金</w:t>
            </w:r>
          </w:p>
        </w:tc>
        <w:tc>
          <w:tcPr>
            <w:tcW w:w="2084"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859" w:type="dxa"/>
            <w:gridSpan w:val="6"/>
            <w:vAlign w:val="center"/>
          </w:tcPr>
          <w:p>
            <w:pPr>
              <w:pStyle w:val="25"/>
            </w:pPr>
            <w:r>
              <w:t>用于普通高中设备购置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360"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360"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859" w:type="dxa"/>
            <w:gridSpan w:val="6"/>
            <w:vAlign w:val="center"/>
          </w:tcPr>
          <w:p>
            <w:pPr>
              <w:pStyle w:val="25"/>
            </w:pPr>
            <w:r>
              <w:t>1.目标内容：用于普通高中设备购置，改善学校办学条件。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1985"/>
        <w:gridCol w:w="2410"/>
        <w:gridCol w:w="1275"/>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913" w:type="dxa"/>
            <w:vAlign w:val="center"/>
          </w:tcPr>
          <w:p>
            <w:pPr>
              <w:pStyle w:val="23"/>
            </w:pPr>
            <w:r>
              <w:t>二级指标</w:t>
            </w:r>
          </w:p>
        </w:tc>
        <w:tc>
          <w:tcPr>
            <w:tcW w:w="1985" w:type="dxa"/>
            <w:vAlign w:val="center"/>
          </w:tcPr>
          <w:p>
            <w:pPr>
              <w:pStyle w:val="23"/>
            </w:pPr>
            <w:r>
              <w:t>三级指标</w:t>
            </w:r>
          </w:p>
        </w:tc>
        <w:tc>
          <w:tcPr>
            <w:tcW w:w="2410" w:type="dxa"/>
            <w:vAlign w:val="center"/>
          </w:tcPr>
          <w:p>
            <w:pPr>
              <w:pStyle w:val="23"/>
            </w:pPr>
            <w:r>
              <w:t>绩效指标描述</w:t>
            </w:r>
          </w:p>
        </w:tc>
        <w:tc>
          <w:tcPr>
            <w:tcW w:w="1275" w:type="dxa"/>
            <w:vAlign w:val="center"/>
          </w:tcPr>
          <w:p>
            <w:pPr>
              <w:pStyle w:val="23"/>
            </w:pPr>
            <w:r>
              <w:t>指标值</w:t>
            </w:r>
          </w:p>
        </w:tc>
        <w:tc>
          <w:tcPr>
            <w:tcW w:w="1276"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913" w:type="dxa"/>
            <w:vAlign w:val="center"/>
          </w:tcPr>
          <w:p>
            <w:pPr>
              <w:pStyle w:val="25"/>
            </w:pPr>
            <w:r>
              <w:t>数量指标</w:t>
            </w:r>
          </w:p>
        </w:tc>
        <w:tc>
          <w:tcPr>
            <w:tcW w:w="1985" w:type="dxa"/>
            <w:vAlign w:val="center"/>
          </w:tcPr>
          <w:p>
            <w:pPr>
              <w:pStyle w:val="25"/>
            </w:pPr>
            <w:r>
              <w:t>设备采购完整率</w:t>
            </w:r>
          </w:p>
        </w:tc>
        <w:tc>
          <w:tcPr>
            <w:tcW w:w="2410" w:type="dxa"/>
            <w:vAlign w:val="center"/>
          </w:tcPr>
          <w:p>
            <w:pPr>
              <w:pStyle w:val="25"/>
            </w:pPr>
            <w:r>
              <w:t>是否全部采购</w:t>
            </w:r>
          </w:p>
        </w:tc>
        <w:tc>
          <w:tcPr>
            <w:tcW w:w="1275" w:type="dxa"/>
            <w:vAlign w:val="center"/>
          </w:tcPr>
          <w:p>
            <w:pPr>
              <w:pStyle w:val="25"/>
            </w:pPr>
            <w:r>
              <w:t>100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质量指标</w:t>
            </w:r>
          </w:p>
        </w:tc>
        <w:tc>
          <w:tcPr>
            <w:tcW w:w="1985" w:type="dxa"/>
            <w:vAlign w:val="center"/>
          </w:tcPr>
          <w:p>
            <w:pPr>
              <w:pStyle w:val="25"/>
            </w:pPr>
            <w:r>
              <w:t>设备购置合格率</w:t>
            </w:r>
          </w:p>
        </w:tc>
        <w:tc>
          <w:tcPr>
            <w:tcW w:w="2410" w:type="dxa"/>
            <w:vAlign w:val="center"/>
          </w:tcPr>
          <w:p>
            <w:pPr>
              <w:pStyle w:val="25"/>
            </w:pPr>
            <w:r>
              <w:t>设备购置合格率</w:t>
            </w:r>
          </w:p>
        </w:tc>
        <w:tc>
          <w:tcPr>
            <w:tcW w:w="1275" w:type="dxa"/>
            <w:vAlign w:val="center"/>
          </w:tcPr>
          <w:p>
            <w:pPr>
              <w:pStyle w:val="25"/>
            </w:pPr>
            <w:r>
              <w:t>100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时效指标</w:t>
            </w:r>
          </w:p>
        </w:tc>
        <w:tc>
          <w:tcPr>
            <w:tcW w:w="1985" w:type="dxa"/>
            <w:vAlign w:val="center"/>
          </w:tcPr>
          <w:p>
            <w:pPr>
              <w:pStyle w:val="25"/>
            </w:pPr>
            <w:r>
              <w:t>按期完成率</w:t>
            </w:r>
          </w:p>
        </w:tc>
        <w:tc>
          <w:tcPr>
            <w:tcW w:w="2410" w:type="dxa"/>
            <w:vAlign w:val="center"/>
          </w:tcPr>
          <w:p>
            <w:pPr>
              <w:pStyle w:val="25"/>
            </w:pPr>
            <w:r>
              <w:t>按期完成率</w:t>
            </w:r>
          </w:p>
        </w:tc>
        <w:tc>
          <w:tcPr>
            <w:tcW w:w="1275" w:type="dxa"/>
            <w:vAlign w:val="center"/>
          </w:tcPr>
          <w:p>
            <w:pPr>
              <w:pStyle w:val="25"/>
            </w:pPr>
            <w:r>
              <w:t>100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成本指标</w:t>
            </w:r>
          </w:p>
        </w:tc>
        <w:tc>
          <w:tcPr>
            <w:tcW w:w="1985" w:type="dxa"/>
            <w:vAlign w:val="center"/>
          </w:tcPr>
          <w:p>
            <w:pPr>
              <w:pStyle w:val="25"/>
            </w:pPr>
            <w:r>
              <w:t>项目资金支付率</w:t>
            </w:r>
          </w:p>
        </w:tc>
        <w:tc>
          <w:tcPr>
            <w:tcW w:w="2410" w:type="dxa"/>
            <w:vAlign w:val="center"/>
          </w:tcPr>
          <w:p>
            <w:pPr>
              <w:pStyle w:val="25"/>
            </w:pPr>
            <w:r>
              <w:t>项目资金支付率</w:t>
            </w:r>
          </w:p>
        </w:tc>
        <w:tc>
          <w:tcPr>
            <w:tcW w:w="1275" w:type="dxa"/>
            <w:vAlign w:val="center"/>
          </w:tcPr>
          <w:p>
            <w:pPr>
              <w:pStyle w:val="25"/>
            </w:pPr>
            <w:r>
              <w:t>100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913" w:type="dxa"/>
            <w:vAlign w:val="center"/>
          </w:tcPr>
          <w:p>
            <w:pPr>
              <w:pStyle w:val="25"/>
            </w:pPr>
            <w:r>
              <w:t>经济效益指标</w:t>
            </w:r>
          </w:p>
        </w:tc>
        <w:tc>
          <w:tcPr>
            <w:tcW w:w="1985" w:type="dxa"/>
            <w:vAlign w:val="center"/>
          </w:tcPr>
          <w:p>
            <w:pPr>
              <w:pStyle w:val="25"/>
            </w:pPr>
            <w:r>
              <w:t>提升教育办学水平</w:t>
            </w:r>
          </w:p>
        </w:tc>
        <w:tc>
          <w:tcPr>
            <w:tcW w:w="2410" w:type="dxa"/>
            <w:vAlign w:val="center"/>
          </w:tcPr>
          <w:p>
            <w:pPr>
              <w:pStyle w:val="25"/>
            </w:pPr>
            <w:r>
              <w:t>提升教育办学水平</w:t>
            </w:r>
          </w:p>
        </w:tc>
        <w:tc>
          <w:tcPr>
            <w:tcW w:w="1275" w:type="dxa"/>
            <w:vAlign w:val="center"/>
          </w:tcPr>
          <w:p>
            <w:pPr>
              <w:pStyle w:val="25"/>
            </w:pPr>
            <w:r>
              <w:t>≥88</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社会效益指标</w:t>
            </w:r>
          </w:p>
        </w:tc>
        <w:tc>
          <w:tcPr>
            <w:tcW w:w="1985" w:type="dxa"/>
            <w:vAlign w:val="center"/>
          </w:tcPr>
          <w:p>
            <w:pPr>
              <w:pStyle w:val="25"/>
            </w:pPr>
            <w:r>
              <w:t>培养高素质人才</w:t>
            </w:r>
          </w:p>
        </w:tc>
        <w:tc>
          <w:tcPr>
            <w:tcW w:w="2410" w:type="dxa"/>
            <w:vAlign w:val="center"/>
          </w:tcPr>
          <w:p>
            <w:pPr>
              <w:pStyle w:val="25"/>
            </w:pPr>
            <w:r>
              <w:t>培养高素质人才</w:t>
            </w:r>
          </w:p>
        </w:tc>
        <w:tc>
          <w:tcPr>
            <w:tcW w:w="1275" w:type="dxa"/>
            <w:vAlign w:val="center"/>
          </w:tcPr>
          <w:p>
            <w:pPr>
              <w:pStyle w:val="25"/>
            </w:pPr>
            <w:r>
              <w:t>≥85</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生态效益指标</w:t>
            </w:r>
          </w:p>
        </w:tc>
        <w:tc>
          <w:tcPr>
            <w:tcW w:w="1985" w:type="dxa"/>
            <w:vAlign w:val="center"/>
          </w:tcPr>
          <w:p>
            <w:pPr>
              <w:pStyle w:val="25"/>
            </w:pPr>
            <w:r>
              <w:t>教育教学质量</w:t>
            </w:r>
          </w:p>
        </w:tc>
        <w:tc>
          <w:tcPr>
            <w:tcW w:w="2410" w:type="dxa"/>
            <w:vAlign w:val="center"/>
          </w:tcPr>
          <w:p>
            <w:pPr>
              <w:pStyle w:val="25"/>
            </w:pPr>
            <w:r>
              <w:t>教育教学质量</w:t>
            </w:r>
          </w:p>
        </w:tc>
        <w:tc>
          <w:tcPr>
            <w:tcW w:w="1275" w:type="dxa"/>
            <w:vAlign w:val="center"/>
          </w:tcPr>
          <w:p>
            <w:pPr>
              <w:pStyle w:val="25"/>
            </w:pPr>
            <w:r>
              <w:t>≥85</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可持续影响指标</w:t>
            </w:r>
          </w:p>
        </w:tc>
        <w:tc>
          <w:tcPr>
            <w:tcW w:w="1985" w:type="dxa"/>
            <w:vAlign w:val="center"/>
          </w:tcPr>
          <w:p>
            <w:pPr>
              <w:pStyle w:val="25"/>
            </w:pPr>
            <w:r>
              <w:t>学校环境卫生的改善</w:t>
            </w:r>
          </w:p>
        </w:tc>
        <w:tc>
          <w:tcPr>
            <w:tcW w:w="2410" w:type="dxa"/>
            <w:vAlign w:val="center"/>
          </w:tcPr>
          <w:p>
            <w:pPr>
              <w:pStyle w:val="25"/>
            </w:pPr>
            <w:r>
              <w:t>学校环境卫生的改善</w:t>
            </w:r>
          </w:p>
        </w:tc>
        <w:tc>
          <w:tcPr>
            <w:tcW w:w="1275" w:type="dxa"/>
            <w:vAlign w:val="center"/>
          </w:tcPr>
          <w:p>
            <w:pPr>
              <w:pStyle w:val="25"/>
            </w:pPr>
            <w:r>
              <w:t>≥90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913" w:type="dxa"/>
            <w:vAlign w:val="center"/>
          </w:tcPr>
          <w:p>
            <w:pPr>
              <w:pStyle w:val="25"/>
            </w:pPr>
            <w:r>
              <w:t>服务对象满意度指标</w:t>
            </w:r>
          </w:p>
        </w:tc>
        <w:tc>
          <w:tcPr>
            <w:tcW w:w="1985" w:type="dxa"/>
            <w:vAlign w:val="center"/>
          </w:tcPr>
          <w:p>
            <w:pPr>
              <w:pStyle w:val="25"/>
            </w:pPr>
            <w:r>
              <w:t>学校教师及学生满意度</w:t>
            </w:r>
          </w:p>
        </w:tc>
        <w:tc>
          <w:tcPr>
            <w:tcW w:w="2410" w:type="dxa"/>
            <w:vAlign w:val="center"/>
          </w:tcPr>
          <w:p>
            <w:pPr>
              <w:pStyle w:val="25"/>
            </w:pPr>
            <w:r>
              <w:t>学校教师及学生满意度</w:t>
            </w:r>
          </w:p>
        </w:tc>
        <w:tc>
          <w:tcPr>
            <w:tcW w:w="1275" w:type="dxa"/>
            <w:vAlign w:val="center"/>
          </w:tcPr>
          <w:p>
            <w:pPr>
              <w:pStyle w:val="25"/>
            </w:pPr>
            <w:r>
              <w:t>≥95</w:t>
            </w:r>
          </w:p>
        </w:tc>
        <w:tc>
          <w:tcPr>
            <w:tcW w:w="1276"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20" w:name="_Toc_4_4_0000000026"/>
      <w:r>
        <w:rPr>
          <w:rFonts w:ascii="方正仿宋_GBK" w:hAnsi="方正仿宋_GBK" w:eastAsia="方正仿宋_GBK" w:cs="方正仿宋_GBK"/>
          <w:color w:val="000000"/>
          <w:sz w:val="28"/>
        </w:rPr>
        <w:t>23.提前下达2022年省级体彩公益金（冀财教[2021]159号）绩效目标表</w:t>
      </w:r>
      <w:bookmarkEnd w:id="2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13062422P00627810001F</w:t>
            </w:r>
          </w:p>
        </w:tc>
        <w:tc>
          <w:tcPr>
            <w:tcW w:w="1587" w:type="dxa"/>
            <w:vAlign w:val="center"/>
          </w:tcPr>
          <w:p>
            <w:pPr>
              <w:pStyle w:val="23"/>
            </w:pPr>
            <w:r>
              <w:t>项目名称</w:t>
            </w:r>
          </w:p>
        </w:tc>
        <w:tc>
          <w:tcPr>
            <w:tcW w:w="4422" w:type="dxa"/>
            <w:gridSpan w:val="3"/>
            <w:vAlign w:val="center"/>
          </w:tcPr>
          <w:p>
            <w:pPr>
              <w:pStyle w:val="25"/>
            </w:pPr>
            <w:r>
              <w:t>提前下达2022年省级体彩公益金（冀财教[2021]159号）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1.88</w:t>
            </w:r>
          </w:p>
        </w:tc>
        <w:tc>
          <w:tcPr>
            <w:tcW w:w="1587" w:type="dxa"/>
            <w:vAlign w:val="center"/>
          </w:tcPr>
          <w:p>
            <w:pPr>
              <w:pStyle w:val="23"/>
            </w:pPr>
            <w:r>
              <w:t>其中：财政    资金</w:t>
            </w:r>
          </w:p>
        </w:tc>
        <w:tc>
          <w:tcPr>
            <w:tcW w:w="1304" w:type="dxa"/>
            <w:vAlign w:val="center"/>
          </w:tcPr>
          <w:p>
            <w:pPr>
              <w:pStyle w:val="25"/>
            </w:pPr>
            <w:r>
              <w:t>1.88</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用于中小学运动会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1.目标内容：用于中小学运动会，发展体育运动，提高身体素质。</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276"/>
        <w:gridCol w:w="283"/>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055" w:type="dxa"/>
            <w:vAlign w:val="center"/>
          </w:tcPr>
          <w:p>
            <w:pPr>
              <w:pStyle w:val="23"/>
            </w:pPr>
            <w:r>
              <w:t>二级指标</w:t>
            </w:r>
          </w:p>
        </w:tc>
        <w:tc>
          <w:tcPr>
            <w:tcW w:w="1276" w:type="dxa"/>
            <w:vAlign w:val="center"/>
          </w:tcPr>
          <w:p>
            <w:pPr>
              <w:pStyle w:val="23"/>
            </w:pPr>
            <w:r>
              <w:t>三级指标</w:t>
            </w:r>
          </w:p>
        </w:tc>
        <w:tc>
          <w:tcPr>
            <w:tcW w:w="2168" w:type="dxa"/>
            <w:gridSpan w:val="2"/>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055" w:type="dxa"/>
            <w:vAlign w:val="center"/>
          </w:tcPr>
          <w:p>
            <w:pPr>
              <w:pStyle w:val="25"/>
            </w:pPr>
            <w:r>
              <w:t>数量指标</w:t>
            </w:r>
          </w:p>
        </w:tc>
        <w:tc>
          <w:tcPr>
            <w:tcW w:w="1559" w:type="dxa"/>
            <w:gridSpan w:val="2"/>
            <w:vAlign w:val="center"/>
          </w:tcPr>
          <w:p>
            <w:pPr>
              <w:pStyle w:val="25"/>
            </w:pPr>
            <w:r>
              <w:t>参赛率</w:t>
            </w:r>
          </w:p>
        </w:tc>
        <w:tc>
          <w:tcPr>
            <w:tcW w:w="1885" w:type="dxa"/>
            <w:vAlign w:val="center"/>
          </w:tcPr>
          <w:p>
            <w:pPr>
              <w:pStyle w:val="25"/>
            </w:pPr>
            <w:r>
              <w:t>参赛率</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质量指标</w:t>
            </w:r>
          </w:p>
        </w:tc>
        <w:tc>
          <w:tcPr>
            <w:tcW w:w="1559" w:type="dxa"/>
            <w:gridSpan w:val="2"/>
            <w:vAlign w:val="center"/>
          </w:tcPr>
          <w:p>
            <w:pPr>
              <w:pStyle w:val="25"/>
            </w:pPr>
            <w:r>
              <w:t>实际完成率</w:t>
            </w:r>
          </w:p>
        </w:tc>
        <w:tc>
          <w:tcPr>
            <w:tcW w:w="1885" w:type="dxa"/>
            <w:vAlign w:val="center"/>
          </w:tcPr>
          <w:p>
            <w:pPr>
              <w:pStyle w:val="25"/>
            </w:pPr>
            <w:r>
              <w:t>实际完成率</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时效指标</w:t>
            </w:r>
          </w:p>
        </w:tc>
        <w:tc>
          <w:tcPr>
            <w:tcW w:w="1559" w:type="dxa"/>
            <w:gridSpan w:val="2"/>
            <w:vAlign w:val="center"/>
          </w:tcPr>
          <w:p>
            <w:pPr>
              <w:pStyle w:val="25"/>
            </w:pPr>
            <w:r>
              <w:t>各项任务完成及时率（%）</w:t>
            </w:r>
          </w:p>
        </w:tc>
        <w:tc>
          <w:tcPr>
            <w:tcW w:w="1885" w:type="dxa"/>
            <w:vAlign w:val="center"/>
          </w:tcPr>
          <w:p>
            <w:pPr>
              <w:pStyle w:val="25"/>
            </w:pPr>
            <w:r>
              <w:t>各项任务完成及时率（%）</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成本指标</w:t>
            </w:r>
          </w:p>
        </w:tc>
        <w:tc>
          <w:tcPr>
            <w:tcW w:w="1559" w:type="dxa"/>
            <w:gridSpan w:val="2"/>
            <w:vAlign w:val="center"/>
          </w:tcPr>
          <w:p>
            <w:pPr>
              <w:pStyle w:val="25"/>
            </w:pPr>
            <w:r>
              <w:t>预算控制数</w:t>
            </w:r>
          </w:p>
        </w:tc>
        <w:tc>
          <w:tcPr>
            <w:tcW w:w="1885"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055" w:type="dxa"/>
            <w:vAlign w:val="center"/>
          </w:tcPr>
          <w:p>
            <w:pPr>
              <w:pStyle w:val="25"/>
            </w:pPr>
            <w:r>
              <w:t>经济效益指标</w:t>
            </w:r>
          </w:p>
        </w:tc>
        <w:tc>
          <w:tcPr>
            <w:tcW w:w="1559" w:type="dxa"/>
            <w:gridSpan w:val="2"/>
            <w:vAlign w:val="center"/>
          </w:tcPr>
          <w:p>
            <w:pPr>
              <w:pStyle w:val="25"/>
            </w:pPr>
            <w:r>
              <w:t>提高效率</w:t>
            </w:r>
          </w:p>
        </w:tc>
        <w:tc>
          <w:tcPr>
            <w:tcW w:w="1885" w:type="dxa"/>
            <w:vAlign w:val="center"/>
          </w:tcPr>
          <w:p>
            <w:pPr>
              <w:pStyle w:val="25"/>
            </w:pPr>
            <w:r>
              <w:t>提高效率</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社会效益指标</w:t>
            </w:r>
          </w:p>
        </w:tc>
        <w:tc>
          <w:tcPr>
            <w:tcW w:w="1559" w:type="dxa"/>
            <w:gridSpan w:val="2"/>
            <w:vAlign w:val="center"/>
          </w:tcPr>
          <w:p>
            <w:pPr>
              <w:pStyle w:val="25"/>
            </w:pPr>
            <w:r>
              <w:t>发展体育运动</w:t>
            </w:r>
          </w:p>
        </w:tc>
        <w:tc>
          <w:tcPr>
            <w:tcW w:w="1885" w:type="dxa"/>
            <w:vAlign w:val="center"/>
          </w:tcPr>
          <w:p>
            <w:pPr>
              <w:pStyle w:val="25"/>
            </w:pPr>
            <w:r>
              <w:t>发展体育运动</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生态效益指标</w:t>
            </w:r>
          </w:p>
        </w:tc>
        <w:tc>
          <w:tcPr>
            <w:tcW w:w="1559" w:type="dxa"/>
            <w:gridSpan w:val="2"/>
            <w:vAlign w:val="center"/>
          </w:tcPr>
          <w:p>
            <w:pPr>
              <w:pStyle w:val="25"/>
            </w:pPr>
            <w:r>
              <w:t>净化体育环境</w:t>
            </w:r>
          </w:p>
        </w:tc>
        <w:tc>
          <w:tcPr>
            <w:tcW w:w="1885" w:type="dxa"/>
            <w:vAlign w:val="center"/>
          </w:tcPr>
          <w:p>
            <w:pPr>
              <w:pStyle w:val="25"/>
            </w:pPr>
            <w:r>
              <w:t>净化体育环境</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可持续影响指标</w:t>
            </w:r>
          </w:p>
        </w:tc>
        <w:tc>
          <w:tcPr>
            <w:tcW w:w="1559" w:type="dxa"/>
            <w:gridSpan w:val="2"/>
            <w:vAlign w:val="center"/>
          </w:tcPr>
          <w:p>
            <w:pPr>
              <w:pStyle w:val="25"/>
            </w:pPr>
            <w:r>
              <w:t>促进全民健身</w:t>
            </w:r>
          </w:p>
        </w:tc>
        <w:tc>
          <w:tcPr>
            <w:tcW w:w="1885" w:type="dxa"/>
            <w:vAlign w:val="center"/>
          </w:tcPr>
          <w:p>
            <w:pPr>
              <w:pStyle w:val="25"/>
            </w:pPr>
            <w:r>
              <w:t>促进全民健身</w:t>
            </w:r>
          </w:p>
        </w:tc>
        <w:tc>
          <w:tcPr>
            <w:tcW w:w="1276" w:type="dxa"/>
            <w:vAlign w:val="center"/>
          </w:tcPr>
          <w:p>
            <w:pPr>
              <w:pStyle w:val="25"/>
            </w:pPr>
            <w:r>
              <w:t>≥85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055" w:type="dxa"/>
            <w:vAlign w:val="center"/>
          </w:tcPr>
          <w:p>
            <w:pPr>
              <w:pStyle w:val="25"/>
            </w:pPr>
            <w:r>
              <w:t>服务对象满意度指标</w:t>
            </w:r>
          </w:p>
        </w:tc>
        <w:tc>
          <w:tcPr>
            <w:tcW w:w="1559" w:type="dxa"/>
            <w:gridSpan w:val="2"/>
            <w:vAlign w:val="center"/>
          </w:tcPr>
          <w:p>
            <w:pPr>
              <w:pStyle w:val="25"/>
            </w:pPr>
            <w:r>
              <w:t>参与单位满意度</w:t>
            </w:r>
          </w:p>
        </w:tc>
        <w:tc>
          <w:tcPr>
            <w:tcW w:w="1885" w:type="dxa"/>
            <w:vAlign w:val="center"/>
          </w:tcPr>
          <w:p>
            <w:pPr>
              <w:pStyle w:val="25"/>
            </w:pPr>
            <w:r>
              <w:t>参与单位满意度</w:t>
            </w:r>
          </w:p>
        </w:tc>
        <w:tc>
          <w:tcPr>
            <w:tcW w:w="1276" w:type="dxa"/>
            <w:vAlign w:val="center"/>
          </w:tcPr>
          <w:p>
            <w:pPr>
              <w:pStyle w:val="25"/>
            </w:pPr>
            <w:r>
              <w:t>≥90</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lang w:eastAsia="zh-CN"/>
        </w:rPr>
      </w:pPr>
      <w:bookmarkStart w:id="21" w:name="_Toc_4_4_0000000027"/>
    </w:p>
    <w:p>
      <w:pPr>
        <w:outlineLvl w:val="3"/>
      </w:pPr>
      <w:r>
        <w:rPr>
          <w:rFonts w:ascii="方正仿宋_GBK" w:hAnsi="方正仿宋_GBK" w:eastAsia="方正仿宋_GBK" w:cs="方正仿宋_GBK"/>
          <w:color w:val="000000"/>
          <w:sz w:val="28"/>
        </w:rPr>
        <w:t>24.提前下达2022年特殊教育省级补助资金（冀财教[2021]150号）绩效目标表</w:t>
      </w:r>
      <w:bookmarkEnd w:id="2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13062422P00569310001X</w:t>
            </w:r>
          </w:p>
        </w:tc>
        <w:tc>
          <w:tcPr>
            <w:tcW w:w="1587" w:type="dxa"/>
            <w:vAlign w:val="center"/>
          </w:tcPr>
          <w:p>
            <w:pPr>
              <w:pStyle w:val="23"/>
            </w:pPr>
            <w:r>
              <w:t>项目名称</w:t>
            </w:r>
          </w:p>
        </w:tc>
        <w:tc>
          <w:tcPr>
            <w:tcW w:w="4422" w:type="dxa"/>
            <w:gridSpan w:val="3"/>
            <w:vAlign w:val="center"/>
          </w:tcPr>
          <w:p>
            <w:pPr>
              <w:pStyle w:val="25"/>
            </w:pPr>
            <w:r>
              <w:t>提前下达2022年特殊教育省级补助资金（冀财教[2021]150号）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8.00</w:t>
            </w:r>
          </w:p>
        </w:tc>
        <w:tc>
          <w:tcPr>
            <w:tcW w:w="1587" w:type="dxa"/>
            <w:vAlign w:val="center"/>
          </w:tcPr>
          <w:p>
            <w:pPr>
              <w:pStyle w:val="23"/>
            </w:pPr>
            <w:r>
              <w:t>其中：财政    资金</w:t>
            </w:r>
          </w:p>
        </w:tc>
        <w:tc>
          <w:tcPr>
            <w:tcW w:w="1304" w:type="dxa"/>
            <w:vAlign w:val="center"/>
          </w:tcPr>
          <w:p>
            <w:pPr>
              <w:pStyle w:val="25"/>
            </w:pPr>
            <w:r>
              <w:t>8.00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用于特殊教育学校专用设备购置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1.目标内容：用于特殊教育学校专用设备购置，改善学校办学条件。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701"/>
        <w:gridCol w:w="1743"/>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055" w:type="dxa"/>
            <w:vAlign w:val="center"/>
          </w:tcPr>
          <w:p>
            <w:pPr>
              <w:pStyle w:val="23"/>
            </w:pPr>
            <w:r>
              <w:t>二级指标</w:t>
            </w:r>
          </w:p>
        </w:tc>
        <w:tc>
          <w:tcPr>
            <w:tcW w:w="1701" w:type="dxa"/>
            <w:vAlign w:val="center"/>
          </w:tcPr>
          <w:p>
            <w:pPr>
              <w:pStyle w:val="23"/>
            </w:pPr>
            <w:r>
              <w:t>三级指标</w:t>
            </w:r>
          </w:p>
        </w:tc>
        <w:tc>
          <w:tcPr>
            <w:tcW w:w="1743"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055" w:type="dxa"/>
            <w:vAlign w:val="center"/>
          </w:tcPr>
          <w:p>
            <w:pPr>
              <w:pStyle w:val="25"/>
            </w:pPr>
            <w:r>
              <w:t>数量指标</w:t>
            </w:r>
          </w:p>
        </w:tc>
        <w:tc>
          <w:tcPr>
            <w:tcW w:w="1701" w:type="dxa"/>
            <w:vAlign w:val="center"/>
          </w:tcPr>
          <w:p>
            <w:pPr>
              <w:pStyle w:val="25"/>
            </w:pPr>
            <w:r>
              <w:t>设备采购完整率</w:t>
            </w:r>
          </w:p>
        </w:tc>
        <w:tc>
          <w:tcPr>
            <w:tcW w:w="1743" w:type="dxa"/>
            <w:vAlign w:val="center"/>
          </w:tcPr>
          <w:p>
            <w:pPr>
              <w:pStyle w:val="25"/>
            </w:pPr>
            <w:r>
              <w:t>是否全部采购</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质量指标</w:t>
            </w:r>
          </w:p>
        </w:tc>
        <w:tc>
          <w:tcPr>
            <w:tcW w:w="1701" w:type="dxa"/>
            <w:vAlign w:val="center"/>
          </w:tcPr>
          <w:p>
            <w:pPr>
              <w:pStyle w:val="25"/>
            </w:pPr>
            <w:r>
              <w:t>设备购置合格率</w:t>
            </w:r>
          </w:p>
        </w:tc>
        <w:tc>
          <w:tcPr>
            <w:tcW w:w="1743" w:type="dxa"/>
            <w:vAlign w:val="center"/>
          </w:tcPr>
          <w:p>
            <w:pPr>
              <w:pStyle w:val="25"/>
            </w:pPr>
            <w:r>
              <w:t>设备购置合格率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时效指标</w:t>
            </w:r>
          </w:p>
        </w:tc>
        <w:tc>
          <w:tcPr>
            <w:tcW w:w="1701" w:type="dxa"/>
            <w:vAlign w:val="center"/>
          </w:tcPr>
          <w:p>
            <w:pPr>
              <w:pStyle w:val="25"/>
            </w:pPr>
            <w:r>
              <w:t>按期完成率</w:t>
            </w:r>
          </w:p>
        </w:tc>
        <w:tc>
          <w:tcPr>
            <w:tcW w:w="1743" w:type="dxa"/>
            <w:vAlign w:val="center"/>
          </w:tcPr>
          <w:p>
            <w:pPr>
              <w:pStyle w:val="25"/>
            </w:pPr>
            <w:r>
              <w:t>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成本指标</w:t>
            </w:r>
          </w:p>
        </w:tc>
        <w:tc>
          <w:tcPr>
            <w:tcW w:w="1701" w:type="dxa"/>
            <w:vAlign w:val="center"/>
          </w:tcPr>
          <w:p>
            <w:pPr>
              <w:pStyle w:val="25"/>
            </w:pPr>
            <w:r>
              <w:t>项目资金支付率</w:t>
            </w:r>
          </w:p>
        </w:tc>
        <w:tc>
          <w:tcPr>
            <w:tcW w:w="1743" w:type="dxa"/>
            <w:vAlign w:val="center"/>
          </w:tcPr>
          <w:p>
            <w:pPr>
              <w:pStyle w:val="25"/>
            </w:pPr>
            <w:r>
              <w:t>项目资金支付率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055" w:type="dxa"/>
            <w:vAlign w:val="center"/>
          </w:tcPr>
          <w:p>
            <w:pPr>
              <w:pStyle w:val="25"/>
            </w:pPr>
            <w:r>
              <w:t>经济效益指标</w:t>
            </w:r>
          </w:p>
        </w:tc>
        <w:tc>
          <w:tcPr>
            <w:tcW w:w="1701" w:type="dxa"/>
            <w:vAlign w:val="center"/>
          </w:tcPr>
          <w:p>
            <w:pPr>
              <w:pStyle w:val="25"/>
            </w:pPr>
            <w:r>
              <w:t>提升教育办学水平</w:t>
            </w:r>
          </w:p>
        </w:tc>
        <w:tc>
          <w:tcPr>
            <w:tcW w:w="1743" w:type="dxa"/>
            <w:vAlign w:val="center"/>
          </w:tcPr>
          <w:p>
            <w:pPr>
              <w:pStyle w:val="25"/>
            </w:pPr>
            <w:r>
              <w:t>提升教育办学水平</w:t>
            </w:r>
          </w:p>
        </w:tc>
        <w:tc>
          <w:tcPr>
            <w:tcW w:w="1276" w:type="dxa"/>
            <w:vAlign w:val="center"/>
          </w:tcPr>
          <w:p>
            <w:pPr>
              <w:pStyle w:val="25"/>
            </w:pPr>
            <w:r>
              <w:t>≥88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社会效益指标</w:t>
            </w:r>
          </w:p>
        </w:tc>
        <w:tc>
          <w:tcPr>
            <w:tcW w:w="1701" w:type="dxa"/>
            <w:vAlign w:val="center"/>
          </w:tcPr>
          <w:p>
            <w:pPr>
              <w:pStyle w:val="25"/>
            </w:pPr>
            <w:r>
              <w:t>培养高素质人才</w:t>
            </w:r>
          </w:p>
        </w:tc>
        <w:tc>
          <w:tcPr>
            <w:tcW w:w="1743" w:type="dxa"/>
            <w:vAlign w:val="center"/>
          </w:tcPr>
          <w:p>
            <w:pPr>
              <w:pStyle w:val="25"/>
            </w:pPr>
            <w:r>
              <w:t>培养高素质人才</w:t>
            </w:r>
          </w:p>
        </w:tc>
        <w:tc>
          <w:tcPr>
            <w:tcW w:w="1276" w:type="dxa"/>
            <w:vAlign w:val="center"/>
          </w:tcPr>
          <w:p>
            <w:pPr>
              <w:pStyle w:val="25"/>
            </w:pPr>
            <w:r>
              <w:t>≥85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生态效益指标</w:t>
            </w:r>
          </w:p>
        </w:tc>
        <w:tc>
          <w:tcPr>
            <w:tcW w:w="1701" w:type="dxa"/>
            <w:vAlign w:val="center"/>
          </w:tcPr>
          <w:p>
            <w:pPr>
              <w:pStyle w:val="25"/>
            </w:pPr>
            <w:r>
              <w:t>教育教学质量</w:t>
            </w:r>
          </w:p>
        </w:tc>
        <w:tc>
          <w:tcPr>
            <w:tcW w:w="1743" w:type="dxa"/>
            <w:vAlign w:val="center"/>
          </w:tcPr>
          <w:p>
            <w:pPr>
              <w:pStyle w:val="25"/>
            </w:pPr>
            <w:r>
              <w:t>教育教学质量</w:t>
            </w:r>
          </w:p>
        </w:tc>
        <w:tc>
          <w:tcPr>
            <w:tcW w:w="1276" w:type="dxa"/>
            <w:vAlign w:val="center"/>
          </w:tcPr>
          <w:p>
            <w:pPr>
              <w:pStyle w:val="25"/>
            </w:pPr>
            <w:r>
              <w:t>≥85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可持续影响指标</w:t>
            </w:r>
          </w:p>
        </w:tc>
        <w:tc>
          <w:tcPr>
            <w:tcW w:w="1701" w:type="dxa"/>
            <w:vAlign w:val="center"/>
          </w:tcPr>
          <w:p>
            <w:pPr>
              <w:pStyle w:val="25"/>
            </w:pPr>
            <w:r>
              <w:t>学校环境卫生的改善</w:t>
            </w:r>
          </w:p>
        </w:tc>
        <w:tc>
          <w:tcPr>
            <w:tcW w:w="1743" w:type="dxa"/>
            <w:vAlign w:val="center"/>
          </w:tcPr>
          <w:p>
            <w:pPr>
              <w:pStyle w:val="25"/>
            </w:pPr>
            <w:r>
              <w:t>学校环境卫生的改善</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055" w:type="dxa"/>
            <w:vAlign w:val="center"/>
          </w:tcPr>
          <w:p>
            <w:pPr>
              <w:pStyle w:val="25"/>
            </w:pPr>
            <w:r>
              <w:t>服务对象满意度指标</w:t>
            </w:r>
          </w:p>
        </w:tc>
        <w:tc>
          <w:tcPr>
            <w:tcW w:w="1701" w:type="dxa"/>
            <w:vAlign w:val="center"/>
          </w:tcPr>
          <w:p>
            <w:pPr>
              <w:pStyle w:val="25"/>
            </w:pPr>
            <w:r>
              <w:t>学校教师及学生满意度</w:t>
            </w:r>
          </w:p>
        </w:tc>
        <w:tc>
          <w:tcPr>
            <w:tcW w:w="1743" w:type="dxa"/>
            <w:vAlign w:val="center"/>
          </w:tcPr>
          <w:p>
            <w:pPr>
              <w:pStyle w:val="25"/>
            </w:pPr>
            <w:r>
              <w:t>学校教师及学生满意度</w:t>
            </w:r>
          </w:p>
        </w:tc>
        <w:tc>
          <w:tcPr>
            <w:tcW w:w="1276" w:type="dxa"/>
            <w:vAlign w:val="center"/>
          </w:tcPr>
          <w:p>
            <w:pPr>
              <w:pStyle w:val="25"/>
            </w:pPr>
            <w:r>
              <w:t>≥95</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22" w:name="_Toc_4_4_0000000028"/>
      <w:r>
        <w:rPr>
          <w:rFonts w:ascii="方正仿宋_GBK" w:hAnsi="方正仿宋_GBK" w:eastAsia="方正仿宋_GBK" w:cs="方正仿宋_GBK"/>
          <w:color w:val="000000"/>
          <w:sz w:val="28"/>
        </w:rPr>
        <w:t>25.提前下达2022年特殊教育中央补助资金（冀财教[2021]131号）绩效目标表</w:t>
      </w:r>
      <w:bookmarkEnd w:id="2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13062422P005688100013</w:t>
            </w:r>
          </w:p>
        </w:tc>
        <w:tc>
          <w:tcPr>
            <w:tcW w:w="1587" w:type="dxa"/>
            <w:vAlign w:val="center"/>
          </w:tcPr>
          <w:p>
            <w:pPr>
              <w:pStyle w:val="23"/>
            </w:pPr>
            <w:r>
              <w:t>项目名称</w:t>
            </w:r>
          </w:p>
        </w:tc>
        <w:tc>
          <w:tcPr>
            <w:tcW w:w="4422" w:type="dxa"/>
            <w:gridSpan w:val="3"/>
            <w:vAlign w:val="center"/>
          </w:tcPr>
          <w:p>
            <w:pPr>
              <w:pStyle w:val="25"/>
            </w:pPr>
            <w:r>
              <w:t>提前下达2022年特殊教育中央补助资金（冀财教[2021]131号）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13.00</w:t>
            </w:r>
          </w:p>
        </w:tc>
        <w:tc>
          <w:tcPr>
            <w:tcW w:w="1587" w:type="dxa"/>
            <w:vAlign w:val="center"/>
          </w:tcPr>
          <w:p>
            <w:pPr>
              <w:pStyle w:val="23"/>
            </w:pPr>
            <w:r>
              <w:t>其中：财政    资金</w:t>
            </w:r>
          </w:p>
        </w:tc>
        <w:tc>
          <w:tcPr>
            <w:tcW w:w="1304" w:type="dxa"/>
            <w:vAlign w:val="center"/>
          </w:tcPr>
          <w:p>
            <w:pPr>
              <w:pStyle w:val="25"/>
            </w:pPr>
            <w:r>
              <w:t>13.00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用于特殊教育学校专用设备购置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1.目标内容：用于特殊教育学校专用设备购置，改善学校办学条件。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843"/>
        <w:gridCol w:w="2268"/>
        <w:gridCol w:w="1276"/>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055" w:type="dxa"/>
            <w:vAlign w:val="center"/>
          </w:tcPr>
          <w:p>
            <w:pPr>
              <w:pStyle w:val="23"/>
            </w:pPr>
            <w:r>
              <w:t>二级指标</w:t>
            </w:r>
          </w:p>
        </w:tc>
        <w:tc>
          <w:tcPr>
            <w:tcW w:w="1843" w:type="dxa"/>
            <w:vAlign w:val="center"/>
          </w:tcPr>
          <w:p>
            <w:pPr>
              <w:pStyle w:val="23"/>
            </w:pPr>
            <w:r>
              <w:t>三级指标</w:t>
            </w:r>
          </w:p>
        </w:tc>
        <w:tc>
          <w:tcPr>
            <w:tcW w:w="2268" w:type="dxa"/>
            <w:vAlign w:val="center"/>
          </w:tcPr>
          <w:p>
            <w:pPr>
              <w:pStyle w:val="23"/>
            </w:pPr>
            <w:r>
              <w:t>绩效指标描述</w:t>
            </w:r>
          </w:p>
        </w:tc>
        <w:tc>
          <w:tcPr>
            <w:tcW w:w="1276" w:type="dxa"/>
            <w:vAlign w:val="center"/>
          </w:tcPr>
          <w:p>
            <w:pPr>
              <w:pStyle w:val="23"/>
            </w:pPr>
            <w:r>
              <w:t>指标值</w:t>
            </w:r>
          </w:p>
        </w:tc>
        <w:tc>
          <w:tcPr>
            <w:tcW w:w="1176"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055" w:type="dxa"/>
            <w:vAlign w:val="center"/>
          </w:tcPr>
          <w:p>
            <w:pPr>
              <w:pStyle w:val="25"/>
            </w:pPr>
            <w:r>
              <w:t>数量指标</w:t>
            </w:r>
          </w:p>
        </w:tc>
        <w:tc>
          <w:tcPr>
            <w:tcW w:w="1843" w:type="dxa"/>
            <w:vAlign w:val="center"/>
          </w:tcPr>
          <w:p>
            <w:pPr>
              <w:pStyle w:val="25"/>
            </w:pPr>
            <w:r>
              <w:t>设备采购完整率</w:t>
            </w:r>
          </w:p>
        </w:tc>
        <w:tc>
          <w:tcPr>
            <w:tcW w:w="2268" w:type="dxa"/>
            <w:vAlign w:val="center"/>
          </w:tcPr>
          <w:p>
            <w:pPr>
              <w:pStyle w:val="25"/>
            </w:pPr>
            <w:r>
              <w:t>是否全部采购</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质量指标</w:t>
            </w:r>
          </w:p>
        </w:tc>
        <w:tc>
          <w:tcPr>
            <w:tcW w:w="1843" w:type="dxa"/>
            <w:vAlign w:val="center"/>
          </w:tcPr>
          <w:p>
            <w:pPr>
              <w:pStyle w:val="25"/>
            </w:pPr>
            <w:r>
              <w:t>设备购置合格率</w:t>
            </w:r>
          </w:p>
        </w:tc>
        <w:tc>
          <w:tcPr>
            <w:tcW w:w="2268" w:type="dxa"/>
            <w:vAlign w:val="center"/>
          </w:tcPr>
          <w:p>
            <w:pPr>
              <w:pStyle w:val="25"/>
            </w:pPr>
            <w:r>
              <w:t>设备购置合格率</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时效指标</w:t>
            </w:r>
          </w:p>
        </w:tc>
        <w:tc>
          <w:tcPr>
            <w:tcW w:w="1843" w:type="dxa"/>
            <w:vAlign w:val="center"/>
          </w:tcPr>
          <w:p>
            <w:pPr>
              <w:pStyle w:val="25"/>
            </w:pPr>
            <w:r>
              <w:t>按期完成率</w:t>
            </w:r>
          </w:p>
        </w:tc>
        <w:tc>
          <w:tcPr>
            <w:tcW w:w="2268" w:type="dxa"/>
            <w:vAlign w:val="center"/>
          </w:tcPr>
          <w:p>
            <w:pPr>
              <w:pStyle w:val="25"/>
            </w:pPr>
            <w:r>
              <w:t>按期完成率</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成本指标</w:t>
            </w:r>
          </w:p>
        </w:tc>
        <w:tc>
          <w:tcPr>
            <w:tcW w:w="1843" w:type="dxa"/>
            <w:vAlign w:val="center"/>
          </w:tcPr>
          <w:p>
            <w:pPr>
              <w:pStyle w:val="25"/>
            </w:pPr>
            <w:r>
              <w:t>项目资金支付率</w:t>
            </w:r>
          </w:p>
        </w:tc>
        <w:tc>
          <w:tcPr>
            <w:tcW w:w="2268" w:type="dxa"/>
            <w:vAlign w:val="center"/>
          </w:tcPr>
          <w:p>
            <w:pPr>
              <w:pStyle w:val="25"/>
            </w:pPr>
            <w:r>
              <w:t>项目资金支付率</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055" w:type="dxa"/>
            <w:vAlign w:val="center"/>
          </w:tcPr>
          <w:p>
            <w:pPr>
              <w:pStyle w:val="25"/>
            </w:pPr>
            <w:r>
              <w:t>经济效益指标</w:t>
            </w:r>
          </w:p>
        </w:tc>
        <w:tc>
          <w:tcPr>
            <w:tcW w:w="1843" w:type="dxa"/>
            <w:vAlign w:val="center"/>
          </w:tcPr>
          <w:p>
            <w:pPr>
              <w:pStyle w:val="25"/>
            </w:pPr>
            <w:r>
              <w:t>提升教育办学水平</w:t>
            </w:r>
          </w:p>
        </w:tc>
        <w:tc>
          <w:tcPr>
            <w:tcW w:w="2268" w:type="dxa"/>
            <w:vAlign w:val="center"/>
          </w:tcPr>
          <w:p>
            <w:pPr>
              <w:pStyle w:val="25"/>
            </w:pPr>
            <w:r>
              <w:t>提升教育办学水平</w:t>
            </w:r>
          </w:p>
        </w:tc>
        <w:tc>
          <w:tcPr>
            <w:tcW w:w="1276" w:type="dxa"/>
            <w:vAlign w:val="center"/>
          </w:tcPr>
          <w:p>
            <w:pPr>
              <w:pStyle w:val="25"/>
            </w:pPr>
            <w:r>
              <w:t>≥88</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社会效益指标</w:t>
            </w:r>
          </w:p>
        </w:tc>
        <w:tc>
          <w:tcPr>
            <w:tcW w:w="1843" w:type="dxa"/>
            <w:vAlign w:val="center"/>
          </w:tcPr>
          <w:p>
            <w:pPr>
              <w:pStyle w:val="25"/>
            </w:pPr>
            <w:r>
              <w:t>培养高素质人才</w:t>
            </w:r>
          </w:p>
        </w:tc>
        <w:tc>
          <w:tcPr>
            <w:tcW w:w="2268" w:type="dxa"/>
            <w:vAlign w:val="center"/>
          </w:tcPr>
          <w:p>
            <w:pPr>
              <w:pStyle w:val="25"/>
            </w:pPr>
            <w:r>
              <w:t>培养高素质人才</w:t>
            </w:r>
          </w:p>
        </w:tc>
        <w:tc>
          <w:tcPr>
            <w:tcW w:w="1276" w:type="dxa"/>
            <w:vAlign w:val="center"/>
          </w:tcPr>
          <w:p>
            <w:pPr>
              <w:pStyle w:val="25"/>
            </w:pPr>
            <w:r>
              <w:t>≥85</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生态效益指标</w:t>
            </w:r>
          </w:p>
        </w:tc>
        <w:tc>
          <w:tcPr>
            <w:tcW w:w="1843" w:type="dxa"/>
            <w:vAlign w:val="center"/>
          </w:tcPr>
          <w:p>
            <w:pPr>
              <w:pStyle w:val="25"/>
            </w:pPr>
            <w:r>
              <w:t>教育教学质量</w:t>
            </w:r>
          </w:p>
        </w:tc>
        <w:tc>
          <w:tcPr>
            <w:tcW w:w="2268" w:type="dxa"/>
            <w:vAlign w:val="center"/>
          </w:tcPr>
          <w:p>
            <w:pPr>
              <w:pStyle w:val="25"/>
            </w:pPr>
            <w:r>
              <w:t>教育教学质量</w:t>
            </w:r>
          </w:p>
        </w:tc>
        <w:tc>
          <w:tcPr>
            <w:tcW w:w="1276" w:type="dxa"/>
            <w:vAlign w:val="center"/>
          </w:tcPr>
          <w:p>
            <w:pPr>
              <w:pStyle w:val="25"/>
            </w:pPr>
            <w:r>
              <w:t>≥85</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可持续影响指标</w:t>
            </w:r>
          </w:p>
        </w:tc>
        <w:tc>
          <w:tcPr>
            <w:tcW w:w="1843" w:type="dxa"/>
            <w:vAlign w:val="center"/>
          </w:tcPr>
          <w:p>
            <w:pPr>
              <w:pStyle w:val="25"/>
            </w:pPr>
            <w:r>
              <w:t>学校环境卫生的改善</w:t>
            </w:r>
          </w:p>
        </w:tc>
        <w:tc>
          <w:tcPr>
            <w:tcW w:w="2268" w:type="dxa"/>
            <w:vAlign w:val="center"/>
          </w:tcPr>
          <w:p>
            <w:pPr>
              <w:pStyle w:val="25"/>
            </w:pPr>
            <w:r>
              <w:t>学校环境卫生的改善</w:t>
            </w:r>
          </w:p>
        </w:tc>
        <w:tc>
          <w:tcPr>
            <w:tcW w:w="1276"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055" w:type="dxa"/>
            <w:vAlign w:val="center"/>
          </w:tcPr>
          <w:p>
            <w:pPr>
              <w:pStyle w:val="25"/>
            </w:pPr>
            <w:r>
              <w:t>服务对象满意度指标</w:t>
            </w:r>
          </w:p>
        </w:tc>
        <w:tc>
          <w:tcPr>
            <w:tcW w:w="1843" w:type="dxa"/>
            <w:vAlign w:val="center"/>
          </w:tcPr>
          <w:p>
            <w:pPr>
              <w:pStyle w:val="25"/>
            </w:pPr>
            <w:r>
              <w:t>学校教师及学生满意度</w:t>
            </w:r>
          </w:p>
        </w:tc>
        <w:tc>
          <w:tcPr>
            <w:tcW w:w="2268" w:type="dxa"/>
            <w:vAlign w:val="center"/>
          </w:tcPr>
          <w:p>
            <w:pPr>
              <w:pStyle w:val="25"/>
            </w:pPr>
            <w:r>
              <w:t>学校教师及学生满意度</w:t>
            </w:r>
          </w:p>
        </w:tc>
        <w:tc>
          <w:tcPr>
            <w:tcW w:w="1276" w:type="dxa"/>
            <w:vAlign w:val="center"/>
          </w:tcPr>
          <w:p>
            <w:pPr>
              <w:pStyle w:val="25"/>
            </w:pPr>
            <w:r>
              <w:t>≥95</w:t>
            </w:r>
          </w:p>
        </w:tc>
        <w:tc>
          <w:tcPr>
            <w:tcW w:w="1176"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23" w:name="_Toc_4_4_0000000029"/>
      <w:r>
        <w:rPr>
          <w:rFonts w:ascii="方正仿宋_GBK" w:hAnsi="方正仿宋_GBK" w:eastAsia="方正仿宋_GBK" w:cs="方正仿宋_GBK"/>
          <w:color w:val="000000"/>
          <w:sz w:val="28"/>
        </w:rPr>
        <w:t>26.提前下达2022年义务教育薄弱环节改善与能力提升省级补助资金（冀财教[2021]167号）绩效目标表</w:t>
      </w:r>
      <w:bookmarkEnd w:id="2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13062422P00568110001B</w:t>
            </w:r>
          </w:p>
        </w:tc>
        <w:tc>
          <w:tcPr>
            <w:tcW w:w="1587" w:type="dxa"/>
            <w:vAlign w:val="center"/>
          </w:tcPr>
          <w:p>
            <w:pPr>
              <w:pStyle w:val="23"/>
            </w:pPr>
            <w:r>
              <w:t>项目名称</w:t>
            </w:r>
          </w:p>
        </w:tc>
        <w:tc>
          <w:tcPr>
            <w:tcW w:w="4422" w:type="dxa"/>
            <w:gridSpan w:val="3"/>
            <w:vAlign w:val="center"/>
          </w:tcPr>
          <w:p>
            <w:pPr>
              <w:pStyle w:val="25"/>
            </w:pPr>
            <w:r>
              <w:t>提前下达2022年义务教育薄弱环节改善与能力提升省级补助资金（冀财教[2021]167号）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485.00</w:t>
            </w:r>
          </w:p>
        </w:tc>
        <w:tc>
          <w:tcPr>
            <w:tcW w:w="1587" w:type="dxa"/>
            <w:vAlign w:val="center"/>
          </w:tcPr>
          <w:p>
            <w:pPr>
              <w:pStyle w:val="23"/>
            </w:pPr>
            <w:r>
              <w:t>其中：财政    资金</w:t>
            </w:r>
          </w:p>
        </w:tc>
        <w:tc>
          <w:tcPr>
            <w:tcW w:w="1304" w:type="dxa"/>
            <w:vAlign w:val="center"/>
          </w:tcPr>
          <w:p>
            <w:pPr>
              <w:pStyle w:val="25"/>
            </w:pPr>
            <w:r>
              <w:t>485.00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用于王林口小学、西下关小学等消防设施建设，白河学校食堂设备购置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1.目标内容：用于王林口小学、西下关小学等消防设施建设，白河学校食堂设备购置。</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126"/>
        <w:gridCol w:w="2641"/>
        <w:gridCol w:w="903"/>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2126" w:type="dxa"/>
            <w:vAlign w:val="center"/>
          </w:tcPr>
          <w:p>
            <w:pPr>
              <w:pStyle w:val="23"/>
            </w:pPr>
            <w:r>
              <w:t>三级指标</w:t>
            </w:r>
          </w:p>
        </w:tc>
        <w:tc>
          <w:tcPr>
            <w:tcW w:w="2641" w:type="dxa"/>
            <w:vAlign w:val="center"/>
          </w:tcPr>
          <w:p>
            <w:pPr>
              <w:pStyle w:val="23"/>
            </w:pPr>
            <w:r>
              <w:t>绩效指标描述</w:t>
            </w:r>
          </w:p>
        </w:tc>
        <w:tc>
          <w:tcPr>
            <w:tcW w:w="903" w:type="dxa"/>
            <w:vAlign w:val="center"/>
          </w:tcPr>
          <w:p>
            <w:pPr>
              <w:pStyle w:val="23"/>
            </w:pPr>
            <w:r>
              <w:t>指标值</w:t>
            </w:r>
          </w:p>
        </w:tc>
        <w:tc>
          <w:tcPr>
            <w:tcW w:w="1176"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2126" w:type="dxa"/>
            <w:vAlign w:val="center"/>
          </w:tcPr>
          <w:p>
            <w:pPr>
              <w:pStyle w:val="25"/>
            </w:pPr>
            <w:r>
              <w:t>工程量完成率</w:t>
            </w:r>
          </w:p>
        </w:tc>
        <w:tc>
          <w:tcPr>
            <w:tcW w:w="2641" w:type="dxa"/>
            <w:vAlign w:val="center"/>
          </w:tcPr>
          <w:p>
            <w:pPr>
              <w:pStyle w:val="25"/>
            </w:pPr>
            <w:r>
              <w:t>工程量完成率</w:t>
            </w:r>
          </w:p>
        </w:tc>
        <w:tc>
          <w:tcPr>
            <w:tcW w:w="90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2126" w:type="dxa"/>
            <w:vAlign w:val="center"/>
          </w:tcPr>
          <w:p>
            <w:pPr>
              <w:pStyle w:val="25"/>
            </w:pPr>
            <w:r>
              <w:t>资金发放及时率</w:t>
            </w:r>
          </w:p>
        </w:tc>
        <w:tc>
          <w:tcPr>
            <w:tcW w:w="2641" w:type="dxa"/>
            <w:vAlign w:val="center"/>
          </w:tcPr>
          <w:p>
            <w:pPr>
              <w:pStyle w:val="25"/>
            </w:pPr>
            <w:r>
              <w:t>资金发放及时率</w:t>
            </w:r>
          </w:p>
        </w:tc>
        <w:tc>
          <w:tcPr>
            <w:tcW w:w="90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2126" w:type="dxa"/>
            <w:vAlign w:val="center"/>
          </w:tcPr>
          <w:p>
            <w:pPr>
              <w:pStyle w:val="25"/>
            </w:pPr>
            <w:r>
              <w:t>工程按期完成率</w:t>
            </w:r>
          </w:p>
        </w:tc>
        <w:tc>
          <w:tcPr>
            <w:tcW w:w="2641" w:type="dxa"/>
            <w:vAlign w:val="center"/>
          </w:tcPr>
          <w:p>
            <w:pPr>
              <w:pStyle w:val="25"/>
            </w:pPr>
            <w:r>
              <w:t>工程按期完成率</w:t>
            </w:r>
          </w:p>
        </w:tc>
        <w:tc>
          <w:tcPr>
            <w:tcW w:w="90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2126" w:type="dxa"/>
            <w:vAlign w:val="center"/>
          </w:tcPr>
          <w:p>
            <w:pPr>
              <w:pStyle w:val="25"/>
            </w:pPr>
            <w:r>
              <w:t>预算控制数</w:t>
            </w:r>
          </w:p>
        </w:tc>
        <w:tc>
          <w:tcPr>
            <w:tcW w:w="2641" w:type="dxa"/>
            <w:vAlign w:val="center"/>
          </w:tcPr>
          <w:p>
            <w:pPr>
              <w:pStyle w:val="25"/>
            </w:pPr>
            <w:r>
              <w:t>预算控制数</w:t>
            </w:r>
          </w:p>
        </w:tc>
        <w:tc>
          <w:tcPr>
            <w:tcW w:w="90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2126" w:type="dxa"/>
            <w:vAlign w:val="center"/>
          </w:tcPr>
          <w:p>
            <w:pPr>
              <w:pStyle w:val="25"/>
            </w:pPr>
            <w:r>
              <w:t>完成社会保障</w:t>
            </w:r>
          </w:p>
        </w:tc>
        <w:tc>
          <w:tcPr>
            <w:tcW w:w="2641" w:type="dxa"/>
            <w:vAlign w:val="center"/>
          </w:tcPr>
          <w:p>
            <w:pPr>
              <w:pStyle w:val="25"/>
            </w:pPr>
            <w:r>
              <w:t>完成社会保障</w:t>
            </w:r>
          </w:p>
        </w:tc>
        <w:tc>
          <w:tcPr>
            <w:tcW w:w="90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2126" w:type="dxa"/>
            <w:vAlign w:val="center"/>
          </w:tcPr>
          <w:p>
            <w:pPr>
              <w:pStyle w:val="25"/>
            </w:pPr>
            <w:r>
              <w:t>工程验收合格率</w:t>
            </w:r>
          </w:p>
        </w:tc>
        <w:tc>
          <w:tcPr>
            <w:tcW w:w="2641" w:type="dxa"/>
            <w:vAlign w:val="center"/>
          </w:tcPr>
          <w:p>
            <w:pPr>
              <w:pStyle w:val="25"/>
            </w:pPr>
            <w:r>
              <w:t>工程验收合格率</w:t>
            </w:r>
          </w:p>
        </w:tc>
        <w:tc>
          <w:tcPr>
            <w:tcW w:w="90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2126" w:type="dxa"/>
            <w:vAlign w:val="center"/>
          </w:tcPr>
          <w:p>
            <w:pPr>
              <w:pStyle w:val="25"/>
            </w:pPr>
            <w:r>
              <w:t>改善学校办学条件</w:t>
            </w:r>
          </w:p>
        </w:tc>
        <w:tc>
          <w:tcPr>
            <w:tcW w:w="2641" w:type="dxa"/>
            <w:vAlign w:val="center"/>
          </w:tcPr>
          <w:p>
            <w:pPr>
              <w:pStyle w:val="25"/>
            </w:pPr>
            <w:r>
              <w:t>改善学校办学条件</w:t>
            </w:r>
          </w:p>
        </w:tc>
        <w:tc>
          <w:tcPr>
            <w:tcW w:w="903"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2126" w:type="dxa"/>
            <w:vAlign w:val="center"/>
          </w:tcPr>
          <w:p>
            <w:pPr>
              <w:pStyle w:val="25"/>
            </w:pPr>
            <w:r>
              <w:t>改善学校环境卫生</w:t>
            </w:r>
          </w:p>
        </w:tc>
        <w:tc>
          <w:tcPr>
            <w:tcW w:w="2641" w:type="dxa"/>
            <w:vAlign w:val="center"/>
          </w:tcPr>
          <w:p>
            <w:pPr>
              <w:pStyle w:val="25"/>
            </w:pPr>
            <w:r>
              <w:t>改善学校环境卫生</w:t>
            </w:r>
          </w:p>
        </w:tc>
        <w:tc>
          <w:tcPr>
            <w:tcW w:w="903"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2126" w:type="dxa"/>
            <w:vAlign w:val="center"/>
          </w:tcPr>
          <w:p>
            <w:pPr>
              <w:pStyle w:val="25"/>
            </w:pPr>
            <w:r>
              <w:t>服务对象满意度</w:t>
            </w:r>
          </w:p>
        </w:tc>
        <w:tc>
          <w:tcPr>
            <w:tcW w:w="2641" w:type="dxa"/>
            <w:vAlign w:val="center"/>
          </w:tcPr>
          <w:p>
            <w:pPr>
              <w:pStyle w:val="25"/>
            </w:pPr>
            <w:r>
              <w:t>服务对象满意度</w:t>
            </w:r>
          </w:p>
        </w:tc>
        <w:tc>
          <w:tcPr>
            <w:tcW w:w="903" w:type="dxa"/>
            <w:vAlign w:val="center"/>
          </w:tcPr>
          <w:p>
            <w:pPr>
              <w:pStyle w:val="25"/>
            </w:pPr>
            <w:r>
              <w:t>≥95</w:t>
            </w:r>
          </w:p>
        </w:tc>
        <w:tc>
          <w:tcPr>
            <w:tcW w:w="1176"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lang w:eastAsia="zh-CN"/>
        </w:rPr>
      </w:pPr>
      <w:bookmarkStart w:id="24" w:name="_Toc_4_4_0000000030"/>
    </w:p>
    <w:p>
      <w:pPr>
        <w:outlineLvl w:val="3"/>
      </w:pPr>
      <w:r>
        <w:rPr>
          <w:rFonts w:ascii="方正仿宋_GBK" w:hAnsi="方正仿宋_GBK" w:eastAsia="方正仿宋_GBK" w:cs="方正仿宋_GBK"/>
          <w:color w:val="000000"/>
          <w:sz w:val="28"/>
        </w:rPr>
        <w:t>27.提前下达2022年义务教育薄弱环节改善与能力提升中央补助资金（冀财教[2021]129号）绩效目标表</w:t>
      </w:r>
      <w:bookmarkEnd w:id="2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13062422P00568010001M</w:t>
            </w:r>
          </w:p>
        </w:tc>
        <w:tc>
          <w:tcPr>
            <w:tcW w:w="1587" w:type="dxa"/>
            <w:vAlign w:val="center"/>
          </w:tcPr>
          <w:p>
            <w:pPr>
              <w:pStyle w:val="23"/>
            </w:pPr>
            <w:r>
              <w:t>项目名称</w:t>
            </w:r>
          </w:p>
        </w:tc>
        <w:tc>
          <w:tcPr>
            <w:tcW w:w="4422" w:type="dxa"/>
            <w:gridSpan w:val="3"/>
            <w:vAlign w:val="center"/>
          </w:tcPr>
          <w:p>
            <w:pPr>
              <w:pStyle w:val="25"/>
            </w:pPr>
            <w:r>
              <w:t>提前下达2022年义务教育薄弱环节改善与能力提升中央补助资金（冀财教[2021]129号）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841.00</w:t>
            </w:r>
          </w:p>
        </w:tc>
        <w:tc>
          <w:tcPr>
            <w:tcW w:w="1587" w:type="dxa"/>
            <w:vAlign w:val="center"/>
          </w:tcPr>
          <w:p>
            <w:pPr>
              <w:pStyle w:val="23"/>
            </w:pPr>
            <w:r>
              <w:t>其中：财政    资金</w:t>
            </w:r>
          </w:p>
        </w:tc>
        <w:tc>
          <w:tcPr>
            <w:tcW w:w="1304" w:type="dxa"/>
            <w:vAlign w:val="center"/>
          </w:tcPr>
          <w:p>
            <w:pPr>
              <w:pStyle w:val="25"/>
            </w:pPr>
            <w:r>
              <w:t>841.00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用于白河学校食堂及照旺台学校设备采购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1.目标内容：用于白河学校食堂及照旺台学校设备采购，解决白河学校学生营养午餐问题及照旺台学校大班额问题。</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2126"/>
        <w:gridCol w:w="1985"/>
        <w:gridCol w:w="1276"/>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055" w:type="dxa"/>
            <w:vAlign w:val="center"/>
          </w:tcPr>
          <w:p>
            <w:pPr>
              <w:pStyle w:val="23"/>
            </w:pPr>
            <w:r>
              <w:t>二级指标</w:t>
            </w:r>
          </w:p>
        </w:tc>
        <w:tc>
          <w:tcPr>
            <w:tcW w:w="2126" w:type="dxa"/>
            <w:vAlign w:val="center"/>
          </w:tcPr>
          <w:p>
            <w:pPr>
              <w:pStyle w:val="23"/>
            </w:pPr>
            <w:r>
              <w:t>三级指标</w:t>
            </w:r>
          </w:p>
        </w:tc>
        <w:tc>
          <w:tcPr>
            <w:tcW w:w="1985" w:type="dxa"/>
            <w:vAlign w:val="center"/>
          </w:tcPr>
          <w:p>
            <w:pPr>
              <w:pStyle w:val="23"/>
            </w:pPr>
            <w:r>
              <w:t>绩效指标描述</w:t>
            </w:r>
          </w:p>
        </w:tc>
        <w:tc>
          <w:tcPr>
            <w:tcW w:w="1276" w:type="dxa"/>
            <w:vAlign w:val="center"/>
          </w:tcPr>
          <w:p>
            <w:pPr>
              <w:pStyle w:val="23"/>
            </w:pPr>
            <w:r>
              <w:t>指标值</w:t>
            </w:r>
          </w:p>
        </w:tc>
        <w:tc>
          <w:tcPr>
            <w:tcW w:w="1176"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055" w:type="dxa"/>
            <w:vAlign w:val="center"/>
          </w:tcPr>
          <w:p>
            <w:pPr>
              <w:pStyle w:val="25"/>
            </w:pPr>
            <w:r>
              <w:t>数量指标</w:t>
            </w:r>
          </w:p>
        </w:tc>
        <w:tc>
          <w:tcPr>
            <w:tcW w:w="2126" w:type="dxa"/>
            <w:vAlign w:val="center"/>
          </w:tcPr>
          <w:p>
            <w:pPr>
              <w:pStyle w:val="25"/>
            </w:pPr>
            <w:r>
              <w:t>设备采购完整率</w:t>
            </w:r>
          </w:p>
        </w:tc>
        <w:tc>
          <w:tcPr>
            <w:tcW w:w="1985" w:type="dxa"/>
            <w:vAlign w:val="center"/>
          </w:tcPr>
          <w:p>
            <w:pPr>
              <w:pStyle w:val="25"/>
            </w:pPr>
            <w:r>
              <w:t>是否全部采购</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质量指标</w:t>
            </w:r>
          </w:p>
        </w:tc>
        <w:tc>
          <w:tcPr>
            <w:tcW w:w="2126" w:type="dxa"/>
            <w:vAlign w:val="center"/>
          </w:tcPr>
          <w:p>
            <w:pPr>
              <w:pStyle w:val="25"/>
            </w:pPr>
            <w:r>
              <w:t>设备购置合格率</w:t>
            </w:r>
          </w:p>
        </w:tc>
        <w:tc>
          <w:tcPr>
            <w:tcW w:w="1985" w:type="dxa"/>
            <w:vAlign w:val="center"/>
          </w:tcPr>
          <w:p>
            <w:pPr>
              <w:pStyle w:val="25"/>
            </w:pPr>
            <w:r>
              <w:t>设备购置合格率</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时效指标</w:t>
            </w:r>
          </w:p>
        </w:tc>
        <w:tc>
          <w:tcPr>
            <w:tcW w:w="2126" w:type="dxa"/>
            <w:vAlign w:val="center"/>
          </w:tcPr>
          <w:p>
            <w:pPr>
              <w:pStyle w:val="25"/>
            </w:pPr>
            <w:r>
              <w:t>按期完成率</w:t>
            </w:r>
          </w:p>
        </w:tc>
        <w:tc>
          <w:tcPr>
            <w:tcW w:w="1985" w:type="dxa"/>
            <w:vAlign w:val="center"/>
          </w:tcPr>
          <w:p>
            <w:pPr>
              <w:pStyle w:val="25"/>
            </w:pPr>
            <w:r>
              <w:t>按期完成率</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成本指标</w:t>
            </w:r>
          </w:p>
        </w:tc>
        <w:tc>
          <w:tcPr>
            <w:tcW w:w="2126" w:type="dxa"/>
            <w:vAlign w:val="center"/>
          </w:tcPr>
          <w:p>
            <w:pPr>
              <w:pStyle w:val="25"/>
            </w:pPr>
            <w:r>
              <w:t>项目资金支付率</w:t>
            </w:r>
          </w:p>
        </w:tc>
        <w:tc>
          <w:tcPr>
            <w:tcW w:w="1985" w:type="dxa"/>
            <w:vAlign w:val="center"/>
          </w:tcPr>
          <w:p>
            <w:pPr>
              <w:pStyle w:val="25"/>
            </w:pPr>
            <w:r>
              <w:t>项目资金支付率</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055" w:type="dxa"/>
            <w:vAlign w:val="center"/>
          </w:tcPr>
          <w:p>
            <w:pPr>
              <w:pStyle w:val="25"/>
            </w:pPr>
            <w:r>
              <w:t>经济效益指标</w:t>
            </w:r>
          </w:p>
        </w:tc>
        <w:tc>
          <w:tcPr>
            <w:tcW w:w="2126" w:type="dxa"/>
            <w:vAlign w:val="center"/>
          </w:tcPr>
          <w:p>
            <w:pPr>
              <w:pStyle w:val="25"/>
            </w:pPr>
            <w:r>
              <w:t>提升教育办学水平</w:t>
            </w:r>
          </w:p>
        </w:tc>
        <w:tc>
          <w:tcPr>
            <w:tcW w:w="1985" w:type="dxa"/>
            <w:vAlign w:val="center"/>
          </w:tcPr>
          <w:p>
            <w:pPr>
              <w:pStyle w:val="25"/>
            </w:pPr>
            <w:r>
              <w:t>提升教育办学水平</w:t>
            </w:r>
          </w:p>
        </w:tc>
        <w:tc>
          <w:tcPr>
            <w:tcW w:w="1276" w:type="dxa"/>
            <w:vAlign w:val="center"/>
          </w:tcPr>
          <w:p>
            <w:pPr>
              <w:pStyle w:val="25"/>
            </w:pPr>
            <w:r>
              <w:t>≥88</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社会效益指标</w:t>
            </w:r>
          </w:p>
        </w:tc>
        <w:tc>
          <w:tcPr>
            <w:tcW w:w="2126" w:type="dxa"/>
            <w:vAlign w:val="center"/>
          </w:tcPr>
          <w:p>
            <w:pPr>
              <w:pStyle w:val="25"/>
            </w:pPr>
            <w:r>
              <w:t>培养高素质人才</w:t>
            </w:r>
          </w:p>
        </w:tc>
        <w:tc>
          <w:tcPr>
            <w:tcW w:w="1985" w:type="dxa"/>
            <w:vAlign w:val="center"/>
          </w:tcPr>
          <w:p>
            <w:pPr>
              <w:pStyle w:val="25"/>
            </w:pPr>
            <w:r>
              <w:t>培养高素质人才</w:t>
            </w:r>
          </w:p>
        </w:tc>
        <w:tc>
          <w:tcPr>
            <w:tcW w:w="1276" w:type="dxa"/>
            <w:vAlign w:val="center"/>
          </w:tcPr>
          <w:p>
            <w:pPr>
              <w:pStyle w:val="25"/>
            </w:pPr>
            <w:r>
              <w:t>≥85</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生态效益指标</w:t>
            </w:r>
          </w:p>
        </w:tc>
        <w:tc>
          <w:tcPr>
            <w:tcW w:w="2126" w:type="dxa"/>
            <w:vAlign w:val="center"/>
          </w:tcPr>
          <w:p>
            <w:pPr>
              <w:pStyle w:val="25"/>
            </w:pPr>
            <w:r>
              <w:t>教育教学质量</w:t>
            </w:r>
          </w:p>
        </w:tc>
        <w:tc>
          <w:tcPr>
            <w:tcW w:w="1985" w:type="dxa"/>
            <w:vAlign w:val="center"/>
          </w:tcPr>
          <w:p>
            <w:pPr>
              <w:pStyle w:val="25"/>
            </w:pPr>
            <w:r>
              <w:t>教育教学质量</w:t>
            </w:r>
          </w:p>
        </w:tc>
        <w:tc>
          <w:tcPr>
            <w:tcW w:w="1276" w:type="dxa"/>
            <w:vAlign w:val="center"/>
          </w:tcPr>
          <w:p>
            <w:pPr>
              <w:pStyle w:val="25"/>
            </w:pPr>
            <w:r>
              <w:t>≥85</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可持续影响指标</w:t>
            </w:r>
          </w:p>
        </w:tc>
        <w:tc>
          <w:tcPr>
            <w:tcW w:w="2126" w:type="dxa"/>
            <w:vAlign w:val="center"/>
          </w:tcPr>
          <w:p>
            <w:pPr>
              <w:pStyle w:val="25"/>
            </w:pPr>
            <w:r>
              <w:t>学校环境卫生的改善</w:t>
            </w:r>
          </w:p>
        </w:tc>
        <w:tc>
          <w:tcPr>
            <w:tcW w:w="1985" w:type="dxa"/>
            <w:vAlign w:val="center"/>
          </w:tcPr>
          <w:p>
            <w:pPr>
              <w:pStyle w:val="25"/>
            </w:pPr>
            <w:r>
              <w:t>学校环境卫生的改善</w:t>
            </w:r>
          </w:p>
        </w:tc>
        <w:tc>
          <w:tcPr>
            <w:tcW w:w="1276"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055" w:type="dxa"/>
            <w:vAlign w:val="center"/>
          </w:tcPr>
          <w:p>
            <w:pPr>
              <w:pStyle w:val="25"/>
            </w:pPr>
            <w:r>
              <w:t>服务对象满意度指标</w:t>
            </w:r>
          </w:p>
        </w:tc>
        <w:tc>
          <w:tcPr>
            <w:tcW w:w="2126" w:type="dxa"/>
            <w:vAlign w:val="center"/>
          </w:tcPr>
          <w:p>
            <w:pPr>
              <w:pStyle w:val="25"/>
            </w:pPr>
            <w:r>
              <w:t>学校教师及学生满意度</w:t>
            </w:r>
          </w:p>
        </w:tc>
        <w:tc>
          <w:tcPr>
            <w:tcW w:w="1985" w:type="dxa"/>
            <w:vAlign w:val="center"/>
          </w:tcPr>
          <w:p>
            <w:pPr>
              <w:pStyle w:val="25"/>
            </w:pPr>
            <w:r>
              <w:t>学校教师及学生满意度</w:t>
            </w:r>
          </w:p>
        </w:tc>
        <w:tc>
          <w:tcPr>
            <w:tcW w:w="1276" w:type="dxa"/>
            <w:vAlign w:val="center"/>
          </w:tcPr>
          <w:p>
            <w:pPr>
              <w:pStyle w:val="25"/>
            </w:pPr>
            <w:r>
              <w:t>≥95</w:t>
            </w:r>
          </w:p>
        </w:tc>
        <w:tc>
          <w:tcPr>
            <w:tcW w:w="1176"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25" w:name="_Toc_4_4_0000000031"/>
      <w:r>
        <w:rPr>
          <w:rFonts w:ascii="方正仿宋_GBK" w:hAnsi="方正仿宋_GBK" w:eastAsia="方正仿宋_GBK" w:cs="方正仿宋_GBK"/>
          <w:color w:val="000000"/>
          <w:sz w:val="28"/>
        </w:rPr>
        <w:t>28.提前下达2022年义务教育省级公用经费（冀财教[2021]168号）绩效目标表</w:t>
      </w:r>
      <w:bookmarkEnd w:id="2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13062422P00569410001K</w:t>
            </w:r>
          </w:p>
        </w:tc>
        <w:tc>
          <w:tcPr>
            <w:tcW w:w="1587" w:type="dxa"/>
            <w:vAlign w:val="center"/>
          </w:tcPr>
          <w:p>
            <w:pPr>
              <w:pStyle w:val="23"/>
            </w:pPr>
            <w:r>
              <w:t>项目名称</w:t>
            </w:r>
          </w:p>
        </w:tc>
        <w:tc>
          <w:tcPr>
            <w:tcW w:w="4422" w:type="dxa"/>
            <w:gridSpan w:val="3"/>
            <w:vAlign w:val="center"/>
          </w:tcPr>
          <w:p>
            <w:pPr>
              <w:pStyle w:val="25"/>
            </w:pPr>
            <w:r>
              <w:t>提前下达2022年义务教育省级公用经费（冀财教[2021]168号）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766.00</w:t>
            </w:r>
          </w:p>
        </w:tc>
        <w:tc>
          <w:tcPr>
            <w:tcW w:w="1587" w:type="dxa"/>
            <w:vAlign w:val="center"/>
          </w:tcPr>
          <w:p>
            <w:pPr>
              <w:pStyle w:val="23"/>
            </w:pPr>
            <w:r>
              <w:t>其中：财政    资金</w:t>
            </w:r>
          </w:p>
        </w:tc>
        <w:tc>
          <w:tcPr>
            <w:tcW w:w="1304" w:type="dxa"/>
            <w:vAlign w:val="center"/>
          </w:tcPr>
          <w:p>
            <w:pPr>
              <w:pStyle w:val="25"/>
            </w:pPr>
            <w:r>
              <w:t>766.00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中小学公用经费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1.目标内容：用于中小学公用经费，保障全县中小学正常运行。</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1984"/>
        <w:gridCol w:w="1985"/>
        <w:gridCol w:w="992"/>
        <w:gridCol w:w="13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339" w:type="dxa"/>
            <w:vAlign w:val="center"/>
          </w:tcPr>
          <w:p>
            <w:pPr>
              <w:pStyle w:val="23"/>
            </w:pPr>
            <w:r>
              <w:t>二级指标</w:t>
            </w:r>
          </w:p>
        </w:tc>
        <w:tc>
          <w:tcPr>
            <w:tcW w:w="1984" w:type="dxa"/>
            <w:vAlign w:val="center"/>
          </w:tcPr>
          <w:p>
            <w:pPr>
              <w:pStyle w:val="23"/>
            </w:pPr>
            <w:r>
              <w:t>三级指标</w:t>
            </w:r>
          </w:p>
        </w:tc>
        <w:tc>
          <w:tcPr>
            <w:tcW w:w="1985" w:type="dxa"/>
            <w:vAlign w:val="center"/>
          </w:tcPr>
          <w:p>
            <w:pPr>
              <w:pStyle w:val="23"/>
            </w:pPr>
            <w:r>
              <w:t>绩效指标描述</w:t>
            </w:r>
          </w:p>
        </w:tc>
        <w:tc>
          <w:tcPr>
            <w:tcW w:w="992" w:type="dxa"/>
            <w:vAlign w:val="center"/>
          </w:tcPr>
          <w:p>
            <w:pPr>
              <w:pStyle w:val="23"/>
            </w:pPr>
            <w:r>
              <w:t>指标值</w:t>
            </w:r>
          </w:p>
        </w:tc>
        <w:tc>
          <w:tcPr>
            <w:tcW w:w="1318"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339" w:type="dxa"/>
            <w:vAlign w:val="center"/>
          </w:tcPr>
          <w:p>
            <w:pPr>
              <w:pStyle w:val="25"/>
            </w:pPr>
            <w:r>
              <w:t>数量指标</w:t>
            </w:r>
          </w:p>
        </w:tc>
        <w:tc>
          <w:tcPr>
            <w:tcW w:w="1984" w:type="dxa"/>
            <w:vAlign w:val="center"/>
          </w:tcPr>
          <w:p>
            <w:pPr>
              <w:pStyle w:val="25"/>
            </w:pPr>
            <w:r>
              <w:t>补助覆盖率</w:t>
            </w:r>
          </w:p>
        </w:tc>
        <w:tc>
          <w:tcPr>
            <w:tcW w:w="1985" w:type="dxa"/>
            <w:vAlign w:val="center"/>
          </w:tcPr>
          <w:p>
            <w:pPr>
              <w:pStyle w:val="25"/>
            </w:pPr>
            <w:r>
              <w:t>实际补助人数占应补助 人数的比率</w:t>
            </w:r>
          </w:p>
        </w:tc>
        <w:tc>
          <w:tcPr>
            <w:tcW w:w="992" w:type="dxa"/>
            <w:vAlign w:val="center"/>
          </w:tcPr>
          <w:p>
            <w:pPr>
              <w:pStyle w:val="25"/>
            </w:pPr>
            <w:r>
              <w:t>100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质量指标</w:t>
            </w:r>
          </w:p>
        </w:tc>
        <w:tc>
          <w:tcPr>
            <w:tcW w:w="1984" w:type="dxa"/>
            <w:vAlign w:val="center"/>
          </w:tcPr>
          <w:p>
            <w:pPr>
              <w:pStyle w:val="25"/>
            </w:pPr>
            <w:r>
              <w:t>资金发放率</w:t>
            </w:r>
          </w:p>
        </w:tc>
        <w:tc>
          <w:tcPr>
            <w:tcW w:w="1985" w:type="dxa"/>
            <w:vAlign w:val="center"/>
          </w:tcPr>
          <w:p>
            <w:pPr>
              <w:pStyle w:val="25"/>
            </w:pPr>
            <w:r>
              <w:t>资金发放率</w:t>
            </w:r>
          </w:p>
        </w:tc>
        <w:tc>
          <w:tcPr>
            <w:tcW w:w="992" w:type="dxa"/>
            <w:vAlign w:val="center"/>
          </w:tcPr>
          <w:p>
            <w:pPr>
              <w:pStyle w:val="25"/>
            </w:pPr>
            <w:r>
              <w:t>100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时效指标</w:t>
            </w:r>
          </w:p>
        </w:tc>
        <w:tc>
          <w:tcPr>
            <w:tcW w:w="1984" w:type="dxa"/>
            <w:vAlign w:val="center"/>
          </w:tcPr>
          <w:p>
            <w:pPr>
              <w:pStyle w:val="25"/>
            </w:pPr>
            <w:r>
              <w:t>工作完成及时率</w:t>
            </w:r>
          </w:p>
        </w:tc>
        <w:tc>
          <w:tcPr>
            <w:tcW w:w="1985" w:type="dxa"/>
            <w:vAlign w:val="center"/>
          </w:tcPr>
          <w:p>
            <w:pPr>
              <w:pStyle w:val="25"/>
            </w:pPr>
            <w:r>
              <w:t>工作完成及时率</w:t>
            </w:r>
          </w:p>
        </w:tc>
        <w:tc>
          <w:tcPr>
            <w:tcW w:w="992" w:type="dxa"/>
            <w:vAlign w:val="center"/>
          </w:tcPr>
          <w:p>
            <w:pPr>
              <w:pStyle w:val="25"/>
            </w:pPr>
            <w:r>
              <w:t>100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成本指标</w:t>
            </w:r>
          </w:p>
        </w:tc>
        <w:tc>
          <w:tcPr>
            <w:tcW w:w="1984" w:type="dxa"/>
            <w:vAlign w:val="center"/>
          </w:tcPr>
          <w:p>
            <w:pPr>
              <w:pStyle w:val="25"/>
            </w:pPr>
            <w:r>
              <w:t>补助标准</w:t>
            </w:r>
          </w:p>
        </w:tc>
        <w:tc>
          <w:tcPr>
            <w:tcW w:w="1985" w:type="dxa"/>
            <w:vAlign w:val="center"/>
          </w:tcPr>
          <w:p>
            <w:pPr>
              <w:pStyle w:val="25"/>
            </w:pPr>
            <w:r>
              <w:t>小学每生685元,中学每生885元</w:t>
            </w:r>
          </w:p>
        </w:tc>
        <w:tc>
          <w:tcPr>
            <w:tcW w:w="992" w:type="dxa"/>
            <w:vAlign w:val="center"/>
          </w:tcPr>
          <w:p>
            <w:pPr>
              <w:pStyle w:val="25"/>
            </w:pPr>
            <w:r>
              <w:t>100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339" w:type="dxa"/>
            <w:vAlign w:val="center"/>
          </w:tcPr>
          <w:p>
            <w:pPr>
              <w:pStyle w:val="25"/>
            </w:pPr>
            <w:r>
              <w:t>经济效益指标</w:t>
            </w:r>
          </w:p>
        </w:tc>
        <w:tc>
          <w:tcPr>
            <w:tcW w:w="1984" w:type="dxa"/>
            <w:vAlign w:val="center"/>
          </w:tcPr>
          <w:p>
            <w:pPr>
              <w:pStyle w:val="25"/>
            </w:pPr>
            <w:r>
              <w:t>完成社会发展保障</w:t>
            </w:r>
          </w:p>
        </w:tc>
        <w:tc>
          <w:tcPr>
            <w:tcW w:w="1985" w:type="dxa"/>
            <w:vAlign w:val="center"/>
          </w:tcPr>
          <w:p>
            <w:pPr>
              <w:pStyle w:val="25"/>
            </w:pPr>
            <w:r>
              <w:t>完成社会发展保障</w:t>
            </w:r>
          </w:p>
        </w:tc>
        <w:tc>
          <w:tcPr>
            <w:tcW w:w="992" w:type="dxa"/>
            <w:vAlign w:val="center"/>
          </w:tcPr>
          <w:p>
            <w:pPr>
              <w:pStyle w:val="25"/>
            </w:pPr>
            <w:r>
              <w:t>100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社会效益指标</w:t>
            </w:r>
          </w:p>
        </w:tc>
        <w:tc>
          <w:tcPr>
            <w:tcW w:w="1984" w:type="dxa"/>
            <w:vAlign w:val="center"/>
          </w:tcPr>
          <w:p>
            <w:pPr>
              <w:pStyle w:val="25"/>
            </w:pPr>
            <w:r>
              <w:t>建档立卡学生脱贫</w:t>
            </w:r>
          </w:p>
        </w:tc>
        <w:tc>
          <w:tcPr>
            <w:tcW w:w="1985" w:type="dxa"/>
            <w:vAlign w:val="center"/>
          </w:tcPr>
          <w:p>
            <w:pPr>
              <w:pStyle w:val="25"/>
            </w:pPr>
            <w:r>
              <w:t>建档立卡学生脱贫</w:t>
            </w:r>
          </w:p>
        </w:tc>
        <w:tc>
          <w:tcPr>
            <w:tcW w:w="992" w:type="dxa"/>
            <w:vAlign w:val="center"/>
          </w:tcPr>
          <w:p>
            <w:pPr>
              <w:pStyle w:val="25"/>
            </w:pPr>
            <w:r>
              <w:t>100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生态效益指标</w:t>
            </w:r>
          </w:p>
        </w:tc>
        <w:tc>
          <w:tcPr>
            <w:tcW w:w="1984" w:type="dxa"/>
            <w:vAlign w:val="center"/>
          </w:tcPr>
          <w:p>
            <w:pPr>
              <w:pStyle w:val="25"/>
            </w:pPr>
            <w:r>
              <w:t>教育教学质量</w:t>
            </w:r>
          </w:p>
        </w:tc>
        <w:tc>
          <w:tcPr>
            <w:tcW w:w="1985" w:type="dxa"/>
            <w:vAlign w:val="center"/>
          </w:tcPr>
          <w:p>
            <w:pPr>
              <w:pStyle w:val="25"/>
            </w:pPr>
            <w:r>
              <w:t>教育教学质量</w:t>
            </w:r>
          </w:p>
        </w:tc>
        <w:tc>
          <w:tcPr>
            <w:tcW w:w="992" w:type="dxa"/>
            <w:vAlign w:val="center"/>
          </w:tcPr>
          <w:p>
            <w:pPr>
              <w:pStyle w:val="25"/>
            </w:pPr>
            <w:r>
              <w:t>≥90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可持续影响指标</w:t>
            </w:r>
          </w:p>
        </w:tc>
        <w:tc>
          <w:tcPr>
            <w:tcW w:w="1984" w:type="dxa"/>
            <w:vAlign w:val="center"/>
          </w:tcPr>
          <w:p>
            <w:pPr>
              <w:pStyle w:val="25"/>
            </w:pPr>
            <w:r>
              <w:t>对生态环境的提升作用</w:t>
            </w:r>
          </w:p>
        </w:tc>
        <w:tc>
          <w:tcPr>
            <w:tcW w:w="1985" w:type="dxa"/>
            <w:vAlign w:val="center"/>
          </w:tcPr>
          <w:p>
            <w:pPr>
              <w:pStyle w:val="25"/>
            </w:pPr>
            <w:r>
              <w:t>对生态环境的提升作用</w:t>
            </w:r>
          </w:p>
        </w:tc>
        <w:tc>
          <w:tcPr>
            <w:tcW w:w="992" w:type="dxa"/>
            <w:vAlign w:val="center"/>
          </w:tcPr>
          <w:p>
            <w:pPr>
              <w:pStyle w:val="25"/>
            </w:pPr>
            <w:r>
              <w:t>≥92</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339" w:type="dxa"/>
            <w:vAlign w:val="center"/>
          </w:tcPr>
          <w:p>
            <w:pPr>
              <w:pStyle w:val="25"/>
            </w:pPr>
            <w:r>
              <w:t>服务对象满意度指标</w:t>
            </w:r>
          </w:p>
        </w:tc>
        <w:tc>
          <w:tcPr>
            <w:tcW w:w="1984" w:type="dxa"/>
            <w:vAlign w:val="center"/>
          </w:tcPr>
          <w:p>
            <w:pPr>
              <w:pStyle w:val="25"/>
            </w:pPr>
            <w:r>
              <w:t>服务对象满意度</w:t>
            </w:r>
          </w:p>
        </w:tc>
        <w:tc>
          <w:tcPr>
            <w:tcW w:w="1985" w:type="dxa"/>
            <w:vAlign w:val="center"/>
          </w:tcPr>
          <w:p>
            <w:pPr>
              <w:pStyle w:val="25"/>
            </w:pPr>
            <w:r>
              <w:t>服务对象满意度</w:t>
            </w:r>
          </w:p>
        </w:tc>
        <w:tc>
          <w:tcPr>
            <w:tcW w:w="992" w:type="dxa"/>
            <w:vAlign w:val="center"/>
          </w:tcPr>
          <w:p>
            <w:pPr>
              <w:pStyle w:val="25"/>
            </w:pPr>
            <w:r>
              <w:t>≥95</w:t>
            </w:r>
          </w:p>
        </w:tc>
        <w:tc>
          <w:tcPr>
            <w:tcW w:w="1318"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26" w:name="_Toc_4_4_0000000032"/>
      <w:r>
        <w:rPr>
          <w:rFonts w:ascii="方正仿宋_GBK" w:hAnsi="方正仿宋_GBK" w:eastAsia="方正仿宋_GBK" w:cs="方正仿宋_GBK"/>
          <w:color w:val="000000"/>
          <w:sz w:val="28"/>
        </w:rPr>
        <w:t>29.提前下达2022年义务教育省级家庭经济困难学生生活补助（冀财教[2021]168号）绩效目标表</w:t>
      </w:r>
      <w:bookmarkEnd w:id="2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3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368"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13062422P005695100019</w:t>
            </w:r>
          </w:p>
        </w:tc>
        <w:tc>
          <w:tcPr>
            <w:tcW w:w="1587" w:type="dxa"/>
            <w:vAlign w:val="center"/>
          </w:tcPr>
          <w:p>
            <w:pPr>
              <w:pStyle w:val="23"/>
            </w:pPr>
            <w:r>
              <w:t>项目名称</w:t>
            </w:r>
          </w:p>
        </w:tc>
        <w:tc>
          <w:tcPr>
            <w:tcW w:w="4948" w:type="dxa"/>
            <w:gridSpan w:val="3"/>
            <w:vAlign w:val="center"/>
          </w:tcPr>
          <w:p>
            <w:pPr>
              <w:pStyle w:val="25"/>
            </w:pPr>
            <w:r>
              <w:t>提前下达2022年义务教育省级家庭经济困难学生生活补助（冀财教[2021]168号）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227.00</w:t>
            </w:r>
          </w:p>
        </w:tc>
        <w:tc>
          <w:tcPr>
            <w:tcW w:w="1587" w:type="dxa"/>
            <w:vAlign w:val="center"/>
          </w:tcPr>
          <w:p>
            <w:pPr>
              <w:pStyle w:val="23"/>
            </w:pPr>
            <w:r>
              <w:t>其中：财政    资金</w:t>
            </w:r>
          </w:p>
        </w:tc>
        <w:tc>
          <w:tcPr>
            <w:tcW w:w="1304" w:type="dxa"/>
            <w:vAlign w:val="center"/>
          </w:tcPr>
          <w:p>
            <w:pPr>
              <w:pStyle w:val="25"/>
            </w:pPr>
            <w:r>
              <w:t>227.00</w:t>
            </w:r>
          </w:p>
        </w:tc>
        <w:tc>
          <w:tcPr>
            <w:tcW w:w="1276" w:type="dxa"/>
            <w:vAlign w:val="center"/>
          </w:tcPr>
          <w:p>
            <w:pPr>
              <w:pStyle w:val="23"/>
            </w:pPr>
            <w:r>
              <w:t>其他资金</w:t>
            </w:r>
          </w:p>
        </w:tc>
        <w:tc>
          <w:tcPr>
            <w:tcW w:w="2368"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143" w:type="dxa"/>
            <w:gridSpan w:val="6"/>
            <w:vAlign w:val="center"/>
          </w:tcPr>
          <w:p>
            <w:pPr>
              <w:pStyle w:val="25"/>
            </w:pPr>
            <w:r>
              <w:t>用于义务教育贫困学生生活补助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644"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644"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9143" w:type="dxa"/>
            <w:gridSpan w:val="6"/>
            <w:vAlign w:val="center"/>
          </w:tcPr>
          <w:p>
            <w:pPr>
              <w:pStyle w:val="25"/>
            </w:pPr>
            <w:r>
              <w:t>1.目标内容：用于义务教育贫困学生生活补助，提高家庭经济困难贫困学生生活水平。保障他们不因贫困而失学</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693"/>
        <w:gridCol w:w="2531"/>
        <w:gridCol w:w="871"/>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2693" w:type="dxa"/>
            <w:vAlign w:val="center"/>
          </w:tcPr>
          <w:p>
            <w:pPr>
              <w:pStyle w:val="23"/>
            </w:pPr>
            <w:r>
              <w:t>三级指标</w:t>
            </w:r>
          </w:p>
        </w:tc>
        <w:tc>
          <w:tcPr>
            <w:tcW w:w="2531" w:type="dxa"/>
            <w:vAlign w:val="center"/>
          </w:tcPr>
          <w:p>
            <w:pPr>
              <w:pStyle w:val="23"/>
            </w:pPr>
            <w:r>
              <w:t>绩效指标描述</w:t>
            </w:r>
          </w:p>
        </w:tc>
        <w:tc>
          <w:tcPr>
            <w:tcW w:w="871" w:type="dxa"/>
            <w:vAlign w:val="center"/>
          </w:tcPr>
          <w:p>
            <w:pPr>
              <w:pStyle w:val="23"/>
            </w:pPr>
            <w:r>
              <w:t>指标值</w:t>
            </w:r>
          </w:p>
        </w:tc>
        <w:tc>
          <w:tcPr>
            <w:tcW w:w="1276"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2693" w:type="dxa"/>
            <w:vAlign w:val="center"/>
          </w:tcPr>
          <w:p>
            <w:pPr>
              <w:pStyle w:val="25"/>
            </w:pPr>
            <w:r>
              <w:t>补助覆盖率</w:t>
            </w:r>
          </w:p>
        </w:tc>
        <w:tc>
          <w:tcPr>
            <w:tcW w:w="2531" w:type="dxa"/>
            <w:vAlign w:val="center"/>
          </w:tcPr>
          <w:p>
            <w:pPr>
              <w:pStyle w:val="25"/>
            </w:pPr>
            <w:r>
              <w:t>实际补助人数占应补助 人数的比率</w:t>
            </w:r>
          </w:p>
        </w:tc>
        <w:tc>
          <w:tcPr>
            <w:tcW w:w="871" w:type="dxa"/>
            <w:vAlign w:val="center"/>
          </w:tcPr>
          <w:p>
            <w:pPr>
              <w:pStyle w:val="25"/>
            </w:pPr>
            <w:r>
              <w:t>100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2693" w:type="dxa"/>
            <w:vAlign w:val="center"/>
          </w:tcPr>
          <w:p>
            <w:pPr>
              <w:pStyle w:val="25"/>
            </w:pPr>
            <w:r>
              <w:t>资金发放率</w:t>
            </w:r>
          </w:p>
        </w:tc>
        <w:tc>
          <w:tcPr>
            <w:tcW w:w="2531" w:type="dxa"/>
            <w:vAlign w:val="center"/>
          </w:tcPr>
          <w:p>
            <w:pPr>
              <w:pStyle w:val="25"/>
            </w:pPr>
            <w:r>
              <w:t>资金发放率</w:t>
            </w:r>
          </w:p>
        </w:tc>
        <w:tc>
          <w:tcPr>
            <w:tcW w:w="871" w:type="dxa"/>
            <w:vAlign w:val="center"/>
          </w:tcPr>
          <w:p>
            <w:pPr>
              <w:pStyle w:val="25"/>
            </w:pPr>
            <w:r>
              <w:t>100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2693" w:type="dxa"/>
            <w:vAlign w:val="center"/>
          </w:tcPr>
          <w:p>
            <w:pPr>
              <w:pStyle w:val="25"/>
            </w:pPr>
            <w:r>
              <w:t>工作完成及时率</w:t>
            </w:r>
          </w:p>
        </w:tc>
        <w:tc>
          <w:tcPr>
            <w:tcW w:w="2531" w:type="dxa"/>
            <w:vAlign w:val="center"/>
          </w:tcPr>
          <w:p>
            <w:pPr>
              <w:pStyle w:val="25"/>
            </w:pPr>
            <w:r>
              <w:t>工作完成及时率</w:t>
            </w:r>
          </w:p>
        </w:tc>
        <w:tc>
          <w:tcPr>
            <w:tcW w:w="871" w:type="dxa"/>
            <w:vAlign w:val="center"/>
          </w:tcPr>
          <w:p>
            <w:pPr>
              <w:pStyle w:val="25"/>
            </w:pPr>
            <w:r>
              <w:t>100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2693" w:type="dxa"/>
            <w:vAlign w:val="center"/>
          </w:tcPr>
          <w:p>
            <w:pPr>
              <w:pStyle w:val="25"/>
            </w:pPr>
            <w:r>
              <w:t>补助标准</w:t>
            </w:r>
          </w:p>
        </w:tc>
        <w:tc>
          <w:tcPr>
            <w:tcW w:w="2531" w:type="dxa"/>
            <w:vAlign w:val="center"/>
          </w:tcPr>
          <w:p>
            <w:pPr>
              <w:pStyle w:val="25"/>
            </w:pPr>
            <w:r>
              <w:t>每生每年1250元</w:t>
            </w:r>
          </w:p>
        </w:tc>
        <w:tc>
          <w:tcPr>
            <w:tcW w:w="871" w:type="dxa"/>
            <w:vAlign w:val="center"/>
          </w:tcPr>
          <w:p>
            <w:pPr>
              <w:pStyle w:val="25"/>
            </w:pPr>
            <w:r>
              <w:t>100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2693" w:type="dxa"/>
            <w:vAlign w:val="center"/>
          </w:tcPr>
          <w:p>
            <w:pPr>
              <w:pStyle w:val="25"/>
            </w:pPr>
            <w:r>
              <w:t>完成社会发展保障</w:t>
            </w:r>
          </w:p>
        </w:tc>
        <w:tc>
          <w:tcPr>
            <w:tcW w:w="2531" w:type="dxa"/>
            <w:vAlign w:val="center"/>
          </w:tcPr>
          <w:p>
            <w:pPr>
              <w:pStyle w:val="25"/>
            </w:pPr>
            <w:r>
              <w:t>完成社会发展保障</w:t>
            </w:r>
          </w:p>
        </w:tc>
        <w:tc>
          <w:tcPr>
            <w:tcW w:w="871" w:type="dxa"/>
            <w:vAlign w:val="center"/>
          </w:tcPr>
          <w:p>
            <w:pPr>
              <w:pStyle w:val="25"/>
            </w:pPr>
            <w:r>
              <w:t>100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2693" w:type="dxa"/>
            <w:vAlign w:val="center"/>
          </w:tcPr>
          <w:p>
            <w:pPr>
              <w:pStyle w:val="25"/>
            </w:pPr>
            <w:r>
              <w:t>建档立卡学生脱贫</w:t>
            </w:r>
          </w:p>
        </w:tc>
        <w:tc>
          <w:tcPr>
            <w:tcW w:w="2531" w:type="dxa"/>
            <w:vAlign w:val="center"/>
          </w:tcPr>
          <w:p>
            <w:pPr>
              <w:pStyle w:val="25"/>
            </w:pPr>
            <w:r>
              <w:t>建档立卡学生脱贫</w:t>
            </w:r>
          </w:p>
        </w:tc>
        <w:tc>
          <w:tcPr>
            <w:tcW w:w="871" w:type="dxa"/>
            <w:vAlign w:val="center"/>
          </w:tcPr>
          <w:p>
            <w:pPr>
              <w:pStyle w:val="25"/>
            </w:pPr>
            <w:r>
              <w:t>100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2693" w:type="dxa"/>
            <w:vAlign w:val="center"/>
          </w:tcPr>
          <w:p>
            <w:pPr>
              <w:pStyle w:val="25"/>
            </w:pPr>
            <w:r>
              <w:t>教育教学质量</w:t>
            </w:r>
          </w:p>
        </w:tc>
        <w:tc>
          <w:tcPr>
            <w:tcW w:w="2531" w:type="dxa"/>
            <w:vAlign w:val="center"/>
          </w:tcPr>
          <w:p>
            <w:pPr>
              <w:pStyle w:val="25"/>
            </w:pPr>
            <w:r>
              <w:t>教育教学质量</w:t>
            </w:r>
          </w:p>
        </w:tc>
        <w:tc>
          <w:tcPr>
            <w:tcW w:w="871" w:type="dxa"/>
            <w:vAlign w:val="center"/>
          </w:tcPr>
          <w:p>
            <w:pPr>
              <w:pStyle w:val="25"/>
            </w:pPr>
            <w:r>
              <w:t>≥90</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2693" w:type="dxa"/>
            <w:vAlign w:val="center"/>
          </w:tcPr>
          <w:p>
            <w:pPr>
              <w:pStyle w:val="25"/>
            </w:pPr>
            <w:r>
              <w:t>对生态环境的提升作用</w:t>
            </w:r>
          </w:p>
        </w:tc>
        <w:tc>
          <w:tcPr>
            <w:tcW w:w="2531" w:type="dxa"/>
            <w:vAlign w:val="center"/>
          </w:tcPr>
          <w:p>
            <w:pPr>
              <w:pStyle w:val="25"/>
            </w:pPr>
            <w:r>
              <w:t>对生态环境的提升作用</w:t>
            </w:r>
          </w:p>
        </w:tc>
        <w:tc>
          <w:tcPr>
            <w:tcW w:w="871" w:type="dxa"/>
            <w:vAlign w:val="center"/>
          </w:tcPr>
          <w:p>
            <w:pPr>
              <w:pStyle w:val="25"/>
            </w:pPr>
            <w:r>
              <w:t>≥92</w:t>
            </w:r>
          </w:p>
        </w:tc>
        <w:tc>
          <w:tcPr>
            <w:tcW w:w="12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2693" w:type="dxa"/>
            <w:vAlign w:val="center"/>
          </w:tcPr>
          <w:p>
            <w:pPr>
              <w:pStyle w:val="25"/>
            </w:pPr>
            <w:r>
              <w:t>服务对象满意度</w:t>
            </w:r>
          </w:p>
        </w:tc>
        <w:tc>
          <w:tcPr>
            <w:tcW w:w="2531" w:type="dxa"/>
            <w:vAlign w:val="center"/>
          </w:tcPr>
          <w:p>
            <w:pPr>
              <w:pStyle w:val="25"/>
            </w:pPr>
            <w:r>
              <w:t>服务对象满意度</w:t>
            </w:r>
          </w:p>
        </w:tc>
        <w:tc>
          <w:tcPr>
            <w:tcW w:w="871" w:type="dxa"/>
            <w:vAlign w:val="center"/>
          </w:tcPr>
          <w:p>
            <w:pPr>
              <w:pStyle w:val="25"/>
            </w:pPr>
            <w:r>
              <w:t>≥95</w:t>
            </w:r>
          </w:p>
        </w:tc>
        <w:tc>
          <w:tcPr>
            <w:tcW w:w="1276"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27" w:name="_Toc_4_4_0000000033"/>
      <w:r>
        <w:rPr>
          <w:rFonts w:ascii="方正仿宋_GBK" w:hAnsi="方正仿宋_GBK" w:eastAsia="方正仿宋_GBK" w:cs="方正仿宋_GBK"/>
          <w:color w:val="000000"/>
          <w:sz w:val="28"/>
        </w:rPr>
        <w:t>30.提前下达2022年义务教育省级校舍安全保障补助资金（冀财教[2021]168号）绩效目标表</w:t>
      </w:r>
      <w:bookmarkEnd w:id="2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13062422P00569610001Y</w:t>
            </w:r>
          </w:p>
        </w:tc>
        <w:tc>
          <w:tcPr>
            <w:tcW w:w="1587" w:type="dxa"/>
            <w:vAlign w:val="center"/>
          </w:tcPr>
          <w:p>
            <w:pPr>
              <w:pStyle w:val="23"/>
            </w:pPr>
            <w:r>
              <w:t>项目名称</w:t>
            </w:r>
          </w:p>
        </w:tc>
        <w:tc>
          <w:tcPr>
            <w:tcW w:w="4422" w:type="dxa"/>
            <w:gridSpan w:val="3"/>
            <w:vAlign w:val="center"/>
          </w:tcPr>
          <w:p>
            <w:pPr>
              <w:pStyle w:val="25"/>
            </w:pPr>
            <w:r>
              <w:t>提前下达2022年义务教育省级校舍安全保障补助资金（冀财教[2021]168号）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101.00</w:t>
            </w:r>
          </w:p>
        </w:tc>
        <w:tc>
          <w:tcPr>
            <w:tcW w:w="1587" w:type="dxa"/>
            <w:vAlign w:val="center"/>
          </w:tcPr>
          <w:p>
            <w:pPr>
              <w:pStyle w:val="23"/>
            </w:pPr>
            <w:r>
              <w:t>其中：财政    资金</w:t>
            </w:r>
          </w:p>
        </w:tc>
        <w:tc>
          <w:tcPr>
            <w:tcW w:w="1304" w:type="dxa"/>
            <w:vAlign w:val="center"/>
          </w:tcPr>
          <w:p>
            <w:pPr>
              <w:pStyle w:val="25"/>
            </w:pPr>
            <w:r>
              <w:t>101.00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用于义务教育学校校舍修缮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1.目标内容：用于义务教育学校校舍修缮，改善学校办学条件。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984"/>
        <w:gridCol w:w="2127"/>
        <w:gridCol w:w="1275"/>
        <w:gridCol w:w="10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1984" w:type="dxa"/>
            <w:vAlign w:val="center"/>
          </w:tcPr>
          <w:p>
            <w:pPr>
              <w:pStyle w:val="23"/>
            </w:pPr>
            <w:r>
              <w:t>三级指标</w:t>
            </w:r>
          </w:p>
        </w:tc>
        <w:tc>
          <w:tcPr>
            <w:tcW w:w="2127" w:type="dxa"/>
            <w:vAlign w:val="center"/>
          </w:tcPr>
          <w:p>
            <w:pPr>
              <w:pStyle w:val="23"/>
            </w:pPr>
            <w:r>
              <w:t>绩效指标描述</w:t>
            </w:r>
          </w:p>
        </w:tc>
        <w:tc>
          <w:tcPr>
            <w:tcW w:w="1275" w:type="dxa"/>
            <w:vAlign w:val="center"/>
          </w:tcPr>
          <w:p>
            <w:pPr>
              <w:pStyle w:val="23"/>
            </w:pPr>
            <w:r>
              <w:t>指标值</w:t>
            </w:r>
          </w:p>
        </w:tc>
        <w:tc>
          <w:tcPr>
            <w:tcW w:w="1035"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1984" w:type="dxa"/>
            <w:vAlign w:val="center"/>
          </w:tcPr>
          <w:p>
            <w:pPr>
              <w:pStyle w:val="25"/>
            </w:pPr>
            <w:r>
              <w:t>工程量完成率</w:t>
            </w:r>
          </w:p>
        </w:tc>
        <w:tc>
          <w:tcPr>
            <w:tcW w:w="2127" w:type="dxa"/>
            <w:vAlign w:val="center"/>
          </w:tcPr>
          <w:p>
            <w:pPr>
              <w:pStyle w:val="25"/>
            </w:pPr>
            <w:r>
              <w:t>工程量完成率</w:t>
            </w:r>
          </w:p>
        </w:tc>
        <w:tc>
          <w:tcPr>
            <w:tcW w:w="1275"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1984" w:type="dxa"/>
            <w:vAlign w:val="center"/>
          </w:tcPr>
          <w:p>
            <w:pPr>
              <w:pStyle w:val="25"/>
            </w:pPr>
            <w:r>
              <w:t>资金发放及时率</w:t>
            </w:r>
          </w:p>
        </w:tc>
        <w:tc>
          <w:tcPr>
            <w:tcW w:w="2127" w:type="dxa"/>
            <w:vAlign w:val="center"/>
          </w:tcPr>
          <w:p>
            <w:pPr>
              <w:pStyle w:val="25"/>
            </w:pPr>
            <w:r>
              <w:t>资金发放及时率</w:t>
            </w:r>
          </w:p>
        </w:tc>
        <w:tc>
          <w:tcPr>
            <w:tcW w:w="1275"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1984" w:type="dxa"/>
            <w:vAlign w:val="center"/>
          </w:tcPr>
          <w:p>
            <w:pPr>
              <w:pStyle w:val="25"/>
            </w:pPr>
            <w:r>
              <w:t>工程按期完成率</w:t>
            </w:r>
          </w:p>
        </w:tc>
        <w:tc>
          <w:tcPr>
            <w:tcW w:w="2127" w:type="dxa"/>
            <w:vAlign w:val="center"/>
          </w:tcPr>
          <w:p>
            <w:pPr>
              <w:pStyle w:val="25"/>
            </w:pPr>
            <w:r>
              <w:t>工程按期完成率</w:t>
            </w:r>
          </w:p>
        </w:tc>
        <w:tc>
          <w:tcPr>
            <w:tcW w:w="1275"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1984" w:type="dxa"/>
            <w:vAlign w:val="center"/>
          </w:tcPr>
          <w:p>
            <w:pPr>
              <w:pStyle w:val="25"/>
            </w:pPr>
            <w:r>
              <w:t>预算控制数</w:t>
            </w:r>
          </w:p>
        </w:tc>
        <w:tc>
          <w:tcPr>
            <w:tcW w:w="2127" w:type="dxa"/>
            <w:vAlign w:val="center"/>
          </w:tcPr>
          <w:p>
            <w:pPr>
              <w:pStyle w:val="25"/>
            </w:pPr>
            <w:r>
              <w:t>预算控制数</w:t>
            </w:r>
          </w:p>
        </w:tc>
        <w:tc>
          <w:tcPr>
            <w:tcW w:w="1275"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1984" w:type="dxa"/>
            <w:vAlign w:val="center"/>
          </w:tcPr>
          <w:p>
            <w:pPr>
              <w:pStyle w:val="25"/>
            </w:pPr>
            <w:r>
              <w:t>完成社会保障</w:t>
            </w:r>
          </w:p>
        </w:tc>
        <w:tc>
          <w:tcPr>
            <w:tcW w:w="2127" w:type="dxa"/>
            <w:vAlign w:val="center"/>
          </w:tcPr>
          <w:p>
            <w:pPr>
              <w:pStyle w:val="25"/>
            </w:pPr>
            <w:r>
              <w:t>完成社会保障</w:t>
            </w:r>
          </w:p>
        </w:tc>
        <w:tc>
          <w:tcPr>
            <w:tcW w:w="1275"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1984" w:type="dxa"/>
            <w:vAlign w:val="center"/>
          </w:tcPr>
          <w:p>
            <w:pPr>
              <w:pStyle w:val="25"/>
            </w:pPr>
            <w:r>
              <w:t>工程验收合格率</w:t>
            </w:r>
          </w:p>
        </w:tc>
        <w:tc>
          <w:tcPr>
            <w:tcW w:w="2127" w:type="dxa"/>
            <w:vAlign w:val="center"/>
          </w:tcPr>
          <w:p>
            <w:pPr>
              <w:pStyle w:val="25"/>
            </w:pPr>
            <w:r>
              <w:t>工程验收合格率</w:t>
            </w:r>
          </w:p>
        </w:tc>
        <w:tc>
          <w:tcPr>
            <w:tcW w:w="1275" w:type="dxa"/>
            <w:vAlign w:val="center"/>
          </w:tcPr>
          <w:p>
            <w:pPr>
              <w:pStyle w:val="25"/>
            </w:pPr>
            <w:r>
              <w:t>100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1984" w:type="dxa"/>
            <w:vAlign w:val="center"/>
          </w:tcPr>
          <w:p>
            <w:pPr>
              <w:pStyle w:val="25"/>
            </w:pPr>
            <w:r>
              <w:t>改善学校办学条件</w:t>
            </w:r>
          </w:p>
        </w:tc>
        <w:tc>
          <w:tcPr>
            <w:tcW w:w="2127" w:type="dxa"/>
            <w:vAlign w:val="center"/>
          </w:tcPr>
          <w:p>
            <w:pPr>
              <w:pStyle w:val="25"/>
            </w:pPr>
            <w:r>
              <w:t>改善学校办学条件</w:t>
            </w:r>
          </w:p>
        </w:tc>
        <w:tc>
          <w:tcPr>
            <w:tcW w:w="1275" w:type="dxa"/>
            <w:vAlign w:val="center"/>
          </w:tcPr>
          <w:p>
            <w:pPr>
              <w:pStyle w:val="25"/>
            </w:pPr>
            <w:r>
              <w:t>≥90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1984" w:type="dxa"/>
            <w:vAlign w:val="center"/>
          </w:tcPr>
          <w:p>
            <w:pPr>
              <w:pStyle w:val="25"/>
            </w:pPr>
            <w:r>
              <w:t>改善学校环境卫生</w:t>
            </w:r>
          </w:p>
        </w:tc>
        <w:tc>
          <w:tcPr>
            <w:tcW w:w="2127" w:type="dxa"/>
            <w:vAlign w:val="center"/>
          </w:tcPr>
          <w:p>
            <w:pPr>
              <w:pStyle w:val="25"/>
            </w:pPr>
            <w:r>
              <w:t>改善学校环境卫生</w:t>
            </w:r>
          </w:p>
        </w:tc>
        <w:tc>
          <w:tcPr>
            <w:tcW w:w="1275" w:type="dxa"/>
            <w:vAlign w:val="center"/>
          </w:tcPr>
          <w:p>
            <w:pPr>
              <w:pStyle w:val="25"/>
            </w:pPr>
            <w:r>
              <w:t>≥90</w:t>
            </w:r>
          </w:p>
        </w:tc>
        <w:tc>
          <w:tcPr>
            <w:tcW w:w="103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1984" w:type="dxa"/>
            <w:vAlign w:val="center"/>
          </w:tcPr>
          <w:p>
            <w:pPr>
              <w:pStyle w:val="25"/>
            </w:pPr>
            <w:r>
              <w:t>服务对象满意度</w:t>
            </w:r>
          </w:p>
        </w:tc>
        <w:tc>
          <w:tcPr>
            <w:tcW w:w="2127" w:type="dxa"/>
            <w:vAlign w:val="center"/>
          </w:tcPr>
          <w:p>
            <w:pPr>
              <w:pStyle w:val="25"/>
            </w:pPr>
            <w:r>
              <w:t>服务对象满意度</w:t>
            </w:r>
          </w:p>
        </w:tc>
        <w:tc>
          <w:tcPr>
            <w:tcW w:w="1275" w:type="dxa"/>
            <w:vAlign w:val="center"/>
          </w:tcPr>
          <w:p>
            <w:pPr>
              <w:pStyle w:val="25"/>
            </w:pPr>
            <w:r>
              <w:t>≥95</w:t>
            </w:r>
          </w:p>
        </w:tc>
        <w:tc>
          <w:tcPr>
            <w:tcW w:w="1035"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lang w:eastAsia="zh-CN"/>
        </w:rPr>
      </w:pPr>
      <w:bookmarkStart w:id="28" w:name="_Toc_4_4_0000000034"/>
    </w:p>
    <w:p>
      <w:pPr>
        <w:outlineLvl w:val="3"/>
      </w:pPr>
      <w:r>
        <w:rPr>
          <w:rFonts w:ascii="方正仿宋_GBK" w:hAnsi="方正仿宋_GBK" w:eastAsia="方正仿宋_GBK" w:cs="方正仿宋_GBK"/>
          <w:color w:val="000000"/>
          <w:sz w:val="28"/>
        </w:rPr>
        <w:t>31.提前下达2022年义务教育中央公用经费（冀财教[2021]130号）绩效目标表</w:t>
      </w:r>
      <w:bookmarkEnd w:id="2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7"/>
        <w:gridCol w:w="1276"/>
        <w:gridCol w:w="1332"/>
        <w:gridCol w:w="1587"/>
        <w:gridCol w:w="1304"/>
        <w:gridCol w:w="1276"/>
        <w:gridCol w:w="23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142"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368"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7" w:type="dxa"/>
            <w:vAlign w:val="center"/>
          </w:tcPr>
          <w:p>
            <w:pPr>
              <w:pStyle w:val="23"/>
            </w:pPr>
            <w:r>
              <w:t>项目编码</w:t>
            </w:r>
          </w:p>
        </w:tc>
        <w:tc>
          <w:tcPr>
            <w:tcW w:w="2608" w:type="dxa"/>
            <w:gridSpan w:val="2"/>
            <w:vAlign w:val="center"/>
          </w:tcPr>
          <w:p>
            <w:pPr>
              <w:pStyle w:val="25"/>
            </w:pPr>
            <w:r>
              <w:t>13062422P005682100011</w:t>
            </w:r>
          </w:p>
        </w:tc>
        <w:tc>
          <w:tcPr>
            <w:tcW w:w="1587" w:type="dxa"/>
            <w:vAlign w:val="center"/>
          </w:tcPr>
          <w:p>
            <w:pPr>
              <w:pStyle w:val="23"/>
            </w:pPr>
            <w:r>
              <w:t>项目名称</w:t>
            </w:r>
          </w:p>
        </w:tc>
        <w:tc>
          <w:tcPr>
            <w:tcW w:w="4948" w:type="dxa"/>
            <w:gridSpan w:val="3"/>
            <w:vAlign w:val="center"/>
          </w:tcPr>
          <w:p>
            <w:pPr>
              <w:pStyle w:val="25"/>
            </w:pPr>
            <w:r>
              <w:t>提前下达2022年义务教育中央公用经费（冀财教[2021]130号）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7"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1776.00</w:t>
            </w:r>
          </w:p>
        </w:tc>
        <w:tc>
          <w:tcPr>
            <w:tcW w:w="1587" w:type="dxa"/>
            <w:vAlign w:val="center"/>
          </w:tcPr>
          <w:p>
            <w:pPr>
              <w:pStyle w:val="23"/>
            </w:pPr>
            <w:r>
              <w:t>其中：财政    资金</w:t>
            </w:r>
          </w:p>
        </w:tc>
        <w:tc>
          <w:tcPr>
            <w:tcW w:w="1304" w:type="dxa"/>
            <w:vAlign w:val="center"/>
          </w:tcPr>
          <w:p>
            <w:pPr>
              <w:pStyle w:val="25"/>
            </w:pPr>
            <w:r>
              <w:t>1776.00</w:t>
            </w:r>
          </w:p>
        </w:tc>
        <w:tc>
          <w:tcPr>
            <w:tcW w:w="1276" w:type="dxa"/>
            <w:vAlign w:val="center"/>
          </w:tcPr>
          <w:p>
            <w:pPr>
              <w:pStyle w:val="23"/>
            </w:pPr>
            <w:r>
              <w:t>其他资金</w:t>
            </w:r>
          </w:p>
        </w:tc>
        <w:tc>
          <w:tcPr>
            <w:tcW w:w="2368"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7" w:type="dxa"/>
            <w:vMerge w:val="continue"/>
          </w:tcPr>
          <w:p/>
        </w:tc>
        <w:tc>
          <w:tcPr>
            <w:tcW w:w="9143" w:type="dxa"/>
            <w:gridSpan w:val="6"/>
            <w:vAlign w:val="center"/>
          </w:tcPr>
          <w:p>
            <w:pPr>
              <w:pStyle w:val="25"/>
            </w:pPr>
            <w:r>
              <w:t>用于中小学公用经费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7"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644"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367"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644"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7" w:type="dxa"/>
            <w:vAlign w:val="center"/>
          </w:tcPr>
          <w:p>
            <w:pPr>
              <w:pStyle w:val="23"/>
            </w:pPr>
            <w:r>
              <w:t>绩效目标</w:t>
            </w:r>
          </w:p>
        </w:tc>
        <w:tc>
          <w:tcPr>
            <w:tcW w:w="9143" w:type="dxa"/>
            <w:gridSpan w:val="6"/>
            <w:vAlign w:val="center"/>
          </w:tcPr>
          <w:p>
            <w:pPr>
              <w:pStyle w:val="25"/>
            </w:pPr>
            <w:r>
              <w:t>1.目标内容:用于中小学公用经费,保障中小学正常运转.</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2410"/>
        <w:gridCol w:w="2835"/>
        <w:gridCol w:w="709"/>
        <w:gridCol w:w="141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913" w:type="dxa"/>
            <w:vAlign w:val="center"/>
          </w:tcPr>
          <w:p>
            <w:pPr>
              <w:pStyle w:val="23"/>
            </w:pPr>
            <w:r>
              <w:t>二级指标</w:t>
            </w:r>
          </w:p>
        </w:tc>
        <w:tc>
          <w:tcPr>
            <w:tcW w:w="2410" w:type="dxa"/>
            <w:vAlign w:val="center"/>
          </w:tcPr>
          <w:p>
            <w:pPr>
              <w:pStyle w:val="23"/>
            </w:pPr>
            <w:r>
              <w:t>三级指标</w:t>
            </w:r>
          </w:p>
        </w:tc>
        <w:tc>
          <w:tcPr>
            <w:tcW w:w="2835" w:type="dxa"/>
            <w:vAlign w:val="center"/>
          </w:tcPr>
          <w:p>
            <w:pPr>
              <w:pStyle w:val="23"/>
            </w:pPr>
            <w:r>
              <w:t>绩效指标描述</w:t>
            </w:r>
          </w:p>
        </w:tc>
        <w:tc>
          <w:tcPr>
            <w:tcW w:w="709" w:type="dxa"/>
            <w:vAlign w:val="center"/>
          </w:tcPr>
          <w:p>
            <w:pPr>
              <w:pStyle w:val="23"/>
            </w:pPr>
            <w:r>
              <w:t>指标值</w:t>
            </w:r>
          </w:p>
        </w:tc>
        <w:tc>
          <w:tcPr>
            <w:tcW w:w="1417"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913" w:type="dxa"/>
            <w:vAlign w:val="center"/>
          </w:tcPr>
          <w:p>
            <w:pPr>
              <w:pStyle w:val="25"/>
            </w:pPr>
            <w:r>
              <w:t>数量指标</w:t>
            </w:r>
          </w:p>
        </w:tc>
        <w:tc>
          <w:tcPr>
            <w:tcW w:w="2410" w:type="dxa"/>
            <w:vAlign w:val="center"/>
          </w:tcPr>
          <w:p>
            <w:pPr>
              <w:pStyle w:val="25"/>
            </w:pPr>
            <w:r>
              <w:t>补助覆盖率</w:t>
            </w:r>
          </w:p>
        </w:tc>
        <w:tc>
          <w:tcPr>
            <w:tcW w:w="2835" w:type="dxa"/>
            <w:vAlign w:val="center"/>
          </w:tcPr>
          <w:p>
            <w:pPr>
              <w:pStyle w:val="25"/>
            </w:pPr>
            <w:r>
              <w:t>实际补助人数占应补助 人数的比率</w:t>
            </w:r>
          </w:p>
        </w:tc>
        <w:tc>
          <w:tcPr>
            <w:tcW w:w="709"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质量指标</w:t>
            </w:r>
          </w:p>
        </w:tc>
        <w:tc>
          <w:tcPr>
            <w:tcW w:w="2410" w:type="dxa"/>
            <w:vAlign w:val="center"/>
          </w:tcPr>
          <w:p>
            <w:pPr>
              <w:pStyle w:val="25"/>
            </w:pPr>
            <w:r>
              <w:t>资金发放率</w:t>
            </w:r>
          </w:p>
        </w:tc>
        <w:tc>
          <w:tcPr>
            <w:tcW w:w="2835" w:type="dxa"/>
            <w:vAlign w:val="center"/>
          </w:tcPr>
          <w:p>
            <w:pPr>
              <w:pStyle w:val="25"/>
            </w:pPr>
            <w:r>
              <w:t>资金发放率</w:t>
            </w:r>
          </w:p>
        </w:tc>
        <w:tc>
          <w:tcPr>
            <w:tcW w:w="709"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时效指标</w:t>
            </w:r>
          </w:p>
        </w:tc>
        <w:tc>
          <w:tcPr>
            <w:tcW w:w="2410" w:type="dxa"/>
            <w:vAlign w:val="center"/>
          </w:tcPr>
          <w:p>
            <w:pPr>
              <w:pStyle w:val="25"/>
            </w:pPr>
            <w:r>
              <w:t>工作完成及时率</w:t>
            </w:r>
          </w:p>
        </w:tc>
        <w:tc>
          <w:tcPr>
            <w:tcW w:w="2835" w:type="dxa"/>
            <w:vAlign w:val="center"/>
          </w:tcPr>
          <w:p>
            <w:pPr>
              <w:pStyle w:val="25"/>
            </w:pPr>
            <w:r>
              <w:t>工作完成及时率</w:t>
            </w:r>
          </w:p>
        </w:tc>
        <w:tc>
          <w:tcPr>
            <w:tcW w:w="709"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成本指标</w:t>
            </w:r>
          </w:p>
        </w:tc>
        <w:tc>
          <w:tcPr>
            <w:tcW w:w="2410" w:type="dxa"/>
            <w:vAlign w:val="center"/>
          </w:tcPr>
          <w:p>
            <w:pPr>
              <w:pStyle w:val="25"/>
            </w:pPr>
            <w:r>
              <w:t>补助标准</w:t>
            </w:r>
          </w:p>
        </w:tc>
        <w:tc>
          <w:tcPr>
            <w:tcW w:w="2835" w:type="dxa"/>
            <w:vAlign w:val="center"/>
          </w:tcPr>
          <w:p>
            <w:pPr>
              <w:pStyle w:val="25"/>
            </w:pPr>
            <w:r>
              <w:t>小学每生685元,中学每生885元</w:t>
            </w:r>
          </w:p>
        </w:tc>
        <w:tc>
          <w:tcPr>
            <w:tcW w:w="709"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913" w:type="dxa"/>
            <w:vAlign w:val="center"/>
          </w:tcPr>
          <w:p>
            <w:pPr>
              <w:pStyle w:val="25"/>
            </w:pPr>
            <w:r>
              <w:t>经济效益指标</w:t>
            </w:r>
          </w:p>
        </w:tc>
        <w:tc>
          <w:tcPr>
            <w:tcW w:w="2410" w:type="dxa"/>
            <w:vAlign w:val="center"/>
          </w:tcPr>
          <w:p>
            <w:pPr>
              <w:pStyle w:val="25"/>
            </w:pPr>
            <w:r>
              <w:t>完成社会发展保障</w:t>
            </w:r>
          </w:p>
        </w:tc>
        <w:tc>
          <w:tcPr>
            <w:tcW w:w="2835" w:type="dxa"/>
            <w:vAlign w:val="center"/>
          </w:tcPr>
          <w:p>
            <w:pPr>
              <w:pStyle w:val="25"/>
            </w:pPr>
            <w:r>
              <w:t>完成社会发展保障</w:t>
            </w:r>
          </w:p>
        </w:tc>
        <w:tc>
          <w:tcPr>
            <w:tcW w:w="709"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社会效益指标</w:t>
            </w:r>
          </w:p>
        </w:tc>
        <w:tc>
          <w:tcPr>
            <w:tcW w:w="2410" w:type="dxa"/>
            <w:vAlign w:val="center"/>
          </w:tcPr>
          <w:p>
            <w:pPr>
              <w:pStyle w:val="25"/>
            </w:pPr>
            <w:r>
              <w:t>建档立卡学生脱贫</w:t>
            </w:r>
          </w:p>
        </w:tc>
        <w:tc>
          <w:tcPr>
            <w:tcW w:w="2835" w:type="dxa"/>
            <w:vAlign w:val="center"/>
          </w:tcPr>
          <w:p>
            <w:pPr>
              <w:pStyle w:val="25"/>
            </w:pPr>
            <w:r>
              <w:t>建档立卡学生脱贫</w:t>
            </w:r>
          </w:p>
        </w:tc>
        <w:tc>
          <w:tcPr>
            <w:tcW w:w="709"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生态效益指标</w:t>
            </w:r>
          </w:p>
        </w:tc>
        <w:tc>
          <w:tcPr>
            <w:tcW w:w="2410" w:type="dxa"/>
            <w:vAlign w:val="center"/>
          </w:tcPr>
          <w:p>
            <w:pPr>
              <w:pStyle w:val="25"/>
            </w:pPr>
            <w:r>
              <w:t>教育教学质量</w:t>
            </w:r>
          </w:p>
        </w:tc>
        <w:tc>
          <w:tcPr>
            <w:tcW w:w="2835" w:type="dxa"/>
            <w:vAlign w:val="center"/>
          </w:tcPr>
          <w:p>
            <w:pPr>
              <w:pStyle w:val="25"/>
            </w:pPr>
            <w:r>
              <w:t>教育教学质量</w:t>
            </w:r>
          </w:p>
        </w:tc>
        <w:tc>
          <w:tcPr>
            <w:tcW w:w="709" w:type="dxa"/>
            <w:vAlign w:val="center"/>
          </w:tcPr>
          <w:p>
            <w:pPr>
              <w:pStyle w:val="25"/>
            </w:pPr>
            <w:r>
              <w:t>≥90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可持续影响指标</w:t>
            </w:r>
          </w:p>
        </w:tc>
        <w:tc>
          <w:tcPr>
            <w:tcW w:w="2410" w:type="dxa"/>
            <w:vAlign w:val="center"/>
          </w:tcPr>
          <w:p>
            <w:pPr>
              <w:pStyle w:val="25"/>
            </w:pPr>
            <w:r>
              <w:t>对生态环境的提升作用</w:t>
            </w:r>
          </w:p>
        </w:tc>
        <w:tc>
          <w:tcPr>
            <w:tcW w:w="2835" w:type="dxa"/>
            <w:vAlign w:val="center"/>
          </w:tcPr>
          <w:p>
            <w:pPr>
              <w:pStyle w:val="25"/>
            </w:pPr>
            <w:r>
              <w:t>对生态环境的提升作用</w:t>
            </w:r>
          </w:p>
        </w:tc>
        <w:tc>
          <w:tcPr>
            <w:tcW w:w="709" w:type="dxa"/>
            <w:vAlign w:val="center"/>
          </w:tcPr>
          <w:p>
            <w:pPr>
              <w:pStyle w:val="25"/>
            </w:pPr>
            <w:r>
              <w:t>≥92</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913" w:type="dxa"/>
            <w:vAlign w:val="center"/>
          </w:tcPr>
          <w:p>
            <w:pPr>
              <w:pStyle w:val="25"/>
            </w:pPr>
            <w:r>
              <w:t>服务对象满意度指标</w:t>
            </w:r>
          </w:p>
        </w:tc>
        <w:tc>
          <w:tcPr>
            <w:tcW w:w="2410" w:type="dxa"/>
            <w:vAlign w:val="center"/>
          </w:tcPr>
          <w:p>
            <w:pPr>
              <w:pStyle w:val="25"/>
            </w:pPr>
            <w:r>
              <w:t>服务对象满意度</w:t>
            </w:r>
          </w:p>
        </w:tc>
        <w:tc>
          <w:tcPr>
            <w:tcW w:w="2835" w:type="dxa"/>
            <w:vAlign w:val="center"/>
          </w:tcPr>
          <w:p>
            <w:pPr>
              <w:pStyle w:val="25"/>
            </w:pPr>
            <w:r>
              <w:t>服务对象满意度</w:t>
            </w:r>
          </w:p>
        </w:tc>
        <w:tc>
          <w:tcPr>
            <w:tcW w:w="709" w:type="dxa"/>
            <w:vAlign w:val="center"/>
          </w:tcPr>
          <w:p>
            <w:pPr>
              <w:pStyle w:val="25"/>
            </w:pPr>
            <w:r>
              <w:t>≥95</w:t>
            </w:r>
          </w:p>
        </w:tc>
        <w:tc>
          <w:tcPr>
            <w:tcW w:w="1417"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29" w:name="_Toc_4_4_0000000035"/>
      <w:r>
        <w:rPr>
          <w:rFonts w:ascii="方正仿宋_GBK" w:hAnsi="方正仿宋_GBK" w:eastAsia="方正仿宋_GBK" w:cs="方正仿宋_GBK"/>
          <w:color w:val="000000"/>
          <w:sz w:val="28"/>
        </w:rPr>
        <w:t>32.提前下达2022年义务教育中央家庭经济困难学生生活补助（冀财教[2021]130号）绩效目标表</w:t>
      </w:r>
      <w:bookmarkEnd w:id="2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1"/>
        <w:gridCol w:w="1276"/>
        <w:gridCol w:w="1332"/>
        <w:gridCol w:w="1587"/>
        <w:gridCol w:w="1304"/>
        <w:gridCol w:w="1276"/>
        <w:gridCol w:w="23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26"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368"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Align w:val="center"/>
          </w:tcPr>
          <w:p>
            <w:pPr>
              <w:pStyle w:val="23"/>
            </w:pPr>
            <w:r>
              <w:t>项目编码</w:t>
            </w:r>
          </w:p>
        </w:tc>
        <w:tc>
          <w:tcPr>
            <w:tcW w:w="2608" w:type="dxa"/>
            <w:gridSpan w:val="2"/>
            <w:vAlign w:val="center"/>
          </w:tcPr>
          <w:p>
            <w:pPr>
              <w:pStyle w:val="25"/>
            </w:pPr>
            <w:r>
              <w:t>13062422P00568310001N</w:t>
            </w:r>
          </w:p>
        </w:tc>
        <w:tc>
          <w:tcPr>
            <w:tcW w:w="1587" w:type="dxa"/>
            <w:vAlign w:val="center"/>
          </w:tcPr>
          <w:p>
            <w:pPr>
              <w:pStyle w:val="23"/>
            </w:pPr>
            <w:r>
              <w:t>项目名称</w:t>
            </w:r>
          </w:p>
        </w:tc>
        <w:tc>
          <w:tcPr>
            <w:tcW w:w="4948" w:type="dxa"/>
            <w:gridSpan w:val="3"/>
            <w:vAlign w:val="center"/>
          </w:tcPr>
          <w:p>
            <w:pPr>
              <w:pStyle w:val="25"/>
            </w:pPr>
            <w:r>
              <w:t>提前下达2022年义务教育中央家庭经济困难学生生活补助（冀财教[2021]130号）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237.00</w:t>
            </w:r>
          </w:p>
        </w:tc>
        <w:tc>
          <w:tcPr>
            <w:tcW w:w="1587" w:type="dxa"/>
            <w:vAlign w:val="center"/>
          </w:tcPr>
          <w:p>
            <w:pPr>
              <w:pStyle w:val="23"/>
            </w:pPr>
            <w:r>
              <w:t>其中：财政    资金</w:t>
            </w:r>
          </w:p>
        </w:tc>
        <w:tc>
          <w:tcPr>
            <w:tcW w:w="1304" w:type="dxa"/>
            <w:vAlign w:val="center"/>
          </w:tcPr>
          <w:p>
            <w:pPr>
              <w:pStyle w:val="25"/>
            </w:pPr>
            <w:r>
              <w:t>237.00</w:t>
            </w:r>
          </w:p>
        </w:tc>
        <w:tc>
          <w:tcPr>
            <w:tcW w:w="1276" w:type="dxa"/>
            <w:vAlign w:val="center"/>
          </w:tcPr>
          <w:p>
            <w:pPr>
              <w:pStyle w:val="23"/>
            </w:pPr>
            <w:r>
              <w:t>其他资金</w:t>
            </w:r>
          </w:p>
        </w:tc>
        <w:tc>
          <w:tcPr>
            <w:tcW w:w="2368"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continue"/>
          </w:tcPr>
          <w:p/>
        </w:tc>
        <w:tc>
          <w:tcPr>
            <w:tcW w:w="9143" w:type="dxa"/>
            <w:gridSpan w:val="6"/>
            <w:vAlign w:val="center"/>
          </w:tcPr>
          <w:p>
            <w:pPr>
              <w:pStyle w:val="25"/>
            </w:pPr>
            <w:r>
              <w:t>用于义务教育贫困学生生活补助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644"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651"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644"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Align w:val="center"/>
          </w:tcPr>
          <w:p>
            <w:pPr>
              <w:pStyle w:val="23"/>
            </w:pPr>
            <w:r>
              <w:t>绩效目标</w:t>
            </w:r>
          </w:p>
        </w:tc>
        <w:tc>
          <w:tcPr>
            <w:tcW w:w="9143" w:type="dxa"/>
            <w:gridSpan w:val="6"/>
            <w:vAlign w:val="center"/>
          </w:tcPr>
          <w:p>
            <w:pPr>
              <w:pStyle w:val="25"/>
            </w:pPr>
            <w:r>
              <w:t>1.目标内容：用于义务教育贫困学生生活补助，保证他们不因贫困而失学。</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1701"/>
        <w:gridCol w:w="2409"/>
        <w:gridCol w:w="1276"/>
        <w:gridCol w:w="198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339" w:type="dxa"/>
            <w:vAlign w:val="center"/>
          </w:tcPr>
          <w:p>
            <w:pPr>
              <w:pStyle w:val="23"/>
            </w:pPr>
            <w:r>
              <w:t>二级指标</w:t>
            </w:r>
          </w:p>
        </w:tc>
        <w:tc>
          <w:tcPr>
            <w:tcW w:w="1701" w:type="dxa"/>
            <w:vAlign w:val="center"/>
          </w:tcPr>
          <w:p>
            <w:pPr>
              <w:pStyle w:val="23"/>
            </w:pPr>
            <w:r>
              <w:t>三级指标</w:t>
            </w:r>
          </w:p>
        </w:tc>
        <w:tc>
          <w:tcPr>
            <w:tcW w:w="2409" w:type="dxa"/>
            <w:vAlign w:val="center"/>
          </w:tcPr>
          <w:p>
            <w:pPr>
              <w:pStyle w:val="23"/>
            </w:pPr>
            <w:r>
              <w:t>绩效指标描述</w:t>
            </w:r>
          </w:p>
        </w:tc>
        <w:tc>
          <w:tcPr>
            <w:tcW w:w="1276" w:type="dxa"/>
            <w:vAlign w:val="center"/>
          </w:tcPr>
          <w:p>
            <w:pPr>
              <w:pStyle w:val="23"/>
            </w:pPr>
            <w:r>
              <w:t>指标值</w:t>
            </w:r>
          </w:p>
        </w:tc>
        <w:tc>
          <w:tcPr>
            <w:tcW w:w="1985"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339" w:type="dxa"/>
            <w:vAlign w:val="center"/>
          </w:tcPr>
          <w:p>
            <w:pPr>
              <w:pStyle w:val="25"/>
            </w:pPr>
            <w:r>
              <w:t>数量指标</w:t>
            </w:r>
          </w:p>
        </w:tc>
        <w:tc>
          <w:tcPr>
            <w:tcW w:w="1701" w:type="dxa"/>
            <w:vAlign w:val="center"/>
          </w:tcPr>
          <w:p>
            <w:pPr>
              <w:pStyle w:val="25"/>
            </w:pPr>
            <w:r>
              <w:t>补助覆盖率</w:t>
            </w:r>
          </w:p>
        </w:tc>
        <w:tc>
          <w:tcPr>
            <w:tcW w:w="2409" w:type="dxa"/>
            <w:vAlign w:val="center"/>
          </w:tcPr>
          <w:p>
            <w:pPr>
              <w:pStyle w:val="25"/>
            </w:pPr>
            <w:r>
              <w:t>实际补助人数占应补助 人数的比率</w:t>
            </w:r>
          </w:p>
        </w:tc>
        <w:tc>
          <w:tcPr>
            <w:tcW w:w="1276"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质量指标</w:t>
            </w:r>
          </w:p>
        </w:tc>
        <w:tc>
          <w:tcPr>
            <w:tcW w:w="1701" w:type="dxa"/>
            <w:vAlign w:val="center"/>
          </w:tcPr>
          <w:p>
            <w:pPr>
              <w:pStyle w:val="25"/>
            </w:pPr>
            <w:r>
              <w:t>资金发放率</w:t>
            </w:r>
          </w:p>
        </w:tc>
        <w:tc>
          <w:tcPr>
            <w:tcW w:w="2409" w:type="dxa"/>
            <w:vAlign w:val="center"/>
          </w:tcPr>
          <w:p>
            <w:pPr>
              <w:pStyle w:val="25"/>
            </w:pPr>
            <w:r>
              <w:t>资金发放率</w:t>
            </w:r>
          </w:p>
        </w:tc>
        <w:tc>
          <w:tcPr>
            <w:tcW w:w="1276"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时效指标</w:t>
            </w:r>
          </w:p>
        </w:tc>
        <w:tc>
          <w:tcPr>
            <w:tcW w:w="1701" w:type="dxa"/>
            <w:vAlign w:val="center"/>
          </w:tcPr>
          <w:p>
            <w:pPr>
              <w:pStyle w:val="25"/>
            </w:pPr>
            <w:r>
              <w:t>工作完成及时率</w:t>
            </w:r>
          </w:p>
        </w:tc>
        <w:tc>
          <w:tcPr>
            <w:tcW w:w="2409" w:type="dxa"/>
            <w:vAlign w:val="center"/>
          </w:tcPr>
          <w:p>
            <w:pPr>
              <w:pStyle w:val="25"/>
            </w:pPr>
            <w:r>
              <w:t>工作完成及时率</w:t>
            </w:r>
          </w:p>
        </w:tc>
        <w:tc>
          <w:tcPr>
            <w:tcW w:w="1276"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成本指标</w:t>
            </w:r>
          </w:p>
        </w:tc>
        <w:tc>
          <w:tcPr>
            <w:tcW w:w="1701" w:type="dxa"/>
            <w:vAlign w:val="center"/>
          </w:tcPr>
          <w:p>
            <w:pPr>
              <w:pStyle w:val="25"/>
            </w:pPr>
            <w:r>
              <w:t>补助标准</w:t>
            </w:r>
          </w:p>
        </w:tc>
        <w:tc>
          <w:tcPr>
            <w:tcW w:w="2409" w:type="dxa"/>
            <w:vAlign w:val="center"/>
          </w:tcPr>
          <w:p>
            <w:pPr>
              <w:pStyle w:val="25"/>
            </w:pPr>
            <w:r>
              <w:t>每生每年1250元</w:t>
            </w:r>
          </w:p>
        </w:tc>
        <w:tc>
          <w:tcPr>
            <w:tcW w:w="1276"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339" w:type="dxa"/>
            <w:vAlign w:val="center"/>
          </w:tcPr>
          <w:p>
            <w:pPr>
              <w:pStyle w:val="25"/>
            </w:pPr>
            <w:r>
              <w:t>经济效益指标</w:t>
            </w:r>
          </w:p>
        </w:tc>
        <w:tc>
          <w:tcPr>
            <w:tcW w:w="1701" w:type="dxa"/>
            <w:vAlign w:val="center"/>
          </w:tcPr>
          <w:p>
            <w:pPr>
              <w:pStyle w:val="25"/>
            </w:pPr>
            <w:r>
              <w:t>完成社会发展保障</w:t>
            </w:r>
          </w:p>
        </w:tc>
        <w:tc>
          <w:tcPr>
            <w:tcW w:w="2409" w:type="dxa"/>
            <w:vAlign w:val="center"/>
          </w:tcPr>
          <w:p>
            <w:pPr>
              <w:pStyle w:val="25"/>
            </w:pPr>
            <w:r>
              <w:t>完成社会发展保障</w:t>
            </w:r>
          </w:p>
        </w:tc>
        <w:tc>
          <w:tcPr>
            <w:tcW w:w="1276"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社会效益指标</w:t>
            </w:r>
          </w:p>
        </w:tc>
        <w:tc>
          <w:tcPr>
            <w:tcW w:w="1701" w:type="dxa"/>
            <w:vAlign w:val="center"/>
          </w:tcPr>
          <w:p>
            <w:pPr>
              <w:pStyle w:val="25"/>
            </w:pPr>
            <w:r>
              <w:t>建档立卡学生脱贫</w:t>
            </w:r>
          </w:p>
        </w:tc>
        <w:tc>
          <w:tcPr>
            <w:tcW w:w="2409" w:type="dxa"/>
            <w:vAlign w:val="center"/>
          </w:tcPr>
          <w:p>
            <w:pPr>
              <w:pStyle w:val="25"/>
            </w:pPr>
            <w:r>
              <w:t>建档立卡学生脱贫</w:t>
            </w:r>
          </w:p>
        </w:tc>
        <w:tc>
          <w:tcPr>
            <w:tcW w:w="1276"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生态效益指标</w:t>
            </w:r>
          </w:p>
        </w:tc>
        <w:tc>
          <w:tcPr>
            <w:tcW w:w="1701" w:type="dxa"/>
            <w:vAlign w:val="center"/>
          </w:tcPr>
          <w:p>
            <w:pPr>
              <w:pStyle w:val="25"/>
            </w:pPr>
            <w:r>
              <w:t>教育教学质量</w:t>
            </w:r>
          </w:p>
        </w:tc>
        <w:tc>
          <w:tcPr>
            <w:tcW w:w="2409" w:type="dxa"/>
            <w:vAlign w:val="center"/>
          </w:tcPr>
          <w:p>
            <w:pPr>
              <w:pStyle w:val="25"/>
            </w:pPr>
            <w:r>
              <w:t>教育教学质量</w:t>
            </w:r>
          </w:p>
        </w:tc>
        <w:tc>
          <w:tcPr>
            <w:tcW w:w="1276" w:type="dxa"/>
            <w:vAlign w:val="center"/>
          </w:tcPr>
          <w:p>
            <w:pPr>
              <w:pStyle w:val="25"/>
            </w:pPr>
            <w:r>
              <w:t>≥90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5"/>
            </w:pPr>
            <w:r>
              <w:t>可持续影响指标</w:t>
            </w:r>
          </w:p>
        </w:tc>
        <w:tc>
          <w:tcPr>
            <w:tcW w:w="1701" w:type="dxa"/>
            <w:vAlign w:val="center"/>
          </w:tcPr>
          <w:p>
            <w:pPr>
              <w:pStyle w:val="25"/>
            </w:pPr>
            <w:r>
              <w:t>对生态环境的提升作用</w:t>
            </w:r>
          </w:p>
        </w:tc>
        <w:tc>
          <w:tcPr>
            <w:tcW w:w="2409" w:type="dxa"/>
            <w:vAlign w:val="center"/>
          </w:tcPr>
          <w:p>
            <w:pPr>
              <w:pStyle w:val="25"/>
            </w:pPr>
            <w:r>
              <w:t>对生态环境的提升作用</w:t>
            </w:r>
          </w:p>
        </w:tc>
        <w:tc>
          <w:tcPr>
            <w:tcW w:w="1276" w:type="dxa"/>
            <w:vAlign w:val="center"/>
          </w:tcPr>
          <w:p>
            <w:pPr>
              <w:pStyle w:val="25"/>
            </w:pPr>
            <w:r>
              <w:t>≥92</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339" w:type="dxa"/>
            <w:vAlign w:val="center"/>
          </w:tcPr>
          <w:p>
            <w:pPr>
              <w:pStyle w:val="25"/>
            </w:pPr>
            <w:r>
              <w:t>服务对象满意度指标</w:t>
            </w:r>
          </w:p>
        </w:tc>
        <w:tc>
          <w:tcPr>
            <w:tcW w:w="1701" w:type="dxa"/>
            <w:vAlign w:val="center"/>
          </w:tcPr>
          <w:p>
            <w:pPr>
              <w:pStyle w:val="25"/>
            </w:pPr>
            <w:r>
              <w:t>服务对象满意度</w:t>
            </w:r>
          </w:p>
        </w:tc>
        <w:tc>
          <w:tcPr>
            <w:tcW w:w="2409" w:type="dxa"/>
            <w:vAlign w:val="center"/>
          </w:tcPr>
          <w:p>
            <w:pPr>
              <w:pStyle w:val="25"/>
            </w:pPr>
            <w:r>
              <w:t>服务对象满意度</w:t>
            </w:r>
          </w:p>
        </w:tc>
        <w:tc>
          <w:tcPr>
            <w:tcW w:w="1276" w:type="dxa"/>
            <w:vAlign w:val="center"/>
          </w:tcPr>
          <w:p>
            <w:pPr>
              <w:pStyle w:val="25"/>
            </w:pPr>
            <w:r>
              <w:t>≥95</w:t>
            </w:r>
          </w:p>
        </w:tc>
        <w:tc>
          <w:tcPr>
            <w:tcW w:w="1985"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30" w:name="_Toc_4_4_0000000036"/>
      <w:r>
        <w:rPr>
          <w:rFonts w:ascii="方正仿宋_GBK" w:hAnsi="方正仿宋_GBK" w:eastAsia="方正仿宋_GBK" w:cs="方正仿宋_GBK"/>
          <w:color w:val="000000"/>
          <w:sz w:val="28"/>
        </w:rPr>
        <w:t>33.提前下达2022年义务教育中央农村学生营养膳食补助（冀财教[2021]130号）绩效目标表</w:t>
      </w:r>
      <w:bookmarkEnd w:id="3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25"/>
        <w:gridCol w:w="1276"/>
        <w:gridCol w:w="1332"/>
        <w:gridCol w:w="1587"/>
        <w:gridCol w:w="1304"/>
        <w:gridCol w:w="1276"/>
        <w:gridCol w:w="347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30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3471"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Align w:val="center"/>
          </w:tcPr>
          <w:p>
            <w:pPr>
              <w:pStyle w:val="23"/>
            </w:pPr>
            <w:r>
              <w:t>项目编码</w:t>
            </w:r>
          </w:p>
        </w:tc>
        <w:tc>
          <w:tcPr>
            <w:tcW w:w="2608" w:type="dxa"/>
            <w:gridSpan w:val="2"/>
            <w:vAlign w:val="center"/>
          </w:tcPr>
          <w:p>
            <w:pPr>
              <w:pStyle w:val="25"/>
            </w:pPr>
            <w:r>
              <w:t>13062422P00568710001D</w:t>
            </w:r>
          </w:p>
        </w:tc>
        <w:tc>
          <w:tcPr>
            <w:tcW w:w="1587" w:type="dxa"/>
            <w:vAlign w:val="center"/>
          </w:tcPr>
          <w:p>
            <w:pPr>
              <w:pStyle w:val="23"/>
            </w:pPr>
            <w:r>
              <w:t>项目名称</w:t>
            </w:r>
          </w:p>
        </w:tc>
        <w:tc>
          <w:tcPr>
            <w:tcW w:w="6051" w:type="dxa"/>
            <w:gridSpan w:val="3"/>
            <w:vAlign w:val="center"/>
          </w:tcPr>
          <w:p>
            <w:pPr>
              <w:pStyle w:val="25"/>
            </w:pPr>
            <w:r>
              <w:t>提前下达2022年义务教育中央农村学生营养膳食补助（冀财教[2021]130号）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1912.00</w:t>
            </w:r>
          </w:p>
        </w:tc>
        <w:tc>
          <w:tcPr>
            <w:tcW w:w="1587" w:type="dxa"/>
            <w:vAlign w:val="center"/>
          </w:tcPr>
          <w:p>
            <w:pPr>
              <w:pStyle w:val="23"/>
            </w:pPr>
            <w:r>
              <w:t>其中：财政    资金</w:t>
            </w:r>
          </w:p>
        </w:tc>
        <w:tc>
          <w:tcPr>
            <w:tcW w:w="1304" w:type="dxa"/>
            <w:vAlign w:val="center"/>
          </w:tcPr>
          <w:p>
            <w:pPr>
              <w:pStyle w:val="25"/>
            </w:pPr>
            <w:r>
              <w:t>1912.00</w:t>
            </w:r>
          </w:p>
        </w:tc>
        <w:tc>
          <w:tcPr>
            <w:tcW w:w="1276" w:type="dxa"/>
            <w:vAlign w:val="center"/>
          </w:tcPr>
          <w:p>
            <w:pPr>
              <w:pStyle w:val="23"/>
            </w:pPr>
            <w:r>
              <w:t>其他资金</w:t>
            </w:r>
          </w:p>
        </w:tc>
        <w:tc>
          <w:tcPr>
            <w:tcW w:w="3471"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tcPr>
          <w:p/>
        </w:tc>
        <w:tc>
          <w:tcPr>
            <w:tcW w:w="10246" w:type="dxa"/>
            <w:gridSpan w:val="6"/>
            <w:vAlign w:val="center"/>
          </w:tcPr>
          <w:p>
            <w:pPr>
              <w:pStyle w:val="25"/>
            </w:pPr>
            <w:r>
              <w:t>用于农村学生营养膳食补助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4747"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525"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4747"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Align w:val="center"/>
          </w:tcPr>
          <w:p>
            <w:pPr>
              <w:pStyle w:val="23"/>
            </w:pPr>
            <w:r>
              <w:t>绩效目标</w:t>
            </w:r>
          </w:p>
        </w:tc>
        <w:tc>
          <w:tcPr>
            <w:tcW w:w="10246" w:type="dxa"/>
            <w:gridSpan w:val="6"/>
            <w:vAlign w:val="center"/>
          </w:tcPr>
          <w:p>
            <w:pPr>
              <w:pStyle w:val="25"/>
            </w:pPr>
            <w:r>
              <w:t>1.目标内容:用于农村学生营养膳食补助,改善他们的生活水平,增强身体素质.</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743"/>
        <w:gridCol w:w="2835"/>
        <w:gridCol w:w="1984"/>
        <w:gridCol w:w="1560"/>
        <w:gridCol w:w="141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743" w:type="dxa"/>
            <w:vAlign w:val="center"/>
          </w:tcPr>
          <w:p>
            <w:pPr>
              <w:pStyle w:val="23"/>
            </w:pPr>
            <w:r>
              <w:t>二级指标</w:t>
            </w:r>
          </w:p>
        </w:tc>
        <w:tc>
          <w:tcPr>
            <w:tcW w:w="2835" w:type="dxa"/>
            <w:vAlign w:val="center"/>
          </w:tcPr>
          <w:p>
            <w:pPr>
              <w:pStyle w:val="23"/>
            </w:pPr>
            <w:r>
              <w:t>三级指标</w:t>
            </w:r>
          </w:p>
        </w:tc>
        <w:tc>
          <w:tcPr>
            <w:tcW w:w="1984" w:type="dxa"/>
            <w:vAlign w:val="center"/>
          </w:tcPr>
          <w:p>
            <w:pPr>
              <w:pStyle w:val="23"/>
            </w:pPr>
            <w:r>
              <w:t>绩效指标描述</w:t>
            </w:r>
          </w:p>
        </w:tc>
        <w:tc>
          <w:tcPr>
            <w:tcW w:w="1560" w:type="dxa"/>
            <w:vAlign w:val="center"/>
          </w:tcPr>
          <w:p>
            <w:pPr>
              <w:pStyle w:val="23"/>
            </w:pPr>
            <w:r>
              <w:t>指标值</w:t>
            </w:r>
          </w:p>
        </w:tc>
        <w:tc>
          <w:tcPr>
            <w:tcW w:w="1417"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743" w:type="dxa"/>
            <w:vAlign w:val="center"/>
          </w:tcPr>
          <w:p>
            <w:pPr>
              <w:pStyle w:val="25"/>
            </w:pPr>
            <w:r>
              <w:t>数量指标</w:t>
            </w:r>
          </w:p>
        </w:tc>
        <w:tc>
          <w:tcPr>
            <w:tcW w:w="2835" w:type="dxa"/>
            <w:vAlign w:val="center"/>
          </w:tcPr>
          <w:p>
            <w:pPr>
              <w:pStyle w:val="25"/>
            </w:pPr>
            <w:r>
              <w:t>补助覆盖率</w:t>
            </w:r>
          </w:p>
        </w:tc>
        <w:tc>
          <w:tcPr>
            <w:tcW w:w="1984" w:type="dxa"/>
            <w:vAlign w:val="center"/>
          </w:tcPr>
          <w:p>
            <w:pPr>
              <w:pStyle w:val="25"/>
            </w:pPr>
            <w:r>
              <w:t>实际发放学校占应发放学校的比率</w:t>
            </w:r>
          </w:p>
        </w:tc>
        <w:tc>
          <w:tcPr>
            <w:tcW w:w="1560"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5"/>
            </w:pPr>
            <w:r>
              <w:t>质量指标</w:t>
            </w:r>
          </w:p>
        </w:tc>
        <w:tc>
          <w:tcPr>
            <w:tcW w:w="2835" w:type="dxa"/>
            <w:vAlign w:val="center"/>
          </w:tcPr>
          <w:p>
            <w:pPr>
              <w:pStyle w:val="25"/>
            </w:pPr>
            <w:r>
              <w:t>资金发放率</w:t>
            </w:r>
          </w:p>
        </w:tc>
        <w:tc>
          <w:tcPr>
            <w:tcW w:w="1984" w:type="dxa"/>
            <w:vAlign w:val="center"/>
          </w:tcPr>
          <w:p>
            <w:pPr>
              <w:pStyle w:val="25"/>
            </w:pPr>
            <w:r>
              <w:t>资金发放率</w:t>
            </w:r>
          </w:p>
        </w:tc>
        <w:tc>
          <w:tcPr>
            <w:tcW w:w="1560"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5"/>
            </w:pPr>
            <w:r>
              <w:t>时效指标</w:t>
            </w:r>
          </w:p>
        </w:tc>
        <w:tc>
          <w:tcPr>
            <w:tcW w:w="2835" w:type="dxa"/>
            <w:vAlign w:val="center"/>
          </w:tcPr>
          <w:p>
            <w:pPr>
              <w:pStyle w:val="25"/>
            </w:pPr>
            <w:r>
              <w:t>工作完成及时率</w:t>
            </w:r>
          </w:p>
        </w:tc>
        <w:tc>
          <w:tcPr>
            <w:tcW w:w="1984" w:type="dxa"/>
            <w:vAlign w:val="center"/>
          </w:tcPr>
          <w:p>
            <w:pPr>
              <w:pStyle w:val="25"/>
            </w:pPr>
            <w:r>
              <w:t>工作完成及时率</w:t>
            </w:r>
          </w:p>
        </w:tc>
        <w:tc>
          <w:tcPr>
            <w:tcW w:w="1560"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5"/>
            </w:pPr>
            <w:r>
              <w:t>成本指标</w:t>
            </w:r>
          </w:p>
        </w:tc>
        <w:tc>
          <w:tcPr>
            <w:tcW w:w="2835" w:type="dxa"/>
            <w:vAlign w:val="center"/>
          </w:tcPr>
          <w:p>
            <w:pPr>
              <w:pStyle w:val="25"/>
            </w:pPr>
            <w:r>
              <w:t>补助标准</w:t>
            </w:r>
          </w:p>
        </w:tc>
        <w:tc>
          <w:tcPr>
            <w:tcW w:w="1984" w:type="dxa"/>
            <w:vAlign w:val="center"/>
          </w:tcPr>
          <w:p>
            <w:pPr>
              <w:pStyle w:val="25"/>
            </w:pPr>
            <w:r>
              <w:t>每生每天4元</w:t>
            </w:r>
          </w:p>
        </w:tc>
        <w:tc>
          <w:tcPr>
            <w:tcW w:w="1560"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743" w:type="dxa"/>
            <w:vAlign w:val="center"/>
          </w:tcPr>
          <w:p>
            <w:pPr>
              <w:pStyle w:val="25"/>
            </w:pPr>
            <w:r>
              <w:t>经济效益指标</w:t>
            </w:r>
          </w:p>
        </w:tc>
        <w:tc>
          <w:tcPr>
            <w:tcW w:w="2835" w:type="dxa"/>
            <w:vAlign w:val="center"/>
          </w:tcPr>
          <w:p>
            <w:pPr>
              <w:pStyle w:val="25"/>
            </w:pPr>
            <w:r>
              <w:t>完成社会发展保障</w:t>
            </w:r>
          </w:p>
        </w:tc>
        <w:tc>
          <w:tcPr>
            <w:tcW w:w="1984" w:type="dxa"/>
            <w:vAlign w:val="center"/>
          </w:tcPr>
          <w:p>
            <w:pPr>
              <w:pStyle w:val="25"/>
            </w:pPr>
            <w:r>
              <w:t>完成社会发展保障</w:t>
            </w:r>
          </w:p>
        </w:tc>
        <w:tc>
          <w:tcPr>
            <w:tcW w:w="1560"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5"/>
            </w:pPr>
            <w:r>
              <w:t>社会效益指标</w:t>
            </w:r>
          </w:p>
        </w:tc>
        <w:tc>
          <w:tcPr>
            <w:tcW w:w="2835" w:type="dxa"/>
            <w:vAlign w:val="center"/>
          </w:tcPr>
          <w:p>
            <w:pPr>
              <w:pStyle w:val="25"/>
            </w:pPr>
            <w:r>
              <w:t>建档立卡学生脱贫</w:t>
            </w:r>
          </w:p>
        </w:tc>
        <w:tc>
          <w:tcPr>
            <w:tcW w:w="1984" w:type="dxa"/>
            <w:vAlign w:val="center"/>
          </w:tcPr>
          <w:p>
            <w:pPr>
              <w:pStyle w:val="25"/>
            </w:pPr>
            <w:r>
              <w:t>建档立卡学生脱贫</w:t>
            </w:r>
          </w:p>
        </w:tc>
        <w:tc>
          <w:tcPr>
            <w:tcW w:w="1560" w:type="dxa"/>
            <w:vAlign w:val="center"/>
          </w:tcPr>
          <w:p>
            <w:pPr>
              <w:pStyle w:val="25"/>
            </w:pPr>
            <w:r>
              <w:t>100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5"/>
            </w:pPr>
            <w:r>
              <w:t>生态效益指标</w:t>
            </w:r>
          </w:p>
        </w:tc>
        <w:tc>
          <w:tcPr>
            <w:tcW w:w="2835" w:type="dxa"/>
            <w:vAlign w:val="center"/>
          </w:tcPr>
          <w:p>
            <w:pPr>
              <w:pStyle w:val="25"/>
            </w:pPr>
            <w:r>
              <w:t>受益户数</w:t>
            </w:r>
          </w:p>
        </w:tc>
        <w:tc>
          <w:tcPr>
            <w:tcW w:w="1984" w:type="dxa"/>
            <w:vAlign w:val="center"/>
          </w:tcPr>
          <w:p>
            <w:pPr>
              <w:pStyle w:val="25"/>
            </w:pPr>
            <w:r>
              <w:t>享受营养膳食补助的家庭数量</w:t>
            </w:r>
          </w:p>
        </w:tc>
        <w:tc>
          <w:tcPr>
            <w:tcW w:w="1560" w:type="dxa"/>
            <w:vAlign w:val="center"/>
          </w:tcPr>
          <w:p>
            <w:pPr>
              <w:pStyle w:val="25"/>
            </w:pPr>
            <w:r>
              <w:t>≥90</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5"/>
            </w:pPr>
            <w:r>
              <w:t>可持续影响指标</w:t>
            </w:r>
          </w:p>
        </w:tc>
        <w:tc>
          <w:tcPr>
            <w:tcW w:w="2835" w:type="dxa"/>
            <w:vAlign w:val="center"/>
          </w:tcPr>
          <w:p>
            <w:pPr>
              <w:pStyle w:val="25"/>
            </w:pPr>
            <w:r>
              <w:t>对生态环境的提升作用</w:t>
            </w:r>
          </w:p>
        </w:tc>
        <w:tc>
          <w:tcPr>
            <w:tcW w:w="1984" w:type="dxa"/>
            <w:vAlign w:val="center"/>
          </w:tcPr>
          <w:p>
            <w:pPr>
              <w:pStyle w:val="25"/>
            </w:pPr>
            <w:r>
              <w:t>对生态环境的提升作用</w:t>
            </w:r>
          </w:p>
        </w:tc>
        <w:tc>
          <w:tcPr>
            <w:tcW w:w="1560" w:type="dxa"/>
            <w:vAlign w:val="center"/>
          </w:tcPr>
          <w:p>
            <w:pPr>
              <w:pStyle w:val="25"/>
            </w:pPr>
            <w:r>
              <w:t>≥92</w:t>
            </w:r>
          </w:p>
        </w:tc>
        <w:tc>
          <w:tcPr>
            <w:tcW w:w="1417"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743" w:type="dxa"/>
            <w:vAlign w:val="center"/>
          </w:tcPr>
          <w:p>
            <w:pPr>
              <w:pStyle w:val="25"/>
            </w:pPr>
            <w:r>
              <w:t>服务对象满意度指标</w:t>
            </w:r>
          </w:p>
        </w:tc>
        <w:tc>
          <w:tcPr>
            <w:tcW w:w="2835" w:type="dxa"/>
            <w:vAlign w:val="center"/>
          </w:tcPr>
          <w:p>
            <w:pPr>
              <w:pStyle w:val="25"/>
            </w:pPr>
            <w:r>
              <w:t>服务对象满意度</w:t>
            </w:r>
          </w:p>
        </w:tc>
        <w:tc>
          <w:tcPr>
            <w:tcW w:w="1984" w:type="dxa"/>
            <w:vAlign w:val="center"/>
          </w:tcPr>
          <w:p>
            <w:pPr>
              <w:pStyle w:val="25"/>
            </w:pPr>
            <w:r>
              <w:t>服务对象满意度</w:t>
            </w:r>
          </w:p>
        </w:tc>
        <w:tc>
          <w:tcPr>
            <w:tcW w:w="1560" w:type="dxa"/>
            <w:vAlign w:val="center"/>
          </w:tcPr>
          <w:p>
            <w:pPr>
              <w:pStyle w:val="25"/>
            </w:pPr>
            <w:r>
              <w:t>≥95</w:t>
            </w:r>
          </w:p>
        </w:tc>
        <w:tc>
          <w:tcPr>
            <w:tcW w:w="1417"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31" w:name="_Toc_4_4_0000000037"/>
      <w:r>
        <w:rPr>
          <w:rFonts w:ascii="方正仿宋_GBK" w:hAnsi="方正仿宋_GBK" w:eastAsia="方正仿宋_GBK" w:cs="方正仿宋_GBK"/>
          <w:color w:val="000000"/>
          <w:sz w:val="28"/>
        </w:rPr>
        <w:t>34.提前下达2022年义务教育中央特岗教师工资（冀财教[2021]130号）绩效目标表</w:t>
      </w:r>
      <w:bookmarkEnd w:id="3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13062422P005685100012</w:t>
            </w:r>
          </w:p>
        </w:tc>
        <w:tc>
          <w:tcPr>
            <w:tcW w:w="1587" w:type="dxa"/>
            <w:vAlign w:val="center"/>
          </w:tcPr>
          <w:p>
            <w:pPr>
              <w:pStyle w:val="23"/>
            </w:pPr>
            <w:r>
              <w:t>项目名称</w:t>
            </w:r>
          </w:p>
        </w:tc>
        <w:tc>
          <w:tcPr>
            <w:tcW w:w="4422" w:type="dxa"/>
            <w:gridSpan w:val="3"/>
            <w:vAlign w:val="center"/>
          </w:tcPr>
          <w:p>
            <w:pPr>
              <w:pStyle w:val="25"/>
            </w:pPr>
            <w:r>
              <w:t>提前下达2022年义务教育中央特岗教师工资（冀财教[2021]130号）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2698.00</w:t>
            </w:r>
          </w:p>
        </w:tc>
        <w:tc>
          <w:tcPr>
            <w:tcW w:w="1587" w:type="dxa"/>
            <w:vAlign w:val="center"/>
          </w:tcPr>
          <w:p>
            <w:pPr>
              <w:pStyle w:val="23"/>
            </w:pPr>
            <w:r>
              <w:t>其中：财政    资金</w:t>
            </w:r>
          </w:p>
        </w:tc>
        <w:tc>
          <w:tcPr>
            <w:tcW w:w="1304" w:type="dxa"/>
            <w:vAlign w:val="center"/>
          </w:tcPr>
          <w:p>
            <w:pPr>
              <w:pStyle w:val="25"/>
            </w:pPr>
            <w:r>
              <w:t>2698.00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用于特岗教师工资发放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1.目标内容:用于特岗教师工资发放,保障特岗教师工资待遇</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701"/>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701" w:type="dxa"/>
            <w:vAlign w:val="center"/>
          </w:tcPr>
          <w:p>
            <w:pPr>
              <w:pStyle w:val="23"/>
            </w:pPr>
            <w:r>
              <w:t>三级指标</w:t>
            </w:r>
          </w:p>
        </w:tc>
        <w:tc>
          <w:tcPr>
            <w:tcW w:w="2026"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701" w:type="dxa"/>
            <w:vAlign w:val="center"/>
          </w:tcPr>
          <w:p>
            <w:pPr>
              <w:pStyle w:val="25"/>
            </w:pPr>
            <w:r>
              <w:t>工资发放覆盖率</w:t>
            </w:r>
          </w:p>
        </w:tc>
        <w:tc>
          <w:tcPr>
            <w:tcW w:w="2026" w:type="dxa"/>
            <w:vAlign w:val="center"/>
          </w:tcPr>
          <w:p>
            <w:pPr>
              <w:pStyle w:val="25"/>
            </w:pPr>
            <w:r>
              <w:t>工资发放覆盖率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701" w:type="dxa"/>
            <w:vAlign w:val="center"/>
          </w:tcPr>
          <w:p>
            <w:pPr>
              <w:pStyle w:val="25"/>
            </w:pPr>
            <w:r>
              <w:t>工资发放及时率</w:t>
            </w:r>
          </w:p>
        </w:tc>
        <w:tc>
          <w:tcPr>
            <w:tcW w:w="2026"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701" w:type="dxa"/>
            <w:vAlign w:val="center"/>
          </w:tcPr>
          <w:p>
            <w:pPr>
              <w:pStyle w:val="25"/>
            </w:pPr>
            <w:r>
              <w:t>按时发放</w:t>
            </w:r>
          </w:p>
        </w:tc>
        <w:tc>
          <w:tcPr>
            <w:tcW w:w="2026" w:type="dxa"/>
            <w:vAlign w:val="center"/>
          </w:tcPr>
          <w:p>
            <w:pPr>
              <w:pStyle w:val="25"/>
            </w:pPr>
            <w:r>
              <w:t>每月按时发放</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701" w:type="dxa"/>
            <w:vAlign w:val="center"/>
          </w:tcPr>
          <w:p>
            <w:pPr>
              <w:pStyle w:val="25"/>
            </w:pPr>
            <w:r>
              <w:t>补助标准</w:t>
            </w:r>
          </w:p>
        </w:tc>
        <w:tc>
          <w:tcPr>
            <w:tcW w:w="2026" w:type="dxa"/>
            <w:vAlign w:val="center"/>
          </w:tcPr>
          <w:p>
            <w:pPr>
              <w:pStyle w:val="25"/>
            </w:pPr>
            <w:r>
              <w:t>按在职教师待遇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701" w:type="dxa"/>
            <w:vAlign w:val="center"/>
          </w:tcPr>
          <w:p>
            <w:pPr>
              <w:pStyle w:val="25"/>
            </w:pPr>
            <w:r>
              <w:t>完成社会发展保障</w:t>
            </w:r>
          </w:p>
        </w:tc>
        <w:tc>
          <w:tcPr>
            <w:tcW w:w="2026"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701" w:type="dxa"/>
            <w:vAlign w:val="center"/>
          </w:tcPr>
          <w:p>
            <w:pPr>
              <w:pStyle w:val="25"/>
            </w:pPr>
            <w:r>
              <w:t>社会影响力</w:t>
            </w:r>
          </w:p>
        </w:tc>
        <w:tc>
          <w:tcPr>
            <w:tcW w:w="2026" w:type="dxa"/>
            <w:vAlign w:val="center"/>
          </w:tcPr>
          <w:p>
            <w:pPr>
              <w:pStyle w:val="25"/>
            </w:pPr>
            <w:r>
              <w:t>社会影响力</w:t>
            </w:r>
          </w:p>
        </w:tc>
        <w:tc>
          <w:tcPr>
            <w:tcW w:w="1276" w:type="dxa"/>
            <w:vAlign w:val="center"/>
          </w:tcPr>
          <w:p>
            <w:pPr>
              <w:pStyle w:val="25"/>
            </w:pPr>
            <w:r>
              <w:t>≥80%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701" w:type="dxa"/>
            <w:vAlign w:val="center"/>
          </w:tcPr>
          <w:p>
            <w:pPr>
              <w:pStyle w:val="25"/>
            </w:pPr>
            <w:r>
              <w:t>改善工作环境</w:t>
            </w:r>
          </w:p>
        </w:tc>
        <w:tc>
          <w:tcPr>
            <w:tcW w:w="2026" w:type="dxa"/>
            <w:vAlign w:val="center"/>
          </w:tcPr>
          <w:p>
            <w:pPr>
              <w:pStyle w:val="25"/>
            </w:pPr>
            <w:r>
              <w:t>改善工作环境</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701" w:type="dxa"/>
            <w:vAlign w:val="center"/>
          </w:tcPr>
          <w:p>
            <w:pPr>
              <w:pStyle w:val="25"/>
            </w:pPr>
            <w:r>
              <w:t>提高教育教学成绩</w:t>
            </w:r>
          </w:p>
        </w:tc>
        <w:tc>
          <w:tcPr>
            <w:tcW w:w="2026" w:type="dxa"/>
            <w:vAlign w:val="center"/>
          </w:tcPr>
          <w:p>
            <w:pPr>
              <w:pStyle w:val="25"/>
            </w:pPr>
            <w:r>
              <w:t>提高教育教学成绩</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701" w:type="dxa"/>
            <w:vAlign w:val="center"/>
          </w:tcPr>
          <w:p>
            <w:pPr>
              <w:pStyle w:val="25"/>
            </w:pPr>
            <w:r>
              <w:t>服务对象满意度</w:t>
            </w:r>
          </w:p>
        </w:tc>
        <w:tc>
          <w:tcPr>
            <w:tcW w:w="2026" w:type="dxa"/>
            <w:vAlign w:val="center"/>
          </w:tcPr>
          <w:p>
            <w:pPr>
              <w:pStyle w:val="25"/>
            </w:pPr>
            <w:r>
              <w:t>服务对象满意度</w:t>
            </w:r>
          </w:p>
        </w:tc>
        <w:tc>
          <w:tcPr>
            <w:tcW w:w="1276" w:type="dxa"/>
            <w:vAlign w:val="center"/>
          </w:tcPr>
          <w:p>
            <w:pPr>
              <w:pStyle w:val="25"/>
            </w:pPr>
            <w:r>
              <w:t>问卷调查结果95%</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32" w:name="_Toc_4_4_0000000038"/>
      <w:r>
        <w:rPr>
          <w:rFonts w:ascii="方正仿宋_GBK" w:hAnsi="方正仿宋_GBK" w:eastAsia="方正仿宋_GBK" w:cs="方正仿宋_GBK"/>
          <w:color w:val="000000"/>
          <w:sz w:val="28"/>
        </w:rPr>
        <w:t>35.提前下达2022年义务教育中央校舍安全保障补助资金（冀财教[2021]130号）绩效目标表</w:t>
      </w:r>
      <w:bookmarkEnd w:id="3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13062422P00568410001C</w:t>
            </w:r>
          </w:p>
        </w:tc>
        <w:tc>
          <w:tcPr>
            <w:tcW w:w="1587" w:type="dxa"/>
            <w:vAlign w:val="center"/>
          </w:tcPr>
          <w:p>
            <w:pPr>
              <w:pStyle w:val="23"/>
            </w:pPr>
            <w:r>
              <w:t>项目名称</w:t>
            </w:r>
          </w:p>
        </w:tc>
        <w:tc>
          <w:tcPr>
            <w:tcW w:w="4422" w:type="dxa"/>
            <w:gridSpan w:val="3"/>
            <w:vAlign w:val="center"/>
          </w:tcPr>
          <w:p>
            <w:pPr>
              <w:pStyle w:val="25"/>
            </w:pPr>
            <w:r>
              <w:t>提前下达2022年义务教育中央校舍安全保障补助资金（冀财教[2021]130号）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565.00</w:t>
            </w:r>
          </w:p>
        </w:tc>
        <w:tc>
          <w:tcPr>
            <w:tcW w:w="1587" w:type="dxa"/>
            <w:vAlign w:val="center"/>
          </w:tcPr>
          <w:p>
            <w:pPr>
              <w:pStyle w:val="23"/>
            </w:pPr>
            <w:r>
              <w:t>其中：财政    资金</w:t>
            </w:r>
          </w:p>
        </w:tc>
        <w:tc>
          <w:tcPr>
            <w:tcW w:w="1304" w:type="dxa"/>
            <w:vAlign w:val="center"/>
          </w:tcPr>
          <w:p>
            <w:pPr>
              <w:pStyle w:val="25"/>
            </w:pPr>
            <w:r>
              <w:t>565.00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用于义务教育学校校舍修缮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1.目标内容：用于义务教育学校校舍修缮，改善学校办学条件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984"/>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630" w:type="dxa"/>
            <w:vAlign w:val="center"/>
          </w:tcPr>
          <w:p>
            <w:pPr>
              <w:pStyle w:val="23"/>
            </w:pPr>
            <w:r>
              <w:t>二级指标</w:t>
            </w:r>
          </w:p>
        </w:tc>
        <w:tc>
          <w:tcPr>
            <w:tcW w:w="1984" w:type="dxa"/>
            <w:vAlign w:val="center"/>
          </w:tcPr>
          <w:p>
            <w:pPr>
              <w:pStyle w:val="23"/>
            </w:pPr>
            <w:r>
              <w:t>三级指标</w:t>
            </w:r>
          </w:p>
        </w:tc>
        <w:tc>
          <w:tcPr>
            <w:tcW w:w="1885"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630" w:type="dxa"/>
            <w:vAlign w:val="center"/>
          </w:tcPr>
          <w:p>
            <w:pPr>
              <w:pStyle w:val="25"/>
            </w:pPr>
            <w:r>
              <w:t>数量指标</w:t>
            </w:r>
          </w:p>
        </w:tc>
        <w:tc>
          <w:tcPr>
            <w:tcW w:w="1984" w:type="dxa"/>
            <w:vAlign w:val="center"/>
          </w:tcPr>
          <w:p>
            <w:pPr>
              <w:pStyle w:val="25"/>
            </w:pPr>
            <w:r>
              <w:t>工程量完成率</w:t>
            </w:r>
          </w:p>
        </w:tc>
        <w:tc>
          <w:tcPr>
            <w:tcW w:w="1885"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质量指标</w:t>
            </w:r>
          </w:p>
        </w:tc>
        <w:tc>
          <w:tcPr>
            <w:tcW w:w="1984" w:type="dxa"/>
            <w:vAlign w:val="center"/>
          </w:tcPr>
          <w:p>
            <w:pPr>
              <w:pStyle w:val="25"/>
            </w:pPr>
            <w:r>
              <w:t>资金发放及时率</w:t>
            </w:r>
          </w:p>
        </w:tc>
        <w:tc>
          <w:tcPr>
            <w:tcW w:w="1885"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时效指标</w:t>
            </w:r>
          </w:p>
        </w:tc>
        <w:tc>
          <w:tcPr>
            <w:tcW w:w="1984" w:type="dxa"/>
            <w:vAlign w:val="center"/>
          </w:tcPr>
          <w:p>
            <w:pPr>
              <w:pStyle w:val="25"/>
            </w:pPr>
            <w:r>
              <w:t>工程按期完成率</w:t>
            </w:r>
          </w:p>
        </w:tc>
        <w:tc>
          <w:tcPr>
            <w:tcW w:w="1885"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成本指标</w:t>
            </w:r>
          </w:p>
        </w:tc>
        <w:tc>
          <w:tcPr>
            <w:tcW w:w="1984" w:type="dxa"/>
            <w:vAlign w:val="center"/>
          </w:tcPr>
          <w:p>
            <w:pPr>
              <w:pStyle w:val="25"/>
            </w:pPr>
            <w:r>
              <w:t>预算控制数</w:t>
            </w:r>
          </w:p>
        </w:tc>
        <w:tc>
          <w:tcPr>
            <w:tcW w:w="1885"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630" w:type="dxa"/>
            <w:vAlign w:val="center"/>
          </w:tcPr>
          <w:p>
            <w:pPr>
              <w:pStyle w:val="25"/>
            </w:pPr>
            <w:r>
              <w:t>经济效益指标</w:t>
            </w:r>
          </w:p>
        </w:tc>
        <w:tc>
          <w:tcPr>
            <w:tcW w:w="1984" w:type="dxa"/>
            <w:vAlign w:val="center"/>
          </w:tcPr>
          <w:p>
            <w:pPr>
              <w:pStyle w:val="25"/>
            </w:pPr>
            <w:r>
              <w:t>完成社会保障</w:t>
            </w:r>
          </w:p>
        </w:tc>
        <w:tc>
          <w:tcPr>
            <w:tcW w:w="1885"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社会效益指标</w:t>
            </w:r>
          </w:p>
        </w:tc>
        <w:tc>
          <w:tcPr>
            <w:tcW w:w="1984" w:type="dxa"/>
            <w:vAlign w:val="center"/>
          </w:tcPr>
          <w:p>
            <w:pPr>
              <w:pStyle w:val="25"/>
            </w:pPr>
            <w:r>
              <w:t>工程验收合格率</w:t>
            </w:r>
          </w:p>
        </w:tc>
        <w:tc>
          <w:tcPr>
            <w:tcW w:w="1885" w:type="dxa"/>
            <w:vAlign w:val="center"/>
          </w:tcPr>
          <w:p>
            <w:pPr>
              <w:pStyle w:val="25"/>
            </w:pPr>
            <w:r>
              <w:t>工程验收合格率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生态效益指标</w:t>
            </w:r>
          </w:p>
        </w:tc>
        <w:tc>
          <w:tcPr>
            <w:tcW w:w="1984" w:type="dxa"/>
            <w:vAlign w:val="center"/>
          </w:tcPr>
          <w:p>
            <w:pPr>
              <w:pStyle w:val="25"/>
            </w:pPr>
            <w:r>
              <w:t>改善学校办学条件</w:t>
            </w:r>
          </w:p>
        </w:tc>
        <w:tc>
          <w:tcPr>
            <w:tcW w:w="1885"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可持续影响指标</w:t>
            </w:r>
          </w:p>
        </w:tc>
        <w:tc>
          <w:tcPr>
            <w:tcW w:w="1984" w:type="dxa"/>
            <w:vAlign w:val="center"/>
          </w:tcPr>
          <w:p>
            <w:pPr>
              <w:pStyle w:val="25"/>
            </w:pPr>
            <w:r>
              <w:t>改善学校环境卫生</w:t>
            </w:r>
          </w:p>
        </w:tc>
        <w:tc>
          <w:tcPr>
            <w:tcW w:w="1885"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630" w:type="dxa"/>
            <w:vAlign w:val="center"/>
          </w:tcPr>
          <w:p>
            <w:pPr>
              <w:pStyle w:val="25"/>
            </w:pPr>
            <w:r>
              <w:t>服务对象满意度指标</w:t>
            </w:r>
          </w:p>
        </w:tc>
        <w:tc>
          <w:tcPr>
            <w:tcW w:w="1984" w:type="dxa"/>
            <w:vAlign w:val="center"/>
          </w:tcPr>
          <w:p>
            <w:pPr>
              <w:pStyle w:val="25"/>
            </w:pPr>
            <w:r>
              <w:t>服务对象满意度</w:t>
            </w:r>
          </w:p>
        </w:tc>
        <w:tc>
          <w:tcPr>
            <w:tcW w:w="1885"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33" w:name="_Toc_4_4_0000000039"/>
      <w:r>
        <w:rPr>
          <w:rFonts w:ascii="方正仿宋_GBK" w:hAnsi="方正仿宋_GBK" w:eastAsia="方正仿宋_GBK" w:cs="方正仿宋_GBK"/>
          <w:color w:val="000000"/>
          <w:sz w:val="28"/>
        </w:rPr>
        <w:t>36.提前下达2022年义务教育中央综合奖补（冀财教[2021]130号）绩效目标表</w:t>
      </w:r>
      <w:bookmarkEnd w:id="3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13062422P00568610001P</w:t>
            </w:r>
          </w:p>
        </w:tc>
        <w:tc>
          <w:tcPr>
            <w:tcW w:w="1587" w:type="dxa"/>
            <w:vAlign w:val="center"/>
          </w:tcPr>
          <w:p>
            <w:pPr>
              <w:pStyle w:val="23"/>
            </w:pPr>
            <w:r>
              <w:t>项目名称</w:t>
            </w:r>
          </w:p>
        </w:tc>
        <w:tc>
          <w:tcPr>
            <w:tcW w:w="4422" w:type="dxa"/>
            <w:gridSpan w:val="3"/>
            <w:vAlign w:val="center"/>
          </w:tcPr>
          <w:p>
            <w:pPr>
              <w:pStyle w:val="25"/>
            </w:pPr>
            <w:r>
              <w:t>提前下达2022年义务教育中央综合奖补（冀财教[2021]130号）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225.00</w:t>
            </w:r>
          </w:p>
        </w:tc>
        <w:tc>
          <w:tcPr>
            <w:tcW w:w="1587" w:type="dxa"/>
            <w:vAlign w:val="center"/>
          </w:tcPr>
          <w:p>
            <w:pPr>
              <w:pStyle w:val="23"/>
            </w:pPr>
            <w:r>
              <w:t>其中：财政    资金</w:t>
            </w:r>
          </w:p>
        </w:tc>
        <w:tc>
          <w:tcPr>
            <w:tcW w:w="1304" w:type="dxa"/>
            <w:vAlign w:val="center"/>
          </w:tcPr>
          <w:p>
            <w:pPr>
              <w:pStyle w:val="25"/>
            </w:pPr>
            <w:r>
              <w:t>225.00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用于义务教育取暖补助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1.目标内容：用于义务教育取暖补助，</w:t>
            </w:r>
            <w:r>
              <w:rPr>
                <w:rFonts w:hint="eastAsia"/>
                <w:lang w:eastAsia="zh-CN"/>
              </w:rPr>
              <w:t>更好地服务于</w:t>
            </w:r>
            <w:r>
              <w:t>中小学教育。</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843"/>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630" w:type="dxa"/>
            <w:vAlign w:val="center"/>
          </w:tcPr>
          <w:p>
            <w:pPr>
              <w:pStyle w:val="23"/>
            </w:pPr>
            <w:r>
              <w:t>二级指标</w:t>
            </w:r>
          </w:p>
        </w:tc>
        <w:tc>
          <w:tcPr>
            <w:tcW w:w="1843" w:type="dxa"/>
            <w:vAlign w:val="center"/>
          </w:tcPr>
          <w:p>
            <w:pPr>
              <w:pStyle w:val="23"/>
            </w:pPr>
            <w:r>
              <w:t>三级指标</w:t>
            </w:r>
          </w:p>
        </w:tc>
        <w:tc>
          <w:tcPr>
            <w:tcW w:w="2026"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630" w:type="dxa"/>
            <w:vAlign w:val="center"/>
          </w:tcPr>
          <w:p>
            <w:pPr>
              <w:pStyle w:val="25"/>
            </w:pPr>
            <w:r>
              <w:t>数量指标</w:t>
            </w:r>
          </w:p>
        </w:tc>
        <w:tc>
          <w:tcPr>
            <w:tcW w:w="1843" w:type="dxa"/>
            <w:vAlign w:val="center"/>
          </w:tcPr>
          <w:p>
            <w:pPr>
              <w:pStyle w:val="25"/>
            </w:pPr>
            <w:r>
              <w:t>补助覆盖率</w:t>
            </w:r>
          </w:p>
        </w:tc>
        <w:tc>
          <w:tcPr>
            <w:tcW w:w="2026" w:type="dxa"/>
            <w:vAlign w:val="center"/>
          </w:tcPr>
          <w:p>
            <w:pPr>
              <w:pStyle w:val="25"/>
            </w:pPr>
            <w:r>
              <w:t>补助覆盖率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质量指标</w:t>
            </w:r>
          </w:p>
        </w:tc>
        <w:tc>
          <w:tcPr>
            <w:tcW w:w="1843" w:type="dxa"/>
            <w:vAlign w:val="center"/>
          </w:tcPr>
          <w:p>
            <w:pPr>
              <w:pStyle w:val="25"/>
            </w:pPr>
            <w:r>
              <w:t>工作完成率</w:t>
            </w:r>
          </w:p>
        </w:tc>
        <w:tc>
          <w:tcPr>
            <w:tcW w:w="2026" w:type="dxa"/>
            <w:vAlign w:val="center"/>
          </w:tcPr>
          <w:p>
            <w:pPr>
              <w:pStyle w:val="25"/>
            </w:pPr>
            <w:r>
              <w:t>工作完成率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时效指标</w:t>
            </w:r>
          </w:p>
        </w:tc>
        <w:tc>
          <w:tcPr>
            <w:tcW w:w="1843" w:type="dxa"/>
            <w:vAlign w:val="center"/>
          </w:tcPr>
          <w:p>
            <w:pPr>
              <w:pStyle w:val="25"/>
            </w:pPr>
            <w:r>
              <w:t>资金拨付及时率</w:t>
            </w:r>
          </w:p>
        </w:tc>
        <w:tc>
          <w:tcPr>
            <w:tcW w:w="2026" w:type="dxa"/>
            <w:vAlign w:val="center"/>
          </w:tcPr>
          <w:p>
            <w:pPr>
              <w:pStyle w:val="25"/>
            </w:pPr>
            <w:r>
              <w:t>资金拨付及时率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成本指标</w:t>
            </w:r>
          </w:p>
        </w:tc>
        <w:tc>
          <w:tcPr>
            <w:tcW w:w="1843" w:type="dxa"/>
            <w:vAlign w:val="center"/>
          </w:tcPr>
          <w:p>
            <w:pPr>
              <w:pStyle w:val="25"/>
            </w:pPr>
            <w:r>
              <w:t>预算控制数</w:t>
            </w:r>
          </w:p>
        </w:tc>
        <w:tc>
          <w:tcPr>
            <w:tcW w:w="2026"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630" w:type="dxa"/>
            <w:vAlign w:val="center"/>
          </w:tcPr>
          <w:p>
            <w:pPr>
              <w:pStyle w:val="25"/>
            </w:pPr>
            <w:r>
              <w:t>经济效益指标</w:t>
            </w:r>
          </w:p>
        </w:tc>
        <w:tc>
          <w:tcPr>
            <w:tcW w:w="1843" w:type="dxa"/>
            <w:vAlign w:val="center"/>
          </w:tcPr>
          <w:p>
            <w:pPr>
              <w:pStyle w:val="25"/>
            </w:pPr>
            <w:r>
              <w:t>教育扶贫</w:t>
            </w:r>
          </w:p>
        </w:tc>
        <w:tc>
          <w:tcPr>
            <w:tcW w:w="2026" w:type="dxa"/>
            <w:vAlign w:val="center"/>
          </w:tcPr>
          <w:p>
            <w:pPr>
              <w:pStyle w:val="25"/>
            </w:pPr>
            <w:r>
              <w:t>教育扶贫</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社会效益指标</w:t>
            </w:r>
          </w:p>
        </w:tc>
        <w:tc>
          <w:tcPr>
            <w:tcW w:w="1843" w:type="dxa"/>
            <w:vAlign w:val="center"/>
          </w:tcPr>
          <w:p>
            <w:pPr>
              <w:pStyle w:val="25"/>
            </w:pPr>
            <w:r>
              <w:t>提高教育教学水平</w:t>
            </w:r>
          </w:p>
        </w:tc>
        <w:tc>
          <w:tcPr>
            <w:tcW w:w="2026" w:type="dxa"/>
            <w:vAlign w:val="center"/>
          </w:tcPr>
          <w:p>
            <w:pPr>
              <w:pStyle w:val="25"/>
            </w:pPr>
            <w:r>
              <w:t>提高教育教学水平</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生态效益指标</w:t>
            </w:r>
          </w:p>
        </w:tc>
        <w:tc>
          <w:tcPr>
            <w:tcW w:w="1843" w:type="dxa"/>
            <w:vAlign w:val="center"/>
          </w:tcPr>
          <w:p>
            <w:pPr>
              <w:pStyle w:val="25"/>
            </w:pPr>
            <w:r>
              <w:t>改善取暖环境</w:t>
            </w:r>
          </w:p>
        </w:tc>
        <w:tc>
          <w:tcPr>
            <w:tcW w:w="2026" w:type="dxa"/>
            <w:vAlign w:val="center"/>
          </w:tcPr>
          <w:p>
            <w:pPr>
              <w:pStyle w:val="25"/>
            </w:pPr>
            <w:r>
              <w:t>改善取暖环境</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可持续影响指标</w:t>
            </w:r>
          </w:p>
        </w:tc>
        <w:tc>
          <w:tcPr>
            <w:tcW w:w="1843" w:type="dxa"/>
            <w:vAlign w:val="center"/>
          </w:tcPr>
          <w:p>
            <w:pPr>
              <w:pStyle w:val="25"/>
            </w:pPr>
            <w:r>
              <w:t>促进阜平教育发展</w:t>
            </w:r>
          </w:p>
        </w:tc>
        <w:tc>
          <w:tcPr>
            <w:tcW w:w="2026"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630" w:type="dxa"/>
            <w:vAlign w:val="center"/>
          </w:tcPr>
          <w:p>
            <w:pPr>
              <w:pStyle w:val="25"/>
            </w:pPr>
            <w:r>
              <w:t>服务对象满意度指标</w:t>
            </w:r>
          </w:p>
        </w:tc>
        <w:tc>
          <w:tcPr>
            <w:tcW w:w="1843" w:type="dxa"/>
            <w:vAlign w:val="center"/>
          </w:tcPr>
          <w:p>
            <w:pPr>
              <w:pStyle w:val="25"/>
            </w:pPr>
            <w:r>
              <w:t>满意度</w:t>
            </w:r>
          </w:p>
        </w:tc>
        <w:tc>
          <w:tcPr>
            <w:tcW w:w="2026" w:type="dxa"/>
            <w:vAlign w:val="center"/>
          </w:tcPr>
          <w:p>
            <w:pPr>
              <w:pStyle w:val="25"/>
            </w:pPr>
            <w:r>
              <w:t>满意度</w:t>
            </w:r>
          </w:p>
        </w:tc>
        <w:tc>
          <w:tcPr>
            <w:tcW w:w="1276" w:type="dxa"/>
            <w:vAlign w:val="center"/>
          </w:tcPr>
          <w:p>
            <w:pPr>
              <w:pStyle w:val="25"/>
            </w:pPr>
            <w:r>
              <w:t>≥95</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34" w:name="_Toc_4_4_0000000040"/>
      <w:r>
        <w:rPr>
          <w:rFonts w:ascii="方正仿宋_GBK" w:hAnsi="方正仿宋_GBK" w:eastAsia="方正仿宋_GBK" w:cs="方正仿宋_GBK"/>
          <w:color w:val="000000"/>
          <w:sz w:val="28"/>
        </w:rPr>
        <w:t>37.提前下达2022年支持学前教育发展省级专项资金（冀财教[2021]149号）绩效目标表</w:t>
      </w:r>
      <w:bookmarkEnd w:id="3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13062422P005699100010</w:t>
            </w:r>
          </w:p>
        </w:tc>
        <w:tc>
          <w:tcPr>
            <w:tcW w:w="1587" w:type="dxa"/>
            <w:vAlign w:val="center"/>
          </w:tcPr>
          <w:p>
            <w:pPr>
              <w:pStyle w:val="23"/>
            </w:pPr>
            <w:r>
              <w:t>项目名称</w:t>
            </w:r>
          </w:p>
        </w:tc>
        <w:tc>
          <w:tcPr>
            <w:tcW w:w="4422" w:type="dxa"/>
            <w:gridSpan w:val="3"/>
            <w:vAlign w:val="center"/>
          </w:tcPr>
          <w:p>
            <w:pPr>
              <w:pStyle w:val="25"/>
            </w:pPr>
            <w:r>
              <w:t>提前下达2022年支持学前教育发展省级专项资金（冀财教[2021]149号）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78.00</w:t>
            </w:r>
          </w:p>
        </w:tc>
        <w:tc>
          <w:tcPr>
            <w:tcW w:w="1587" w:type="dxa"/>
            <w:vAlign w:val="center"/>
          </w:tcPr>
          <w:p>
            <w:pPr>
              <w:pStyle w:val="23"/>
            </w:pPr>
            <w:r>
              <w:t>其中：财政    资金</w:t>
            </w:r>
          </w:p>
        </w:tc>
        <w:tc>
          <w:tcPr>
            <w:tcW w:w="1304" w:type="dxa"/>
            <w:vAlign w:val="center"/>
          </w:tcPr>
          <w:p>
            <w:pPr>
              <w:pStyle w:val="25"/>
            </w:pPr>
            <w:r>
              <w:t>78.00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用于阜平县幼儿园改造提升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1.目标内容：用于阜平县幼儿园改造提升，改善学校办学条件。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701"/>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701" w:type="dxa"/>
            <w:vAlign w:val="center"/>
          </w:tcPr>
          <w:p>
            <w:pPr>
              <w:pStyle w:val="23"/>
            </w:pPr>
            <w:r>
              <w:t>三级指标</w:t>
            </w:r>
          </w:p>
        </w:tc>
        <w:tc>
          <w:tcPr>
            <w:tcW w:w="2026"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701" w:type="dxa"/>
            <w:vAlign w:val="center"/>
          </w:tcPr>
          <w:p>
            <w:pPr>
              <w:pStyle w:val="25"/>
            </w:pPr>
            <w:r>
              <w:t>工程量完成率</w:t>
            </w:r>
          </w:p>
        </w:tc>
        <w:tc>
          <w:tcPr>
            <w:tcW w:w="2026" w:type="dxa"/>
            <w:vAlign w:val="center"/>
          </w:tcPr>
          <w:p>
            <w:pPr>
              <w:pStyle w:val="25"/>
            </w:pPr>
            <w:r>
              <w:t>工程量完成率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701" w:type="dxa"/>
            <w:vAlign w:val="center"/>
          </w:tcPr>
          <w:p>
            <w:pPr>
              <w:pStyle w:val="25"/>
            </w:pPr>
            <w:r>
              <w:t>维修质量</w:t>
            </w:r>
          </w:p>
        </w:tc>
        <w:tc>
          <w:tcPr>
            <w:tcW w:w="2026" w:type="dxa"/>
            <w:vAlign w:val="center"/>
          </w:tcPr>
          <w:p>
            <w:pPr>
              <w:pStyle w:val="25"/>
            </w:pPr>
            <w:r>
              <w:t>维修质量</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701" w:type="dxa"/>
            <w:vAlign w:val="center"/>
          </w:tcPr>
          <w:p>
            <w:pPr>
              <w:pStyle w:val="25"/>
            </w:pPr>
            <w:r>
              <w:t>工程按期完成率</w:t>
            </w:r>
          </w:p>
        </w:tc>
        <w:tc>
          <w:tcPr>
            <w:tcW w:w="2026" w:type="dxa"/>
            <w:vAlign w:val="center"/>
          </w:tcPr>
          <w:p>
            <w:pPr>
              <w:pStyle w:val="25"/>
            </w:pPr>
            <w:r>
              <w:t>工程按期完成率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701" w:type="dxa"/>
            <w:vAlign w:val="center"/>
          </w:tcPr>
          <w:p>
            <w:pPr>
              <w:pStyle w:val="25"/>
            </w:pPr>
            <w:r>
              <w:t>项目预算控制数</w:t>
            </w:r>
          </w:p>
        </w:tc>
        <w:tc>
          <w:tcPr>
            <w:tcW w:w="2026" w:type="dxa"/>
            <w:vAlign w:val="center"/>
          </w:tcPr>
          <w:p>
            <w:pPr>
              <w:pStyle w:val="25"/>
            </w:pPr>
            <w:r>
              <w:t>项目预算控制数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701" w:type="dxa"/>
            <w:vAlign w:val="center"/>
          </w:tcPr>
          <w:p>
            <w:pPr>
              <w:pStyle w:val="25"/>
            </w:pPr>
            <w:r>
              <w:t>完成社会保障</w:t>
            </w:r>
          </w:p>
        </w:tc>
        <w:tc>
          <w:tcPr>
            <w:tcW w:w="2026" w:type="dxa"/>
            <w:vAlign w:val="center"/>
          </w:tcPr>
          <w:p>
            <w:pPr>
              <w:pStyle w:val="25"/>
            </w:pPr>
            <w:r>
              <w:t>完成社会保障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701" w:type="dxa"/>
            <w:vAlign w:val="center"/>
          </w:tcPr>
          <w:p>
            <w:pPr>
              <w:pStyle w:val="25"/>
            </w:pPr>
            <w:r>
              <w:t>工程验收合格率</w:t>
            </w:r>
          </w:p>
        </w:tc>
        <w:tc>
          <w:tcPr>
            <w:tcW w:w="2026" w:type="dxa"/>
            <w:vAlign w:val="center"/>
          </w:tcPr>
          <w:p>
            <w:pPr>
              <w:pStyle w:val="25"/>
            </w:pPr>
            <w:r>
              <w:t>工程验收合格率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701" w:type="dxa"/>
            <w:vAlign w:val="center"/>
          </w:tcPr>
          <w:p>
            <w:pPr>
              <w:pStyle w:val="25"/>
            </w:pPr>
            <w:r>
              <w:t>改善学校办学条件</w:t>
            </w:r>
          </w:p>
        </w:tc>
        <w:tc>
          <w:tcPr>
            <w:tcW w:w="2026" w:type="dxa"/>
            <w:vAlign w:val="center"/>
          </w:tcPr>
          <w:p>
            <w:pPr>
              <w:pStyle w:val="25"/>
            </w:pPr>
            <w:r>
              <w:t>改善学校办学条件</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701" w:type="dxa"/>
            <w:vAlign w:val="center"/>
          </w:tcPr>
          <w:p>
            <w:pPr>
              <w:pStyle w:val="25"/>
            </w:pPr>
            <w:r>
              <w:t>改善学校环境卫生</w:t>
            </w:r>
          </w:p>
        </w:tc>
        <w:tc>
          <w:tcPr>
            <w:tcW w:w="2026" w:type="dxa"/>
            <w:vAlign w:val="center"/>
          </w:tcPr>
          <w:p>
            <w:pPr>
              <w:pStyle w:val="25"/>
            </w:pPr>
            <w:r>
              <w:t>改善学校环境卫生</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701" w:type="dxa"/>
            <w:vAlign w:val="center"/>
          </w:tcPr>
          <w:p>
            <w:pPr>
              <w:pStyle w:val="25"/>
            </w:pPr>
            <w:r>
              <w:t>服务对象满意度</w:t>
            </w:r>
          </w:p>
        </w:tc>
        <w:tc>
          <w:tcPr>
            <w:tcW w:w="2026"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35" w:name="_Toc_4_4_0000000041"/>
      <w:r>
        <w:rPr>
          <w:rFonts w:ascii="方正仿宋_GBK" w:hAnsi="方正仿宋_GBK" w:eastAsia="方正仿宋_GBK" w:cs="方正仿宋_GBK"/>
          <w:color w:val="000000"/>
          <w:sz w:val="28"/>
        </w:rPr>
        <w:t>38.提前下达2022年中央“三区”人才计划教师专项工作补助经费（冀财教[2021]134号）绩效目标表</w:t>
      </w:r>
      <w:bookmarkEnd w:id="3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13062422P00568910001Q</w:t>
            </w:r>
          </w:p>
        </w:tc>
        <w:tc>
          <w:tcPr>
            <w:tcW w:w="1587" w:type="dxa"/>
            <w:vAlign w:val="center"/>
          </w:tcPr>
          <w:p>
            <w:pPr>
              <w:pStyle w:val="23"/>
            </w:pPr>
            <w:r>
              <w:t>项目名称</w:t>
            </w:r>
          </w:p>
        </w:tc>
        <w:tc>
          <w:tcPr>
            <w:tcW w:w="4422" w:type="dxa"/>
            <w:gridSpan w:val="3"/>
            <w:vAlign w:val="center"/>
          </w:tcPr>
          <w:p>
            <w:pPr>
              <w:pStyle w:val="25"/>
            </w:pPr>
            <w:r>
              <w:t>提前下达2022年中央“三区”人才计划教师专项工作补助经费（冀财教[2021]134号）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3.00</w:t>
            </w:r>
          </w:p>
        </w:tc>
        <w:tc>
          <w:tcPr>
            <w:tcW w:w="1587" w:type="dxa"/>
            <w:vAlign w:val="center"/>
          </w:tcPr>
          <w:p>
            <w:pPr>
              <w:pStyle w:val="23"/>
            </w:pPr>
            <w:r>
              <w:t>其中：财政    资金</w:t>
            </w:r>
          </w:p>
        </w:tc>
        <w:tc>
          <w:tcPr>
            <w:tcW w:w="1304" w:type="dxa"/>
            <w:vAlign w:val="center"/>
          </w:tcPr>
          <w:p>
            <w:pPr>
              <w:pStyle w:val="25"/>
            </w:pPr>
            <w:r>
              <w:t>3.00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用于三区人才计划专项工作补助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1.目标内容：用于三区人才计划专项工作补助，提高支教教师生活水平。</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559"/>
        <w:gridCol w:w="2168"/>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559" w:type="dxa"/>
            <w:vAlign w:val="center"/>
          </w:tcPr>
          <w:p>
            <w:pPr>
              <w:pStyle w:val="23"/>
            </w:pPr>
            <w:r>
              <w:t>三级指标</w:t>
            </w:r>
          </w:p>
        </w:tc>
        <w:tc>
          <w:tcPr>
            <w:tcW w:w="2168"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559" w:type="dxa"/>
            <w:vAlign w:val="center"/>
          </w:tcPr>
          <w:p>
            <w:pPr>
              <w:pStyle w:val="25"/>
            </w:pPr>
            <w:r>
              <w:t>支教人数</w:t>
            </w:r>
          </w:p>
        </w:tc>
        <w:tc>
          <w:tcPr>
            <w:tcW w:w="2168" w:type="dxa"/>
            <w:vAlign w:val="center"/>
          </w:tcPr>
          <w:p>
            <w:pPr>
              <w:pStyle w:val="25"/>
            </w:pPr>
            <w:r>
              <w:t>支教人数</w:t>
            </w:r>
          </w:p>
        </w:tc>
        <w:tc>
          <w:tcPr>
            <w:tcW w:w="1276" w:type="dxa"/>
            <w:vAlign w:val="center"/>
          </w:tcPr>
          <w:p>
            <w:pPr>
              <w:pStyle w:val="25"/>
            </w:pPr>
            <w:r>
              <w:t>3</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559" w:type="dxa"/>
            <w:vAlign w:val="center"/>
          </w:tcPr>
          <w:p>
            <w:pPr>
              <w:pStyle w:val="25"/>
            </w:pPr>
            <w:r>
              <w:t>资金发放及时率</w:t>
            </w:r>
          </w:p>
        </w:tc>
        <w:tc>
          <w:tcPr>
            <w:tcW w:w="2168" w:type="dxa"/>
            <w:vAlign w:val="center"/>
          </w:tcPr>
          <w:p>
            <w:pPr>
              <w:pStyle w:val="25"/>
            </w:pPr>
            <w:r>
              <w:t>资金发放及时率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559" w:type="dxa"/>
            <w:vAlign w:val="center"/>
          </w:tcPr>
          <w:p>
            <w:pPr>
              <w:pStyle w:val="25"/>
            </w:pPr>
            <w:r>
              <w:t>按时发放</w:t>
            </w:r>
          </w:p>
        </w:tc>
        <w:tc>
          <w:tcPr>
            <w:tcW w:w="2168" w:type="dxa"/>
            <w:vAlign w:val="center"/>
          </w:tcPr>
          <w:p>
            <w:pPr>
              <w:pStyle w:val="25"/>
            </w:pPr>
            <w:r>
              <w:t>每月按时发放</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559" w:type="dxa"/>
            <w:vAlign w:val="center"/>
          </w:tcPr>
          <w:p>
            <w:pPr>
              <w:pStyle w:val="25"/>
            </w:pPr>
            <w:r>
              <w:t>补助标准</w:t>
            </w:r>
          </w:p>
        </w:tc>
        <w:tc>
          <w:tcPr>
            <w:tcW w:w="2168" w:type="dxa"/>
            <w:vAlign w:val="center"/>
          </w:tcPr>
          <w:p>
            <w:pPr>
              <w:pStyle w:val="25"/>
            </w:pPr>
            <w:r>
              <w:t>每人每学期1万元。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559" w:type="dxa"/>
            <w:vAlign w:val="center"/>
          </w:tcPr>
          <w:p>
            <w:pPr>
              <w:pStyle w:val="25"/>
            </w:pPr>
            <w:r>
              <w:t>完成社会发展保障</w:t>
            </w:r>
          </w:p>
        </w:tc>
        <w:tc>
          <w:tcPr>
            <w:tcW w:w="2168"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559" w:type="dxa"/>
            <w:vAlign w:val="center"/>
          </w:tcPr>
          <w:p>
            <w:pPr>
              <w:pStyle w:val="25"/>
            </w:pPr>
            <w:r>
              <w:t>社会影响力</w:t>
            </w:r>
          </w:p>
        </w:tc>
        <w:tc>
          <w:tcPr>
            <w:tcW w:w="2168" w:type="dxa"/>
            <w:vAlign w:val="center"/>
          </w:tcPr>
          <w:p>
            <w:pPr>
              <w:pStyle w:val="25"/>
            </w:pPr>
            <w:r>
              <w:t>社会影响力</w:t>
            </w:r>
          </w:p>
        </w:tc>
        <w:tc>
          <w:tcPr>
            <w:tcW w:w="1276" w:type="dxa"/>
            <w:vAlign w:val="center"/>
          </w:tcPr>
          <w:p>
            <w:pPr>
              <w:pStyle w:val="25"/>
            </w:pPr>
            <w:r>
              <w:t>≥80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559" w:type="dxa"/>
            <w:vAlign w:val="center"/>
          </w:tcPr>
          <w:p>
            <w:pPr>
              <w:pStyle w:val="25"/>
            </w:pPr>
            <w:r>
              <w:t>教育教学质量</w:t>
            </w:r>
          </w:p>
        </w:tc>
        <w:tc>
          <w:tcPr>
            <w:tcW w:w="2168" w:type="dxa"/>
            <w:vAlign w:val="center"/>
          </w:tcPr>
          <w:p>
            <w:pPr>
              <w:pStyle w:val="25"/>
            </w:pPr>
            <w:r>
              <w:t>教育教学质量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559" w:type="dxa"/>
            <w:vAlign w:val="center"/>
          </w:tcPr>
          <w:p>
            <w:pPr>
              <w:pStyle w:val="25"/>
            </w:pPr>
            <w:r>
              <w:t>促进贫困地区教育发展</w:t>
            </w:r>
          </w:p>
        </w:tc>
        <w:tc>
          <w:tcPr>
            <w:tcW w:w="2168" w:type="dxa"/>
            <w:vAlign w:val="center"/>
          </w:tcPr>
          <w:p>
            <w:pPr>
              <w:pStyle w:val="25"/>
            </w:pPr>
            <w:r>
              <w:t>促进贫困地区教育发展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559" w:type="dxa"/>
            <w:vAlign w:val="center"/>
          </w:tcPr>
          <w:p>
            <w:pPr>
              <w:pStyle w:val="25"/>
            </w:pPr>
            <w:r>
              <w:t>服务对象满意度</w:t>
            </w:r>
          </w:p>
        </w:tc>
        <w:tc>
          <w:tcPr>
            <w:tcW w:w="2168" w:type="dxa"/>
            <w:vAlign w:val="center"/>
          </w:tcPr>
          <w:p>
            <w:pPr>
              <w:pStyle w:val="25"/>
            </w:pPr>
            <w:r>
              <w:t>服务对象满意度</w:t>
            </w:r>
          </w:p>
        </w:tc>
        <w:tc>
          <w:tcPr>
            <w:tcW w:w="1276" w:type="dxa"/>
            <w:vAlign w:val="center"/>
          </w:tcPr>
          <w:p>
            <w:pPr>
              <w:pStyle w:val="25"/>
            </w:pPr>
            <w:r>
              <w:t>≥95</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36" w:name="_Toc_4_4_0000000042"/>
      <w:r>
        <w:rPr>
          <w:rFonts w:ascii="方正仿宋_GBK" w:hAnsi="方正仿宋_GBK" w:eastAsia="方正仿宋_GBK" w:cs="方正仿宋_GBK"/>
          <w:color w:val="000000"/>
          <w:sz w:val="28"/>
        </w:rPr>
        <w:t>39.提前下达2022年中央学前教育按因素法下达资金（冀财教[2021]128号）绩效目标表</w:t>
      </w:r>
      <w:bookmarkEnd w:id="3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79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79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13062422P00567910001H</w:t>
            </w:r>
          </w:p>
        </w:tc>
        <w:tc>
          <w:tcPr>
            <w:tcW w:w="1587" w:type="dxa"/>
            <w:vAlign w:val="center"/>
          </w:tcPr>
          <w:p>
            <w:pPr>
              <w:pStyle w:val="23"/>
            </w:pPr>
            <w:r>
              <w:t>项目名称</w:t>
            </w:r>
          </w:p>
        </w:tc>
        <w:tc>
          <w:tcPr>
            <w:tcW w:w="5373" w:type="dxa"/>
            <w:gridSpan w:val="3"/>
            <w:vAlign w:val="center"/>
          </w:tcPr>
          <w:p>
            <w:pPr>
              <w:pStyle w:val="25"/>
            </w:pPr>
            <w:r>
              <w:t>提前下达2022年中央学前教育按因素法下达资金（冀财教[2021]128号）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143.00</w:t>
            </w:r>
          </w:p>
        </w:tc>
        <w:tc>
          <w:tcPr>
            <w:tcW w:w="1587" w:type="dxa"/>
            <w:vAlign w:val="center"/>
          </w:tcPr>
          <w:p>
            <w:pPr>
              <w:pStyle w:val="23"/>
            </w:pPr>
            <w:r>
              <w:t>其中：财政    资金</w:t>
            </w:r>
          </w:p>
        </w:tc>
        <w:tc>
          <w:tcPr>
            <w:tcW w:w="1304" w:type="dxa"/>
            <w:vAlign w:val="center"/>
          </w:tcPr>
          <w:p>
            <w:pPr>
              <w:pStyle w:val="25"/>
            </w:pPr>
            <w:r>
              <w:t>143.00</w:t>
            </w:r>
          </w:p>
        </w:tc>
        <w:tc>
          <w:tcPr>
            <w:tcW w:w="1276" w:type="dxa"/>
            <w:vAlign w:val="center"/>
          </w:tcPr>
          <w:p>
            <w:pPr>
              <w:pStyle w:val="23"/>
            </w:pPr>
            <w:r>
              <w:t>其他资金</w:t>
            </w:r>
          </w:p>
        </w:tc>
        <w:tc>
          <w:tcPr>
            <w:tcW w:w="279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568" w:type="dxa"/>
            <w:gridSpan w:val="6"/>
            <w:vAlign w:val="center"/>
          </w:tcPr>
          <w:p>
            <w:pPr>
              <w:pStyle w:val="25"/>
            </w:pPr>
            <w:r>
              <w:t>用于学前教育幼儿资助和学前教育改造提升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4069"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4069"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9568" w:type="dxa"/>
            <w:gridSpan w:val="6"/>
            <w:vAlign w:val="center"/>
          </w:tcPr>
          <w:p>
            <w:pPr>
              <w:pStyle w:val="25"/>
            </w:pPr>
            <w:r>
              <w:t>1.目标内容：用于学前教育幼儿资助和学前教育改造提升，普及学前三年教育，扩大学前教育资源。</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410"/>
        <w:gridCol w:w="1842"/>
        <w:gridCol w:w="1276"/>
        <w:gridCol w:w="198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2410" w:type="dxa"/>
            <w:vAlign w:val="center"/>
          </w:tcPr>
          <w:p>
            <w:pPr>
              <w:pStyle w:val="23"/>
            </w:pPr>
            <w:r>
              <w:t>三级指标</w:t>
            </w:r>
          </w:p>
        </w:tc>
        <w:tc>
          <w:tcPr>
            <w:tcW w:w="1842" w:type="dxa"/>
            <w:vAlign w:val="center"/>
          </w:tcPr>
          <w:p>
            <w:pPr>
              <w:pStyle w:val="23"/>
            </w:pPr>
            <w:r>
              <w:t>绩效指标描述</w:t>
            </w:r>
          </w:p>
        </w:tc>
        <w:tc>
          <w:tcPr>
            <w:tcW w:w="1276" w:type="dxa"/>
            <w:vAlign w:val="center"/>
          </w:tcPr>
          <w:p>
            <w:pPr>
              <w:pStyle w:val="23"/>
            </w:pPr>
            <w:r>
              <w:t>指标值</w:t>
            </w:r>
          </w:p>
        </w:tc>
        <w:tc>
          <w:tcPr>
            <w:tcW w:w="1985"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2410" w:type="dxa"/>
            <w:vAlign w:val="center"/>
          </w:tcPr>
          <w:p>
            <w:pPr>
              <w:pStyle w:val="25"/>
            </w:pPr>
            <w:r>
              <w:t>工程量完成率</w:t>
            </w:r>
          </w:p>
        </w:tc>
        <w:tc>
          <w:tcPr>
            <w:tcW w:w="1842" w:type="dxa"/>
            <w:vAlign w:val="center"/>
          </w:tcPr>
          <w:p>
            <w:pPr>
              <w:pStyle w:val="25"/>
            </w:pPr>
            <w:r>
              <w:t>工程量完成率</w:t>
            </w:r>
          </w:p>
        </w:tc>
        <w:tc>
          <w:tcPr>
            <w:tcW w:w="1276"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2410" w:type="dxa"/>
            <w:vAlign w:val="center"/>
          </w:tcPr>
          <w:p>
            <w:pPr>
              <w:pStyle w:val="25"/>
            </w:pPr>
            <w:r>
              <w:t>维修质量</w:t>
            </w:r>
          </w:p>
        </w:tc>
        <w:tc>
          <w:tcPr>
            <w:tcW w:w="1842" w:type="dxa"/>
            <w:vAlign w:val="center"/>
          </w:tcPr>
          <w:p>
            <w:pPr>
              <w:pStyle w:val="25"/>
            </w:pPr>
            <w:r>
              <w:t>维修质量</w:t>
            </w:r>
          </w:p>
        </w:tc>
        <w:tc>
          <w:tcPr>
            <w:tcW w:w="1276"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2410" w:type="dxa"/>
            <w:vAlign w:val="center"/>
          </w:tcPr>
          <w:p>
            <w:pPr>
              <w:pStyle w:val="25"/>
            </w:pPr>
            <w:r>
              <w:t>工程按期完成率</w:t>
            </w:r>
          </w:p>
        </w:tc>
        <w:tc>
          <w:tcPr>
            <w:tcW w:w="1842" w:type="dxa"/>
            <w:vAlign w:val="center"/>
          </w:tcPr>
          <w:p>
            <w:pPr>
              <w:pStyle w:val="25"/>
            </w:pPr>
            <w:r>
              <w:t>工程按期完成率</w:t>
            </w:r>
          </w:p>
        </w:tc>
        <w:tc>
          <w:tcPr>
            <w:tcW w:w="1276"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2410" w:type="dxa"/>
            <w:vAlign w:val="center"/>
          </w:tcPr>
          <w:p>
            <w:pPr>
              <w:pStyle w:val="25"/>
            </w:pPr>
            <w:r>
              <w:t>项目预算控制数</w:t>
            </w:r>
          </w:p>
        </w:tc>
        <w:tc>
          <w:tcPr>
            <w:tcW w:w="1842" w:type="dxa"/>
            <w:vAlign w:val="center"/>
          </w:tcPr>
          <w:p>
            <w:pPr>
              <w:pStyle w:val="25"/>
            </w:pPr>
            <w:r>
              <w:t>项目预算控制数</w:t>
            </w:r>
          </w:p>
        </w:tc>
        <w:tc>
          <w:tcPr>
            <w:tcW w:w="1276"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2410" w:type="dxa"/>
            <w:vAlign w:val="center"/>
          </w:tcPr>
          <w:p>
            <w:pPr>
              <w:pStyle w:val="25"/>
            </w:pPr>
            <w:r>
              <w:t>完成社会保障</w:t>
            </w:r>
          </w:p>
        </w:tc>
        <w:tc>
          <w:tcPr>
            <w:tcW w:w="1842" w:type="dxa"/>
            <w:vAlign w:val="center"/>
          </w:tcPr>
          <w:p>
            <w:pPr>
              <w:pStyle w:val="25"/>
            </w:pPr>
            <w:r>
              <w:t>完成社会保障</w:t>
            </w:r>
          </w:p>
        </w:tc>
        <w:tc>
          <w:tcPr>
            <w:tcW w:w="1276" w:type="dxa"/>
            <w:vAlign w:val="center"/>
          </w:tcPr>
          <w:p>
            <w:pPr>
              <w:pStyle w:val="25"/>
            </w:pPr>
            <w:r>
              <w:t>100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2410" w:type="dxa"/>
            <w:vAlign w:val="center"/>
          </w:tcPr>
          <w:p>
            <w:pPr>
              <w:pStyle w:val="25"/>
            </w:pPr>
            <w:r>
              <w:t>工程验收合格率</w:t>
            </w:r>
          </w:p>
        </w:tc>
        <w:tc>
          <w:tcPr>
            <w:tcW w:w="1842" w:type="dxa"/>
            <w:vAlign w:val="center"/>
          </w:tcPr>
          <w:p>
            <w:pPr>
              <w:pStyle w:val="25"/>
            </w:pPr>
            <w:r>
              <w:t>工程验收合格率</w:t>
            </w:r>
          </w:p>
        </w:tc>
        <w:tc>
          <w:tcPr>
            <w:tcW w:w="1276" w:type="dxa"/>
            <w:vAlign w:val="center"/>
          </w:tcPr>
          <w:p>
            <w:pPr>
              <w:pStyle w:val="25"/>
            </w:pPr>
            <w:r>
              <w:t>≥98</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2410" w:type="dxa"/>
            <w:vAlign w:val="center"/>
          </w:tcPr>
          <w:p>
            <w:pPr>
              <w:pStyle w:val="25"/>
            </w:pPr>
            <w:r>
              <w:t>改善学校办学条件</w:t>
            </w:r>
          </w:p>
        </w:tc>
        <w:tc>
          <w:tcPr>
            <w:tcW w:w="1842" w:type="dxa"/>
            <w:vAlign w:val="center"/>
          </w:tcPr>
          <w:p>
            <w:pPr>
              <w:pStyle w:val="25"/>
            </w:pPr>
            <w:r>
              <w:t>改善学校办学条件</w:t>
            </w:r>
          </w:p>
        </w:tc>
        <w:tc>
          <w:tcPr>
            <w:tcW w:w="1276" w:type="dxa"/>
            <w:vAlign w:val="center"/>
          </w:tcPr>
          <w:p>
            <w:pPr>
              <w:pStyle w:val="25"/>
            </w:pPr>
            <w:r>
              <w:t>≥90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2410" w:type="dxa"/>
            <w:vAlign w:val="center"/>
          </w:tcPr>
          <w:p>
            <w:pPr>
              <w:pStyle w:val="25"/>
            </w:pPr>
            <w:r>
              <w:t>改善学校环境卫生</w:t>
            </w:r>
          </w:p>
        </w:tc>
        <w:tc>
          <w:tcPr>
            <w:tcW w:w="1842" w:type="dxa"/>
            <w:vAlign w:val="center"/>
          </w:tcPr>
          <w:p>
            <w:pPr>
              <w:pStyle w:val="25"/>
            </w:pPr>
            <w:r>
              <w:t>改善学校环境卫生</w:t>
            </w:r>
          </w:p>
        </w:tc>
        <w:tc>
          <w:tcPr>
            <w:tcW w:w="1276" w:type="dxa"/>
            <w:vAlign w:val="center"/>
          </w:tcPr>
          <w:p>
            <w:pPr>
              <w:pStyle w:val="25"/>
            </w:pPr>
            <w:r>
              <w:t>≥90</w:t>
            </w:r>
          </w:p>
        </w:tc>
        <w:tc>
          <w:tcPr>
            <w:tcW w:w="1985"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2410" w:type="dxa"/>
            <w:vAlign w:val="center"/>
          </w:tcPr>
          <w:p>
            <w:pPr>
              <w:pStyle w:val="25"/>
            </w:pPr>
            <w:r>
              <w:t>服务对象满意度</w:t>
            </w:r>
          </w:p>
        </w:tc>
        <w:tc>
          <w:tcPr>
            <w:tcW w:w="1842" w:type="dxa"/>
            <w:vAlign w:val="center"/>
          </w:tcPr>
          <w:p>
            <w:pPr>
              <w:pStyle w:val="25"/>
            </w:pPr>
            <w:r>
              <w:t>服务对象满意度</w:t>
            </w:r>
          </w:p>
        </w:tc>
        <w:tc>
          <w:tcPr>
            <w:tcW w:w="1276" w:type="dxa"/>
            <w:vAlign w:val="center"/>
          </w:tcPr>
          <w:p>
            <w:pPr>
              <w:pStyle w:val="25"/>
            </w:pPr>
            <w:r>
              <w:t>≥95</w:t>
            </w:r>
          </w:p>
        </w:tc>
        <w:tc>
          <w:tcPr>
            <w:tcW w:w="1985"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37" w:name="_Toc_4_4_0000000043"/>
      <w:r>
        <w:rPr>
          <w:rFonts w:ascii="方正仿宋_GBK" w:hAnsi="方正仿宋_GBK" w:eastAsia="方正仿宋_GBK" w:cs="方正仿宋_GBK"/>
          <w:color w:val="000000"/>
          <w:sz w:val="28"/>
        </w:rPr>
        <w:t>40.提前下达2022年中央学前教育幼儿教师配备充足奖补资金（冀财教[2021]128号）绩效目标表</w:t>
      </w:r>
      <w:bookmarkEnd w:id="3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13062422P005677100016</w:t>
            </w:r>
          </w:p>
        </w:tc>
        <w:tc>
          <w:tcPr>
            <w:tcW w:w="1587" w:type="dxa"/>
            <w:vAlign w:val="center"/>
          </w:tcPr>
          <w:p>
            <w:pPr>
              <w:pStyle w:val="23"/>
            </w:pPr>
            <w:r>
              <w:t>项目名称</w:t>
            </w:r>
          </w:p>
        </w:tc>
        <w:tc>
          <w:tcPr>
            <w:tcW w:w="4422" w:type="dxa"/>
            <w:gridSpan w:val="3"/>
            <w:vAlign w:val="center"/>
          </w:tcPr>
          <w:p>
            <w:pPr>
              <w:pStyle w:val="25"/>
            </w:pPr>
            <w:r>
              <w:t>提前下达2022年中央学前教育幼儿教师配备充足奖补资金（冀财教[2021]128号）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37.00</w:t>
            </w:r>
          </w:p>
        </w:tc>
        <w:tc>
          <w:tcPr>
            <w:tcW w:w="1587" w:type="dxa"/>
            <w:vAlign w:val="center"/>
          </w:tcPr>
          <w:p>
            <w:pPr>
              <w:pStyle w:val="23"/>
            </w:pPr>
            <w:r>
              <w:t>其中：财政    资金</w:t>
            </w:r>
          </w:p>
        </w:tc>
        <w:tc>
          <w:tcPr>
            <w:tcW w:w="1304" w:type="dxa"/>
            <w:vAlign w:val="center"/>
          </w:tcPr>
          <w:p>
            <w:pPr>
              <w:pStyle w:val="25"/>
            </w:pPr>
            <w:r>
              <w:t>37.00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用于阜平县幼儿园改造提升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1.目标内容：用于阜平县幼儿园改造提升，改善幼儿园办学条件。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2127"/>
        <w:gridCol w:w="2409"/>
        <w:gridCol w:w="1418"/>
        <w:gridCol w:w="7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913" w:type="dxa"/>
            <w:vAlign w:val="center"/>
          </w:tcPr>
          <w:p>
            <w:pPr>
              <w:pStyle w:val="23"/>
            </w:pPr>
            <w:r>
              <w:t>二级指标</w:t>
            </w:r>
          </w:p>
        </w:tc>
        <w:tc>
          <w:tcPr>
            <w:tcW w:w="2127" w:type="dxa"/>
            <w:vAlign w:val="center"/>
          </w:tcPr>
          <w:p>
            <w:pPr>
              <w:pStyle w:val="23"/>
            </w:pPr>
            <w:r>
              <w:t>三级指标</w:t>
            </w:r>
          </w:p>
        </w:tc>
        <w:tc>
          <w:tcPr>
            <w:tcW w:w="2409" w:type="dxa"/>
            <w:vAlign w:val="center"/>
          </w:tcPr>
          <w:p>
            <w:pPr>
              <w:pStyle w:val="23"/>
            </w:pPr>
            <w:r>
              <w:t>绩效指标描述</w:t>
            </w:r>
          </w:p>
        </w:tc>
        <w:tc>
          <w:tcPr>
            <w:tcW w:w="1418" w:type="dxa"/>
            <w:vAlign w:val="center"/>
          </w:tcPr>
          <w:p>
            <w:pPr>
              <w:pStyle w:val="23"/>
            </w:pPr>
            <w:r>
              <w:t>指标值</w:t>
            </w:r>
          </w:p>
        </w:tc>
        <w:tc>
          <w:tcPr>
            <w:tcW w:w="751"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913" w:type="dxa"/>
            <w:vAlign w:val="center"/>
          </w:tcPr>
          <w:p>
            <w:pPr>
              <w:pStyle w:val="25"/>
            </w:pPr>
            <w:r>
              <w:t>数量指标</w:t>
            </w:r>
          </w:p>
        </w:tc>
        <w:tc>
          <w:tcPr>
            <w:tcW w:w="2127" w:type="dxa"/>
            <w:vAlign w:val="center"/>
          </w:tcPr>
          <w:p>
            <w:pPr>
              <w:pStyle w:val="25"/>
            </w:pPr>
            <w:r>
              <w:t>工程量完成率</w:t>
            </w:r>
          </w:p>
        </w:tc>
        <w:tc>
          <w:tcPr>
            <w:tcW w:w="2409" w:type="dxa"/>
            <w:vAlign w:val="center"/>
          </w:tcPr>
          <w:p>
            <w:pPr>
              <w:pStyle w:val="25"/>
            </w:pPr>
            <w:r>
              <w:t>工程量完成率</w:t>
            </w:r>
          </w:p>
        </w:tc>
        <w:tc>
          <w:tcPr>
            <w:tcW w:w="1418" w:type="dxa"/>
            <w:vAlign w:val="center"/>
          </w:tcPr>
          <w:p>
            <w:pPr>
              <w:pStyle w:val="25"/>
            </w:pPr>
            <w:r>
              <w:t>100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质量指标</w:t>
            </w:r>
          </w:p>
        </w:tc>
        <w:tc>
          <w:tcPr>
            <w:tcW w:w="2127" w:type="dxa"/>
            <w:vAlign w:val="center"/>
          </w:tcPr>
          <w:p>
            <w:pPr>
              <w:pStyle w:val="25"/>
            </w:pPr>
            <w:r>
              <w:t>维修质量</w:t>
            </w:r>
          </w:p>
        </w:tc>
        <w:tc>
          <w:tcPr>
            <w:tcW w:w="2409" w:type="dxa"/>
            <w:vAlign w:val="center"/>
          </w:tcPr>
          <w:p>
            <w:pPr>
              <w:pStyle w:val="25"/>
            </w:pPr>
            <w:r>
              <w:t>维修质量</w:t>
            </w:r>
          </w:p>
        </w:tc>
        <w:tc>
          <w:tcPr>
            <w:tcW w:w="1418" w:type="dxa"/>
            <w:vAlign w:val="center"/>
          </w:tcPr>
          <w:p>
            <w:pPr>
              <w:pStyle w:val="25"/>
            </w:pPr>
            <w:r>
              <w:t>100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时效指标</w:t>
            </w:r>
          </w:p>
        </w:tc>
        <w:tc>
          <w:tcPr>
            <w:tcW w:w="2127" w:type="dxa"/>
            <w:vAlign w:val="center"/>
          </w:tcPr>
          <w:p>
            <w:pPr>
              <w:pStyle w:val="25"/>
            </w:pPr>
            <w:r>
              <w:t>工程按期完成率</w:t>
            </w:r>
          </w:p>
        </w:tc>
        <w:tc>
          <w:tcPr>
            <w:tcW w:w="2409" w:type="dxa"/>
            <w:vAlign w:val="center"/>
          </w:tcPr>
          <w:p>
            <w:pPr>
              <w:pStyle w:val="25"/>
            </w:pPr>
            <w:r>
              <w:t>工程按期完成率</w:t>
            </w:r>
          </w:p>
        </w:tc>
        <w:tc>
          <w:tcPr>
            <w:tcW w:w="1418" w:type="dxa"/>
            <w:vAlign w:val="center"/>
          </w:tcPr>
          <w:p>
            <w:pPr>
              <w:pStyle w:val="25"/>
            </w:pPr>
            <w:r>
              <w:t>100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成本指标</w:t>
            </w:r>
          </w:p>
        </w:tc>
        <w:tc>
          <w:tcPr>
            <w:tcW w:w="2127" w:type="dxa"/>
            <w:vAlign w:val="center"/>
          </w:tcPr>
          <w:p>
            <w:pPr>
              <w:pStyle w:val="25"/>
            </w:pPr>
            <w:r>
              <w:t>项目预算控制数</w:t>
            </w:r>
          </w:p>
        </w:tc>
        <w:tc>
          <w:tcPr>
            <w:tcW w:w="2409" w:type="dxa"/>
            <w:vAlign w:val="center"/>
          </w:tcPr>
          <w:p>
            <w:pPr>
              <w:pStyle w:val="25"/>
            </w:pPr>
            <w:r>
              <w:t>项目预算控制数</w:t>
            </w:r>
          </w:p>
        </w:tc>
        <w:tc>
          <w:tcPr>
            <w:tcW w:w="1418" w:type="dxa"/>
            <w:vAlign w:val="center"/>
          </w:tcPr>
          <w:p>
            <w:pPr>
              <w:pStyle w:val="25"/>
            </w:pPr>
            <w:r>
              <w:t>100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913" w:type="dxa"/>
            <w:vAlign w:val="center"/>
          </w:tcPr>
          <w:p>
            <w:pPr>
              <w:pStyle w:val="25"/>
            </w:pPr>
            <w:r>
              <w:t>经济效益指标</w:t>
            </w:r>
          </w:p>
        </w:tc>
        <w:tc>
          <w:tcPr>
            <w:tcW w:w="2127" w:type="dxa"/>
            <w:vAlign w:val="center"/>
          </w:tcPr>
          <w:p>
            <w:pPr>
              <w:pStyle w:val="25"/>
            </w:pPr>
            <w:r>
              <w:t>完成社会保障</w:t>
            </w:r>
          </w:p>
        </w:tc>
        <w:tc>
          <w:tcPr>
            <w:tcW w:w="2409" w:type="dxa"/>
            <w:vAlign w:val="center"/>
          </w:tcPr>
          <w:p>
            <w:pPr>
              <w:pStyle w:val="25"/>
            </w:pPr>
            <w:r>
              <w:t>完成社会保障</w:t>
            </w:r>
          </w:p>
        </w:tc>
        <w:tc>
          <w:tcPr>
            <w:tcW w:w="1418" w:type="dxa"/>
            <w:vAlign w:val="center"/>
          </w:tcPr>
          <w:p>
            <w:pPr>
              <w:pStyle w:val="25"/>
            </w:pPr>
            <w:r>
              <w:t>100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社会效益指标</w:t>
            </w:r>
          </w:p>
        </w:tc>
        <w:tc>
          <w:tcPr>
            <w:tcW w:w="2127" w:type="dxa"/>
            <w:vAlign w:val="center"/>
          </w:tcPr>
          <w:p>
            <w:pPr>
              <w:pStyle w:val="25"/>
            </w:pPr>
            <w:r>
              <w:t>工程验收合格率</w:t>
            </w:r>
          </w:p>
        </w:tc>
        <w:tc>
          <w:tcPr>
            <w:tcW w:w="2409" w:type="dxa"/>
            <w:vAlign w:val="center"/>
          </w:tcPr>
          <w:p>
            <w:pPr>
              <w:pStyle w:val="25"/>
            </w:pPr>
            <w:r>
              <w:t>工程验收合格率</w:t>
            </w:r>
          </w:p>
        </w:tc>
        <w:tc>
          <w:tcPr>
            <w:tcW w:w="1418" w:type="dxa"/>
            <w:vAlign w:val="center"/>
          </w:tcPr>
          <w:p>
            <w:pPr>
              <w:pStyle w:val="25"/>
            </w:pPr>
            <w:r>
              <w:t>≥98</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生态效益指标</w:t>
            </w:r>
          </w:p>
        </w:tc>
        <w:tc>
          <w:tcPr>
            <w:tcW w:w="2127" w:type="dxa"/>
            <w:vAlign w:val="center"/>
          </w:tcPr>
          <w:p>
            <w:pPr>
              <w:pStyle w:val="25"/>
            </w:pPr>
            <w:r>
              <w:t>改善学校办学条件</w:t>
            </w:r>
          </w:p>
        </w:tc>
        <w:tc>
          <w:tcPr>
            <w:tcW w:w="2409" w:type="dxa"/>
            <w:vAlign w:val="center"/>
          </w:tcPr>
          <w:p>
            <w:pPr>
              <w:pStyle w:val="25"/>
            </w:pPr>
            <w:r>
              <w:t>改善学校办学条件</w:t>
            </w:r>
          </w:p>
        </w:tc>
        <w:tc>
          <w:tcPr>
            <w:tcW w:w="1418" w:type="dxa"/>
            <w:vAlign w:val="center"/>
          </w:tcPr>
          <w:p>
            <w:pPr>
              <w:pStyle w:val="25"/>
            </w:pPr>
            <w:r>
              <w:t>≥90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可持续影响指标</w:t>
            </w:r>
          </w:p>
        </w:tc>
        <w:tc>
          <w:tcPr>
            <w:tcW w:w="2127" w:type="dxa"/>
            <w:vAlign w:val="center"/>
          </w:tcPr>
          <w:p>
            <w:pPr>
              <w:pStyle w:val="25"/>
            </w:pPr>
            <w:r>
              <w:t>改善学校环境卫生</w:t>
            </w:r>
          </w:p>
        </w:tc>
        <w:tc>
          <w:tcPr>
            <w:tcW w:w="2409" w:type="dxa"/>
            <w:vAlign w:val="center"/>
          </w:tcPr>
          <w:p>
            <w:pPr>
              <w:pStyle w:val="25"/>
            </w:pPr>
            <w:r>
              <w:t>改善学校环境卫生</w:t>
            </w:r>
          </w:p>
        </w:tc>
        <w:tc>
          <w:tcPr>
            <w:tcW w:w="1418" w:type="dxa"/>
            <w:vAlign w:val="center"/>
          </w:tcPr>
          <w:p>
            <w:pPr>
              <w:pStyle w:val="25"/>
            </w:pPr>
            <w:r>
              <w:t>≥90</w:t>
            </w:r>
          </w:p>
        </w:tc>
        <w:tc>
          <w:tcPr>
            <w:tcW w:w="75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913" w:type="dxa"/>
            <w:vAlign w:val="center"/>
          </w:tcPr>
          <w:p>
            <w:pPr>
              <w:pStyle w:val="25"/>
            </w:pPr>
            <w:r>
              <w:t>服务对象满意度指标</w:t>
            </w:r>
          </w:p>
        </w:tc>
        <w:tc>
          <w:tcPr>
            <w:tcW w:w="2127" w:type="dxa"/>
            <w:vAlign w:val="center"/>
          </w:tcPr>
          <w:p>
            <w:pPr>
              <w:pStyle w:val="25"/>
            </w:pPr>
            <w:r>
              <w:t>服务对象满意度</w:t>
            </w:r>
          </w:p>
        </w:tc>
        <w:tc>
          <w:tcPr>
            <w:tcW w:w="2409" w:type="dxa"/>
            <w:vAlign w:val="center"/>
          </w:tcPr>
          <w:p>
            <w:pPr>
              <w:pStyle w:val="25"/>
            </w:pPr>
            <w:r>
              <w:t>服务对象满意度</w:t>
            </w:r>
          </w:p>
        </w:tc>
        <w:tc>
          <w:tcPr>
            <w:tcW w:w="1418" w:type="dxa"/>
            <w:vAlign w:val="center"/>
          </w:tcPr>
          <w:p>
            <w:pPr>
              <w:pStyle w:val="25"/>
            </w:pPr>
            <w:r>
              <w:t>≥95</w:t>
            </w:r>
          </w:p>
        </w:tc>
        <w:tc>
          <w:tcPr>
            <w:tcW w:w="751"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38" w:name="_Toc_4_4_0000000044"/>
      <w:r>
        <w:rPr>
          <w:rFonts w:ascii="方正仿宋_GBK" w:hAnsi="方正仿宋_GBK" w:eastAsia="方正仿宋_GBK" w:cs="方正仿宋_GBK"/>
          <w:color w:val="000000"/>
          <w:sz w:val="28"/>
        </w:rPr>
        <w:t>41.体彩公益金县配套2022绩效目标表</w:t>
      </w:r>
      <w:bookmarkEnd w:id="3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32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3268"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13062422P00627710001R</w:t>
            </w:r>
          </w:p>
        </w:tc>
        <w:tc>
          <w:tcPr>
            <w:tcW w:w="1587" w:type="dxa"/>
            <w:vAlign w:val="center"/>
          </w:tcPr>
          <w:p>
            <w:pPr>
              <w:pStyle w:val="23"/>
            </w:pPr>
            <w:r>
              <w:t>项目名称</w:t>
            </w:r>
          </w:p>
        </w:tc>
        <w:tc>
          <w:tcPr>
            <w:tcW w:w="5848" w:type="dxa"/>
            <w:gridSpan w:val="3"/>
            <w:vAlign w:val="center"/>
          </w:tcPr>
          <w:p>
            <w:pPr>
              <w:pStyle w:val="25"/>
            </w:pPr>
            <w:r>
              <w:t>体彩公益金县配套2022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20.00</w:t>
            </w:r>
          </w:p>
        </w:tc>
        <w:tc>
          <w:tcPr>
            <w:tcW w:w="1587" w:type="dxa"/>
            <w:vAlign w:val="center"/>
          </w:tcPr>
          <w:p>
            <w:pPr>
              <w:pStyle w:val="23"/>
            </w:pPr>
            <w:r>
              <w:t>其中：财政    资金</w:t>
            </w:r>
          </w:p>
        </w:tc>
        <w:tc>
          <w:tcPr>
            <w:tcW w:w="1304" w:type="dxa"/>
            <w:vAlign w:val="center"/>
          </w:tcPr>
          <w:p>
            <w:pPr>
              <w:pStyle w:val="25"/>
            </w:pPr>
            <w:r>
              <w:t>20.00</w:t>
            </w:r>
          </w:p>
        </w:tc>
        <w:tc>
          <w:tcPr>
            <w:tcW w:w="1276" w:type="dxa"/>
            <w:vAlign w:val="center"/>
          </w:tcPr>
          <w:p>
            <w:pPr>
              <w:pStyle w:val="23"/>
            </w:pPr>
            <w:r>
              <w:t>其他资金</w:t>
            </w:r>
          </w:p>
        </w:tc>
        <w:tc>
          <w:tcPr>
            <w:tcW w:w="3268"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0043" w:type="dxa"/>
            <w:gridSpan w:val="6"/>
            <w:vAlign w:val="center"/>
          </w:tcPr>
          <w:p>
            <w:pPr>
              <w:pStyle w:val="25"/>
            </w:pPr>
            <w:r>
              <w:t>用于中小学运动会和健身器材购买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4544"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4544"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10043" w:type="dxa"/>
            <w:gridSpan w:val="6"/>
            <w:vAlign w:val="center"/>
          </w:tcPr>
          <w:p>
            <w:pPr>
              <w:pStyle w:val="25"/>
            </w:pPr>
            <w:r>
              <w:t>1.目标内容：用于中小学运动会和健身器材购买，发展体育运动。</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1985"/>
        <w:gridCol w:w="2641"/>
        <w:gridCol w:w="1470"/>
        <w:gridCol w:w="18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913" w:type="dxa"/>
            <w:vAlign w:val="center"/>
          </w:tcPr>
          <w:p>
            <w:pPr>
              <w:pStyle w:val="23"/>
            </w:pPr>
            <w:r>
              <w:t>二级指标</w:t>
            </w:r>
          </w:p>
        </w:tc>
        <w:tc>
          <w:tcPr>
            <w:tcW w:w="1985" w:type="dxa"/>
            <w:vAlign w:val="center"/>
          </w:tcPr>
          <w:p>
            <w:pPr>
              <w:pStyle w:val="23"/>
            </w:pPr>
            <w:r>
              <w:t>三级指标</w:t>
            </w:r>
          </w:p>
        </w:tc>
        <w:tc>
          <w:tcPr>
            <w:tcW w:w="2641" w:type="dxa"/>
            <w:vAlign w:val="center"/>
          </w:tcPr>
          <w:p>
            <w:pPr>
              <w:pStyle w:val="23"/>
            </w:pPr>
            <w:r>
              <w:t>绩效指标描述</w:t>
            </w:r>
          </w:p>
        </w:tc>
        <w:tc>
          <w:tcPr>
            <w:tcW w:w="1470" w:type="dxa"/>
            <w:vAlign w:val="center"/>
          </w:tcPr>
          <w:p>
            <w:pPr>
              <w:pStyle w:val="23"/>
            </w:pPr>
            <w:r>
              <w:t>指标值</w:t>
            </w:r>
          </w:p>
        </w:tc>
        <w:tc>
          <w:tcPr>
            <w:tcW w:w="1842"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913" w:type="dxa"/>
            <w:vAlign w:val="center"/>
          </w:tcPr>
          <w:p>
            <w:pPr>
              <w:pStyle w:val="25"/>
            </w:pPr>
            <w:r>
              <w:t>数量指标</w:t>
            </w:r>
          </w:p>
        </w:tc>
        <w:tc>
          <w:tcPr>
            <w:tcW w:w="1985" w:type="dxa"/>
            <w:vAlign w:val="center"/>
          </w:tcPr>
          <w:p>
            <w:pPr>
              <w:pStyle w:val="25"/>
            </w:pPr>
            <w:r>
              <w:t>全民健身覆盖率</w:t>
            </w:r>
          </w:p>
        </w:tc>
        <w:tc>
          <w:tcPr>
            <w:tcW w:w="2641" w:type="dxa"/>
            <w:vAlign w:val="center"/>
          </w:tcPr>
          <w:p>
            <w:pPr>
              <w:pStyle w:val="25"/>
            </w:pPr>
            <w:r>
              <w:t>全民健身覆盖率</w:t>
            </w:r>
          </w:p>
        </w:tc>
        <w:tc>
          <w:tcPr>
            <w:tcW w:w="1470" w:type="dxa"/>
            <w:vAlign w:val="center"/>
          </w:tcPr>
          <w:p>
            <w:pPr>
              <w:pStyle w:val="25"/>
            </w:pPr>
            <w:r>
              <w:t>≥80</w:t>
            </w:r>
          </w:p>
        </w:tc>
        <w:tc>
          <w:tcPr>
            <w:tcW w:w="184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质量指标</w:t>
            </w:r>
          </w:p>
        </w:tc>
        <w:tc>
          <w:tcPr>
            <w:tcW w:w="1985" w:type="dxa"/>
            <w:vAlign w:val="center"/>
          </w:tcPr>
          <w:p>
            <w:pPr>
              <w:pStyle w:val="25"/>
            </w:pPr>
            <w:r>
              <w:t>工作完成率</w:t>
            </w:r>
          </w:p>
        </w:tc>
        <w:tc>
          <w:tcPr>
            <w:tcW w:w="2641" w:type="dxa"/>
            <w:vAlign w:val="center"/>
          </w:tcPr>
          <w:p>
            <w:pPr>
              <w:pStyle w:val="25"/>
            </w:pPr>
            <w:r>
              <w:t>工作完成率</w:t>
            </w:r>
          </w:p>
        </w:tc>
        <w:tc>
          <w:tcPr>
            <w:tcW w:w="1470" w:type="dxa"/>
            <w:vAlign w:val="center"/>
          </w:tcPr>
          <w:p>
            <w:pPr>
              <w:pStyle w:val="25"/>
            </w:pPr>
            <w:r>
              <w:t>≥90</w:t>
            </w:r>
          </w:p>
        </w:tc>
        <w:tc>
          <w:tcPr>
            <w:tcW w:w="184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时效指标</w:t>
            </w:r>
          </w:p>
        </w:tc>
        <w:tc>
          <w:tcPr>
            <w:tcW w:w="1985" w:type="dxa"/>
            <w:vAlign w:val="center"/>
          </w:tcPr>
          <w:p>
            <w:pPr>
              <w:pStyle w:val="25"/>
            </w:pPr>
            <w:r>
              <w:t>工作按时完成率</w:t>
            </w:r>
          </w:p>
        </w:tc>
        <w:tc>
          <w:tcPr>
            <w:tcW w:w="2641" w:type="dxa"/>
            <w:vAlign w:val="center"/>
          </w:tcPr>
          <w:p>
            <w:pPr>
              <w:pStyle w:val="25"/>
            </w:pPr>
            <w:r>
              <w:t>工作按时完成率</w:t>
            </w:r>
          </w:p>
        </w:tc>
        <w:tc>
          <w:tcPr>
            <w:tcW w:w="1470" w:type="dxa"/>
            <w:vAlign w:val="center"/>
          </w:tcPr>
          <w:p>
            <w:pPr>
              <w:pStyle w:val="25"/>
            </w:pPr>
            <w:r>
              <w:t>≥95</w:t>
            </w:r>
          </w:p>
        </w:tc>
        <w:tc>
          <w:tcPr>
            <w:tcW w:w="184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成本指标</w:t>
            </w:r>
          </w:p>
        </w:tc>
        <w:tc>
          <w:tcPr>
            <w:tcW w:w="1985" w:type="dxa"/>
            <w:vAlign w:val="center"/>
          </w:tcPr>
          <w:p>
            <w:pPr>
              <w:pStyle w:val="25"/>
            </w:pPr>
            <w:r>
              <w:t>成本控制</w:t>
            </w:r>
          </w:p>
        </w:tc>
        <w:tc>
          <w:tcPr>
            <w:tcW w:w="2641" w:type="dxa"/>
            <w:vAlign w:val="center"/>
          </w:tcPr>
          <w:p>
            <w:pPr>
              <w:pStyle w:val="25"/>
            </w:pPr>
            <w:r>
              <w:t>成本控制</w:t>
            </w:r>
          </w:p>
        </w:tc>
        <w:tc>
          <w:tcPr>
            <w:tcW w:w="1470" w:type="dxa"/>
            <w:vAlign w:val="center"/>
          </w:tcPr>
          <w:p>
            <w:pPr>
              <w:pStyle w:val="25"/>
            </w:pPr>
            <w:r>
              <w:t>≥95</w:t>
            </w:r>
          </w:p>
        </w:tc>
        <w:tc>
          <w:tcPr>
            <w:tcW w:w="184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913" w:type="dxa"/>
            <w:vAlign w:val="center"/>
          </w:tcPr>
          <w:p>
            <w:pPr>
              <w:pStyle w:val="25"/>
            </w:pPr>
            <w:r>
              <w:t>经济效益指标</w:t>
            </w:r>
          </w:p>
        </w:tc>
        <w:tc>
          <w:tcPr>
            <w:tcW w:w="1985" w:type="dxa"/>
            <w:vAlign w:val="center"/>
          </w:tcPr>
          <w:p>
            <w:pPr>
              <w:pStyle w:val="25"/>
            </w:pPr>
            <w:r>
              <w:t>体育产业增加值在国内生产总值中</w:t>
            </w:r>
          </w:p>
        </w:tc>
        <w:tc>
          <w:tcPr>
            <w:tcW w:w="2641" w:type="dxa"/>
            <w:vAlign w:val="center"/>
          </w:tcPr>
          <w:p>
            <w:pPr>
              <w:pStyle w:val="25"/>
            </w:pPr>
            <w:r>
              <w:t>体育产业增加值在国内生产总值中的比重</w:t>
            </w:r>
          </w:p>
        </w:tc>
        <w:tc>
          <w:tcPr>
            <w:tcW w:w="1470" w:type="dxa"/>
            <w:vAlign w:val="center"/>
          </w:tcPr>
          <w:p>
            <w:pPr>
              <w:pStyle w:val="25"/>
            </w:pPr>
            <w:r>
              <w:t>≥10</w:t>
            </w:r>
          </w:p>
        </w:tc>
        <w:tc>
          <w:tcPr>
            <w:tcW w:w="184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社会效益指标</w:t>
            </w:r>
          </w:p>
        </w:tc>
        <w:tc>
          <w:tcPr>
            <w:tcW w:w="1985" w:type="dxa"/>
            <w:vAlign w:val="center"/>
          </w:tcPr>
          <w:p>
            <w:pPr>
              <w:pStyle w:val="25"/>
            </w:pPr>
            <w:r>
              <w:t>全民健身</w:t>
            </w:r>
          </w:p>
        </w:tc>
        <w:tc>
          <w:tcPr>
            <w:tcW w:w="2641" w:type="dxa"/>
            <w:vAlign w:val="center"/>
          </w:tcPr>
          <w:p>
            <w:pPr>
              <w:pStyle w:val="25"/>
            </w:pPr>
            <w:r>
              <w:t>全民健身</w:t>
            </w:r>
          </w:p>
        </w:tc>
        <w:tc>
          <w:tcPr>
            <w:tcW w:w="1470" w:type="dxa"/>
            <w:vAlign w:val="center"/>
          </w:tcPr>
          <w:p>
            <w:pPr>
              <w:pStyle w:val="25"/>
            </w:pPr>
            <w:r>
              <w:t>≥80</w:t>
            </w:r>
          </w:p>
        </w:tc>
        <w:tc>
          <w:tcPr>
            <w:tcW w:w="184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生态效益指标</w:t>
            </w:r>
          </w:p>
        </w:tc>
        <w:tc>
          <w:tcPr>
            <w:tcW w:w="1985" w:type="dxa"/>
            <w:vAlign w:val="center"/>
          </w:tcPr>
          <w:p>
            <w:pPr>
              <w:pStyle w:val="25"/>
            </w:pPr>
            <w:r>
              <w:t>改善全民健身环境</w:t>
            </w:r>
          </w:p>
        </w:tc>
        <w:tc>
          <w:tcPr>
            <w:tcW w:w="2641" w:type="dxa"/>
            <w:vAlign w:val="center"/>
          </w:tcPr>
          <w:p>
            <w:pPr>
              <w:pStyle w:val="25"/>
            </w:pPr>
            <w:r>
              <w:t>改善全民健身环境</w:t>
            </w:r>
          </w:p>
        </w:tc>
        <w:tc>
          <w:tcPr>
            <w:tcW w:w="1470" w:type="dxa"/>
            <w:vAlign w:val="center"/>
          </w:tcPr>
          <w:p>
            <w:pPr>
              <w:pStyle w:val="25"/>
            </w:pPr>
            <w:r>
              <w:t>≥80</w:t>
            </w:r>
          </w:p>
        </w:tc>
        <w:tc>
          <w:tcPr>
            <w:tcW w:w="184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可持续影响指标</w:t>
            </w:r>
          </w:p>
        </w:tc>
        <w:tc>
          <w:tcPr>
            <w:tcW w:w="1985" w:type="dxa"/>
            <w:vAlign w:val="center"/>
          </w:tcPr>
          <w:p>
            <w:pPr>
              <w:pStyle w:val="25"/>
            </w:pPr>
            <w:r>
              <w:t>发展全县体育运动</w:t>
            </w:r>
          </w:p>
        </w:tc>
        <w:tc>
          <w:tcPr>
            <w:tcW w:w="2641" w:type="dxa"/>
            <w:vAlign w:val="center"/>
          </w:tcPr>
          <w:p>
            <w:pPr>
              <w:pStyle w:val="25"/>
            </w:pPr>
            <w:r>
              <w:t>发展全县体育运动</w:t>
            </w:r>
          </w:p>
        </w:tc>
        <w:tc>
          <w:tcPr>
            <w:tcW w:w="1470" w:type="dxa"/>
            <w:vAlign w:val="center"/>
          </w:tcPr>
          <w:p>
            <w:pPr>
              <w:pStyle w:val="25"/>
            </w:pPr>
            <w:r>
              <w:t>≥85</w:t>
            </w:r>
          </w:p>
        </w:tc>
        <w:tc>
          <w:tcPr>
            <w:tcW w:w="184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913" w:type="dxa"/>
            <w:vAlign w:val="center"/>
          </w:tcPr>
          <w:p>
            <w:pPr>
              <w:pStyle w:val="25"/>
            </w:pPr>
            <w:r>
              <w:t>服务对象满意度指标</w:t>
            </w:r>
          </w:p>
        </w:tc>
        <w:tc>
          <w:tcPr>
            <w:tcW w:w="1985" w:type="dxa"/>
            <w:vAlign w:val="center"/>
          </w:tcPr>
          <w:p>
            <w:pPr>
              <w:pStyle w:val="25"/>
            </w:pPr>
            <w:r>
              <w:t>满意率</w:t>
            </w:r>
          </w:p>
        </w:tc>
        <w:tc>
          <w:tcPr>
            <w:tcW w:w="2641" w:type="dxa"/>
            <w:vAlign w:val="center"/>
          </w:tcPr>
          <w:p>
            <w:pPr>
              <w:pStyle w:val="25"/>
            </w:pPr>
            <w:r>
              <w:t>满意率</w:t>
            </w:r>
          </w:p>
        </w:tc>
        <w:tc>
          <w:tcPr>
            <w:tcW w:w="1470" w:type="dxa"/>
            <w:vAlign w:val="center"/>
          </w:tcPr>
          <w:p>
            <w:pPr>
              <w:pStyle w:val="25"/>
            </w:pPr>
            <w:r>
              <w:t>≥90</w:t>
            </w:r>
          </w:p>
        </w:tc>
        <w:tc>
          <w:tcPr>
            <w:tcW w:w="1842"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39" w:name="_Toc_4_4_0000000045"/>
      <w:r>
        <w:rPr>
          <w:rFonts w:ascii="方正仿宋_GBK" w:hAnsi="方正仿宋_GBK" w:eastAsia="方正仿宋_GBK" w:cs="方正仿宋_GBK"/>
          <w:color w:val="000000"/>
          <w:sz w:val="28"/>
        </w:rPr>
        <w:t>42.土地出让计提2022绩效目标表</w:t>
      </w:r>
      <w:bookmarkEnd w:id="3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13062422P00567310001F</w:t>
            </w:r>
          </w:p>
        </w:tc>
        <w:tc>
          <w:tcPr>
            <w:tcW w:w="1587" w:type="dxa"/>
            <w:vAlign w:val="center"/>
          </w:tcPr>
          <w:p>
            <w:pPr>
              <w:pStyle w:val="23"/>
            </w:pPr>
            <w:r>
              <w:t>项目名称</w:t>
            </w:r>
          </w:p>
        </w:tc>
        <w:tc>
          <w:tcPr>
            <w:tcW w:w="4422" w:type="dxa"/>
            <w:gridSpan w:val="3"/>
            <w:vAlign w:val="center"/>
          </w:tcPr>
          <w:p>
            <w:pPr>
              <w:pStyle w:val="25"/>
            </w:pPr>
            <w:r>
              <w:t>土地出让计提2022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50.00</w:t>
            </w:r>
          </w:p>
        </w:tc>
        <w:tc>
          <w:tcPr>
            <w:tcW w:w="1587" w:type="dxa"/>
            <w:vAlign w:val="center"/>
          </w:tcPr>
          <w:p>
            <w:pPr>
              <w:pStyle w:val="23"/>
            </w:pPr>
            <w:r>
              <w:t>其中：财政    资金</w:t>
            </w:r>
          </w:p>
        </w:tc>
        <w:tc>
          <w:tcPr>
            <w:tcW w:w="1304" w:type="dxa"/>
            <w:vAlign w:val="center"/>
          </w:tcPr>
          <w:p>
            <w:pPr>
              <w:pStyle w:val="25"/>
            </w:pPr>
            <w:r>
              <w:t>50.00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用于中小学校舍维修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1.目标内容:用于中小学校舍维修,改善学校办学条件.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126"/>
        <w:gridCol w:w="1985"/>
        <w:gridCol w:w="1134"/>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2126" w:type="dxa"/>
            <w:vAlign w:val="center"/>
          </w:tcPr>
          <w:p>
            <w:pPr>
              <w:pStyle w:val="23"/>
            </w:pPr>
            <w:r>
              <w:t>三级指标</w:t>
            </w:r>
          </w:p>
        </w:tc>
        <w:tc>
          <w:tcPr>
            <w:tcW w:w="1985" w:type="dxa"/>
            <w:vAlign w:val="center"/>
          </w:tcPr>
          <w:p>
            <w:pPr>
              <w:pStyle w:val="23"/>
            </w:pPr>
            <w:r>
              <w:t>绩效指标描述</w:t>
            </w:r>
          </w:p>
        </w:tc>
        <w:tc>
          <w:tcPr>
            <w:tcW w:w="1134" w:type="dxa"/>
            <w:vAlign w:val="center"/>
          </w:tcPr>
          <w:p>
            <w:pPr>
              <w:pStyle w:val="23"/>
            </w:pPr>
            <w:r>
              <w:t>指标值</w:t>
            </w:r>
          </w:p>
        </w:tc>
        <w:tc>
          <w:tcPr>
            <w:tcW w:w="1176"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2126" w:type="dxa"/>
            <w:vAlign w:val="center"/>
          </w:tcPr>
          <w:p>
            <w:pPr>
              <w:pStyle w:val="25"/>
            </w:pPr>
            <w:r>
              <w:t>工程量完成率</w:t>
            </w:r>
          </w:p>
        </w:tc>
        <w:tc>
          <w:tcPr>
            <w:tcW w:w="1985" w:type="dxa"/>
            <w:vAlign w:val="center"/>
          </w:tcPr>
          <w:p>
            <w:pPr>
              <w:pStyle w:val="25"/>
            </w:pPr>
            <w:r>
              <w:t>工程量完成率</w:t>
            </w:r>
          </w:p>
        </w:tc>
        <w:tc>
          <w:tcPr>
            <w:tcW w:w="1134"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2126" w:type="dxa"/>
            <w:vAlign w:val="center"/>
          </w:tcPr>
          <w:p>
            <w:pPr>
              <w:pStyle w:val="25"/>
            </w:pPr>
            <w:r>
              <w:t>工程按期完成率</w:t>
            </w:r>
          </w:p>
        </w:tc>
        <w:tc>
          <w:tcPr>
            <w:tcW w:w="1985" w:type="dxa"/>
            <w:vAlign w:val="center"/>
          </w:tcPr>
          <w:p>
            <w:pPr>
              <w:pStyle w:val="25"/>
            </w:pPr>
            <w:r>
              <w:t>工程按期完成率</w:t>
            </w:r>
          </w:p>
        </w:tc>
        <w:tc>
          <w:tcPr>
            <w:tcW w:w="1134"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2126" w:type="dxa"/>
            <w:vAlign w:val="center"/>
          </w:tcPr>
          <w:p>
            <w:pPr>
              <w:pStyle w:val="25"/>
            </w:pPr>
            <w:r>
              <w:t>资金发放及时率</w:t>
            </w:r>
          </w:p>
        </w:tc>
        <w:tc>
          <w:tcPr>
            <w:tcW w:w="1985" w:type="dxa"/>
            <w:vAlign w:val="center"/>
          </w:tcPr>
          <w:p>
            <w:pPr>
              <w:pStyle w:val="25"/>
            </w:pPr>
            <w:r>
              <w:t>资金发放及时率</w:t>
            </w:r>
          </w:p>
        </w:tc>
        <w:tc>
          <w:tcPr>
            <w:tcW w:w="1134"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2126" w:type="dxa"/>
            <w:vAlign w:val="center"/>
          </w:tcPr>
          <w:p>
            <w:pPr>
              <w:pStyle w:val="25"/>
            </w:pPr>
            <w:r>
              <w:t>预算控制数</w:t>
            </w:r>
          </w:p>
        </w:tc>
        <w:tc>
          <w:tcPr>
            <w:tcW w:w="1985" w:type="dxa"/>
            <w:vAlign w:val="center"/>
          </w:tcPr>
          <w:p>
            <w:pPr>
              <w:pStyle w:val="25"/>
            </w:pPr>
            <w:r>
              <w:t>预算控制数</w:t>
            </w:r>
          </w:p>
        </w:tc>
        <w:tc>
          <w:tcPr>
            <w:tcW w:w="1134"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2126" w:type="dxa"/>
            <w:vAlign w:val="center"/>
          </w:tcPr>
          <w:p>
            <w:pPr>
              <w:pStyle w:val="25"/>
            </w:pPr>
            <w:r>
              <w:t>完成社会保障</w:t>
            </w:r>
          </w:p>
        </w:tc>
        <w:tc>
          <w:tcPr>
            <w:tcW w:w="1985" w:type="dxa"/>
            <w:vAlign w:val="center"/>
          </w:tcPr>
          <w:p>
            <w:pPr>
              <w:pStyle w:val="25"/>
            </w:pPr>
            <w:r>
              <w:t>完成社会保障</w:t>
            </w:r>
          </w:p>
        </w:tc>
        <w:tc>
          <w:tcPr>
            <w:tcW w:w="1134"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2126" w:type="dxa"/>
            <w:vAlign w:val="center"/>
          </w:tcPr>
          <w:p>
            <w:pPr>
              <w:pStyle w:val="25"/>
            </w:pPr>
            <w:r>
              <w:t>工程验收合格率</w:t>
            </w:r>
          </w:p>
        </w:tc>
        <w:tc>
          <w:tcPr>
            <w:tcW w:w="1985" w:type="dxa"/>
            <w:vAlign w:val="center"/>
          </w:tcPr>
          <w:p>
            <w:pPr>
              <w:pStyle w:val="25"/>
            </w:pPr>
            <w:r>
              <w:t>工程验收合格率</w:t>
            </w:r>
          </w:p>
        </w:tc>
        <w:tc>
          <w:tcPr>
            <w:tcW w:w="1134" w:type="dxa"/>
            <w:vAlign w:val="center"/>
          </w:tcPr>
          <w:p>
            <w:pPr>
              <w:pStyle w:val="25"/>
            </w:pPr>
            <w:r>
              <w:t>≥98%</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2126" w:type="dxa"/>
            <w:vAlign w:val="center"/>
          </w:tcPr>
          <w:p>
            <w:pPr>
              <w:pStyle w:val="25"/>
            </w:pPr>
            <w:r>
              <w:t>改善学校办学条件</w:t>
            </w:r>
          </w:p>
        </w:tc>
        <w:tc>
          <w:tcPr>
            <w:tcW w:w="1985" w:type="dxa"/>
            <w:vAlign w:val="center"/>
          </w:tcPr>
          <w:p>
            <w:pPr>
              <w:pStyle w:val="25"/>
            </w:pPr>
            <w:r>
              <w:t>改善学校办学条件</w:t>
            </w:r>
          </w:p>
        </w:tc>
        <w:tc>
          <w:tcPr>
            <w:tcW w:w="1134"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2126" w:type="dxa"/>
            <w:vAlign w:val="center"/>
          </w:tcPr>
          <w:p>
            <w:pPr>
              <w:pStyle w:val="25"/>
            </w:pPr>
            <w:r>
              <w:t>改善学校环境卫生</w:t>
            </w:r>
          </w:p>
        </w:tc>
        <w:tc>
          <w:tcPr>
            <w:tcW w:w="1985" w:type="dxa"/>
            <w:vAlign w:val="center"/>
          </w:tcPr>
          <w:p>
            <w:pPr>
              <w:pStyle w:val="25"/>
            </w:pPr>
            <w:r>
              <w:t>改善学校环境卫生</w:t>
            </w:r>
          </w:p>
        </w:tc>
        <w:tc>
          <w:tcPr>
            <w:tcW w:w="1134"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2126" w:type="dxa"/>
            <w:vAlign w:val="center"/>
          </w:tcPr>
          <w:p>
            <w:pPr>
              <w:pStyle w:val="25"/>
            </w:pPr>
            <w:r>
              <w:t>服务对象满意度</w:t>
            </w:r>
          </w:p>
        </w:tc>
        <w:tc>
          <w:tcPr>
            <w:tcW w:w="1985" w:type="dxa"/>
            <w:vAlign w:val="center"/>
          </w:tcPr>
          <w:p>
            <w:pPr>
              <w:pStyle w:val="25"/>
            </w:pPr>
            <w:r>
              <w:t>服务对象满意度</w:t>
            </w:r>
          </w:p>
        </w:tc>
        <w:tc>
          <w:tcPr>
            <w:tcW w:w="1134" w:type="dxa"/>
            <w:vAlign w:val="center"/>
          </w:tcPr>
          <w:p>
            <w:pPr>
              <w:pStyle w:val="25"/>
            </w:pPr>
            <w:r>
              <w:t>≥95%</w:t>
            </w:r>
          </w:p>
        </w:tc>
        <w:tc>
          <w:tcPr>
            <w:tcW w:w="1176"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lang w:eastAsia="zh-CN"/>
        </w:rPr>
      </w:pPr>
      <w:bookmarkStart w:id="40" w:name="_Toc_4_4_0000000046"/>
    </w:p>
    <w:p>
      <w:pPr>
        <w:outlineLvl w:val="3"/>
        <w:rPr>
          <w:rFonts w:ascii="方正仿宋_GBK" w:hAnsi="方正仿宋_GBK" w:eastAsia="方正仿宋_GBK" w:cs="方正仿宋_GBK"/>
          <w:color w:val="000000"/>
          <w:sz w:val="28"/>
          <w:lang w:eastAsia="zh-CN"/>
        </w:rPr>
      </w:pPr>
    </w:p>
    <w:p>
      <w:pPr>
        <w:outlineLvl w:val="3"/>
      </w:pPr>
      <w:r>
        <w:rPr>
          <w:rFonts w:ascii="方正仿宋_GBK" w:hAnsi="方正仿宋_GBK" w:eastAsia="方正仿宋_GBK" w:cs="方正仿宋_GBK"/>
          <w:color w:val="000000"/>
          <w:sz w:val="28"/>
        </w:rPr>
        <w:t>43.温塘小学营养餐2022绩效目标表</w:t>
      </w:r>
      <w:bookmarkEnd w:id="4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2"/>
        <w:gridCol w:w="1276"/>
        <w:gridCol w:w="1332"/>
        <w:gridCol w:w="1587"/>
        <w:gridCol w:w="1304"/>
        <w:gridCol w:w="1276"/>
        <w:gridCol w:w="265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27"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651"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Align w:val="center"/>
          </w:tcPr>
          <w:p>
            <w:pPr>
              <w:pStyle w:val="23"/>
            </w:pPr>
            <w:r>
              <w:t>项目编码</w:t>
            </w:r>
          </w:p>
        </w:tc>
        <w:tc>
          <w:tcPr>
            <w:tcW w:w="2608" w:type="dxa"/>
            <w:gridSpan w:val="2"/>
            <w:vAlign w:val="center"/>
          </w:tcPr>
          <w:p>
            <w:pPr>
              <w:pStyle w:val="25"/>
            </w:pPr>
            <w:r>
              <w:t>13062422P005135100017</w:t>
            </w:r>
          </w:p>
        </w:tc>
        <w:tc>
          <w:tcPr>
            <w:tcW w:w="1587" w:type="dxa"/>
            <w:vAlign w:val="center"/>
          </w:tcPr>
          <w:p>
            <w:pPr>
              <w:pStyle w:val="23"/>
            </w:pPr>
            <w:r>
              <w:t>项目名称</w:t>
            </w:r>
          </w:p>
        </w:tc>
        <w:tc>
          <w:tcPr>
            <w:tcW w:w="5231" w:type="dxa"/>
            <w:gridSpan w:val="3"/>
            <w:vAlign w:val="center"/>
          </w:tcPr>
          <w:p>
            <w:pPr>
              <w:pStyle w:val="25"/>
            </w:pPr>
            <w:r>
              <w:t>温塘小学营养餐2022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4.00</w:t>
            </w:r>
          </w:p>
        </w:tc>
        <w:tc>
          <w:tcPr>
            <w:tcW w:w="1587" w:type="dxa"/>
            <w:vAlign w:val="center"/>
          </w:tcPr>
          <w:p>
            <w:pPr>
              <w:pStyle w:val="23"/>
            </w:pPr>
            <w:r>
              <w:t>其中：财政    资金</w:t>
            </w:r>
          </w:p>
        </w:tc>
        <w:tc>
          <w:tcPr>
            <w:tcW w:w="1304" w:type="dxa"/>
            <w:vAlign w:val="center"/>
          </w:tcPr>
          <w:p>
            <w:pPr>
              <w:pStyle w:val="25"/>
            </w:pPr>
            <w:r>
              <w:t>4.00</w:t>
            </w:r>
          </w:p>
        </w:tc>
        <w:tc>
          <w:tcPr>
            <w:tcW w:w="1276" w:type="dxa"/>
            <w:vAlign w:val="center"/>
          </w:tcPr>
          <w:p>
            <w:pPr>
              <w:pStyle w:val="23"/>
            </w:pPr>
            <w:r>
              <w:t>其他资金</w:t>
            </w:r>
          </w:p>
        </w:tc>
        <w:tc>
          <w:tcPr>
            <w:tcW w:w="2651"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Merge w:val="continue"/>
          </w:tcPr>
          <w:p/>
        </w:tc>
        <w:tc>
          <w:tcPr>
            <w:tcW w:w="9426" w:type="dxa"/>
            <w:gridSpan w:val="6"/>
            <w:vAlign w:val="center"/>
          </w:tcPr>
          <w:p>
            <w:pPr>
              <w:pStyle w:val="25"/>
            </w:pPr>
            <w:r>
              <w:t>用于温塘小学及教学点营养膳食补助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927"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652"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927"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Align w:val="center"/>
          </w:tcPr>
          <w:p>
            <w:pPr>
              <w:pStyle w:val="23"/>
            </w:pPr>
            <w:r>
              <w:t>绩效目标</w:t>
            </w:r>
          </w:p>
        </w:tc>
        <w:tc>
          <w:tcPr>
            <w:tcW w:w="9426" w:type="dxa"/>
            <w:gridSpan w:val="6"/>
            <w:vAlign w:val="center"/>
          </w:tcPr>
          <w:p>
            <w:pPr>
              <w:pStyle w:val="25"/>
            </w:pPr>
            <w:r>
              <w:t>1.目标内容:用于温塘小学及教学点营养膳食补助,提高农村孩子身体素质.</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551"/>
        <w:gridCol w:w="1985"/>
        <w:gridCol w:w="1842"/>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2551" w:type="dxa"/>
            <w:vAlign w:val="center"/>
          </w:tcPr>
          <w:p>
            <w:pPr>
              <w:pStyle w:val="23"/>
            </w:pPr>
            <w:r>
              <w:t>三级指标</w:t>
            </w:r>
          </w:p>
        </w:tc>
        <w:tc>
          <w:tcPr>
            <w:tcW w:w="1985" w:type="dxa"/>
            <w:vAlign w:val="center"/>
          </w:tcPr>
          <w:p>
            <w:pPr>
              <w:pStyle w:val="23"/>
            </w:pPr>
            <w:r>
              <w:t>绩效指标描述</w:t>
            </w:r>
          </w:p>
        </w:tc>
        <w:tc>
          <w:tcPr>
            <w:tcW w:w="1842" w:type="dxa"/>
            <w:vAlign w:val="center"/>
          </w:tcPr>
          <w:p>
            <w:pPr>
              <w:pStyle w:val="23"/>
            </w:pPr>
            <w:r>
              <w:t>指标值</w:t>
            </w:r>
          </w:p>
        </w:tc>
        <w:tc>
          <w:tcPr>
            <w:tcW w:w="1701"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2551" w:type="dxa"/>
            <w:vAlign w:val="center"/>
          </w:tcPr>
          <w:p>
            <w:pPr>
              <w:pStyle w:val="25"/>
            </w:pPr>
            <w:r>
              <w:t>补助覆盖率</w:t>
            </w:r>
          </w:p>
        </w:tc>
        <w:tc>
          <w:tcPr>
            <w:tcW w:w="1985" w:type="dxa"/>
            <w:vAlign w:val="center"/>
          </w:tcPr>
          <w:p>
            <w:pPr>
              <w:pStyle w:val="25"/>
            </w:pPr>
            <w:r>
              <w:t>实际补助人数占应补助 人数的比率</w:t>
            </w:r>
          </w:p>
        </w:tc>
        <w:tc>
          <w:tcPr>
            <w:tcW w:w="1842"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2551" w:type="dxa"/>
            <w:vAlign w:val="center"/>
          </w:tcPr>
          <w:p>
            <w:pPr>
              <w:pStyle w:val="25"/>
            </w:pPr>
            <w:r>
              <w:t>资金发放率</w:t>
            </w:r>
          </w:p>
        </w:tc>
        <w:tc>
          <w:tcPr>
            <w:tcW w:w="1985" w:type="dxa"/>
            <w:vAlign w:val="center"/>
          </w:tcPr>
          <w:p>
            <w:pPr>
              <w:pStyle w:val="25"/>
            </w:pPr>
            <w:r>
              <w:t>资金发放率</w:t>
            </w:r>
          </w:p>
        </w:tc>
        <w:tc>
          <w:tcPr>
            <w:tcW w:w="1842"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2551" w:type="dxa"/>
            <w:vAlign w:val="center"/>
          </w:tcPr>
          <w:p>
            <w:pPr>
              <w:pStyle w:val="25"/>
            </w:pPr>
            <w:r>
              <w:t>工作完成及时率</w:t>
            </w:r>
          </w:p>
        </w:tc>
        <w:tc>
          <w:tcPr>
            <w:tcW w:w="1985" w:type="dxa"/>
            <w:vAlign w:val="center"/>
          </w:tcPr>
          <w:p>
            <w:pPr>
              <w:pStyle w:val="25"/>
            </w:pPr>
            <w:r>
              <w:t>工作完成及时率</w:t>
            </w:r>
          </w:p>
        </w:tc>
        <w:tc>
          <w:tcPr>
            <w:tcW w:w="1842"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2551" w:type="dxa"/>
            <w:vAlign w:val="center"/>
          </w:tcPr>
          <w:p>
            <w:pPr>
              <w:pStyle w:val="25"/>
            </w:pPr>
            <w:r>
              <w:t>补助标准</w:t>
            </w:r>
          </w:p>
        </w:tc>
        <w:tc>
          <w:tcPr>
            <w:tcW w:w="1985" w:type="dxa"/>
            <w:vAlign w:val="center"/>
          </w:tcPr>
          <w:p>
            <w:pPr>
              <w:pStyle w:val="25"/>
            </w:pPr>
            <w:r>
              <w:t>每生每天4元</w:t>
            </w:r>
          </w:p>
        </w:tc>
        <w:tc>
          <w:tcPr>
            <w:tcW w:w="1842"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2551" w:type="dxa"/>
            <w:vAlign w:val="center"/>
          </w:tcPr>
          <w:p>
            <w:pPr>
              <w:pStyle w:val="25"/>
            </w:pPr>
            <w:r>
              <w:t>完成社会发展保障</w:t>
            </w:r>
          </w:p>
        </w:tc>
        <w:tc>
          <w:tcPr>
            <w:tcW w:w="1985" w:type="dxa"/>
            <w:vAlign w:val="center"/>
          </w:tcPr>
          <w:p>
            <w:pPr>
              <w:pStyle w:val="25"/>
            </w:pPr>
            <w:r>
              <w:t>完成社会发展保障</w:t>
            </w:r>
          </w:p>
        </w:tc>
        <w:tc>
          <w:tcPr>
            <w:tcW w:w="1842"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2551" w:type="dxa"/>
            <w:vAlign w:val="center"/>
          </w:tcPr>
          <w:p>
            <w:pPr>
              <w:pStyle w:val="25"/>
            </w:pPr>
            <w:r>
              <w:t>建档立卡学生脱贫</w:t>
            </w:r>
          </w:p>
        </w:tc>
        <w:tc>
          <w:tcPr>
            <w:tcW w:w="1985" w:type="dxa"/>
            <w:vAlign w:val="center"/>
          </w:tcPr>
          <w:p>
            <w:pPr>
              <w:pStyle w:val="25"/>
            </w:pPr>
            <w:r>
              <w:t>建档立卡学生脱贫</w:t>
            </w:r>
          </w:p>
        </w:tc>
        <w:tc>
          <w:tcPr>
            <w:tcW w:w="1842"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2551" w:type="dxa"/>
            <w:vAlign w:val="center"/>
          </w:tcPr>
          <w:p>
            <w:pPr>
              <w:pStyle w:val="25"/>
            </w:pPr>
            <w:r>
              <w:t>教育教学质量</w:t>
            </w:r>
          </w:p>
        </w:tc>
        <w:tc>
          <w:tcPr>
            <w:tcW w:w="1985" w:type="dxa"/>
            <w:vAlign w:val="center"/>
          </w:tcPr>
          <w:p>
            <w:pPr>
              <w:pStyle w:val="25"/>
            </w:pPr>
            <w:r>
              <w:t>教育教学质量</w:t>
            </w:r>
          </w:p>
        </w:tc>
        <w:tc>
          <w:tcPr>
            <w:tcW w:w="1842" w:type="dxa"/>
            <w:vAlign w:val="center"/>
          </w:tcPr>
          <w:p>
            <w:pPr>
              <w:pStyle w:val="25"/>
            </w:pPr>
            <w:r>
              <w:t>≥90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2551" w:type="dxa"/>
            <w:vAlign w:val="center"/>
          </w:tcPr>
          <w:p>
            <w:pPr>
              <w:pStyle w:val="25"/>
            </w:pPr>
            <w:r>
              <w:t>对生态环境的提升作用</w:t>
            </w:r>
          </w:p>
        </w:tc>
        <w:tc>
          <w:tcPr>
            <w:tcW w:w="1985" w:type="dxa"/>
            <w:vAlign w:val="center"/>
          </w:tcPr>
          <w:p>
            <w:pPr>
              <w:pStyle w:val="25"/>
            </w:pPr>
            <w:r>
              <w:t>对生态环境的提升作用</w:t>
            </w:r>
          </w:p>
        </w:tc>
        <w:tc>
          <w:tcPr>
            <w:tcW w:w="1842" w:type="dxa"/>
            <w:vAlign w:val="center"/>
          </w:tcPr>
          <w:p>
            <w:pPr>
              <w:pStyle w:val="25"/>
            </w:pPr>
            <w:r>
              <w:t>≥92</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2551" w:type="dxa"/>
            <w:vAlign w:val="center"/>
          </w:tcPr>
          <w:p>
            <w:pPr>
              <w:pStyle w:val="25"/>
            </w:pPr>
            <w:r>
              <w:t>服务对象满意度</w:t>
            </w:r>
          </w:p>
        </w:tc>
        <w:tc>
          <w:tcPr>
            <w:tcW w:w="1985" w:type="dxa"/>
            <w:vAlign w:val="center"/>
          </w:tcPr>
          <w:p>
            <w:pPr>
              <w:pStyle w:val="25"/>
            </w:pPr>
            <w:r>
              <w:t>服务对象满意度</w:t>
            </w:r>
          </w:p>
        </w:tc>
        <w:tc>
          <w:tcPr>
            <w:tcW w:w="1842" w:type="dxa"/>
            <w:vAlign w:val="center"/>
          </w:tcPr>
          <w:p>
            <w:pPr>
              <w:pStyle w:val="25"/>
            </w:pPr>
            <w:r>
              <w:t>≥95</w:t>
            </w:r>
          </w:p>
        </w:tc>
        <w:tc>
          <w:tcPr>
            <w:tcW w:w="1701"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41" w:name="_Toc_4_4_0000000047"/>
      <w:r>
        <w:rPr>
          <w:rFonts w:ascii="方正仿宋_GBK" w:hAnsi="方正仿宋_GBK" w:eastAsia="方正仿宋_GBK" w:cs="方正仿宋_GBK"/>
          <w:color w:val="000000"/>
          <w:sz w:val="28"/>
        </w:rPr>
        <w:t>44.县代课工友工资绩效目标表</w:t>
      </w:r>
      <w:bookmarkEnd w:id="4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13062422P00512210002J</w:t>
            </w:r>
          </w:p>
        </w:tc>
        <w:tc>
          <w:tcPr>
            <w:tcW w:w="1587" w:type="dxa"/>
            <w:vAlign w:val="center"/>
          </w:tcPr>
          <w:p>
            <w:pPr>
              <w:pStyle w:val="23"/>
            </w:pPr>
            <w:r>
              <w:t>项目名称</w:t>
            </w:r>
          </w:p>
        </w:tc>
        <w:tc>
          <w:tcPr>
            <w:tcW w:w="4422" w:type="dxa"/>
            <w:gridSpan w:val="3"/>
            <w:vAlign w:val="center"/>
          </w:tcPr>
          <w:p>
            <w:pPr>
              <w:pStyle w:val="25"/>
            </w:pPr>
            <w:r>
              <w:t>县代课工友工资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470.00</w:t>
            </w:r>
          </w:p>
        </w:tc>
        <w:tc>
          <w:tcPr>
            <w:tcW w:w="1587" w:type="dxa"/>
            <w:vAlign w:val="center"/>
          </w:tcPr>
          <w:p>
            <w:pPr>
              <w:pStyle w:val="23"/>
            </w:pPr>
            <w:r>
              <w:t>其中：财政    资金</w:t>
            </w:r>
          </w:p>
        </w:tc>
        <w:tc>
          <w:tcPr>
            <w:tcW w:w="1304" w:type="dxa"/>
            <w:vAlign w:val="center"/>
          </w:tcPr>
          <w:p>
            <w:pPr>
              <w:pStyle w:val="25"/>
            </w:pPr>
            <w:r>
              <w:t>470.00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阜平县代课工友工资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1.目标内容：用于阜平县代课工友工资，保障代课教师工资待遇。</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1985"/>
        <w:gridCol w:w="2551"/>
        <w:gridCol w:w="851"/>
        <w:gridCol w:w="13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913" w:type="dxa"/>
            <w:vAlign w:val="center"/>
          </w:tcPr>
          <w:p>
            <w:pPr>
              <w:pStyle w:val="23"/>
            </w:pPr>
            <w:r>
              <w:t>二级指标</w:t>
            </w:r>
          </w:p>
        </w:tc>
        <w:tc>
          <w:tcPr>
            <w:tcW w:w="1985" w:type="dxa"/>
            <w:vAlign w:val="center"/>
          </w:tcPr>
          <w:p>
            <w:pPr>
              <w:pStyle w:val="23"/>
            </w:pPr>
            <w:r>
              <w:t>三级指标</w:t>
            </w:r>
          </w:p>
        </w:tc>
        <w:tc>
          <w:tcPr>
            <w:tcW w:w="2551" w:type="dxa"/>
            <w:vAlign w:val="center"/>
          </w:tcPr>
          <w:p>
            <w:pPr>
              <w:pStyle w:val="23"/>
            </w:pPr>
            <w:r>
              <w:t>绩效指标描述</w:t>
            </w:r>
          </w:p>
        </w:tc>
        <w:tc>
          <w:tcPr>
            <w:tcW w:w="851" w:type="dxa"/>
            <w:vAlign w:val="center"/>
          </w:tcPr>
          <w:p>
            <w:pPr>
              <w:pStyle w:val="23"/>
            </w:pPr>
            <w:r>
              <w:t>指标值</w:t>
            </w:r>
          </w:p>
        </w:tc>
        <w:tc>
          <w:tcPr>
            <w:tcW w:w="1318"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913" w:type="dxa"/>
            <w:vAlign w:val="center"/>
          </w:tcPr>
          <w:p>
            <w:pPr>
              <w:pStyle w:val="25"/>
            </w:pPr>
            <w:r>
              <w:t>数量指标</w:t>
            </w:r>
          </w:p>
        </w:tc>
        <w:tc>
          <w:tcPr>
            <w:tcW w:w="1985" w:type="dxa"/>
            <w:vAlign w:val="center"/>
          </w:tcPr>
          <w:p>
            <w:pPr>
              <w:pStyle w:val="25"/>
            </w:pPr>
            <w:r>
              <w:t>工资发放覆盖率</w:t>
            </w:r>
          </w:p>
        </w:tc>
        <w:tc>
          <w:tcPr>
            <w:tcW w:w="2551" w:type="dxa"/>
            <w:vAlign w:val="center"/>
          </w:tcPr>
          <w:p>
            <w:pPr>
              <w:pStyle w:val="25"/>
            </w:pPr>
            <w:r>
              <w:t>工资发放覆盖率</w:t>
            </w:r>
          </w:p>
        </w:tc>
        <w:tc>
          <w:tcPr>
            <w:tcW w:w="851" w:type="dxa"/>
            <w:vAlign w:val="center"/>
          </w:tcPr>
          <w:p>
            <w:pPr>
              <w:pStyle w:val="25"/>
            </w:pPr>
            <w:r>
              <w:t>100%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质量指标</w:t>
            </w:r>
          </w:p>
        </w:tc>
        <w:tc>
          <w:tcPr>
            <w:tcW w:w="1985" w:type="dxa"/>
            <w:vAlign w:val="center"/>
          </w:tcPr>
          <w:p>
            <w:pPr>
              <w:pStyle w:val="25"/>
            </w:pPr>
            <w:r>
              <w:t>工资发放及时率</w:t>
            </w:r>
          </w:p>
        </w:tc>
        <w:tc>
          <w:tcPr>
            <w:tcW w:w="2551" w:type="dxa"/>
            <w:vAlign w:val="center"/>
          </w:tcPr>
          <w:p>
            <w:pPr>
              <w:pStyle w:val="25"/>
            </w:pPr>
            <w:r>
              <w:t>资金发放及时率</w:t>
            </w:r>
          </w:p>
        </w:tc>
        <w:tc>
          <w:tcPr>
            <w:tcW w:w="851" w:type="dxa"/>
            <w:vAlign w:val="center"/>
          </w:tcPr>
          <w:p>
            <w:pPr>
              <w:pStyle w:val="25"/>
            </w:pPr>
            <w:r>
              <w:t>100%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时效指标</w:t>
            </w:r>
          </w:p>
        </w:tc>
        <w:tc>
          <w:tcPr>
            <w:tcW w:w="1985" w:type="dxa"/>
            <w:vAlign w:val="center"/>
          </w:tcPr>
          <w:p>
            <w:pPr>
              <w:pStyle w:val="25"/>
            </w:pPr>
            <w:r>
              <w:t>按时发放</w:t>
            </w:r>
          </w:p>
        </w:tc>
        <w:tc>
          <w:tcPr>
            <w:tcW w:w="2551" w:type="dxa"/>
            <w:vAlign w:val="center"/>
          </w:tcPr>
          <w:p>
            <w:pPr>
              <w:pStyle w:val="25"/>
            </w:pPr>
            <w:r>
              <w:t>每月按时发放</w:t>
            </w:r>
          </w:p>
        </w:tc>
        <w:tc>
          <w:tcPr>
            <w:tcW w:w="851" w:type="dxa"/>
            <w:vAlign w:val="center"/>
          </w:tcPr>
          <w:p>
            <w:pPr>
              <w:pStyle w:val="25"/>
            </w:pPr>
            <w:r>
              <w:t>100%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成本指标</w:t>
            </w:r>
          </w:p>
        </w:tc>
        <w:tc>
          <w:tcPr>
            <w:tcW w:w="1985" w:type="dxa"/>
            <w:vAlign w:val="center"/>
          </w:tcPr>
          <w:p>
            <w:pPr>
              <w:pStyle w:val="25"/>
            </w:pPr>
            <w:r>
              <w:t>补助标准</w:t>
            </w:r>
          </w:p>
        </w:tc>
        <w:tc>
          <w:tcPr>
            <w:tcW w:w="2551" w:type="dxa"/>
            <w:vAlign w:val="center"/>
          </w:tcPr>
          <w:p>
            <w:pPr>
              <w:pStyle w:val="25"/>
            </w:pPr>
            <w:r>
              <w:t>按在职教师待遇</w:t>
            </w:r>
          </w:p>
        </w:tc>
        <w:tc>
          <w:tcPr>
            <w:tcW w:w="851" w:type="dxa"/>
            <w:vAlign w:val="center"/>
          </w:tcPr>
          <w:p>
            <w:pPr>
              <w:pStyle w:val="25"/>
            </w:pPr>
            <w:r>
              <w:t>100%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913" w:type="dxa"/>
            <w:vAlign w:val="center"/>
          </w:tcPr>
          <w:p>
            <w:pPr>
              <w:pStyle w:val="25"/>
            </w:pPr>
            <w:r>
              <w:t>经济效益指标</w:t>
            </w:r>
          </w:p>
        </w:tc>
        <w:tc>
          <w:tcPr>
            <w:tcW w:w="1985" w:type="dxa"/>
            <w:vAlign w:val="center"/>
          </w:tcPr>
          <w:p>
            <w:pPr>
              <w:pStyle w:val="25"/>
            </w:pPr>
            <w:r>
              <w:t>完成社会发展保障</w:t>
            </w:r>
          </w:p>
        </w:tc>
        <w:tc>
          <w:tcPr>
            <w:tcW w:w="2551" w:type="dxa"/>
            <w:vAlign w:val="center"/>
          </w:tcPr>
          <w:p>
            <w:pPr>
              <w:pStyle w:val="25"/>
            </w:pPr>
            <w:r>
              <w:t>完成社会发展保障</w:t>
            </w:r>
          </w:p>
        </w:tc>
        <w:tc>
          <w:tcPr>
            <w:tcW w:w="851" w:type="dxa"/>
            <w:vAlign w:val="center"/>
          </w:tcPr>
          <w:p>
            <w:pPr>
              <w:pStyle w:val="25"/>
            </w:pPr>
            <w:r>
              <w:t>100%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社会效益指标</w:t>
            </w:r>
          </w:p>
        </w:tc>
        <w:tc>
          <w:tcPr>
            <w:tcW w:w="1985" w:type="dxa"/>
            <w:vAlign w:val="center"/>
          </w:tcPr>
          <w:p>
            <w:pPr>
              <w:pStyle w:val="25"/>
            </w:pPr>
            <w:r>
              <w:t>社会影响力</w:t>
            </w:r>
          </w:p>
        </w:tc>
        <w:tc>
          <w:tcPr>
            <w:tcW w:w="2551" w:type="dxa"/>
            <w:vAlign w:val="center"/>
          </w:tcPr>
          <w:p>
            <w:pPr>
              <w:pStyle w:val="25"/>
            </w:pPr>
            <w:r>
              <w:t>社会影响力</w:t>
            </w:r>
          </w:p>
        </w:tc>
        <w:tc>
          <w:tcPr>
            <w:tcW w:w="851" w:type="dxa"/>
            <w:vAlign w:val="center"/>
          </w:tcPr>
          <w:p>
            <w:pPr>
              <w:pStyle w:val="25"/>
            </w:pPr>
            <w:r>
              <w:t>≥80%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生态效益指标</w:t>
            </w:r>
          </w:p>
        </w:tc>
        <w:tc>
          <w:tcPr>
            <w:tcW w:w="1985" w:type="dxa"/>
            <w:vAlign w:val="center"/>
          </w:tcPr>
          <w:p>
            <w:pPr>
              <w:pStyle w:val="25"/>
            </w:pPr>
            <w:r>
              <w:t>改善工作环境</w:t>
            </w:r>
          </w:p>
        </w:tc>
        <w:tc>
          <w:tcPr>
            <w:tcW w:w="2551" w:type="dxa"/>
            <w:vAlign w:val="center"/>
          </w:tcPr>
          <w:p>
            <w:pPr>
              <w:pStyle w:val="25"/>
            </w:pPr>
            <w:r>
              <w:t>改善工作环境</w:t>
            </w:r>
          </w:p>
        </w:tc>
        <w:tc>
          <w:tcPr>
            <w:tcW w:w="851" w:type="dxa"/>
            <w:vAlign w:val="center"/>
          </w:tcPr>
          <w:p>
            <w:pPr>
              <w:pStyle w:val="25"/>
            </w:pPr>
            <w:r>
              <w:t>≥95</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可持续影响指标</w:t>
            </w:r>
          </w:p>
        </w:tc>
        <w:tc>
          <w:tcPr>
            <w:tcW w:w="1985" w:type="dxa"/>
            <w:vAlign w:val="center"/>
          </w:tcPr>
          <w:p>
            <w:pPr>
              <w:pStyle w:val="25"/>
            </w:pPr>
            <w:r>
              <w:t>提高教育教学成绩</w:t>
            </w:r>
          </w:p>
        </w:tc>
        <w:tc>
          <w:tcPr>
            <w:tcW w:w="2551" w:type="dxa"/>
            <w:vAlign w:val="center"/>
          </w:tcPr>
          <w:p>
            <w:pPr>
              <w:pStyle w:val="25"/>
            </w:pPr>
            <w:r>
              <w:t>提高教育教学成绩</w:t>
            </w:r>
          </w:p>
        </w:tc>
        <w:tc>
          <w:tcPr>
            <w:tcW w:w="851" w:type="dxa"/>
            <w:vAlign w:val="center"/>
          </w:tcPr>
          <w:p>
            <w:pPr>
              <w:pStyle w:val="25"/>
            </w:pPr>
            <w:r>
              <w:t>≥90%</w:t>
            </w:r>
          </w:p>
        </w:tc>
        <w:tc>
          <w:tcPr>
            <w:tcW w:w="1318"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913" w:type="dxa"/>
            <w:vAlign w:val="center"/>
          </w:tcPr>
          <w:p>
            <w:pPr>
              <w:pStyle w:val="25"/>
            </w:pPr>
            <w:r>
              <w:t>服务对象满意度指标</w:t>
            </w:r>
          </w:p>
        </w:tc>
        <w:tc>
          <w:tcPr>
            <w:tcW w:w="1985" w:type="dxa"/>
            <w:vAlign w:val="center"/>
          </w:tcPr>
          <w:p>
            <w:pPr>
              <w:pStyle w:val="25"/>
            </w:pPr>
            <w:r>
              <w:t>服务对象满意度</w:t>
            </w:r>
          </w:p>
        </w:tc>
        <w:tc>
          <w:tcPr>
            <w:tcW w:w="2551" w:type="dxa"/>
            <w:vAlign w:val="center"/>
          </w:tcPr>
          <w:p>
            <w:pPr>
              <w:pStyle w:val="25"/>
            </w:pPr>
            <w:r>
              <w:t>服务对象满意度</w:t>
            </w:r>
          </w:p>
        </w:tc>
        <w:tc>
          <w:tcPr>
            <w:tcW w:w="851" w:type="dxa"/>
            <w:vAlign w:val="center"/>
          </w:tcPr>
          <w:p>
            <w:pPr>
              <w:pStyle w:val="25"/>
            </w:pPr>
            <w:r>
              <w:t>问卷调查结果95%</w:t>
            </w:r>
          </w:p>
        </w:tc>
        <w:tc>
          <w:tcPr>
            <w:tcW w:w="1318"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42" w:name="_Toc_4_4_0000000048"/>
      <w:r>
        <w:rPr>
          <w:rFonts w:ascii="方正仿宋_GBK" w:hAnsi="方正仿宋_GBK" w:eastAsia="方正仿宋_GBK" w:cs="方正仿宋_GBK"/>
          <w:color w:val="000000"/>
          <w:sz w:val="28"/>
        </w:rPr>
        <w:t>45.学前教育幼儿资助中央资金（冀财教[2021]128号）绩效目标表</w:t>
      </w:r>
      <w:bookmarkEnd w:id="4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13062422P005679100025</w:t>
            </w:r>
          </w:p>
        </w:tc>
        <w:tc>
          <w:tcPr>
            <w:tcW w:w="1587" w:type="dxa"/>
            <w:vAlign w:val="center"/>
          </w:tcPr>
          <w:p>
            <w:pPr>
              <w:pStyle w:val="23"/>
            </w:pPr>
            <w:r>
              <w:t>项目名称</w:t>
            </w:r>
          </w:p>
        </w:tc>
        <w:tc>
          <w:tcPr>
            <w:tcW w:w="4422" w:type="dxa"/>
            <w:gridSpan w:val="3"/>
            <w:vAlign w:val="center"/>
          </w:tcPr>
          <w:p>
            <w:pPr>
              <w:pStyle w:val="25"/>
            </w:pPr>
            <w:r>
              <w:t>学前教育幼儿资助中央资金（冀财教[2021]128号）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50.00</w:t>
            </w:r>
          </w:p>
        </w:tc>
        <w:tc>
          <w:tcPr>
            <w:tcW w:w="1587" w:type="dxa"/>
            <w:vAlign w:val="center"/>
          </w:tcPr>
          <w:p>
            <w:pPr>
              <w:pStyle w:val="23"/>
            </w:pPr>
            <w:r>
              <w:t>其中：财政    资金</w:t>
            </w:r>
          </w:p>
        </w:tc>
        <w:tc>
          <w:tcPr>
            <w:tcW w:w="1304" w:type="dxa"/>
            <w:vAlign w:val="center"/>
          </w:tcPr>
          <w:p>
            <w:pPr>
              <w:pStyle w:val="25"/>
            </w:pPr>
            <w:r>
              <w:t>50.00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用于学前幼儿资助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1.目标内容:用于补助贫困学生生活费,提高贫困学生生活水平.</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985"/>
        <w:gridCol w:w="2409"/>
        <w:gridCol w:w="993"/>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055" w:type="dxa"/>
            <w:vAlign w:val="center"/>
          </w:tcPr>
          <w:p>
            <w:pPr>
              <w:pStyle w:val="23"/>
            </w:pPr>
            <w:r>
              <w:t>二级指标</w:t>
            </w:r>
          </w:p>
        </w:tc>
        <w:tc>
          <w:tcPr>
            <w:tcW w:w="1985" w:type="dxa"/>
            <w:vAlign w:val="center"/>
          </w:tcPr>
          <w:p>
            <w:pPr>
              <w:pStyle w:val="23"/>
            </w:pPr>
            <w:r>
              <w:t>三级指标</w:t>
            </w:r>
          </w:p>
        </w:tc>
        <w:tc>
          <w:tcPr>
            <w:tcW w:w="2409" w:type="dxa"/>
            <w:vAlign w:val="center"/>
          </w:tcPr>
          <w:p>
            <w:pPr>
              <w:pStyle w:val="23"/>
            </w:pPr>
            <w:r>
              <w:t>绩效指标描述</w:t>
            </w:r>
          </w:p>
        </w:tc>
        <w:tc>
          <w:tcPr>
            <w:tcW w:w="993" w:type="dxa"/>
            <w:vAlign w:val="center"/>
          </w:tcPr>
          <w:p>
            <w:pPr>
              <w:pStyle w:val="23"/>
            </w:pPr>
            <w:r>
              <w:t>指标值</w:t>
            </w:r>
          </w:p>
        </w:tc>
        <w:tc>
          <w:tcPr>
            <w:tcW w:w="1176"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055" w:type="dxa"/>
            <w:vAlign w:val="center"/>
          </w:tcPr>
          <w:p>
            <w:pPr>
              <w:pStyle w:val="25"/>
            </w:pPr>
            <w:r>
              <w:t>数量指标</w:t>
            </w:r>
          </w:p>
        </w:tc>
        <w:tc>
          <w:tcPr>
            <w:tcW w:w="1985" w:type="dxa"/>
            <w:vAlign w:val="center"/>
          </w:tcPr>
          <w:p>
            <w:pPr>
              <w:pStyle w:val="25"/>
            </w:pPr>
            <w:r>
              <w:t>补助覆盖率</w:t>
            </w:r>
          </w:p>
        </w:tc>
        <w:tc>
          <w:tcPr>
            <w:tcW w:w="2409" w:type="dxa"/>
            <w:vAlign w:val="center"/>
          </w:tcPr>
          <w:p>
            <w:pPr>
              <w:pStyle w:val="25"/>
            </w:pPr>
            <w:r>
              <w:t>实际补助人数占应补助 人数的比率</w:t>
            </w:r>
          </w:p>
        </w:tc>
        <w:tc>
          <w:tcPr>
            <w:tcW w:w="99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质量指标</w:t>
            </w:r>
          </w:p>
        </w:tc>
        <w:tc>
          <w:tcPr>
            <w:tcW w:w="1985" w:type="dxa"/>
            <w:vAlign w:val="center"/>
          </w:tcPr>
          <w:p>
            <w:pPr>
              <w:pStyle w:val="25"/>
            </w:pPr>
            <w:r>
              <w:t>资金发放率</w:t>
            </w:r>
          </w:p>
        </w:tc>
        <w:tc>
          <w:tcPr>
            <w:tcW w:w="2409" w:type="dxa"/>
            <w:vAlign w:val="center"/>
          </w:tcPr>
          <w:p>
            <w:pPr>
              <w:pStyle w:val="25"/>
            </w:pPr>
            <w:r>
              <w:t>资金发放率</w:t>
            </w:r>
          </w:p>
        </w:tc>
        <w:tc>
          <w:tcPr>
            <w:tcW w:w="99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时效指标</w:t>
            </w:r>
          </w:p>
        </w:tc>
        <w:tc>
          <w:tcPr>
            <w:tcW w:w="1985" w:type="dxa"/>
            <w:vAlign w:val="center"/>
          </w:tcPr>
          <w:p>
            <w:pPr>
              <w:pStyle w:val="25"/>
            </w:pPr>
            <w:r>
              <w:t>工作完成及时率</w:t>
            </w:r>
          </w:p>
        </w:tc>
        <w:tc>
          <w:tcPr>
            <w:tcW w:w="2409" w:type="dxa"/>
            <w:vAlign w:val="center"/>
          </w:tcPr>
          <w:p>
            <w:pPr>
              <w:pStyle w:val="25"/>
            </w:pPr>
            <w:r>
              <w:t>工作完成及时率</w:t>
            </w:r>
          </w:p>
        </w:tc>
        <w:tc>
          <w:tcPr>
            <w:tcW w:w="99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成本指标</w:t>
            </w:r>
          </w:p>
        </w:tc>
        <w:tc>
          <w:tcPr>
            <w:tcW w:w="1985" w:type="dxa"/>
            <w:vAlign w:val="center"/>
          </w:tcPr>
          <w:p>
            <w:pPr>
              <w:pStyle w:val="25"/>
            </w:pPr>
            <w:r>
              <w:t>补助标准</w:t>
            </w:r>
          </w:p>
        </w:tc>
        <w:tc>
          <w:tcPr>
            <w:tcW w:w="2409" w:type="dxa"/>
            <w:vAlign w:val="center"/>
          </w:tcPr>
          <w:p>
            <w:pPr>
              <w:pStyle w:val="25"/>
            </w:pPr>
            <w:r>
              <w:t>每生每年1250元</w:t>
            </w:r>
          </w:p>
        </w:tc>
        <w:tc>
          <w:tcPr>
            <w:tcW w:w="99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055" w:type="dxa"/>
            <w:vAlign w:val="center"/>
          </w:tcPr>
          <w:p>
            <w:pPr>
              <w:pStyle w:val="25"/>
            </w:pPr>
            <w:r>
              <w:t>经济效益指标</w:t>
            </w:r>
          </w:p>
        </w:tc>
        <w:tc>
          <w:tcPr>
            <w:tcW w:w="1985" w:type="dxa"/>
            <w:vAlign w:val="center"/>
          </w:tcPr>
          <w:p>
            <w:pPr>
              <w:pStyle w:val="25"/>
            </w:pPr>
            <w:r>
              <w:t>完成社会发展保障</w:t>
            </w:r>
          </w:p>
        </w:tc>
        <w:tc>
          <w:tcPr>
            <w:tcW w:w="2409" w:type="dxa"/>
            <w:vAlign w:val="center"/>
          </w:tcPr>
          <w:p>
            <w:pPr>
              <w:pStyle w:val="25"/>
            </w:pPr>
            <w:r>
              <w:t>完成社会发展保障</w:t>
            </w:r>
          </w:p>
        </w:tc>
        <w:tc>
          <w:tcPr>
            <w:tcW w:w="99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社会效益指标</w:t>
            </w:r>
          </w:p>
        </w:tc>
        <w:tc>
          <w:tcPr>
            <w:tcW w:w="1985" w:type="dxa"/>
            <w:vAlign w:val="center"/>
          </w:tcPr>
          <w:p>
            <w:pPr>
              <w:pStyle w:val="25"/>
            </w:pPr>
            <w:r>
              <w:t>建档立卡学生脱贫</w:t>
            </w:r>
          </w:p>
        </w:tc>
        <w:tc>
          <w:tcPr>
            <w:tcW w:w="2409" w:type="dxa"/>
            <w:vAlign w:val="center"/>
          </w:tcPr>
          <w:p>
            <w:pPr>
              <w:pStyle w:val="25"/>
            </w:pPr>
            <w:r>
              <w:t>建档立卡学生脱贫</w:t>
            </w:r>
          </w:p>
        </w:tc>
        <w:tc>
          <w:tcPr>
            <w:tcW w:w="99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生态效益指标</w:t>
            </w:r>
          </w:p>
        </w:tc>
        <w:tc>
          <w:tcPr>
            <w:tcW w:w="1985" w:type="dxa"/>
            <w:vAlign w:val="center"/>
          </w:tcPr>
          <w:p>
            <w:pPr>
              <w:pStyle w:val="25"/>
            </w:pPr>
            <w:r>
              <w:t>教育教学质量</w:t>
            </w:r>
          </w:p>
        </w:tc>
        <w:tc>
          <w:tcPr>
            <w:tcW w:w="2409" w:type="dxa"/>
            <w:vAlign w:val="center"/>
          </w:tcPr>
          <w:p>
            <w:pPr>
              <w:pStyle w:val="25"/>
            </w:pPr>
            <w:r>
              <w:t>教育教学质量</w:t>
            </w:r>
          </w:p>
        </w:tc>
        <w:tc>
          <w:tcPr>
            <w:tcW w:w="993"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可持续影响指标</w:t>
            </w:r>
          </w:p>
        </w:tc>
        <w:tc>
          <w:tcPr>
            <w:tcW w:w="1985" w:type="dxa"/>
            <w:vAlign w:val="center"/>
          </w:tcPr>
          <w:p>
            <w:pPr>
              <w:pStyle w:val="25"/>
            </w:pPr>
            <w:r>
              <w:t>对生态环境的提升作用</w:t>
            </w:r>
          </w:p>
        </w:tc>
        <w:tc>
          <w:tcPr>
            <w:tcW w:w="2409" w:type="dxa"/>
            <w:vAlign w:val="center"/>
          </w:tcPr>
          <w:p>
            <w:pPr>
              <w:pStyle w:val="25"/>
            </w:pPr>
            <w:r>
              <w:t>对生态环境的提升作用</w:t>
            </w:r>
          </w:p>
        </w:tc>
        <w:tc>
          <w:tcPr>
            <w:tcW w:w="993" w:type="dxa"/>
            <w:vAlign w:val="center"/>
          </w:tcPr>
          <w:p>
            <w:pPr>
              <w:pStyle w:val="25"/>
            </w:pPr>
            <w:r>
              <w:t>≥92</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055" w:type="dxa"/>
            <w:vAlign w:val="center"/>
          </w:tcPr>
          <w:p>
            <w:pPr>
              <w:pStyle w:val="25"/>
            </w:pPr>
            <w:r>
              <w:t>服务对象满意度指标</w:t>
            </w:r>
          </w:p>
        </w:tc>
        <w:tc>
          <w:tcPr>
            <w:tcW w:w="1985" w:type="dxa"/>
            <w:vAlign w:val="center"/>
          </w:tcPr>
          <w:p>
            <w:pPr>
              <w:pStyle w:val="25"/>
            </w:pPr>
            <w:r>
              <w:t>服务对象满意度</w:t>
            </w:r>
          </w:p>
        </w:tc>
        <w:tc>
          <w:tcPr>
            <w:tcW w:w="2409" w:type="dxa"/>
            <w:vAlign w:val="center"/>
          </w:tcPr>
          <w:p>
            <w:pPr>
              <w:pStyle w:val="25"/>
            </w:pPr>
            <w:r>
              <w:t>服务对象满意度</w:t>
            </w:r>
          </w:p>
        </w:tc>
        <w:tc>
          <w:tcPr>
            <w:tcW w:w="993" w:type="dxa"/>
            <w:vAlign w:val="center"/>
          </w:tcPr>
          <w:p>
            <w:pPr>
              <w:pStyle w:val="25"/>
            </w:pPr>
            <w:r>
              <w:t>≥95</w:t>
            </w:r>
          </w:p>
        </w:tc>
        <w:tc>
          <w:tcPr>
            <w:tcW w:w="1176"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43" w:name="_Toc_4_4_0000000049"/>
      <w:r>
        <w:rPr>
          <w:rFonts w:ascii="方正仿宋_GBK" w:hAnsi="方正仿宋_GBK" w:eastAsia="方正仿宋_GBK" w:cs="方正仿宋_GBK"/>
          <w:color w:val="000000"/>
          <w:sz w:val="28"/>
        </w:rPr>
        <w:t>46.义务教育家庭经济困难学生生活补助县配套2022绩效目标表</w:t>
      </w:r>
      <w:bookmarkEnd w:id="4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13062422P00511810002D</w:t>
            </w:r>
          </w:p>
        </w:tc>
        <w:tc>
          <w:tcPr>
            <w:tcW w:w="1587" w:type="dxa"/>
            <w:vAlign w:val="center"/>
          </w:tcPr>
          <w:p>
            <w:pPr>
              <w:pStyle w:val="23"/>
            </w:pPr>
            <w:r>
              <w:t>项目名称</w:t>
            </w:r>
          </w:p>
        </w:tc>
        <w:tc>
          <w:tcPr>
            <w:tcW w:w="4422" w:type="dxa"/>
            <w:gridSpan w:val="3"/>
            <w:vAlign w:val="center"/>
          </w:tcPr>
          <w:p>
            <w:pPr>
              <w:pStyle w:val="25"/>
            </w:pPr>
            <w:r>
              <w:t>义务教育家庭经济困难学生生活补助县配套2022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350.00</w:t>
            </w:r>
          </w:p>
        </w:tc>
        <w:tc>
          <w:tcPr>
            <w:tcW w:w="1587" w:type="dxa"/>
            <w:vAlign w:val="center"/>
          </w:tcPr>
          <w:p>
            <w:pPr>
              <w:pStyle w:val="23"/>
            </w:pPr>
            <w:r>
              <w:t>其中：财政    资金</w:t>
            </w:r>
          </w:p>
        </w:tc>
        <w:tc>
          <w:tcPr>
            <w:tcW w:w="1304" w:type="dxa"/>
            <w:vAlign w:val="center"/>
          </w:tcPr>
          <w:p>
            <w:pPr>
              <w:pStyle w:val="25"/>
            </w:pPr>
            <w:r>
              <w:t>350.00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用于补助贫困学生生活费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1.目标内容：用于补助贫困学生生活费,提高贫困学生生活水平.</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268"/>
        <w:gridCol w:w="2074"/>
        <w:gridCol w:w="1186"/>
        <w:gridCol w:w="8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2268" w:type="dxa"/>
            <w:vAlign w:val="center"/>
          </w:tcPr>
          <w:p>
            <w:pPr>
              <w:pStyle w:val="23"/>
            </w:pPr>
            <w:r>
              <w:t>三级指标</w:t>
            </w:r>
          </w:p>
        </w:tc>
        <w:tc>
          <w:tcPr>
            <w:tcW w:w="2074" w:type="dxa"/>
            <w:vAlign w:val="center"/>
          </w:tcPr>
          <w:p>
            <w:pPr>
              <w:pStyle w:val="23"/>
            </w:pPr>
            <w:r>
              <w:t>绩效指标描述</w:t>
            </w:r>
          </w:p>
        </w:tc>
        <w:tc>
          <w:tcPr>
            <w:tcW w:w="1186" w:type="dxa"/>
            <w:vAlign w:val="center"/>
          </w:tcPr>
          <w:p>
            <w:pPr>
              <w:pStyle w:val="23"/>
            </w:pPr>
            <w:r>
              <w:t>指标值</w:t>
            </w:r>
          </w:p>
        </w:tc>
        <w:tc>
          <w:tcPr>
            <w:tcW w:w="89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2268" w:type="dxa"/>
            <w:vAlign w:val="center"/>
          </w:tcPr>
          <w:p>
            <w:pPr>
              <w:pStyle w:val="25"/>
            </w:pPr>
            <w:r>
              <w:t>补助覆盖率</w:t>
            </w:r>
          </w:p>
        </w:tc>
        <w:tc>
          <w:tcPr>
            <w:tcW w:w="2074" w:type="dxa"/>
            <w:vAlign w:val="center"/>
          </w:tcPr>
          <w:p>
            <w:pPr>
              <w:pStyle w:val="25"/>
            </w:pPr>
            <w:r>
              <w:t>实际补助人数占应补助 人数的比率</w:t>
            </w:r>
          </w:p>
        </w:tc>
        <w:tc>
          <w:tcPr>
            <w:tcW w:w="1186" w:type="dxa"/>
            <w:vAlign w:val="center"/>
          </w:tcPr>
          <w:p>
            <w:pPr>
              <w:pStyle w:val="25"/>
            </w:pPr>
            <w:r>
              <w:t>100</w:t>
            </w:r>
          </w:p>
        </w:tc>
        <w:tc>
          <w:tcPr>
            <w:tcW w:w="89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2268" w:type="dxa"/>
            <w:vAlign w:val="center"/>
          </w:tcPr>
          <w:p>
            <w:pPr>
              <w:pStyle w:val="25"/>
            </w:pPr>
            <w:r>
              <w:t>资金发放率</w:t>
            </w:r>
          </w:p>
        </w:tc>
        <w:tc>
          <w:tcPr>
            <w:tcW w:w="2074" w:type="dxa"/>
            <w:vAlign w:val="center"/>
          </w:tcPr>
          <w:p>
            <w:pPr>
              <w:pStyle w:val="25"/>
            </w:pPr>
            <w:r>
              <w:t>资金发放率</w:t>
            </w:r>
          </w:p>
        </w:tc>
        <w:tc>
          <w:tcPr>
            <w:tcW w:w="1186" w:type="dxa"/>
            <w:vAlign w:val="center"/>
          </w:tcPr>
          <w:p>
            <w:pPr>
              <w:pStyle w:val="25"/>
            </w:pPr>
            <w:r>
              <w:t>100</w:t>
            </w:r>
          </w:p>
        </w:tc>
        <w:tc>
          <w:tcPr>
            <w:tcW w:w="89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2268" w:type="dxa"/>
            <w:vAlign w:val="center"/>
          </w:tcPr>
          <w:p>
            <w:pPr>
              <w:pStyle w:val="25"/>
            </w:pPr>
            <w:r>
              <w:t>工作完成及时率</w:t>
            </w:r>
          </w:p>
        </w:tc>
        <w:tc>
          <w:tcPr>
            <w:tcW w:w="2074" w:type="dxa"/>
            <w:vAlign w:val="center"/>
          </w:tcPr>
          <w:p>
            <w:pPr>
              <w:pStyle w:val="25"/>
            </w:pPr>
            <w:r>
              <w:t>工作完成及时率</w:t>
            </w:r>
          </w:p>
        </w:tc>
        <w:tc>
          <w:tcPr>
            <w:tcW w:w="1186" w:type="dxa"/>
            <w:vAlign w:val="center"/>
          </w:tcPr>
          <w:p>
            <w:pPr>
              <w:pStyle w:val="25"/>
            </w:pPr>
            <w:r>
              <w:t>100</w:t>
            </w:r>
          </w:p>
        </w:tc>
        <w:tc>
          <w:tcPr>
            <w:tcW w:w="89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2268" w:type="dxa"/>
            <w:vAlign w:val="center"/>
          </w:tcPr>
          <w:p>
            <w:pPr>
              <w:pStyle w:val="25"/>
            </w:pPr>
            <w:r>
              <w:t>补助标准</w:t>
            </w:r>
          </w:p>
        </w:tc>
        <w:tc>
          <w:tcPr>
            <w:tcW w:w="2074" w:type="dxa"/>
            <w:vAlign w:val="center"/>
          </w:tcPr>
          <w:p>
            <w:pPr>
              <w:pStyle w:val="25"/>
            </w:pPr>
            <w:r>
              <w:t>每生每年1250元</w:t>
            </w:r>
          </w:p>
        </w:tc>
        <w:tc>
          <w:tcPr>
            <w:tcW w:w="1186" w:type="dxa"/>
            <w:vAlign w:val="center"/>
          </w:tcPr>
          <w:p>
            <w:pPr>
              <w:pStyle w:val="25"/>
            </w:pPr>
            <w:r>
              <w:t>100</w:t>
            </w:r>
          </w:p>
        </w:tc>
        <w:tc>
          <w:tcPr>
            <w:tcW w:w="89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2268" w:type="dxa"/>
            <w:vAlign w:val="center"/>
          </w:tcPr>
          <w:p>
            <w:pPr>
              <w:pStyle w:val="25"/>
            </w:pPr>
            <w:r>
              <w:t>完成社会发展保障</w:t>
            </w:r>
          </w:p>
        </w:tc>
        <w:tc>
          <w:tcPr>
            <w:tcW w:w="2074" w:type="dxa"/>
            <w:vAlign w:val="center"/>
          </w:tcPr>
          <w:p>
            <w:pPr>
              <w:pStyle w:val="25"/>
            </w:pPr>
            <w:r>
              <w:t>完成社会发展保障</w:t>
            </w:r>
          </w:p>
        </w:tc>
        <w:tc>
          <w:tcPr>
            <w:tcW w:w="1186" w:type="dxa"/>
            <w:vAlign w:val="center"/>
          </w:tcPr>
          <w:p>
            <w:pPr>
              <w:pStyle w:val="25"/>
            </w:pPr>
            <w:r>
              <w:t>100</w:t>
            </w:r>
          </w:p>
        </w:tc>
        <w:tc>
          <w:tcPr>
            <w:tcW w:w="89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2268" w:type="dxa"/>
            <w:vAlign w:val="center"/>
          </w:tcPr>
          <w:p>
            <w:pPr>
              <w:pStyle w:val="25"/>
            </w:pPr>
            <w:r>
              <w:t>建档立卡学生脱贫</w:t>
            </w:r>
          </w:p>
        </w:tc>
        <w:tc>
          <w:tcPr>
            <w:tcW w:w="2074" w:type="dxa"/>
            <w:vAlign w:val="center"/>
          </w:tcPr>
          <w:p>
            <w:pPr>
              <w:pStyle w:val="25"/>
            </w:pPr>
            <w:r>
              <w:t>建档立卡学生脱贫</w:t>
            </w:r>
          </w:p>
        </w:tc>
        <w:tc>
          <w:tcPr>
            <w:tcW w:w="1186" w:type="dxa"/>
            <w:vAlign w:val="center"/>
          </w:tcPr>
          <w:p>
            <w:pPr>
              <w:pStyle w:val="25"/>
            </w:pPr>
            <w:r>
              <w:t>100</w:t>
            </w:r>
          </w:p>
        </w:tc>
        <w:tc>
          <w:tcPr>
            <w:tcW w:w="89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2268" w:type="dxa"/>
            <w:vAlign w:val="center"/>
          </w:tcPr>
          <w:p>
            <w:pPr>
              <w:pStyle w:val="25"/>
            </w:pPr>
            <w:r>
              <w:t>教育教学质量</w:t>
            </w:r>
          </w:p>
        </w:tc>
        <w:tc>
          <w:tcPr>
            <w:tcW w:w="2074" w:type="dxa"/>
            <w:vAlign w:val="center"/>
          </w:tcPr>
          <w:p>
            <w:pPr>
              <w:pStyle w:val="25"/>
            </w:pPr>
            <w:r>
              <w:t>教育教学质量</w:t>
            </w:r>
          </w:p>
        </w:tc>
        <w:tc>
          <w:tcPr>
            <w:tcW w:w="1186" w:type="dxa"/>
            <w:vAlign w:val="center"/>
          </w:tcPr>
          <w:p>
            <w:pPr>
              <w:pStyle w:val="25"/>
            </w:pPr>
            <w:r>
              <w:t>≥90</w:t>
            </w:r>
          </w:p>
        </w:tc>
        <w:tc>
          <w:tcPr>
            <w:tcW w:w="89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2268" w:type="dxa"/>
            <w:vAlign w:val="center"/>
          </w:tcPr>
          <w:p>
            <w:pPr>
              <w:pStyle w:val="25"/>
            </w:pPr>
            <w:r>
              <w:t>对生态环境的提升作用</w:t>
            </w:r>
          </w:p>
        </w:tc>
        <w:tc>
          <w:tcPr>
            <w:tcW w:w="2074" w:type="dxa"/>
            <w:vAlign w:val="center"/>
          </w:tcPr>
          <w:p>
            <w:pPr>
              <w:pStyle w:val="25"/>
            </w:pPr>
            <w:r>
              <w:t>对生态环境的提升作用</w:t>
            </w:r>
          </w:p>
        </w:tc>
        <w:tc>
          <w:tcPr>
            <w:tcW w:w="1186" w:type="dxa"/>
            <w:vAlign w:val="center"/>
          </w:tcPr>
          <w:p>
            <w:pPr>
              <w:pStyle w:val="25"/>
            </w:pPr>
            <w:r>
              <w:t>≥92</w:t>
            </w:r>
          </w:p>
        </w:tc>
        <w:tc>
          <w:tcPr>
            <w:tcW w:w="89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2268" w:type="dxa"/>
            <w:vAlign w:val="center"/>
          </w:tcPr>
          <w:p>
            <w:pPr>
              <w:pStyle w:val="25"/>
            </w:pPr>
            <w:r>
              <w:t>服务对象满意度</w:t>
            </w:r>
          </w:p>
        </w:tc>
        <w:tc>
          <w:tcPr>
            <w:tcW w:w="2074" w:type="dxa"/>
            <w:vAlign w:val="center"/>
          </w:tcPr>
          <w:p>
            <w:pPr>
              <w:pStyle w:val="25"/>
            </w:pPr>
            <w:r>
              <w:t>服务对象满意度</w:t>
            </w:r>
          </w:p>
        </w:tc>
        <w:tc>
          <w:tcPr>
            <w:tcW w:w="1186" w:type="dxa"/>
            <w:vAlign w:val="center"/>
          </w:tcPr>
          <w:p>
            <w:pPr>
              <w:pStyle w:val="25"/>
            </w:pPr>
            <w:r>
              <w:t>≥95</w:t>
            </w:r>
          </w:p>
        </w:tc>
        <w:tc>
          <w:tcPr>
            <w:tcW w:w="89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44" w:name="_Toc_4_4_0000000050"/>
      <w:r>
        <w:rPr>
          <w:rFonts w:ascii="方正仿宋_GBK" w:hAnsi="方正仿宋_GBK" w:eastAsia="方正仿宋_GBK" w:cs="方正仿宋_GBK"/>
          <w:color w:val="000000"/>
          <w:sz w:val="28"/>
        </w:rPr>
        <w:t>47.幼儿资助县配套2022绩效目标表</w:t>
      </w:r>
      <w:bookmarkEnd w:id="4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50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509"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13062422P005117100014</w:t>
            </w:r>
          </w:p>
        </w:tc>
        <w:tc>
          <w:tcPr>
            <w:tcW w:w="1587" w:type="dxa"/>
            <w:vAlign w:val="center"/>
          </w:tcPr>
          <w:p>
            <w:pPr>
              <w:pStyle w:val="23"/>
            </w:pPr>
            <w:r>
              <w:t>项目名称</w:t>
            </w:r>
          </w:p>
        </w:tc>
        <w:tc>
          <w:tcPr>
            <w:tcW w:w="5089" w:type="dxa"/>
            <w:gridSpan w:val="3"/>
            <w:vAlign w:val="center"/>
          </w:tcPr>
          <w:p>
            <w:pPr>
              <w:pStyle w:val="25"/>
            </w:pPr>
            <w:r>
              <w:t>幼儿资助县配套2022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50.00</w:t>
            </w:r>
          </w:p>
        </w:tc>
        <w:tc>
          <w:tcPr>
            <w:tcW w:w="1587" w:type="dxa"/>
            <w:vAlign w:val="center"/>
          </w:tcPr>
          <w:p>
            <w:pPr>
              <w:pStyle w:val="23"/>
            </w:pPr>
            <w:r>
              <w:t>其中：财政    资金</w:t>
            </w:r>
          </w:p>
        </w:tc>
        <w:tc>
          <w:tcPr>
            <w:tcW w:w="1304" w:type="dxa"/>
            <w:vAlign w:val="center"/>
          </w:tcPr>
          <w:p>
            <w:pPr>
              <w:pStyle w:val="25"/>
            </w:pPr>
            <w:r>
              <w:t>50.00</w:t>
            </w:r>
          </w:p>
        </w:tc>
        <w:tc>
          <w:tcPr>
            <w:tcW w:w="1276" w:type="dxa"/>
            <w:vAlign w:val="center"/>
          </w:tcPr>
          <w:p>
            <w:pPr>
              <w:pStyle w:val="23"/>
            </w:pPr>
            <w:r>
              <w:t>其他资金</w:t>
            </w:r>
          </w:p>
        </w:tc>
        <w:tc>
          <w:tcPr>
            <w:tcW w:w="2509"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284" w:type="dxa"/>
            <w:gridSpan w:val="6"/>
            <w:vAlign w:val="center"/>
          </w:tcPr>
          <w:p>
            <w:pPr>
              <w:pStyle w:val="25"/>
            </w:pPr>
            <w:r>
              <w:t>用于学前幼儿资助,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785"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785"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9284" w:type="dxa"/>
            <w:gridSpan w:val="6"/>
            <w:vAlign w:val="center"/>
          </w:tcPr>
          <w:p>
            <w:pPr>
              <w:pStyle w:val="25"/>
            </w:pPr>
            <w:r>
              <w:t>1.目标内容:用于学前幼儿资助,保障三保民生支出.保证教育扶贫.</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268"/>
        <w:gridCol w:w="2409"/>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2268" w:type="dxa"/>
            <w:vAlign w:val="center"/>
          </w:tcPr>
          <w:p>
            <w:pPr>
              <w:pStyle w:val="23"/>
            </w:pPr>
            <w:r>
              <w:t>三级指标</w:t>
            </w:r>
          </w:p>
        </w:tc>
        <w:tc>
          <w:tcPr>
            <w:tcW w:w="2409" w:type="dxa"/>
            <w:vAlign w:val="center"/>
          </w:tcPr>
          <w:p>
            <w:pPr>
              <w:pStyle w:val="23"/>
            </w:pPr>
            <w:r>
              <w:t>绩效指标描述</w:t>
            </w:r>
          </w:p>
        </w:tc>
        <w:tc>
          <w:tcPr>
            <w:tcW w:w="1276" w:type="dxa"/>
            <w:vAlign w:val="center"/>
          </w:tcPr>
          <w:p>
            <w:pPr>
              <w:pStyle w:val="23"/>
            </w:pPr>
            <w:r>
              <w:t>指标值</w:t>
            </w:r>
          </w:p>
        </w:tc>
        <w:tc>
          <w:tcPr>
            <w:tcW w:w="1701"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2268" w:type="dxa"/>
            <w:vAlign w:val="center"/>
          </w:tcPr>
          <w:p>
            <w:pPr>
              <w:pStyle w:val="25"/>
            </w:pPr>
            <w:r>
              <w:t>补助覆盖率</w:t>
            </w:r>
          </w:p>
        </w:tc>
        <w:tc>
          <w:tcPr>
            <w:tcW w:w="2409" w:type="dxa"/>
            <w:vAlign w:val="center"/>
          </w:tcPr>
          <w:p>
            <w:pPr>
              <w:pStyle w:val="25"/>
            </w:pPr>
            <w:r>
              <w:t>实际补助人数占应补助 人数的比率</w:t>
            </w:r>
          </w:p>
        </w:tc>
        <w:tc>
          <w:tcPr>
            <w:tcW w:w="1276"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2268" w:type="dxa"/>
            <w:vAlign w:val="center"/>
          </w:tcPr>
          <w:p>
            <w:pPr>
              <w:pStyle w:val="25"/>
            </w:pPr>
            <w:r>
              <w:t>资金发放率</w:t>
            </w:r>
          </w:p>
        </w:tc>
        <w:tc>
          <w:tcPr>
            <w:tcW w:w="2409" w:type="dxa"/>
            <w:vAlign w:val="center"/>
          </w:tcPr>
          <w:p>
            <w:pPr>
              <w:pStyle w:val="25"/>
            </w:pPr>
            <w:r>
              <w:t>资金发放率</w:t>
            </w:r>
          </w:p>
        </w:tc>
        <w:tc>
          <w:tcPr>
            <w:tcW w:w="1276"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2268" w:type="dxa"/>
            <w:vAlign w:val="center"/>
          </w:tcPr>
          <w:p>
            <w:pPr>
              <w:pStyle w:val="25"/>
            </w:pPr>
            <w:r>
              <w:t>工作完成及时率</w:t>
            </w:r>
          </w:p>
        </w:tc>
        <w:tc>
          <w:tcPr>
            <w:tcW w:w="2409" w:type="dxa"/>
            <w:vAlign w:val="center"/>
          </w:tcPr>
          <w:p>
            <w:pPr>
              <w:pStyle w:val="25"/>
            </w:pPr>
            <w:r>
              <w:t>工作完成及时率</w:t>
            </w:r>
          </w:p>
        </w:tc>
        <w:tc>
          <w:tcPr>
            <w:tcW w:w="1276"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2268" w:type="dxa"/>
            <w:vAlign w:val="center"/>
          </w:tcPr>
          <w:p>
            <w:pPr>
              <w:pStyle w:val="25"/>
            </w:pPr>
            <w:r>
              <w:t>补助标准</w:t>
            </w:r>
          </w:p>
        </w:tc>
        <w:tc>
          <w:tcPr>
            <w:tcW w:w="2409" w:type="dxa"/>
            <w:vAlign w:val="center"/>
          </w:tcPr>
          <w:p>
            <w:pPr>
              <w:pStyle w:val="25"/>
            </w:pPr>
            <w:r>
              <w:t>农村每生每年500元县城每生1000元</w:t>
            </w:r>
          </w:p>
        </w:tc>
        <w:tc>
          <w:tcPr>
            <w:tcW w:w="1276"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2268" w:type="dxa"/>
            <w:vAlign w:val="center"/>
          </w:tcPr>
          <w:p>
            <w:pPr>
              <w:pStyle w:val="25"/>
            </w:pPr>
            <w:r>
              <w:t>完成社会发展保障</w:t>
            </w:r>
          </w:p>
        </w:tc>
        <w:tc>
          <w:tcPr>
            <w:tcW w:w="2409" w:type="dxa"/>
            <w:vAlign w:val="center"/>
          </w:tcPr>
          <w:p>
            <w:pPr>
              <w:pStyle w:val="25"/>
            </w:pPr>
            <w:r>
              <w:t>完成社会发展保障</w:t>
            </w:r>
          </w:p>
        </w:tc>
        <w:tc>
          <w:tcPr>
            <w:tcW w:w="1276"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2268" w:type="dxa"/>
            <w:vAlign w:val="center"/>
          </w:tcPr>
          <w:p>
            <w:pPr>
              <w:pStyle w:val="25"/>
            </w:pPr>
            <w:r>
              <w:t>建档立卡学生脱贫</w:t>
            </w:r>
          </w:p>
        </w:tc>
        <w:tc>
          <w:tcPr>
            <w:tcW w:w="2409" w:type="dxa"/>
            <w:vAlign w:val="center"/>
          </w:tcPr>
          <w:p>
            <w:pPr>
              <w:pStyle w:val="25"/>
            </w:pPr>
            <w:r>
              <w:t>建档立卡学生脱贫</w:t>
            </w:r>
          </w:p>
        </w:tc>
        <w:tc>
          <w:tcPr>
            <w:tcW w:w="1276"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2268" w:type="dxa"/>
            <w:vAlign w:val="center"/>
          </w:tcPr>
          <w:p>
            <w:pPr>
              <w:pStyle w:val="25"/>
            </w:pPr>
            <w:r>
              <w:t>教育教学质量</w:t>
            </w:r>
          </w:p>
        </w:tc>
        <w:tc>
          <w:tcPr>
            <w:tcW w:w="2409" w:type="dxa"/>
            <w:vAlign w:val="center"/>
          </w:tcPr>
          <w:p>
            <w:pPr>
              <w:pStyle w:val="25"/>
            </w:pPr>
            <w:r>
              <w:t>教育教学质量</w:t>
            </w:r>
          </w:p>
        </w:tc>
        <w:tc>
          <w:tcPr>
            <w:tcW w:w="1276" w:type="dxa"/>
            <w:vAlign w:val="center"/>
          </w:tcPr>
          <w:p>
            <w:pPr>
              <w:pStyle w:val="25"/>
            </w:pPr>
            <w:r>
              <w:t>≥90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2268" w:type="dxa"/>
            <w:vAlign w:val="center"/>
          </w:tcPr>
          <w:p>
            <w:pPr>
              <w:pStyle w:val="25"/>
            </w:pPr>
            <w:r>
              <w:t>对生态环境的提升作用</w:t>
            </w:r>
          </w:p>
        </w:tc>
        <w:tc>
          <w:tcPr>
            <w:tcW w:w="2409" w:type="dxa"/>
            <w:vAlign w:val="center"/>
          </w:tcPr>
          <w:p>
            <w:pPr>
              <w:pStyle w:val="25"/>
            </w:pPr>
            <w:r>
              <w:t>对生态环境的提升作用</w:t>
            </w:r>
          </w:p>
        </w:tc>
        <w:tc>
          <w:tcPr>
            <w:tcW w:w="1276" w:type="dxa"/>
            <w:vAlign w:val="center"/>
          </w:tcPr>
          <w:p>
            <w:pPr>
              <w:pStyle w:val="25"/>
            </w:pPr>
            <w:r>
              <w:t>≥92</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2268" w:type="dxa"/>
            <w:vAlign w:val="center"/>
          </w:tcPr>
          <w:p>
            <w:pPr>
              <w:pStyle w:val="25"/>
            </w:pPr>
            <w:r>
              <w:t>服务对象满意度</w:t>
            </w:r>
          </w:p>
        </w:tc>
        <w:tc>
          <w:tcPr>
            <w:tcW w:w="2409" w:type="dxa"/>
            <w:vAlign w:val="center"/>
          </w:tcPr>
          <w:p>
            <w:pPr>
              <w:pStyle w:val="25"/>
            </w:pPr>
            <w:r>
              <w:t>服务对象满意度</w:t>
            </w:r>
          </w:p>
        </w:tc>
        <w:tc>
          <w:tcPr>
            <w:tcW w:w="1276" w:type="dxa"/>
            <w:vAlign w:val="center"/>
          </w:tcPr>
          <w:p>
            <w:pPr>
              <w:pStyle w:val="25"/>
            </w:pPr>
            <w:r>
              <w:t>≥95</w:t>
            </w:r>
          </w:p>
        </w:tc>
        <w:tc>
          <w:tcPr>
            <w:tcW w:w="1701"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45" w:name="_Toc_4_4_0000000051"/>
      <w:r>
        <w:rPr>
          <w:rFonts w:ascii="方正仿宋_GBK" w:hAnsi="方正仿宋_GBK" w:eastAsia="方正仿宋_GBK" w:cs="方正仿宋_GBK"/>
          <w:color w:val="000000"/>
          <w:sz w:val="28"/>
        </w:rPr>
        <w:t>48.原民代教龄补助县配套2022绩效目标表</w:t>
      </w:r>
      <w:bookmarkEnd w:id="4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13062422P00512010001K</w:t>
            </w:r>
          </w:p>
        </w:tc>
        <w:tc>
          <w:tcPr>
            <w:tcW w:w="1587" w:type="dxa"/>
            <w:vAlign w:val="center"/>
          </w:tcPr>
          <w:p>
            <w:pPr>
              <w:pStyle w:val="23"/>
            </w:pPr>
            <w:r>
              <w:t>项目名称</w:t>
            </w:r>
          </w:p>
        </w:tc>
        <w:tc>
          <w:tcPr>
            <w:tcW w:w="4422" w:type="dxa"/>
            <w:gridSpan w:val="3"/>
            <w:vAlign w:val="center"/>
          </w:tcPr>
          <w:p>
            <w:pPr>
              <w:pStyle w:val="25"/>
            </w:pPr>
            <w:r>
              <w:t>原民代教龄补助县配套2022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190.00</w:t>
            </w:r>
          </w:p>
        </w:tc>
        <w:tc>
          <w:tcPr>
            <w:tcW w:w="1587" w:type="dxa"/>
            <w:vAlign w:val="center"/>
          </w:tcPr>
          <w:p>
            <w:pPr>
              <w:pStyle w:val="23"/>
            </w:pPr>
            <w:r>
              <w:t>其中：财政    资金</w:t>
            </w:r>
          </w:p>
        </w:tc>
        <w:tc>
          <w:tcPr>
            <w:tcW w:w="1304" w:type="dxa"/>
            <w:vAlign w:val="center"/>
          </w:tcPr>
          <w:p>
            <w:pPr>
              <w:pStyle w:val="25"/>
            </w:pPr>
            <w:r>
              <w:t>190.00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用于原民代教龄补助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1.目标内容:用于原民代教龄补助,提高原民代教师生活水平.</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2126"/>
        <w:gridCol w:w="2127"/>
        <w:gridCol w:w="1134"/>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055" w:type="dxa"/>
            <w:vAlign w:val="center"/>
          </w:tcPr>
          <w:p>
            <w:pPr>
              <w:pStyle w:val="23"/>
            </w:pPr>
            <w:r>
              <w:t>二级指标</w:t>
            </w:r>
          </w:p>
        </w:tc>
        <w:tc>
          <w:tcPr>
            <w:tcW w:w="2126" w:type="dxa"/>
            <w:vAlign w:val="center"/>
          </w:tcPr>
          <w:p>
            <w:pPr>
              <w:pStyle w:val="23"/>
            </w:pPr>
            <w:r>
              <w:t>三级指标</w:t>
            </w:r>
          </w:p>
        </w:tc>
        <w:tc>
          <w:tcPr>
            <w:tcW w:w="2127" w:type="dxa"/>
            <w:vAlign w:val="center"/>
          </w:tcPr>
          <w:p>
            <w:pPr>
              <w:pStyle w:val="23"/>
            </w:pPr>
            <w:r>
              <w:t>绩效指标描述</w:t>
            </w:r>
          </w:p>
        </w:tc>
        <w:tc>
          <w:tcPr>
            <w:tcW w:w="1134" w:type="dxa"/>
            <w:vAlign w:val="center"/>
          </w:tcPr>
          <w:p>
            <w:pPr>
              <w:pStyle w:val="23"/>
            </w:pPr>
            <w:r>
              <w:t>指标值</w:t>
            </w:r>
          </w:p>
        </w:tc>
        <w:tc>
          <w:tcPr>
            <w:tcW w:w="1176"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055" w:type="dxa"/>
            <w:vAlign w:val="center"/>
          </w:tcPr>
          <w:p>
            <w:pPr>
              <w:pStyle w:val="25"/>
            </w:pPr>
            <w:r>
              <w:t>数量指标</w:t>
            </w:r>
          </w:p>
        </w:tc>
        <w:tc>
          <w:tcPr>
            <w:tcW w:w="2126" w:type="dxa"/>
            <w:vAlign w:val="center"/>
          </w:tcPr>
          <w:p>
            <w:pPr>
              <w:pStyle w:val="25"/>
            </w:pPr>
            <w:r>
              <w:t>补助覆盖率</w:t>
            </w:r>
          </w:p>
        </w:tc>
        <w:tc>
          <w:tcPr>
            <w:tcW w:w="2127" w:type="dxa"/>
            <w:vAlign w:val="center"/>
          </w:tcPr>
          <w:p>
            <w:pPr>
              <w:pStyle w:val="25"/>
            </w:pPr>
            <w:r>
              <w:t>补助覆盖率</w:t>
            </w:r>
          </w:p>
        </w:tc>
        <w:tc>
          <w:tcPr>
            <w:tcW w:w="1134"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质量指标</w:t>
            </w:r>
          </w:p>
        </w:tc>
        <w:tc>
          <w:tcPr>
            <w:tcW w:w="2126" w:type="dxa"/>
            <w:vAlign w:val="center"/>
          </w:tcPr>
          <w:p>
            <w:pPr>
              <w:pStyle w:val="25"/>
            </w:pPr>
            <w:r>
              <w:t>补助发放及时率</w:t>
            </w:r>
          </w:p>
        </w:tc>
        <w:tc>
          <w:tcPr>
            <w:tcW w:w="2127" w:type="dxa"/>
            <w:vAlign w:val="center"/>
          </w:tcPr>
          <w:p>
            <w:pPr>
              <w:pStyle w:val="25"/>
            </w:pPr>
            <w:r>
              <w:t>补助发放及时率</w:t>
            </w:r>
          </w:p>
        </w:tc>
        <w:tc>
          <w:tcPr>
            <w:tcW w:w="1134"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时效指标</w:t>
            </w:r>
          </w:p>
        </w:tc>
        <w:tc>
          <w:tcPr>
            <w:tcW w:w="2126" w:type="dxa"/>
            <w:vAlign w:val="center"/>
          </w:tcPr>
          <w:p>
            <w:pPr>
              <w:pStyle w:val="25"/>
            </w:pPr>
            <w:r>
              <w:t>按时发放</w:t>
            </w:r>
          </w:p>
        </w:tc>
        <w:tc>
          <w:tcPr>
            <w:tcW w:w="2127" w:type="dxa"/>
            <w:vAlign w:val="center"/>
          </w:tcPr>
          <w:p>
            <w:pPr>
              <w:pStyle w:val="25"/>
            </w:pPr>
            <w:r>
              <w:t>每月按时发放</w:t>
            </w:r>
          </w:p>
        </w:tc>
        <w:tc>
          <w:tcPr>
            <w:tcW w:w="1134"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成本指标</w:t>
            </w:r>
          </w:p>
        </w:tc>
        <w:tc>
          <w:tcPr>
            <w:tcW w:w="2126" w:type="dxa"/>
            <w:vAlign w:val="center"/>
          </w:tcPr>
          <w:p>
            <w:pPr>
              <w:pStyle w:val="25"/>
            </w:pPr>
            <w:r>
              <w:t>补助标准</w:t>
            </w:r>
          </w:p>
        </w:tc>
        <w:tc>
          <w:tcPr>
            <w:tcW w:w="2127" w:type="dxa"/>
            <w:vAlign w:val="center"/>
          </w:tcPr>
          <w:p>
            <w:pPr>
              <w:pStyle w:val="25"/>
            </w:pPr>
            <w:r>
              <w:t>按在职教师待遇</w:t>
            </w:r>
          </w:p>
        </w:tc>
        <w:tc>
          <w:tcPr>
            <w:tcW w:w="1134"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055" w:type="dxa"/>
            <w:vAlign w:val="center"/>
          </w:tcPr>
          <w:p>
            <w:pPr>
              <w:pStyle w:val="25"/>
            </w:pPr>
            <w:r>
              <w:t>经济效益指标</w:t>
            </w:r>
          </w:p>
        </w:tc>
        <w:tc>
          <w:tcPr>
            <w:tcW w:w="2126" w:type="dxa"/>
            <w:vAlign w:val="center"/>
          </w:tcPr>
          <w:p>
            <w:pPr>
              <w:pStyle w:val="25"/>
            </w:pPr>
            <w:r>
              <w:t>完成社会发展保障</w:t>
            </w:r>
          </w:p>
        </w:tc>
        <w:tc>
          <w:tcPr>
            <w:tcW w:w="2127" w:type="dxa"/>
            <w:vAlign w:val="center"/>
          </w:tcPr>
          <w:p>
            <w:pPr>
              <w:pStyle w:val="25"/>
            </w:pPr>
            <w:r>
              <w:t>完成社会发展保障</w:t>
            </w:r>
          </w:p>
        </w:tc>
        <w:tc>
          <w:tcPr>
            <w:tcW w:w="1134"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社会效益指标</w:t>
            </w:r>
          </w:p>
        </w:tc>
        <w:tc>
          <w:tcPr>
            <w:tcW w:w="2126" w:type="dxa"/>
            <w:vAlign w:val="center"/>
          </w:tcPr>
          <w:p>
            <w:pPr>
              <w:pStyle w:val="25"/>
            </w:pPr>
            <w:r>
              <w:t>社会影响力</w:t>
            </w:r>
          </w:p>
        </w:tc>
        <w:tc>
          <w:tcPr>
            <w:tcW w:w="2127" w:type="dxa"/>
            <w:vAlign w:val="center"/>
          </w:tcPr>
          <w:p>
            <w:pPr>
              <w:pStyle w:val="25"/>
            </w:pPr>
            <w:r>
              <w:t>社会影响力</w:t>
            </w:r>
          </w:p>
        </w:tc>
        <w:tc>
          <w:tcPr>
            <w:tcW w:w="1134" w:type="dxa"/>
            <w:vAlign w:val="center"/>
          </w:tcPr>
          <w:p>
            <w:pPr>
              <w:pStyle w:val="25"/>
            </w:pPr>
            <w:r>
              <w:t>≥80%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生态效益指标</w:t>
            </w:r>
          </w:p>
        </w:tc>
        <w:tc>
          <w:tcPr>
            <w:tcW w:w="2126" w:type="dxa"/>
            <w:vAlign w:val="center"/>
          </w:tcPr>
          <w:p>
            <w:pPr>
              <w:pStyle w:val="25"/>
            </w:pPr>
            <w:r>
              <w:t>改善生活环境</w:t>
            </w:r>
          </w:p>
        </w:tc>
        <w:tc>
          <w:tcPr>
            <w:tcW w:w="2127" w:type="dxa"/>
            <w:vAlign w:val="center"/>
          </w:tcPr>
          <w:p>
            <w:pPr>
              <w:pStyle w:val="25"/>
            </w:pPr>
            <w:r>
              <w:t>改善生活环境</w:t>
            </w:r>
          </w:p>
        </w:tc>
        <w:tc>
          <w:tcPr>
            <w:tcW w:w="1134" w:type="dxa"/>
            <w:vAlign w:val="center"/>
          </w:tcPr>
          <w:p>
            <w:pPr>
              <w:pStyle w:val="25"/>
            </w:pPr>
            <w:r>
              <w:t>&gt;90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可持续影响指标</w:t>
            </w:r>
          </w:p>
        </w:tc>
        <w:tc>
          <w:tcPr>
            <w:tcW w:w="2126" w:type="dxa"/>
            <w:vAlign w:val="center"/>
          </w:tcPr>
          <w:p>
            <w:pPr>
              <w:pStyle w:val="25"/>
            </w:pPr>
            <w:r>
              <w:t>提高教育教学成绩</w:t>
            </w:r>
          </w:p>
        </w:tc>
        <w:tc>
          <w:tcPr>
            <w:tcW w:w="2127" w:type="dxa"/>
            <w:vAlign w:val="center"/>
          </w:tcPr>
          <w:p>
            <w:pPr>
              <w:pStyle w:val="25"/>
            </w:pPr>
            <w:r>
              <w:t>提高教育教学成绩</w:t>
            </w:r>
          </w:p>
        </w:tc>
        <w:tc>
          <w:tcPr>
            <w:tcW w:w="1134"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055" w:type="dxa"/>
            <w:vAlign w:val="center"/>
          </w:tcPr>
          <w:p>
            <w:pPr>
              <w:pStyle w:val="25"/>
            </w:pPr>
            <w:r>
              <w:t>服务对象满意度指标</w:t>
            </w:r>
          </w:p>
        </w:tc>
        <w:tc>
          <w:tcPr>
            <w:tcW w:w="2126" w:type="dxa"/>
            <w:vAlign w:val="center"/>
          </w:tcPr>
          <w:p>
            <w:pPr>
              <w:pStyle w:val="25"/>
            </w:pPr>
            <w:r>
              <w:t>服务对象满意度</w:t>
            </w:r>
          </w:p>
        </w:tc>
        <w:tc>
          <w:tcPr>
            <w:tcW w:w="2127" w:type="dxa"/>
            <w:vAlign w:val="center"/>
          </w:tcPr>
          <w:p>
            <w:pPr>
              <w:pStyle w:val="25"/>
            </w:pPr>
            <w:r>
              <w:t>服务对象满意度</w:t>
            </w:r>
          </w:p>
        </w:tc>
        <w:tc>
          <w:tcPr>
            <w:tcW w:w="1134" w:type="dxa"/>
            <w:vAlign w:val="center"/>
          </w:tcPr>
          <w:p>
            <w:pPr>
              <w:pStyle w:val="25"/>
            </w:pPr>
            <w:r>
              <w:t>问卷调查结果95%</w:t>
            </w:r>
          </w:p>
        </w:tc>
        <w:tc>
          <w:tcPr>
            <w:tcW w:w="1176"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46" w:name="_Toc_4_4_0000000052"/>
      <w:r>
        <w:rPr>
          <w:rFonts w:ascii="方正仿宋_GBK" w:hAnsi="方正仿宋_GBK" w:eastAsia="方正仿宋_GBK" w:cs="方正仿宋_GBK"/>
          <w:color w:val="000000"/>
          <w:sz w:val="28"/>
        </w:rPr>
        <w:t>49.援疆教师补助2022绩效目标表</w:t>
      </w:r>
      <w:bookmarkEnd w:id="4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13062422P00512610001M</w:t>
            </w:r>
          </w:p>
        </w:tc>
        <w:tc>
          <w:tcPr>
            <w:tcW w:w="1587" w:type="dxa"/>
            <w:vAlign w:val="center"/>
          </w:tcPr>
          <w:p>
            <w:pPr>
              <w:pStyle w:val="23"/>
            </w:pPr>
            <w:r>
              <w:t>项目名称</w:t>
            </w:r>
          </w:p>
        </w:tc>
        <w:tc>
          <w:tcPr>
            <w:tcW w:w="4422" w:type="dxa"/>
            <w:gridSpan w:val="3"/>
            <w:vAlign w:val="center"/>
          </w:tcPr>
          <w:p>
            <w:pPr>
              <w:pStyle w:val="25"/>
            </w:pPr>
            <w:r>
              <w:t>援疆教师补助2022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38.00</w:t>
            </w:r>
          </w:p>
        </w:tc>
        <w:tc>
          <w:tcPr>
            <w:tcW w:w="1587" w:type="dxa"/>
            <w:vAlign w:val="center"/>
          </w:tcPr>
          <w:p>
            <w:pPr>
              <w:pStyle w:val="23"/>
            </w:pPr>
            <w:r>
              <w:t>其中：财政    资金</w:t>
            </w:r>
          </w:p>
        </w:tc>
        <w:tc>
          <w:tcPr>
            <w:tcW w:w="1304" w:type="dxa"/>
            <w:vAlign w:val="center"/>
          </w:tcPr>
          <w:p>
            <w:pPr>
              <w:pStyle w:val="25"/>
            </w:pPr>
            <w:r>
              <w:t>38.00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援疆教师补助项目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1.目标内容：用于援疆教师补助项目，支援边疆教育发展。</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842"/>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842" w:type="dxa"/>
            <w:vAlign w:val="center"/>
          </w:tcPr>
          <w:p>
            <w:pPr>
              <w:pStyle w:val="23"/>
            </w:pPr>
            <w:r>
              <w:t>三级指标</w:t>
            </w:r>
          </w:p>
        </w:tc>
        <w:tc>
          <w:tcPr>
            <w:tcW w:w="1885"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842" w:type="dxa"/>
            <w:vAlign w:val="center"/>
          </w:tcPr>
          <w:p>
            <w:pPr>
              <w:pStyle w:val="25"/>
            </w:pPr>
            <w:r>
              <w:t>援疆教师人数</w:t>
            </w:r>
          </w:p>
        </w:tc>
        <w:tc>
          <w:tcPr>
            <w:tcW w:w="1885" w:type="dxa"/>
            <w:vAlign w:val="center"/>
          </w:tcPr>
          <w:p>
            <w:pPr>
              <w:pStyle w:val="25"/>
            </w:pPr>
            <w:r>
              <w:t>1人</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842" w:type="dxa"/>
            <w:vAlign w:val="center"/>
          </w:tcPr>
          <w:p>
            <w:pPr>
              <w:pStyle w:val="25"/>
            </w:pPr>
            <w:r>
              <w:t>工作完成率</w:t>
            </w:r>
          </w:p>
        </w:tc>
        <w:tc>
          <w:tcPr>
            <w:tcW w:w="1885" w:type="dxa"/>
            <w:vAlign w:val="center"/>
          </w:tcPr>
          <w:p>
            <w:pPr>
              <w:pStyle w:val="25"/>
            </w:pPr>
            <w:r>
              <w:t>工作完成率</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842" w:type="dxa"/>
            <w:vAlign w:val="center"/>
          </w:tcPr>
          <w:p>
            <w:pPr>
              <w:pStyle w:val="25"/>
            </w:pPr>
            <w:r>
              <w:t>援疆时间</w:t>
            </w:r>
          </w:p>
        </w:tc>
        <w:tc>
          <w:tcPr>
            <w:tcW w:w="1885" w:type="dxa"/>
            <w:vAlign w:val="center"/>
          </w:tcPr>
          <w:p>
            <w:pPr>
              <w:pStyle w:val="25"/>
            </w:pPr>
            <w:r>
              <w:t>3年</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842" w:type="dxa"/>
            <w:vAlign w:val="center"/>
          </w:tcPr>
          <w:p>
            <w:pPr>
              <w:pStyle w:val="25"/>
            </w:pPr>
            <w:r>
              <w:t>人均发放水平</w:t>
            </w:r>
          </w:p>
        </w:tc>
        <w:tc>
          <w:tcPr>
            <w:tcW w:w="1885" w:type="dxa"/>
            <w:vAlign w:val="center"/>
          </w:tcPr>
          <w:p>
            <w:pPr>
              <w:pStyle w:val="25"/>
            </w:pPr>
            <w:r>
              <w:t>人均发放水平</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842" w:type="dxa"/>
            <w:vAlign w:val="center"/>
          </w:tcPr>
          <w:p>
            <w:pPr>
              <w:pStyle w:val="25"/>
            </w:pPr>
            <w:r>
              <w:t>助力教育脱贫</w:t>
            </w:r>
          </w:p>
        </w:tc>
        <w:tc>
          <w:tcPr>
            <w:tcW w:w="1885" w:type="dxa"/>
            <w:vAlign w:val="center"/>
          </w:tcPr>
          <w:p>
            <w:pPr>
              <w:pStyle w:val="25"/>
            </w:pPr>
            <w:r>
              <w:t>助力教育脱贫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842" w:type="dxa"/>
            <w:vAlign w:val="center"/>
          </w:tcPr>
          <w:p>
            <w:pPr>
              <w:pStyle w:val="25"/>
            </w:pPr>
            <w:r>
              <w:t>支援边疆教育扶贫</w:t>
            </w:r>
          </w:p>
        </w:tc>
        <w:tc>
          <w:tcPr>
            <w:tcW w:w="1885" w:type="dxa"/>
            <w:vAlign w:val="center"/>
          </w:tcPr>
          <w:p>
            <w:pPr>
              <w:pStyle w:val="25"/>
            </w:pPr>
            <w:r>
              <w:t>支援边疆教育扶贫</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842" w:type="dxa"/>
            <w:vAlign w:val="center"/>
          </w:tcPr>
          <w:p>
            <w:pPr>
              <w:pStyle w:val="25"/>
            </w:pPr>
            <w:r>
              <w:t>改善工作环境质量</w:t>
            </w:r>
          </w:p>
        </w:tc>
        <w:tc>
          <w:tcPr>
            <w:tcW w:w="1885" w:type="dxa"/>
            <w:vAlign w:val="center"/>
          </w:tcPr>
          <w:p>
            <w:pPr>
              <w:pStyle w:val="25"/>
            </w:pPr>
            <w:r>
              <w:t>改善工作环境质量</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842" w:type="dxa"/>
            <w:vAlign w:val="center"/>
          </w:tcPr>
          <w:p>
            <w:pPr>
              <w:pStyle w:val="25"/>
            </w:pPr>
            <w:r>
              <w:t>促进边疆教育发展</w:t>
            </w:r>
          </w:p>
        </w:tc>
        <w:tc>
          <w:tcPr>
            <w:tcW w:w="1885" w:type="dxa"/>
            <w:vAlign w:val="center"/>
          </w:tcPr>
          <w:p>
            <w:pPr>
              <w:pStyle w:val="25"/>
            </w:pPr>
            <w:r>
              <w:t>促进边疆教育发展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842" w:type="dxa"/>
            <w:vAlign w:val="center"/>
          </w:tcPr>
          <w:p>
            <w:pPr>
              <w:pStyle w:val="25"/>
            </w:pPr>
            <w:r>
              <w:t>满意率</w:t>
            </w:r>
          </w:p>
        </w:tc>
        <w:tc>
          <w:tcPr>
            <w:tcW w:w="1885" w:type="dxa"/>
            <w:vAlign w:val="center"/>
          </w:tcPr>
          <w:p>
            <w:pPr>
              <w:pStyle w:val="25"/>
            </w:pPr>
            <w:r>
              <w:t>满意率</w:t>
            </w:r>
          </w:p>
        </w:tc>
        <w:tc>
          <w:tcPr>
            <w:tcW w:w="1276" w:type="dxa"/>
            <w:vAlign w:val="center"/>
          </w:tcPr>
          <w:p>
            <w:pPr>
              <w:pStyle w:val="25"/>
            </w:pPr>
            <w:r>
              <w:t>≥95</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47" w:name="_Toc_4_4_0000000053"/>
      <w:r>
        <w:rPr>
          <w:rFonts w:ascii="方正仿宋_GBK" w:hAnsi="方正仿宋_GBK" w:eastAsia="方正仿宋_GBK" w:cs="方正仿宋_GBK"/>
          <w:color w:val="000000"/>
          <w:sz w:val="28"/>
        </w:rPr>
        <w:t>50.中小学电费2022绩效目标表</w:t>
      </w:r>
      <w:bookmarkEnd w:id="4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13062422P00511510001Q</w:t>
            </w:r>
          </w:p>
        </w:tc>
        <w:tc>
          <w:tcPr>
            <w:tcW w:w="1587" w:type="dxa"/>
            <w:vAlign w:val="center"/>
          </w:tcPr>
          <w:p>
            <w:pPr>
              <w:pStyle w:val="23"/>
            </w:pPr>
            <w:r>
              <w:t>项目名称</w:t>
            </w:r>
          </w:p>
        </w:tc>
        <w:tc>
          <w:tcPr>
            <w:tcW w:w="4422" w:type="dxa"/>
            <w:gridSpan w:val="3"/>
            <w:vAlign w:val="center"/>
          </w:tcPr>
          <w:p>
            <w:pPr>
              <w:pStyle w:val="25"/>
            </w:pPr>
            <w:r>
              <w:t>中小学电费2022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300.00</w:t>
            </w:r>
          </w:p>
        </w:tc>
        <w:tc>
          <w:tcPr>
            <w:tcW w:w="1587" w:type="dxa"/>
            <w:vAlign w:val="center"/>
          </w:tcPr>
          <w:p>
            <w:pPr>
              <w:pStyle w:val="23"/>
            </w:pPr>
            <w:r>
              <w:t>其中：财政    资金</w:t>
            </w:r>
          </w:p>
        </w:tc>
        <w:tc>
          <w:tcPr>
            <w:tcW w:w="1304" w:type="dxa"/>
            <w:vAlign w:val="center"/>
          </w:tcPr>
          <w:p>
            <w:pPr>
              <w:pStyle w:val="25"/>
            </w:pPr>
            <w:r>
              <w:t>300.00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中小学校电费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1.目标内容：用于中小学电费，保障中小学校正常运行。</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417"/>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1417" w:type="dxa"/>
            <w:vAlign w:val="center"/>
          </w:tcPr>
          <w:p>
            <w:pPr>
              <w:pStyle w:val="23"/>
            </w:pPr>
            <w:r>
              <w:t>三级指标</w:t>
            </w:r>
          </w:p>
        </w:tc>
        <w:tc>
          <w:tcPr>
            <w:tcW w:w="1885"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1417" w:type="dxa"/>
            <w:vAlign w:val="center"/>
          </w:tcPr>
          <w:p>
            <w:pPr>
              <w:pStyle w:val="25"/>
            </w:pPr>
            <w:r>
              <w:t>补助覆盖率</w:t>
            </w:r>
          </w:p>
        </w:tc>
        <w:tc>
          <w:tcPr>
            <w:tcW w:w="1885" w:type="dxa"/>
            <w:vAlign w:val="center"/>
          </w:tcPr>
          <w:p>
            <w:pPr>
              <w:pStyle w:val="25"/>
            </w:pPr>
            <w:r>
              <w:t>补助覆盖率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1417" w:type="dxa"/>
            <w:vAlign w:val="center"/>
          </w:tcPr>
          <w:p>
            <w:pPr>
              <w:pStyle w:val="25"/>
            </w:pPr>
            <w:r>
              <w:t>正常运转率</w:t>
            </w:r>
          </w:p>
        </w:tc>
        <w:tc>
          <w:tcPr>
            <w:tcW w:w="1885" w:type="dxa"/>
            <w:vAlign w:val="center"/>
          </w:tcPr>
          <w:p>
            <w:pPr>
              <w:pStyle w:val="25"/>
            </w:pPr>
            <w:r>
              <w:t>正常运转率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1417" w:type="dxa"/>
            <w:vAlign w:val="center"/>
          </w:tcPr>
          <w:p>
            <w:pPr>
              <w:pStyle w:val="25"/>
            </w:pPr>
            <w:r>
              <w:t>按时完成率</w:t>
            </w:r>
          </w:p>
        </w:tc>
        <w:tc>
          <w:tcPr>
            <w:tcW w:w="1885" w:type="dxa"/>
            <w:vAlign w:val="center"/>
          </w:tcPr>
          <w:p>
            <w:pPr>
              <w:pStyle w:val="25"/>
            </w:pPr>
            <w:r>
              <w:t>按时完成率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1417" w:type="dxa"/>
            <w:vAlign w:val="center"/>
          </w:tcPr>
          <w:p>
            <w:pPr>
              <w:pStyle w:val="25"/>
            </w:pPr>
            <w:r>
              <w:t>预算控制数</w:t>
            </w:r>
          </w:p>
        </w:tc>
        <w:tc>
          <w:tcPr>
            <w:tcW w:w="1885" w:type="dxa"/>
            <w:vAlign w:val="center"/>
          </w:tcPr>
          <w:p>
            <w:pPr>
              <w:pStyle w:val="25"/>
            </w:pPr>
            <w:r>
              <w:t>预算控制数</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1417" w:type="dxa"/>
            <w:vAlign w:val="center"/>
          </w:tcPr>
          <w:p>
            <w:pPr>
              <w:pStyle w:val="25"/>
            </w:pPr>
            <w:r>
              <w:t>教育扶贫</w:t>
            </w:r>
          </w:p>
        </w:tc>
        <w:tc>
          <w:tcPr>
            <w:tcW w:w="1885" w:type="dxa"/>
            <w:vAlign w:val="center"/>
          </w:tcPr>
          <w:p>
            <w:pPr>
              <w:pStyle w:val="25"/>
            </w:pPr>
            <w:r>
              <w:t>教育扶贫</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1417" w:type="dxa"/>
            <w:vAlign w:val="center"/>
          </w:tcPr>
          <w:p>
            <w:pPr>
              <w:pStyle w:val="25"/>
            </w:pPr>
            <w:r>
              <w:t>提高教育教学水平</w:t>
            </w:r>
          </w:p>
        </w:tc>
        <w:tc>
          <w:tcPr>
            <w:tcW w:w="1885" w:type="dxa"/>
            <w:vAlign w:val="center"/>
          </w:tcPr>
          <w:p>
            <w:pPr>
              <w:pStyle w:val="25"/>
            </w:pPr>
            <w:r>
              <w:t>提高教育教学水平</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1417" w:type="dxa"/>
            <w:vAlign w:val="center"/>
          </w:tcPr>
          <w:p>
            <w:pPr>
              <w:pStyle w:val="25"/>
            </w:pPr>
            <w:r>
              <w:t>改善工作环境</w:t>
            </w:r>
          </w:p>
        </w:tc>
        <w:tc>
          <w:tcPr>
            <w:tcW w:w="1885" w:type="dxa"/>
            <w:vAlign w:val="center"/>
          </w:tcPr>
          <w:p>
            <w:pPr>
              <w:pStyle w:val="25"/>
            </w:pPr>
            <w:r>
              <w:t>改善工作环境</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1417" w:type="dxa"/>
            <w:vAlign w:val="center"/>
          </w:tcPr>
          <w:p>
            <w:pPr>
              <w:pStyle w:val="25"/>
            </w:pPr>
            <w:r>
              <w:t>促进阜平教育发展</w:t>
            </w:r>
          </w:p>
        </w:tc>
        <w:tc>
          <w:tcPr>
            <w:tcW w:w="1885"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1417" w:type="dxa"/>
            <w:vAlign w:val="center"/>
          </w:tcPr>
          <w:p>
            <w:pPr>
              <w:pStyle w:val="25"/>
            </w:pPr>
            <w:r>
              <w:t>满意度</w:t>
            </w:r>
          </w:p>
        </w:tc>
        <w:tc>
          <w:tcPr>
            <w:tcW w:w="1885" w:type="dxa"/>
            <w:vAlign w:val="center"/>
          </w:tcPr>
          <w:p>
            <w:pPr>
              <w:pStyle w:val="25"/>
            </w:pPr>
            <w:r>
              <w:t>满意度</w:t>
            </w:r>
          </w:p>
        </w:tc>
        <w:tc>
          <w:tcPr>
            <w:tcW w:w="1276" w:type="dxa"/>
            <w:vAlign w:val="center"/>
          </w:tcPr>
          <w:p>
            <w:pPr>
              <w:pStyle w:val="25"/>
            </w:pPr>
            <w:r>
              <w:t>≥95</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48" w:name="_Toc_4_4_0000000054"/>
      <w:r>
        <w:rPr>
          <w:rFonts w:ascii="方正仿宋_GBK" w:hAnsi="方正仿宋_GBK" w:eastAsia="方正仿宋_GBK" w:cs="方正仿宋_GBK"/>
          <w:color w:val="000000"/>
          <w:sz w:val="28"/>
        </w:rPr>
        <w:t>51.中小学公用经费市级配套资金2022绩效目标表</w:t>
      </w:r>
      <w:bookmarkEnd w:id="4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13062422P00510410001U</w:t>
            </w:r>
          </w:p>
        </w:tc>
        <w:tc>
          <w:tcPr>
            <w:tcW w:w="1587" w:type="dxa"/>
            <w:vAlign w:val="center"/>
          </w:tcPr>
          <w:p>
            <w:pPr>
              <w:pStyle w:val="23"/>
            </w:pPr>
            <w:r>
              <w:t>项目名称</w:t>
            </w:r>
          </w:p>
        </w:tc>
        <w:tc>
          <w:tcPr>
            <w:tcW w:w="4422" w:type="dxa"/>
            <w:gridSpan w:val="3"/>
            <w:vAlign w:val="center"/>
          </w:tcPr>
          <w:p>
            <w:pPr>
              <w:pStyle w:val="25"/>
            </w:pPr>
            <w:r>
              <w:t>中小学公用经费市级配套资金2022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120.00</w:t>
            </w:r>
          </w:p>
        </w:tc>
        <w:tc>
          <w:tcPr>
            <w:tcW w:w="1587" w:type="dxa"/>
            <w:vAlign w:val="center"/>
          </w:tcPr>
          <w:p>
            <w:pPr>
              <w:pStyle w:val="23"/>
            </w:pPr>
            <w:r>
              <w:t>其中：财政    资金</w:t>
            </w:r>
          </w:p>
        </w:tc>
        <w:tc>
          <w:tcPr>
            <w:tcW w:w="1304" w:type="dxa"/>
            <w:vAlign w:val="center"/>
          </w:tcPr>
          <w:p>
            <w:pPr>
              <w:pStyle w:val="25"/>
            </w:pPr>
            <w:r>
              <w:t>120.00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中小学公用经费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1.目标内容:用于中小学公用经费,保障中小学教育教学工作正常进行.</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1843"/>
        <w:gridCol w:w="1743"/>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913" w:type="dxa"/>
            <w:vAlign w:val="center"/>
          </w:tcPr>
          <w:p>
            <w:pPr>
              <w:pStyle w:val="23"/>
            </w:pPr>
            <w:r>
              <w:t>二级指标</w:t>
            </w:r>
          </w:p>
        </w:tc>
        <w:tc>
          <w:tcPr>
            <w:tcW w:w="1843" w:type="dxa"/>
            <w:vAlign w:val="center"/>
          </w:tcPr>
          <w:p>
            <w:pPr>
              <w:pStyle w:val="23"/>
            </w:pPr>
            <w:r>
              <w:t>三级指标</w:t>
            </w:r>
          </w:p>
        </w:tc>
        <w:tc>
          <w:tcPr>
            <w:tcW w:w="1743"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913" w:type="dxa"/>
            <w:vAlign w:val="center"/>
          </w:tcPr>
          <w:p>
            <w:pPr>
              <w:pStyle w:val="25"/>
            </w:pPr>
            <w:r>
              <w:t>数量指标</w:t>
            </w:r>
          </w:p>
        </w:tc>
        <w:tc>
          <w:tcPr>
            <w:tcW w:w="1843" w:type="dxa"/>
            <w:vAlign w:val="center"/>
          </w:tcPr>
          <w:p>
            <w:pPr>
              <w:pStyle w:val="25"/>
            </w:pPr>
            <w:r>
              <w:t>中小学校覆盖率</w:t>
            </w:r>
          </w:p>
        </w:tc>
        <w:tc>
          <w:tcPr>
            <w:tcW w:w="1743" w:type="dxa"/>
            <w:vAlign w:val="center"/>
          </w:tcPr>
          <w:p>
            <w:pPr>
              <w:pStyle w:val="25"/>
            </w:pPr>
            <w:r>
              <w:t>中小学校覆盖率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质量指标</w:t>
            </w:r>
          </w:p>
        </w:tc>
        <w:tc>
          <w:tcPr>
            <w:tcW w:w="1843" w:type="dxa"/>
            <w:vAlign w:val="center"/>
          </w:tcPr>
          <w:p>
            <w:pPr>
              <w:pStyle w:val="25"/>
            </w:pPr>
            <w:r>
              <w:t>学校工作完成率</w:t>
            </w:r>
          </w:p>
        </w:tc>
        <w:tc>
          <w:tcPr>
            <w:tcW w:w="1743" w:type="dxa"/>
            <w:vAlign w:val="center"/>
          </w:tcPr>
          <w:p>
            <w:pPr>
              <w:pStyle w:val="25"/>
            </w:pPr>
            <w:r>
              <w:t>学校工作完成率</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时效指标</w:t>
            </w:r>
          </w:p>
        </w:tc>
        <w:tc>
          <w:tcPr>
            <w:tcW w:w="1843" w:type="dxa"/>
            <w:vAlign w:val="center"/>
          </w:tcPr>
          <w:p>
            <w:pPr>
              <w:pStyle w:val="25"/>
            </w:pPr>
            <w:r>
              <w:t>资金拨付及时率</w:t>
            </w:r>
          </w:p>
        </w:tc>
        <w:tc>
          <w:tcPr>
            <w:tcW w:w="1743" w:type="dxa"/>
            <w:vAlign w:val="center"/>
          </w:tcPr>
          <w:p>
            <w:pPr>
              <w:pStyle w:val="25"/>
            </w:pPr>
            <w:r>
              <w:t>资金拨付及时率</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成本指标</w:t>
            </w:r>
          </w:p>
        </w:tc>
        <w:tc>
          <w:tcPr>
            <w:tcW w:w="1843" w:type="dxa"/>
            <w:vAlign w:val="center"/>
          </w:tcPr>
          <w:p>
            <w:pPr>
              <w:pStyle w:val="25"/>
            </w:pPr>
            <w:r>
              <w:t>补助标准</w:t>
            </w:r>
          </w:p>
        </w:tc>
        <w:tc>
          <w:tcPr>
            <w:tcW w:w="1743" w:type="dxa"/>
            <w:vAlign w:val="center"/>
          </w:tcPr>
          <w:p>
            <w:pPr>
              <w:pStyle w:val="25"/>
            </w:pPr>
            <w:r>
              <w:t>小学生均735元,初中生均935元</w:t>
            </w:r>
          </w:p>
        </w:tc>
        <w:tc>
          <w:tcPr>
            <w:tcW w:w="1276" w:type="dxa"/>
            <w:vAlign w:val="center"/>
          </w:tcPr>
          <w:p>
            <w:pPr>
              <w:pStyle w:val="25"/>
            </w:pPr>
            <w:r>
              <w:t>100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913" w:type="dxa"/>
            <w:vAlign w:val="center"/>
          </w:tcPr>
          <w:p>
            <w:pPr>
              <w:pStyle w:val="25"/>
            </w:pPr>
            <w:r>
              <w:t>经济效益指标</w:t>
            </w:r>
          </w:p>
        </w:tc>
        <w:tc>
          <w:tcPr>
            <w:tcW w:w="1843" w:type="dxa"/>
            <w:vAlign w:val="center"/>
          </w:tcPr>
          <w:p>
            <w:pPr>
              <w:pStyle w:val="25"/>
            </w:pPr>
            <w:r>
              <w:t>教育扶贫</w:t>
            </w:r>
          </w:p>
        </w:tc>
        <w:tc>
          <w:tcPr>
            <w:tcW w:w="1743" w:type="dxa"/>
            <w:vAlign w:val="center"/>
          </w:tcPr>
          <w:p>
            <w:pPr>
              <w:pStyle w:val="25"/>
            </w:pPr>
            <w:r>
              <w:t>教育扶贫</w:t>
            </w:r>
          </w:p>
        </w:tc>
        <w:tc>
          <w:tcPr>
            <w:tcW w:w="1276" w:type="dxa"/>
            <w:vAlign w:val="center"/>
          </w:tcPr>
          <w:p>
            <w:pPr>
              <w:pStyle w:val="25"/>
            </w:pPr>
            <w:r>
              <w:t>≥98</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社会效益指标</w:t>
            </w:r>
          </w:p>
        </w:tc>
        <w:tc>
          <w:tcPr>
            <w:tcW w:w="1843" w:type="dxa"/>
            <w:vAlign w:val="center"/>
          </w:tcPr>
          <w:p>
            <w:pPr>
              <w:pStyle w:val="25"/>
            </w:pPr>
            <w:r>
              <w:t>提高教育教学水平</w:t>
            </w:r>
          </w:p>
        </w:tc>
        <w:tc>
          <w:tcPr>
            <w:tcW w:w="1743" w:type="dxa"/>
            <w:vAlign w:val="center"/>
          </w:tcPr>
          <w:p>
            <w:pPr>
              <w:pStyle w:val="25"/>
            </w:pPr>
            <w:r>
              <w:t>提高教育教学水平</w:t>
            </w:r>
          </w:p>
        </w:tc>
        <w:tc>
          <w:tcPr>
            <w:tcW w:w="1276" w:type="dxa"/>
            <w:vAlign w:val="center"/>
          </w:tcPr>
          <w:p>
            <w:pPr>
              <w:pStyle w:val="25"/>
            </w:pPr>
            <w:r>
              <w:t>≥95</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生态效益指标</w:t>
            </w:r>
          </w:p>
        </w:tc>
        <w:tc>
          <w:tcPr>
            <w:tcW w:w="1843" w:type="dxa"/>
            <w:vAlign w:val="center"/>
          </w:tcPr>
          <w:p>
            <w:pPr>
              <w:pStyle w:val="25"/>
            </w:pPr>
            <w:r>
              <w:t>改善工作环境</w:t>
            </w:r>
          </w:p>
        </w:tc>
        <w:tc>
          <w:tcPr>
            <w:tcW w:w="1743" w:type="dxa"/>
            <w:vAlign w:val="center"/>
          </w:tcPr>
          <w:p>
            <w:pPr>
              <w:pStyle w:val="25"/>
            </w:pPr>
            <w:r>
              <w:t>改善工作环境</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可持续影响指标</w:t>
            </w:r>
          </w:p>
        </w:tc>
        <w:tc>
          <w:tcPr>
            <w:tcW w:w="1843" w:type="dxa"/>
            <w:vAlign w:val="center"/>
          </w:tcPr>
          <w:p>
            <w:pPr>
              <w:pStyle w:val="25"/>
            </w:pPr>
            <w:r>
              <w:t>促进阜平教育发展</w:t>
            </w:r>
          </w:p>
        </w:tc>
        <w:tc>
          <w:tcPr>
            <w:tcW w:w="1743" w:type="dxa"/>
            <w:vAlign w:val="center"/>
          </w:tcPr>
          <w:p>
            <w:pPr>
              <w:pStyle w:val="25"/>
            </w:pPr>
            <w:r>
              <w:t>促进阜平教育发展</w:t>
            </w:r>
          </w:p>
        </w:tc>
        <w:tc>
          <w:tcPr>
            <w:tcW w:w="1276" w:type="dxa"/>
            <w:vAlign w:val="center"/>
          </w:tcPr>
          <w:p>
            <w:pPr>
              <w:pStyle w:val="25"/>
            </w:pPr>
            <w:r>
              <w:t>≥90</w:t>
            </w:r>
          </w:p>
        </w:tc>
        <w:tc>
          <w:tcPr>
            <w:tcW w:w="1843"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913" w:type="dxa"/>
            <w:vAlign w:val="center"/>
          </w:tcPr>
          <w:p>
            <w:pPr>
              <w:pStyle w:val="25"/>
            </w:pPr>
            <w:r>
              <w:t>服务对象满意度指标</w:t>
            </w:r>
          </w:p>
        </w:tc>
        <w:tc>
          <w:tcPr>
            <w:tcW w:w="1843" w:type="dxa"/>
            <w:vAlign w:val="center"/>
          </w:tcPr>
          <w:p>
            <w:pPr>
              <w:pStyle w:val="25"/>
            </w:pPr>
            <w:r>
              <w:t>使用学校满意度</w:t>
            </w:r>
          </w:p>
        </w:tc>
        <w:tc>
          <w:tcPr>
            <w:tcW w:w="1743" w:type="dxa"/>
            <w:vAlign w:val="center"/>
          </w:tcPr>
          <w:p>
            <w:pPr>
              <w:pStyle w:val="25"/>
            </w:pPr>
            <w:r>
              <w:t>使用学校满意度</w:t>
            </w:r>
          </w:p>
        </w:tc>
        <w:tc>
          <w:tcPr>
            <w:tcW w:w="1276" w:type="dxa"/>
            <w:vAlign w:val="center"/>
          </w:tcPr>
          <w:p>
            <w:pPr>
              <w:pStyle w:val="25"/>
            </w:pPr>
            <w:r>
              <w:t>≥95</w:t>
            </w:r>
          </w:p>
        </w:tc>
        <w:tc>
          <w:tcPr>
            <w:tcW w:w="1843"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49" w:name="_Toc_4_4_0000000055"/>
      <w:r>
        <w:rPr>
          <w:rFonts w:ascii="方正仿宋_GBK" w:hAnsi="方正仿宋_GBK" w:eastAsia="方正仿宋_GBK" w:cs="方正仿宋_GBK"/>
          <w:color w:val="000000"/>
          <w:sz w:val="28"/>
        </w:rPr>
        <w:t>52.中小学公用经费县配套2022绩效目标表</w:t>
      </w:r>
      <w:bookmarkEnd w:id="4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13062422P00510110001T</w:t>
            </w:r>
          </w:p>
        </w:tc>
        <w:tc>
          <w:tcPr>
            <w:tcW w:w="1587" w:type="dxa"/>
            <w:vAlign w:val="center"/>
          </w:tcPr>
          <w:p>
            <w:pPr>
              <w:pStyle w:val="23"/>
            </w:pPr>
            <w:r>
              <w:t>项目名称</w:t>
            </w:r>
          </w:p>
        </w:tc>
        <w:tc>
          <w:tcPr>
            <w:tcW w:w="4422" w:type="dxa"/>
            <w:gridSpan w:val="3"/>
            <w:vAlign w:val="center"/>
          </w:tcPr>
          <w:p>
            <w:pPr>
              <w:pStyle w:val="25"/>
            </w:pPr>
            <w:r>
              <w:t>中小学公用经费县配套2022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960.00</w:t>
            </w:r>
          </w:p>
        </w:tc>
        <w:tc>
          <w:tcPr>
            <w:tcW w:w="1587" w:type="dxa"/>
            <w:vAlign w:val="center"/>
          </w:tcPr>
          <w:p>
            <w:pPr>
              <w:pStyle w:val="23"/>
            </w:pPr>
            <w:r>
              <w:t>其中：财政    资金</w:t>
            </w:r>
          </w:p>
        </w:tc>
        <w:tc>
          <w:tcPr>
            <w:tcW w:w="1304" w:type="dxa"/>
            <w:vAlign w:val="center"/>
          </w:tcPr>
          <w:p>
            <w:pPr>
              <w:pStyle w:val="25"/>
            </w:pPr>
            <w:r>
              <w:t>960.00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中小学公用经费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1.目标内容:用于中小学公用经费,保障中小学教学工作正常进行.</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126"/>
        <w:gridCol w:w="2641"/>
        <w:gridCol w:w="903"/>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2126" w:type="dxa"/>
            <w:vAlign w:val="center"/>
          </w:tcPr>
          <w:p>
            <w:pPr>
              <w:pStyle w:val="23"/>
            </w:pPr>
            <w:r>
              <w:t>三级指标</w:t>
            </w:r>
          </w:p>
        </w:tc>
        <w:tc>
          <w:tcPr>
            <w:tcW w:w="2641" w:type="dxa"/>
            <w:vAlign w:val="center"/>
          </w:tcPr>
          <w:p>
            <w:pPr>
              <w:pStyle w:val="23"/>
            </w:pPr>
            <w:r>
              <w:t>绩效指标描述</w:t>
            </w:r>
          </w:p>
        </w:tc>
        <w:tc>
          <w:tcPr>
            <w:tcW w:w="903" w:type="dxa"/>
            <w:vAlign w:val="center"/>
          </w:tcPr>
          <w:p>
            <w:pPr>
              <w:pStyle w:val="23"/>
            </w:pPr>
            <w:r>
              <w:t>指标值</w:t>
            </w:r>
          </w:p>
        </w:tc>
        <w:tc>
          <w:tcPr>
            <w:tcW w:w="1176"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2126" w:type="dxa"/>
            <w:vAlign w:val="center"/>
          </w:tcPr>
          <w:p>
            <w:pPr>
              <w:pStyle w:val="25"/>
            </w:pPr>
            <w:r>
              <w:t>中小学校覆盖率</w:t>
            </w:r>
          </w:p>
        </w:tc>
        <w:tc>
          <w:tcPr>
            <w:tcW w:w="2641" w:type="dxa"/>
            <w:vAlign w:val="center"/>
          </w:tcPr>
          <w:p>
            <w:pPr>
              <w:pStyle w:val="25"/>
            </w:pPr>
            <w:r>
              <w:t>中小学校覆盖率</w:t>
            </w:r>
          </w:p>
        </w:tc>
        <w:tc>
          <w:tcPr>
            <w:tcW w:w="90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2126" w:type="dxa"/>
            <w:vAlign w:val="center"/>
          </w:tcPr>
          <w:p>
            <w:pPr>
              <w:pStyle w:val="25"/>
            </w:pPr>
            <w:r>
              <w:t>学校工作完成率</w:t>
            </w:r>
          </w:p>
        </w:tc>
        <w:tc>
          <w:tcPr>
            <w:tcW w:w="2641" w:type="dxa"/>
            <w:vAlign w:val="center"/>
          </w:tcPr>
          <w:p>
            <w:pPr>
              <w:pStyle w:val="25"/>
            </w:pPr>
            <w:r>
              <w:t>学校工作完成率</w:t>
            </w:r>
          </w:p>
        </w:tc>
        <w:tc>
          <w:tcPr>
            <w:tcW w:w="903" w:type="dxa"/>
            <w:vAlign w:val="center"/>
          </w:tcPr>
          <w:p>
            <w:pPr>
              <w:pStyle w:val="25"/>
            </w:pPr>
            <w:r>
              <w:t>≥98</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2126" w:type="dxa"/>
            <w:vAlign w:val="center"/>
          </w:tcPr>
          <w:p>
            <w:pPr>
              <w:pStyle w:val="25"/>
            </w:pPr>
            <w:r>
              <w:t>资金拨付及时率</w:t>
            </w:r>
          </w:p>
        </w:tc>
        <w:tc>
          <w:tcPr>
            <w:tcW w:w="2641" w:type="dxa"/>
            <w:vAlign w:val="center"/>
          </w:tcPr>
          <w:p>
            <w:pPr>
              <w:pStyle w:val="25"/>
            </w:pPr>
            <w:r>
              <w:t>资金拨付及时率</w:t>
            </w:r>
          </w:p>
        </w:tc>
        <w:tc>
          <w:tcPr>
            <w:tcW w:w="90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2126" w:type="dxa"/>
            <w:vAlign w:val="center"/>
          </w:tcPr>
          <w:p>
            <w:pPr>
              <w:pStyle w:val="25"/>
            </w:pPr>
            <w:r>
              <w:t>补助标准</w:t>
            </w:r>
          </w:p>
        </w:tc>
        <w:tc>
          <w:tcPr>
            <w:tcW w:w="2641" w:type="dxa"/>
            <w:vAlign w:val="center"/>
          </w:tcPr>
          <w:p>
            <w:pPr>
              <w:pStyle w:val="25"/>
            </w:pPr>
            <w:r>
              <w:t>小学生均685元,初中生均885元</w:t>
            </w:r>
          </w:p>
        </w:tc>
        <w:tc>
          <w:tcPr>
            <w:tcW w:w="903"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2126" w:type="dxa"/>
            <w:vAlign w:val="center"/>
          </w:tcPr>
          <w:p>
            <w:pPr>
              <w:pStyle w:val="25"/>
            </w:pPr>
            <w:r>
              <w:t>教育扶贫</w:t>
            </w:r>
          </w:p>
        </w:tc>
        <w:tc>
          <w:tcPr>
            <w:tcW w:w="2641" w:type="dxa"/>
            <w:vAlign w:val="center"/>
          </w:tcPr>
          <w:p>
            <w:pPr>
              <w:pStyle w:val="25"/>
            </w:pPr>
            <w:r>
              <w:t>教育扶贫</w:t>
            </w:r>
          </w:p>
        </w:tc>
        <w:tc>
          <w:tcPr>
            <w:tcW w:w="903" w:type="dxa"/>
            <w:vAlign w:val="center"/>
          </w:tcPr>
          <w:p>
            <w:pPr>
              <w:pStyle w:val="25"/>
            </w:pPr>
            <w:r>
              <w:t>≥98</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2126" w:type="dxa"/>
            <w:vAlign w:val="center"/>
          </w:tcPr>
          <w:p>
            <w:pPr>
              <w:pStyle w:val="25"/>
            </w:pPr>
            <w:r>
              <w:t>提高教育教学水平</w:t>
            </w:r>
          </w:p>
        </w:tc>
        <w:tc>
          <w:tcPr>
            <w:tcW w:w="2641" w:type="dxa"/>
            <w:vAlign w:val="center"/>
          </w:tcPr>
          <w:p>
            <w:pPr>
              <w:pStyle w:val="25"/>
            </w:pPr>
            <w:r>
              <w:t>提高教育教学水平</w:t>
            </w:r>
          </w:p>
        </w:tc>
        <w:tc>
          <w:tcPr>
            <w:tcW w:w="903" w:type="dxa"/>
            <w:vAlign w:val="center"/>
          </w:tcPr>
          <w:p>
            <w:pPr>
              <w:pStyle w:val="25"/>
            </w:pPr>
            <w:r>
              <w:t>≥95</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2126" w:type="dxa"/>
            <w:vAlign w:val="center"/>
          </w:tcPr>
          <w:p>
            <w:pPr>
              <w:pStyle w:val="25"/>
            </w:pPr>
            <w:r>
              <w:t>改善工作环境</w:t>
            </w:r>
          </w:p>
        </w:tc>
        <w:tc>
          <w:tcPr>
            <w:tcW w:w="2641" w:type="dxa"/>
            <w:vAlign w:val="center"/>
          </w:tcPr>
          <w:p>
            <w:pPr>
              <w:pStyle w:val="25"/>
            </w:pPr>
            <w:r>
              <w:t>改善工作环境</w:t>
            </w:r>
          </w:p>
        </w:tc>
        <w:tc>
          <w:tcPr>
            <w:tcW w:w="903"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2126" w:type="dxa"/>
            <w:vAlign w:val="center"/>
          </w:tcPr>
          <w:p>
            <w:pPr>
              <w:pStyle w:val="25"/>
            </w:pPr>
            <w:r>
              <w:t>促进阜平教育发展</w:t>
            </w:r>
          </w:p>
        </w:tc>
        <w:tc>
          <w:tcPr>
            <w:tcW w:w="2641" w:type="dxa"/>
            <w:vAlign w:val="center"/>
          </w:tcPr>
          <w:p>
            <w:pPr>
              <w:pStyle w:val="25"/>
            </w:pPr>
            <w:r>
              <w:t>促进阜平教育发展</w:t>
            </w:r>
          </w:p>
        </w:tc>
        <w:tc>
          <w:tcPr>
            <w:tcW w:w="903"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2126" w:type="dxa"/>
            <w:vAlign w:val="center"/>
          </w:tcPr>
          <w:p>
            <w:pPr>
              <w:pStyle w:val="25"/>
            </w:pPr>
            <w:r>
              <w:t>使用学校满意度</w:t>
            </w:r>
          </w:p>
        </w:tc>
        <w:tc>
          <w:tcPr>
            <w:tcW w:w="2641" w:type="dxa"/>
            <w:vAlign w:val="center"/>
          </w:tcPr>
          <w:p>
            <w:pPr>
              <w:pStyle w:val="25"/>
            </w:pPr>
            <w:r>
              <w:t>使用学校满意度</w:t>
            </w:r>
          </w:p>
        </w:tc>
        <w:tc>
          <w:tcPr>
            <w:tcW w:w="903" w:type="dxa"/>
            <w:vAlign w:val="center"/>
          </w:tcPr>
          <w:p>
            <w:pPr>
              <w:pStyle w:val="25"/>
            </w:pPr>
            <w:r>
              <w:t>≥95</w:t>
            </w:r>
          </w:p>
        </w:tc>
        <w:tc>
          <w:tcPr>
            <w:tcW w:w="1176"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50" w:name="_Toc_4_4_0000000056"/>
      <w:r>
        <w:rPr>
          <w:rFonts w:ascii="方正仿宋_GBK" w:hAnsi="方正仿宋_GBK" w:eastAsia="方正仿宋_GBK" w:cs="方正仿宋_GBK"/>
          <w:color w:val="000000"/>
          <w:sz w:val="28"/>
        </w:rPr>
        <w:t>53.中小学课后服务2022绩效目标表</w:t>
      </w:r>
      <w:bookmarkEnd w:id="5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38"/>
        <w:gridCol w:w="1276"/>
        <w:gridCol w:w="1332"/>
        <w:gridCol w:w="1587"/>
        <w:gridCol w:w="1304"/>
        <w:gridCol w:w="1276"/>
        <w:gridCol w:w="222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213"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2226"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Align w:val="center"/>
          </w:tcPr>
          <w:p>
            <w:pPr>
              <w:pStyle w:val="23"/>
            </w:pPr>
            <w:r>
              <w:t>项目编码</w:t>
            </w:r>
          </w:p>
        </w:tc>
        <w:tc>
          <w:tcPr>
            <w:tcW w:w="2608" w:type="dxa"/>
            <w:gridSpan w:val="2"/>
            <w:vAlign w:val="center"/>
          </w:tcPr>
          <w:p>
            <w:pPr>
              <w:pStyle w:val="25"/>
            </w:pPr>
            <w:r>
              <w:t>13062422P00513410001H</w:t>
            </w:r>
          </w:p>
        </w:tc>
        <w:tc>
          <w:tcPr>
            <w:tcW w:w="1587" w:type="dxa"/>
            <w:vAlign w:val="center"/>
          </w:tcPr>
          <w:p>
            <w:pPr>
              <w:pStyle w:val="23"/>
            </w:pPr>
            <w:r>
              <w:t>项目名称</w:t>
            </w:r>
          </w:p>
        </w:tc>
        <w:tc>
          <w:tcPr>
            <w:tcW w:w="4806" w:type="dxa"/>
            <w:gridSpan w:val="3"/>
            <w:vAlign w:val="center"/>
          </w:tcPr>
          <w:p>
            <w:pPr>
              <w:pStyle w:val="25"/>
            </w:pPr>
            <w:r>
              <w:t>中小学课后服务2022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317.84</w:t>
            </w:r>
          </w:p>
        </w:tc>
        <w:tc>
          <w:tcPr>
            <w:tcW w:w="1587" w:type="dxa"/>
            <w:vAlign w:val="center"/>
          </w:tcPr>
          <w:p>
            <w:pPr>
              <w:pStyle w:val="23"/>
            </w:pPr>
            <w:r>
              <w:t>其中：财政    资金</w:t>
            </w:r>
          </w:p>
        </w:tc>
        <w:tc>
          <w:tcPr>
            <w:tcW w:w="1304" w:type="dxa"/>
            <w:vAlign w:val="center"/>
          </w:tcPr>
          <w:p>
            <w:pPr>
              <w:pStyle w:val="25"/>
            </w:pPr>
            <w:r>
              <w:t>317.84</w:t>
            </w:r>
          </w:p>
        </w:tc>
        <w:tc>
          <w:tcPr>
            <w:tcW w:w="1276" w:type="dxa"/>
            <w:vAlign w:val="center"/>
          </w:tcPr>
          <w:p>
            <w:pPr>
              <w:pStyle w:val="23"/>
            </w:pPr>
            <w:r>
              <w:t>其他资金</w:t>
            </w:r>
          </w:p>
        </w:tc>
        <w:tc>
          <w:tcPr>
            <w:tcW w:w="2226"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Merge w:val="continue"/>
          </w:tcPr>
          <w:p/>
        </w:tc>
        <w:tc>
          <w:tcPr>
            <w:tcW w:w="9001" w:type="dxa"/>
            <w:gridSpan w:val="6"/>
            <w:vAlign w:val="center"/>
          </w:tcPr>
          <w:p>
            <w:pPr>
              <w:pStyle w:val="25"/>
            </w:pPr>
            <w:r>
              <w:t>中小学课后服务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502"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502"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Align w:val="center"/>
          </w:tcPr>
          <w:p>
            <w:pPr>
              <w:pStyle w:val="23"/>
            </w:pPr>
            <w:r>
              <w:t>绩效目标</w:t>
            </w:r>
          </w:p>
        </w:tc>
        <w:tc>
          <w:tcPr>
            <w:tcW w:w="9001" w:type="dxa"/>
            <w:gridSpan w:val="6"/>
            <w:vAlign w:val="center"/>
          </w:tcPr>
          <w:p>
            <w:pPr>
              <w:pStyle w:val="25"/>
            </w:pPr>
            <w:r>
              <w:t>1.目标内容：用于中小学课后服务，解决家长的后顾之忧。</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984"/>
        <w:gridCol w:w="2552"/>
        <w:gridCol w:w="1275"/>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984" w:type="dxa"/>
            <w:vAlign w:val="center"/>
          </w:tcPr>
          <w:p>
            <w:pPr>
              <w:pStyle w:val="23"/>
            </w:pPr>
            <w:r>
              <w:t>三级指标</w:t>
            </w:r>
          </w:p>
        </w:tc>
        <w:tc>
          <w:tcPr>
            <w:tcW w:w="2552" w:type="dxa"/>
            <w:vAlign w:val="center"/>
          </w:tcPr>
          <w:p>
            <w:pPr>
              <w:pStyle w:val="23"/>
            </w:pPr>
            <w:r>
              <w:t>绩效指标描述</w:t>
            </w:r>
          </w:p>
        </w:tc>
        <w:tc>
          <w:tcPr>
            <w:tcW w:w="1275" w:type="dxa"/>
            <w:vAlign w:val="center"/>
          </w:tcPr>
          <w:p>
            <w:pPr>
              <w:pStyle w:val="23"/>
            </w:pPr>
            <w:r>
              <w:t>指标值</w:t>
            </w:r>
          </w:p>
        </w:tc>
        <w:tc>
          <w:tcPr>
            <w:tcW w:w="1701"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984" w:type="dxa"/>
            <w:vAlign w:val="center"/>
          </w:tcPr>
          <w:p>
            <w:pPr>
              <w:pStyle w:val="25"/>
            </w:pPr>
            <w:r>
              <w:t>覆盖率</w:t>
            </w:r>
          </w:p>
        </w:tc>
        <w:tc>
          <w:tcPr>
            <w:tcW w:w="2552" w:type="dxa"/>
            <w:vAlign w:val="center"/>
          </w:tcPr>
          <w:p>
            <w:pPr>
              <w:pStyle w:val="25"/>
            </w:pPr>
            <w:r>
              <w:t>实际发放学校占应发放学校的比率</w:t>
            </w:r>
          </w:p>
        </w:tc>
        <w:tc>
          <w:tcPr>
            <w:tcW w:w="1275"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984" w:type="dxa"/>
            <w:vAlign w:val="center"/>
          </w:tcPr>
          <w:p>
            <w:pPr>
              <w:pStyle w:val="25"/>
            </w:pPr>
            <w:r>
              <w:t>课后服务工作完成率</w:t>
            </w:r>
          </w:p>
        </w:tc>
        <w:tc>
          <w:tcPr>
            <w:tcW w:w="2552" w:type="dxa"/>
            <w:vAlign w:val="center"/>
          </w:tcPr>
          <w:p>
            <w:pPr>
              <w:pStyle w:val="25"/>
            </w:pPr>
            <w:r>
              <w:t>课后服务工作完成率</w:t>
            </w:r>
          </w:p>
        </w:tc>
        <w:tc>
          <w:tcPr>
            <w:tcW w:w="1275" w:type="dxa"/>
            <w:vAlign w:val="center"/>
          </w:tcPr>
          <w:p>
            <w:pPr>
              <w:pStyle w:val="25"/>
            </w:pPr>
            <w:r>
              <w:t>≥95</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984" w:type="dxa"/>
            <w:vAlign w:val="center"/>
          </w:tcPr>
          <w:p>
            <w:pPr>
              <w:pStyle w:val="25"/>
            </w:pPr>
            <w:r>
              <w:t>工作完成及时率</w:t>
            </w:r>
          </w:p>
        </w:tc>
        <w:tc>
          <w:tcPr>
            <w:tcW w:w="2552" w:type="dxa"/>
            <w:vAlign w:val="center"/>
          </w:tcPr>
          <w:p>
            <w:pPr>
              <w:pStyle w:val="25"/>
            </w:pPr>
            <w:r>
              <w:t>工作完成及时率</w:t>
            </w:r>
          </w:p>
        </w:tc>
        <w:tc>
          <w:tcPr>
            <w:tcW w:w="1275"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984" w:type="dxa"/>
            <w:vAlign w:val="center"/>
          </w:tcPr>
          <w:p>
            <w:pPr>
              <w:pStyle w:val="25"/>
            </w:pPr>
            <w:r>
              <w:t>预算控制数</w:t>
            </w:r>
          </w:p>
        </w:tc>
        <w:tc>
          <w:tcPr>
            <w:tcW w:w="2552" w:type="dxa"/>
            <w:vAlign w:val="center"/>
          </w:tcPr>
          <w:p>
            <w:pPr>
              <w:pStyle w:val="25"/>
            </w:pPr>
            <w:r>
              <w:t>预算控制数</w:t>
            </w:r>
          </w:p>
        </w:tc>
        <w:tc>
          <w:tcPr>
            <w:tcW w:w="1275" w:type="dxa"/>
            <w:vAlign w:val="center"/>
          </w:tcPr>
          <w:p>
            <w:pPr>
              <w:pStyle w:val="25"/>
            </w:pPr>
            <w:r>
              <w:t>100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984" w:type="dxa"/>
            <w:vAlign w:val="center"/>
          </w:tcPr>
          <w:p>
            <w:pPr>
              <w:pStyle w:val="25"/>
            </w:pPr>
            <w:r>
              <w:t>完成社会发展保障</w:t>
            </w:r>
          </w:p>
        </w:tc>
        <w:tc>
          <w:tcPr>
            <w:tcW w:w="2552" w:type="dxa"/>
            <w:vAlign w:val="center"/>
          </w:tcPr>
          <w:p>
            <w:pPr>
              <w:pStyle w:val="25"/>
            </w:pPr>
            <w:r>
              <w:t>完成社会发展保障</w:t>
            </w:r>
          </w:p>
        </w:tc>
        <w:tc>
          <w:tcPr>
            <w:tcW w:w="1275" w:type="dxa"/>
            <w:vAlign w:val="center"/>
          </w:tcPr>
          <w:p>
            <w:pPr>
              <w:pStyle w:val="25"/>
            </w:pPr>
            <w:r>
              <w:t>≥90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984" w:type="dxa"/>
            <w:vAlign w:val="center"/>
          </w:tcPr>
          <w:p>
            <w:pPr>
              <w:pStyle w:val="25"/>
            </w:pPr>
            <w:r>
              <w:t>保障家长正常工作</w:t>
            </w:r>
          </w:p>
        </w:tc>
        <w:tc>
          <w:tcPr>
            <w:tcW w:w="2552" w:type="dxa"/>
            <w:vAlign w:val="center"/>
          </w:tcPr>
          <w:p>
            <w:pPr>
              <w:pStyle w:val="25"/>
            </w:pPr>
            <w:r>
              <w:t>保障家长正常工作</w:t>
            </w:r>
          </w:p>
        </w:tc>
        <w:tc>
          <w:tcPr>
            <w:tcW w:w="1275" w:type="dxa"/>
            <w:vAlign w:val="center"/>
          </w:tcPr>
          <w:p>
            <w:pPr>
              <w:pStyle w:val="25"/>
            </w:pPr>
            <w:r>
              <w:t>≥95</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984" w:type="dxa"/>
            <w:vAlign w:val="center"/>
          </w:tcPr>
          <w:p>
            <w:pPr>
              <w:pStyle w:val="25"/>
            </w:pPr>
            <w:r>
              <w:t>改善学校环境</w:t>
            </w:r>
          </w:p>
        </w:tc>
        <w:tc>
          <w:tcPr>
            <w:tcW w:w="2552" w:type="dxa"/>
            <w:vAlign w:val="center"/>
          </w:tcPr>
          <w:p>
            <w:pPr>
              <w:pStyle w:val="25"/>
            </w:pPr>
            <w:r>
              <w:t>改善学校环境</w:t>
            </w:r>
          </w:p>
        </w:tc>
        <w:tc>
          <w:tcPr>
            <w:tcW w:w="1275" w:type="dxa"/>
            <w:vAlign w:val="center"/>
          </w:tcPr>
          <w:p>
            <w:pPr>
              <w:pStyle w:val="25"/>
            </w:pPr>
            <w:r>
              <w:t>≥90</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984" w:type="dxa"/>
            <w:vAlign w:val="center"/>
          </w:tcPr>
          <w:p>
            <w:pPr>
              <w:pStyle w:val="25"/>
            </w:pPr>
            <w:r>
              <w:t>促进教育稳步提升</w:t>
            </w:r>
          </w:p>
        </w:tc>
        <w:tc>
          <w:tcPr>
            <w:tcW w:w="2552" w:type="dxa"/>
            <w:vAlign w:val="center"/>
          </w:tcPr>
          <w:p>
            <w:pPr>
              <w:pStyle w:val="25"/>
            </w:pPr>
            <w:r>
              <w:t>促进教育稳步提升</w:t>
            </w:r>
          </w:p>
        </w:tc>
        <w:tc>
          <w:tcPr>
            <w:tcW w:w="1275" w:type="dxa"/>
            <w:vAlign w:val="center"/>
          </w:tcPr>
          <w:p>
            <w:pPr>
              <w:pStyle w:val="25"/>
            </w:pPr>
            <w:r>
              <w:t>≥92</w:t>
            </w:r>
          </w:p>
        </w:tc>
        <w:tc>
          <w:tcPr>
            <w:tcW w:w="170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984" w:type="dxa"/>
            <w:vAlign w:val="center"/>
          </w:tcPr>
          <w:p>
            <w:pPr>
              <w:pStyle w:val="25"/>
            </w:pPr>
            <w:r>
              <w:t>服务对象满意度</w:t>
            </w:r>
          </w:p>
        </w:tc>
        <w:tc>
          <w:tcPr>
            <w:tcW w:w="2552" w:type="dxa"/>
            <w:vAlign w:val="center"/>
          </w:tcPr>
          <w:p>
            <w:pPr>
              <w:pStyle w:val="25"/>
            </w:pPr>
            <w:r>
              <w:t>服务对象满意度</w:t>
            </w:r>
          </w:p>
        </w:tc>
        <w:tc>
          <w:tcPr>
            <w:tcW w:w="1275" w:type="dxa"/>
            <w:vAlign w:val="center"/>
          </w:tcPr>
          <w:p>
            <w:pPr>
              <w:pStyle w:val="25"/>
            </w:pPr>
            <w:r>
              <w:t>≥95</w:t>
            </w:r>
          </w:p>
        </w:tc>
        <w:tc>
          <w:tcPr>
            <w:tcW w:w="1701" w:type="dxa"/>
            <w:vAlign w:val="center"/>
          </w:tcPr>
          <w:p>
            <w:pPr>
              <w:pStyle w:val="25"/>
            </w:pPr>
          </w:p>
        </w:tc>
      </w:tr>
    </w:tbl>
    <w:p>
      <w:pPr>
        <w:pStyle w:val="54"/>
        <w:numPr>
          <w:ilvl w:val="0"/>
          <w:numId w:val="1"/>
        </w:numPr>
        <w:ind w:firstLineChars="0"/>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pPr>
      <w:bookmarkStart w:id="51" w:name="_Toc_4_4_0000000057"/>
      <w:r>
        <w:rPr>
          <w:rFonts w:ascii="方正仿宋_GBK" w:hAnsi="方正仿宋_GBK" w:eastAsia="方正仿宋_GBK" w:cs="方正仿宋_GBK"/>
          <w:color w:val="000000"/>
          <w:sz w:val="28"/>
        </w:rPr>
        <w:t>54.中小学校舍安全长效机制县配套2022绩效目标表</w:t>
      </w:r>
      <w:bookmarkEnd w:id="5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13062422P00511910001F</w:t>
            </w:r>
          </w:p>
        </w:tc>
        <w:tc>
          <w:tcPr>
            <w:tcW w:w="1587" w:type="dxa"/>
            <w:vAlign w:val="center"/>
          </w:tcPr>
          <w:p>
            <w:pPr>
              <w:pStyle w:val="23"/>
            </w:pPr>
            <w:r>
              <w:t>项目名称</w:t>
            </w:r>
          </w:p>
        </w:tc>
        <w:tc>
          <w:tcPr>
            <w:tcW w:w="4422" w:type="dxa"/>
            <w:gridSpan w:val="3"/>
            <w:vAlign w:val="center"/>
          </w:tcPr>
          <w:p>
            <w:pPr>
              <w:pStyle w:val="25"/>
            </w:pPr>
            <w:r>
              <w:t>中小学校舍安全长效机制县配套2022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80.00</w:t>
            </w:r>
          </w:p>
        </w:tc>
        <w:tc>
          <w:tcPr>
            <w:tcW w:w="1587" w:type="dxa"/>
            <w:vAlign w:val="center"/>
          </w:tcPr>
          <w:p>
            <w:pPr>
              <w:pStyle w:val="23"/>
            </w:pPr>
            <w:r>
              <w:t>其中：财政    资金</w:t>
            </w:r>
          </w:p>
        </w:tc>
        <w:tc>
          <w:tcPr>
            <w:tcW w:w="1304" w:type="dxa"/>
            <w:vAlign w:val="center"/>
          </w:tcPr>
          <w:p>
            <w:pPr>
              <w:pStyle w:val="25"/>
            </w:pPr>
            <w:r>
              <w:t>80.00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中小学校舍维修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1.目标内容：用于中小学校舍维修，改善义务教育办学条件。</w:t>
            </w:r>
          </w:p>
        </w:tc>
      </w:tr>
    </w:tbl>
    <w:p>
      <w:pPr>
        <w:pStyle w:val="54"/>
        <w:numPr>
          <w:ilvl w:val="0"/>
          <w:numId w:val="1"/>
        </w:numPr>
        <w:spacing w:line="2" w:lineRule="exact"/>
        <w:ind w:firstLineChars="0"/>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985"/>
        <w:gridCol w:w="2126"/>
        <w:gridCol w:w="1276"/>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055" w:type="dxa"/>
            <w:vAlign w:val="center"/>
          </w:tcPr>
          <w:p>
            <w:pPr>
              <w:pStyle w:val="23"/>
            </w:pPr>
            <w:r>
              <w:t>二级指标</w:t>
            </w:r>
          </w:p>
        </w:tc>
        <w:tc>
          <w:tcPr>
            <w:tcW w:w="1985" w:type="dxa"/>
            <w:vAlign w:val="center"/>
          </w:tcPr>
          <w:p>
            <w:pPr>
              <w:pStyle w:val="23"/>
            </w:pPr>
            <w:r>
              <w:t>三级指标</w:t>
            </w:r>
          </w:p>
        </w:tc>
        <w:tc>
          <w:tcPr>
            <w:tcW w:w="2126" w:type="dxa"/>
            <w:vAlign w:val="center"/>
          </w:tcPr>
          <w:p>
            <w:pPr>
              <w:pStyle w:val="23"/>
            </w:pPr>
            <w:r>
              <w:t>绩效指标描述</w:t>
            </w:r>
          </w:p>
        </w:tc>
        <w:tc>
          <w:tcPr>
            <w:tcW w:w="1276" w:type="dxa"/>
            <w:vAlign w:val="center"/>
          </w:tcPr>
          <w:p>
            <w:pPr>
              <w:pStyle w:val="23"/>
            </w:pPr>
            <w:r>
              <w:t>指标值</w:t>
            </w:r>
          </w:p>
        </w:tc>
        <w:tc>
          <w:tcPr>
            <w:tcW w:w="1176"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055" w:type="dxa"/>
            <w:vAlign w:val="center"/>
          </w:tcPr>
          <w:p>
            <w:pPr>
              <w:pStyle w:val="25"/>
            </w:pPr>
            <w:r>
              <w:t>数量指标</w:t>
            </w:r>
          </w:p>
        </w:tc>
        <w:tc>
          <w:tcPr>
            <w:tcW w:w="1985" w:type="dxa"/>
            <w:vAlign w:val="center"/>
          </w:tcPr>
          <w:p>
            <w:pPr>
              <w:pStyle w:val="25"/>
            </w:pPr>
            <w:r>
              <w:t>工程量完成率</w:t>
            </w:r>
          </w:p>
        </w:tc>
        <w:tc>
          <w:tcPr>
            <w:tcW w:w="2126" w:type="dxa"/>
            <w:vAlign w:val="center"/>
          </w:tcPr>
          <w:p>
            <w:pPr>
              <w:pStyle w:val="25"/>
            </w:pPr>
            <w:r>
              <w:t>工程量完成率</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质量指标</w:t>
            </w:r>
          </w:p>
        </w:tc>
        <w:tc>
          <w:tcPr>
            <w:tcW w:w="1985" w:type="dxa"/>
            <w:vAlign w:val="center"/>
          </w:tcPr>
          <w:p>
            <w:pPr>
              <w:pStyle w:val="25"/>
            </w:pPr>
            <w:r>
              <w:t>资金发放及时率</w:t>
            </w:r>
          </w:p>
        </w:tc>
        <w:tc>
          <w:tcPr>
            <w:tcW w:w="2126" w:type="dxa"/>
            <w:vAlign w:val="center"/>
          </w:tcPr>
          <w:p>
            <w:pPr>
              <w:pStyle w:val="25"/>
            </w:pPr>
            <w:r>
              <w:t>资金发放及时率</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时效指标</w:t>
            </w:r>
          </w:p>
        </w:tc>
        <w:tc>
          <w:tcPr>
            <w:tcW w:w="1985" w:type="dxa"/>
            <w:vAlign w:val="center"/>
          </w:tcPr>
          <w:p>
            <w:pPr>
              <w:pStyle w:val="25"/>
            </w:pPr>
            <w:r>
              <w:t>工程按期完成率</w:t>
            </w:r>
          </w:p>
        </w:tc>
        <w:tc>
          <w:tcPr>
            <w:tcW w:w="2126" w:type="dxa"/>
            <w:vAlign w:val="center"/>
          </w:tcPr>
          <w:p>
            <w:pPr>
              <w:pStyle w:val="25"/>
            </w:pPr>
            <w:r>
              <w:t>工程按期完成率</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成本指标</w:t>
            </w:r>
          </w:p>
        </w:tc>
        <w:tc>
          <w:tcPr>
            <w:tcW w:w="1985" w:type="dxa"/>
            <w:vAlign w:val="center"/>
          </w:tcPr>
          <w:p>
            <w:pPr>
              <w:pStyle w:val="25"/>
            </w:pPr>
            <w:r>
              <w:t>预算控制数</w:t>
            </w:r>
          </w:p>
        </w:tc>
        <w:tc>
          <w:tcPr>
            <w:tcW w:w="2126" w:type="dxa"/>
            <w:vAlign w:val="center"/>
          </w:tcPr>
          <w:p>
            <w:pPr>
              <w:pStyle w:val="25"/>
            </w:pPr>
            <w:r>
              <w:t>预算控制数</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055" w:type="dxa"/>
            <w:vAlign w:val="center"/>
          </w:tcPr>
          <w:p>
            <w:pPr>
              <w:pStyle w:val="25"/>
            </w:pPr>
            <w:r>
              <w:t>经济效益指标</w:t>
            </w:r>
          </w:p>
        </w:tc>
        <w:tc>
          <w:tcPr>
            <w:tcW w:w="1985" w:type="dxa"/>
            <w:vAlign w:val="center"/>
          </w:tcPr>
          <w:p>
            <w:pPr>
              <w:pStyle w:val="25"/>
            </w:pPr>
            <w:r>
              <w:t>完成社会保障</w:t>
            </w:r>
          </w:p>
        </w:tc>
        <w:tc>
          <w:tcPr>
            <w:tcW w:w="2126" w:type="dxa"/>
            <w:vAlign w:val="center"/>
          </w:tcPr>
          <w:p>
            <w:pPr>
              <w:pStyle w:val="25"/>
            </w:pPr>
            <w:r>
              <w:t>完成社会保障</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社会效益指标</w:t>
            </w:r>
          </w:p>
        </w:tc>
        <w:tc>
          <w:tcPr>
            <w:tcW w:w="1985" w:type="dxa"/>
            <w:vAlign w:val="center"/>
          </w:tcPr>
          <w:p>
            <w:pPr>
              <w:pStyle w:val="25"/>
            </w:pPr>
            <w:r>
              <w:t>工程验收合格率</w:t>
            </w:r>
          </w:p>
        </w:tc>
        <w:tc>
          <w:tcPr>
            <w:tcW w:w="2126" w:type="dxa"/>
            <w:vAlign w:val="center"/>
          </w:tcPr>
          <w:p>
            <w:pPr>
              <w:pStyle w:val="25"/>
            </w:pPr>
            <w:r>
              <w:t>工程验收合格率</w:t>
            </w:r>
          </w:p>
        </w:tc>
        <w:tc>
          <w:tcPr>
            <w:tcW w:w="1276" w:type="dxa"/>
            <w:vAlign w:val="center"/>
          </w:tcPr>
          <w:p>
            <w:pPr>
              <w:pStyle w:val="25"/>
            </w:pPr>
            <w:r>
              <w:t>100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生态效益指标</w:t>
            </w:r>
          </w:p>
        </w:tc>
        <w:tc>
          <w:tcPr>
            <w:tcW w:w="1985" w:type="dxa"/>
            <w:vAlign w:val="center"/>
          </w:tcPr>
          <w:p>
            <w:pPr>
              <w:pStyle w:val="25"/>
            </w:pPr>
            <w:r>
              <w:t>改善学校办学条件</w:t>
            </w:r>
          </w:p>
        </w:tc>
        <w:tc>
          <w:tcPr>
            <w:tcW w:w="2126" w:type="dxa"/>
            <w:vAlign w:val="center"/>
          </w:tcPr>
          <w:p>
            <w:pPr>
              <w:pStyle w:val="25"/>
            </w:pPr>
            <w:r>
              <w:t>改善学校办学条件</w:t>
            </w:r>
          </w:p>
        </w:tc>
        <w:tc>
          <w:tcPr>
            <w:tcW w:w="1276"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可持续影响指标</w:t>
            </w:r>
          </w:p>
        </w:tc>
        <w:tc>
          <w:tcPr>
            <w:tcW w:w="1985" w:type="dxa"/>
            <w:vAlign w:val="center"/>
          </w:tcPr>
          <w:p>
            <w:pPr>
              <w:pStyle w:val="25"/>
            </w:pPr>
            <w:r>
              <w:t>改善学校环境卫生</w:t>
            </w:r>
          </w:p>
        </w:tc>
        <w:tc>
          <w:tcPr>
            <w:tcW w:w="2126" w:type="dxa"/>
            <w:vAlign w:val="center"/>
          </w:tcPr>
          <w:p>
            <w:pPr>
              <w:pStyle w:val="25"/>
            </w:pPr>
            <w:r>
              <w:t>改善学校环境卫生</w:t>
            </w:r>
          </w:p>
        </w:tc>
        <w:tc>
          <w:tcPr>
            <w:tcW w:w="1276" w:type="dxa"/>
            <w:vAlign w:val="center"/>
          </w:tcPr>
          <w:p>
            <w:pPr>
              <w:pStyle w:val="25"/>
            </w:pPr>
            <w:r>
              <w:t>≥90</w:t>
            </w:r>
          </w:p>
        </w:tc>
        <w:tc>
          <w:tcPr>
            <w:tcW w:w="1176"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055" w:type="dxa"/>
            <w:vAlign w:val="center"/>
          </w:tcPr>
          <w:p>
            <w:pPr>
              <w:pStyle w:val="25"/>
            </w:pPr>
            <w:r>
              <w:t>服务对象满意度指标</w:t>
            </w:r>
          </w:p>
        </w:tc>
        <w:tc>
          <w:tcPr>
            <w:tcW w:w="1985" w:type="dxa"/>
            <w:vAlign w:val="center"/>
          </w:tcPr>
          <w:p>
            <w:pPr>
              <w:pStyle w:val="25"/>
            </w:pPr>
            <w:r>
              <w:t>服务对象满意度</w:t>
            </w:r>
          </w:p>
        </w:tc>
        <w:tc>
          <w:tcPr>
            <w:tcW w:w="2126" w:type="dxa"/>
            <w:vAlign w:val="center"/>
          </w:tcPr>
          <w:p>
            <w:pPr>
              <w:pStyle w:val="25"/>
            </w:pPr>
            <w:r>
              <w:t>服务对象满意度</w:t>
            </w:r>
          </w:p>
        </w:tc>
        <w:tc>
          <w:tcPr>
            <w:tcW w:w="1276" w:type="dxa"/>
            <w:vAlign w:val="center"/>
          </w:tcPr>
          <w:p>
            <w:pPr>
              <w:pStyle w:val="25"/>
            </w:pPr>
            <w:r>
              <w:t>≥95</w:t>
            </w:r>
          </w:p>
        </w:tc>
        <w:tc>
          <w:tcPr>
            <w:tcW w:w="1176" w:type="dxa"/>
            <w:vAlign w:val="center"/>
          </w:tcPr>
          <w:p>
            <w:pPr>
              <w:pStyle w:val="25"/>
            </w:pPr>
          </w:p>
        </w:tc>
      </w:tr>
    </w:tbl>
    <w:p>
      <w:pPr>
        <w:spacing w:before="10" w:after="10"/>
        <w:ind w:left="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六、政府采购预算情况</w:t>
      </w:r>
    </w:p>
    <w:tbl>
      <w:tblPr>
        <w:tblStyle w:val="13"/>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22"/>
              <w:rPr>
                <w:lang w:eastAsia="zh-CN"/>
              </w:rPr>
            </w:pPr>
            <w:r>
              <w:t>360</w:t>
            </w:r>
            <w:r>
              <w:rPr>
                <w:rFonts w:hint="eastAsia"/>
                <w:lang w:eastAsia="zh-CN"/>
              </w:rPr>
              <w:t>001</w:t>
            </w:r>
            <w:r>
              <w:t>阜平县教育和体育局</w:t>
            </w:r>
            <w:r>
              <w:rPr>
                <w:rFonts w:hint="eastAsia"/>
                <w:lang w:eastAsia="zh-CN"/>
              </w:rPr>
              <w:t>本级</w:t>
            </w:r>
          </w:p>
        </w:tc>
        <w:tc>
          <w:tcPr>
            <w:tcW w:w="8676" w:type="dxa"/>
            <w:gridSpan w:val="9"/>
            <w:tcBorders>
              <w:top w:val="single" w:color="FFFFFF" w:sz="6" w:space="0"/>
              <w:left w:val="single" w:color="FFFFFF" w:sz="6" w:space="0"/>
              <w:right w:val="single" w:color="FFFFFF" w:sz="6" w:space="0"/>
            </w:tcBorders>
            <w:vAlign w:val="center"/>
          </w:tcPr>
          <w:p>
            <w:pPr>
              <w:pStyle w:val="4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23"/>
            </w:pPr>
            <w:r>
              <w:t>政府采购项目来源</w:t>
            </w:r>
          </w:p>
        </w:tc>
        <w:tc>
          <w:tcPr>
            <w:tcW w:w="1134" w:type="dxa"/>
            <w:vMerge w:val="restart"/>
            <w:vAlign w:val="center"/>
          </w:tcPr>
          <w:p>
            <w:pPr>
              <w:pStyle w:val="23"/>
            </w:pPr>
            <w:r>
              <w:t>采购物品名称</w:t>
            </w:r>
          </w:p>
        </w:tc>
        <w:tc>
          <w:tcPr>
            <w:tcW w:w="1134" w:type="dxa"/>
            <w:vMerge w:val="restart"/>
            <w:vAlign w:val="center"/>
          </w:tcPr>
          <w:p>
            <w:pPr>
              <w:pStyle w:val="23"/>
            </w:pPr>
            <w:r>
              <w:t>政府采购目录序号</w:t>
            </w:r>
          </w:p>
        </w:tc>
        <w:tc>
          <w:tcPr>
            <w:tcW w:w="709" w:type="dxa"/>
            <w:vMerge w:val="restart"/>
            <w:vAlign w:val="center"/>
          </w:tcPr>
          <w:p>
            <w:pPr>
              <w:pStyle w:val="23"/>
            </w:pPr>
            <w:r>
              <w:t>计量  单位</w:t>
            </w:r>
          </w:p>
        </w:tc>
        <w:tc>
          <w:tcPr>
            <w:tcW w:w="850" w:type="dxa"/>
            <w:vMerge w:val="restart"/>
            <w:vAlign w:val="center"/>
          </w:tcPr>
          <w:p>
            <w:pPr>
              <w:pStyle w:val="23"/>
            </w:pPr>
            <w:r>
              <w:t>数量</w:t>
            </w:r>
          </w:p>
        </w:tc>
        <w:tc>
          <w:tcPr>
            <w:tcW w:w="850" w:type="dxa"/>
            <w:vMerge w:val="restart"/>
            <w:vAlign w:val="center"/>
          </w:tcPr>
          <w:p>
            <w:pPr>
              <w:pStyle w:val="23"/>
            </w:pPr>
            <w:r>
              <w:t>单价</w:t>
            </w:r>
          </w:p>
        </w:tc>
        <w:tc>
          <w:tcPr>
            <w:tcW w:w="7712" w:type="dxa"/>
            <w:gridSpan w:val="8"/>
            <w:vAlign w:val="center"/>
          </w:tcPr>
          <w:p>
            <w:pPr>
              <w:pStyle w:val="23"/>
            </w:pPr>
            <w:r>
              <w:t>政府采购金额（当年部门预算安排资金）</w:t>
            </w:r>
          </w:p>
        </w:tc>
        <w:tc>
          <w:tcPr>
            <w:tcW w:w="964" w:type="dxa"/>
            <w:vMerge w:val="restart"/>
            <w:vAlign w:val="center"/>
          </w:tcPr>
          <w:p>
            <w:pPr>
              <w:pStyle w:val="23"/>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23"/>
            </w:pPr>
            <w:r>
              <w:t>项目名称</w:t>
            </w:r>
          </w:p>
        </w:tc>
        <w:tc>
          <w:tcPr>
            <w:tcW w:w="964" w:type="dxa"/>
            <w:vAlign w:val="center"/>
          </w:tcPr>
          <w:p>
            <w:pPr>
              <w:pStyle w:val="2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23"/>
            </w:pPr>
            <w:r>
              <w:t>合计</w:t>
            </w:r>
          </w:p>
        </w:tc>
        <w:tc>
          <w:tcPr>
            <w:tcW w:w="964" w:type="dxa"/>
            <w:vAlign w:val="center"/>
          </w:tcPr>
          <w:p>
            <w:pPr>
              <w:pStyle w:val="23"/>
            </w:pPr>
            <w:r>
              <w:t>一般公共预算拨款</w:t>
            </w:r>
          </w:p>
        </w:tc>
        <w:tc>
          <w:tcPr>
            <w:tcW w:w="964" w:type="dxa"/>
            <w:vAlign w:val="center"/>
          </w:tcPr>
          <w:p>
            <w:pPr>
              <w:pStyle w:val="23"/>
            </w:pPr>
            <w:r>
              <w:t>基金预算拨款</w:t>
            </w:r>
          </w:p>
        </w:tc>
        <w:tc>
          <w:tcPr>
            <w:tcW w:w="964" w:type="dxa"/>
            <w:vAlign w:val="center"/>
          </w:tcPr>
          <w:p>
            <w:pPr>
              <w:pStyle w:val="23"/>
            </w:pPr>
            <w:r>
              <w:t>国有资本经营预算拨款</w:t>
            </w:r>
          </w:p>
        </w:tc>
        <w:tc>
          <w:tcPr>
            <w:tcW w:w="964" w:type="dxa"/>
            <w:vAlign w:val="center"/>
          </w:tcPr>
          <w:p>
            <w:pPr>
              <w:pStyle w:val="23"/>
            </w:pPr>
            <w:r>
              <w:t>财政专户核拨</w:t>
            </w:r>
          </w:p>
        </w:tc>
        <w:tc>
          <w:tcPr>
            <w:tcW w:w="964" w:type="dxa"/>
            <w:vAlign w:val="center"/>
          </w:tcPr>
          <w:p>
            <w:pPr>
              <w:pStyle w:val="23"/>
            </w:pPr>
            <w:r>
              <w:t>单位    资金</w:t>
            </w:r>
          </w:p>
        </w:tc>
        <w:tc>
          <w:tcPr>
            <w:tcW w:w="964" w:type="dxa"/>
            <w:vAlign w:val="center"/>
          </w:tcPr>
          <w:p>
            <w:pPr>
              <w:pStyle w:val="23"/>
            </w:pPr>
            <w:r>
              <w:t>财政拨    款结转</w:t>
            </w:r>
          </w:p>
        </w:tc>
        <w:tc>
          <w:tcPr>
            <w:tcW w:w="964" w:type="dxa"/>
            <w:vAlign w:val="center"/>
          </w:tcPr>
          <w:p>
            <w:pPr>
              <w:pStyle w:val="23"/>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7"/>
            </w:pPr>
            <w:r>
              <w:t>合  计</w:t>
            </w:r>
          </w:p>
        </w:tc>
        <w:tc>
          <w:tcPr>
            <w:tcW w:w="964" w:type="dxa"/>
            <w:vAlign w:val="center"/>
          </w:tcPr>
          <w:p>
            <w:pPr>
              <w:pStyle w:val="28"/>
            </w:pPr>
          </w:p>
        </w:tc>
        <w:tc>
          <w:tcPr>
            <w:tcW w:w="1134" w:type="dxa"/>
            <w:vAlign w:val="center"/>
          </w:tcPr>
          <w:p>
            <w:pPr>
              <w:pStyle w:val="29"/>
            </w:pPr>
          </w:p>
        </w:tc>
        <w:tc>
          <w:tcPr>
            <w:tcW w:w="1134" w:type="dxa"/>
            <w:vAlign w:val="center"/>
          </w:tcPr>
          <w:p>
            <w:pPr>
              <w:pStyle w:val="29"/>
            </w:pPr>
          </w:p>
        </w:tc>
        <w:tc>
          <w:tcPr>
            <w:tcW w:w="709" w:type="dxa"/>
            <w:vAlign w:val="center"/>
          </w:tcPr>
          <w:p>
            <w:pPr>
              <w:pStyle w:val="27"/>
            </w:pPr>
          </w:p>
        </w:tc>
        <w:tc>
          <w:tcPr>
            <w:tcW w:w="850" w:type="dxa"/>
            <w:vAlign w:val="center"/>
          </w:tcPr>
          <w:p>
            <w:pPr>
              <w:pStyle w:val="28"/>
            </w:pPr>
          </w:p>
        </w:tc>
        <w:tc>
          <w:tcPr>
            <w:tcW w:w="850" w:type="dxa"/>
            <w:vAlign w:val="center"/>
          </w:tcPr>
          <w:p>
            <w:pPr>
              <w:pStyle w:val="28"/>
            </w:pPr>
          </w:p>
        </w:tc>
        <w:tc>
          <w:tcPr>
            <w:tcW w:w="964" w:type="dxa"/>
            <w:vAlign w:val="center"/>
          </w:tcPr>
          <w:p>
            <w:pPr>
              <w:pStyle w:val="28"/>
            </w:pPr>
            <w:r>
              <w:t>4260.00</w:t>
            </w:r>
          </w:p>
        </w:tc>
        <w:tc>
          <w:tcPr>
            <w:tcW w:w="964" w:type="dxa"/>
            <w:vAlign w:val="center"/>
          </w:tcPr>
          <w:p>
            <w:pPr>
              <w:pStyle w:val="28"/>
            </w:pPr>
            <w:r>
              <w:t>4260.00</w:t>
            </w:r>
          </w:p>
        </w:tc>
        <w:tc>
          <w:tcPr>
            <w:tcW w:w="964" w:type="dxa"/>
            <w:vAlign w:val="center"/>
          </w:tcPr>
          <w:p>
            <w:pPr>
              <w:pStyle w:val="28"/>
            </w:pPr>
          </w:p>
        </w:tc>
        <w:tc>
          <w:tcPr>
            <w:tcW w:w="964" w:type="dxa"/>
            <w:vAlign w:val="center"/>
          </w:tcPr>
          <w:p>
            <w:pPr>
              <w:pStyle w:val="28"/>
            </w:pPr>
          </w:p>
        </w:tc>
        <w:tc>
          <w:tcPr>
            <w:tcW w:w="964" w:type="dxa"/>
            <w:vAlign w:val="center"/>
          </w:tcPr>
          <w:p>
            <w:pPr>
              <w:pStyle w:val="28"/>
            </w:pPr>
          </w:p>
        </w:tc>
        <w:tc>
          <w:tcPr>
            <w:tcW w:w="964" w:type="dxa"/>
            <w:vAlign w:val="center"/>
          </w:tcPr>
          <w:p>
            <w:pPr>
              <w:pStyle w:val="28"/>
            </w:pPr>
          </w:p>
        </w:tc>
        <w:tc>
          <w:tcPr>
            <w:tcW w:w="964" w:type="dxa"/>
            <w:vAlign w:val="center"/>
          </w:tcPr>
          <w:p>
            <w:pPr>
              <w:pStyle w:val="28"/>
            </w:pPr>
          </w:p>
        </w:tc>
        <w:tc>
          <w:tcPr>
            <w:tcW w:w="964" w:type="dxa"/>
            <w:vAlign w:val="center"/>
          </w:tcPr>
          <w:p>
            <w:pPr>
              <w:pStyle w:val="28"/>
            </w:pPr>
          </w:p>
        </w:tc>
        <w:tc>
          <w:tcPr>
            <w:tcW w:w="964" w:type="dxa"/>
            <w:vAlign w:val="center"/>
          </w:tcPr>
          <w:p>
            <w:pPr>
              <w:pStyle w:val="28"/>
            </w:pPr>
            <w:r>
              <w:t>2367.00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5"/>
            </w:pPr>
            <w:r>
              <w:t>提前下达2022年改善普通高中办学条件中央补助资金（冀财教[2021]132号）</w:t>
            </w:r>
          </w:p>
        </w:tc>
        <w:tc>
          <w:tcPr>
            <w:tcW w:w="964" w:type="dxa"/>
            <w:vAlign w:val="center"/>
          </w:tcPr>
          <w:p>
            <w:pPr>
              <w:pStyle w:val="24"/>
            </w:pPr>
            <w:r>
              <w:t>169.00</w:t>
            </w:r>
          </w:p>
        </w:tc>
        <w:tc>
          <w:tcPr>
            <w:tcW w:w="1134" w:type="dxa"/>
            <w:vAlign w:val="center"/>
          </w:tcPr>
          <w:p>
            <w:pPr>
              <w:pStyle w:val="25"/>
            </w:pPr>
            <w:r>
              <w:t>台式计算机</w:t>
            </w:r>
          </w:p>
        </w:tc>
        <w:tc>
          <w:tcPr>
            <w:tcW w:w="1134" w:type="dxa"/>
            <w:vAlign w:val="center"/>
          </w:tcPr>
          <w:p>
            <w:pPr>
              <w:pStyle w:val="25"/>
            </w:pPr>
            <w:r>
              <w:t>A02010104</w:t>
            </w:r>
          </w:p>
        </w:tc>
        <w:tc>
          <w:tcPr>
            <w:tcW w:w="709" w:type="dxa"/>
            <w:vAlign w:val="center"/>
          </w:tcPr>
          <w:p>
            <w:pPr>
              <w:pStyle w:val="26"/>
            </w:pPr>
            <w:r>
              <w:t>批</w:t>
            </w:r>
          </w:p>
        </w:tc>
        <w:tc>
          <w:tcPr>
            <w:tcW w:w="850" w:type="dxa"/>
            <w:vAlign w:val="center"/>
          </w:tcPr>
          <w:p>
            <w:pPr>
              <w:pStyle w:val="24"/>
            </w:pPr>
            <w:r>
              <w:t>1</w:t>
            </w:r>
          </w:p>
        </w:tc>
        <w:tc>
          <w:tcPr>
            <w:tcW w:w="850" w:type="dxa"/>
            <w:vAlign w:val="center"/>
          </w:tcPr>
          <w:p>
            <w:pPr>
              <w:pStyle w:val="24"/>
            </w:pPr>
            <w:r>
              <w:t>169.00</w:t>
            </w:r>
          </w:p>
        </w:tc>
        <w:tc>
          <w:tcPr>
            <w:tcW w:w="964" w:type="dxa"/>
            <w:vAlign w:val="center"/>
          </w:tcPr>
          <w:p>
            <w:pPr>
              <w:pStyle w:val="24"/>
            </w:pPr>
            <w:r>
              <w:t>169.00</w:t>
            </w:r>
          </w:p>
        </w:tc>
        <w:tc>
          <w:tcPr>
            <w:tcW w:w="964" w:type="dxa"/>
            <w:vAlign w:val="center"/>
          </w:tcPr>
          <w:p>
            <w:pPr>
              <w:pStyle w:val="24"/>
            </w:pPr>
            <w:r>
              <w:t>169.00</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169.00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5"/>
            </w:pPr>
            <w:r>
              <w:t>提前下达2022年省级普通高中补助资金改善办学条件（冀财教[2021]166号）</w:t>
            </w:r>
          </w:p>
        </w:tc>
        <w:tc>
          <w:tcPr>
            <w:tcW w:w="964" w:type="dxa"/>
            <w:vAlign w:val="center"/>
          </w:tcPr>
          <w:p>
            <w:pPr>
              <w:pStyle w:val="24"/>
            </w:pPr>
            <w:r>
              <w:t>67.00</w:t>
            </w:r>
          </w:p>
        </w:tc>
        <w:tc>
          <w:tcPr>
            <w:tcW w:w="1134" w:type="dxa"/>
            <w:vAlign w:val="center"/>
          </w:tcPr>
          <w:p>
            <w:pPr>
              <w:pStyle w:val="25"/>
            </w:pPr>
            <w:r>
              <w:t>台式计算机</w:t>
            </w:r>
          </w:p>
        </w:tc>
        <w:tc>
          <w:tcPr>
            <w:tcW w:w="1134" w:type="dxa"/>
            <w:vAlign w:val="center"/>
          </w:tcPr>
          <w:p>
            <w:pPr>
              <w:pStyle w:val="25"/>
            </w:pPr>
            <w:r>
              <w:t>A02010104</w:t>
            </w:r>
          </w:p>
        </w:tc>
        <w:tc>
          <w:tcPr>
            <w:tcW w:w="709" w:type="dxa"/>
            <w:vAlign w:val="center"/>
          </w:tcPr>
          <w:p>
            <w:pPr>
              <w:pStyle w:val="26"/>
            </w:pPr>
            <w:r>
              <w:t>批</w:t>
            </w:r>
          </w:p>
        </w:tc>
        <w:tc>
          <w:tcPr>
            <w:tcW w:w="850" w:type="dxa"/>
            <w:vAlign w:val="center"/>
          </w:tcPr>
          <w:p>
            <w:pPr>
              <w:pStyle w:val="24"/>
            </w:pPr>
            <w:r>
              <w:t>1</w:t>
            </w:r>
          </w:p>
        </w:tc>
        <w:tc>
          <w:tcPr>
            <w:tcW w:w="850" w:type="dxa"/>
            <w:vAlign w:val="center"/>
          </w:tcPr>
          <w:p>
            <w:pPr>
              <w:pStyle w:val="24"/>
            </w:pPr>
            <w:r>
              <w:t>67.00</w:t>
            </w:r>
          </w:p>
        </w:tc>
        <w:tc>
          <w:tcPr>
            <w:tcW w:w="964" w:type="dxa"/>
            <w:vAlign w:val="center"/>
          </w:tcPr>
          <w:p>
            <w:pPr>
              <w:pStyle w:val="24"/>
            </w:pPr>
            <w:r>
              <w:t>67.00</w:t>
            </w:r>
          </w:p>
        </w:tc>
        <w:tc>
          <w:tcPr>
            <w:tcW w:w="964" w:type="dxa"/>
            <w:vAlign w:val="center"/>
          </w:tcPr>
          <w:p>
            <w:pPr>
              <w:pStyle w:val="24"/>
            </w:pPr>
            <w:r>
              <w:t>67.00</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67.00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5"/>
            </w:pPr>
            <w:r>
              <w:t>提前下达2022年义务教育薄弱环节改善与能力提升省级补助资金（冀财教[2021]167号）</w:t>
            </w:r>
          </w:p>
        </w:tc>
        <w:tc>
          <w:tcPr>
            <w:tcW w:w="964" w:type="dxa"/>
            <w:vAlign w:val="center"/>
          </w:tcPr>
          <w:p>
            <w:pPr>
              <w:pStyle w:val="24"/>
            </w:pPr>
            <w:r>
              <w:t>485.00</w:t>
            </w:r>
          </w:p>
        </w:tc>
        <w:tc>
          <w:tcPr>
            <w:tcW w:w="1134" w:type="dxa"/>
            <w:vAlign w:val="center"/>
          </w:tcPr>
          <w:p>
            <w:pPr>
              <w:pStyle w:val="25"/>
            </w:pPr>
            <w:r>
              <w:t>视频会议控制台</w:t>
            </w:r>
          </w:p>
        </w:tc>
        <w:tc>
          <w:tcPr>
            <w:tcW w:w="1134" w:type="dxa"/>
            <w:vAlign w:val="center"/>
          </w:tcPr>
          <w:p>
            <w:pPr>
              <w:pStyle w:val="25"/>
            </w:pPr>
            <w:r>
              <w:t>A02080801</w:t>
            </w:r>
          </w:p>
        </w:tc>
        <w:tc>
          <w:tcPr>
            <w:tcW w:w="709" w:type="dxa"/>
            <w:vAlign w:val="center"/>
          </w:tcPr>
          <w:p>
            <w:pPr>
              <w:pStyle w:val="26"/>
            </w:pPr>
            <w:r>
              <w:t>台件</w:t>
            </w:r>
          </w:p>
        </w:tc>
        <w:tc>
          <w:tcPr>
            <w:tcW w:w="850" w:type="dxa"/>
            <w:vAlign w:val="center"/>
          </w:tcPr>
          <w:p>
            <w:pPr>
              <w:pStyle w:val="24"/>
            </w:pPr>
            <w:r>
              <w:t>1</w:t>
            </w:r>
          </w:p>
        </w:tc>
        <w:tc>
          <w:tcPr>
            <w:tcW w:w="850" w:type="dxa"/>
            <w:vAlign w:val="center"/>
          </w:tcPr>
          <w:p>
            <w:pPr>
              <w:pStyle w:val="24"/>
            </w:pPr>
            <w:r>
              <w:t>50.00</w:t>
            </w:r>
          </w:p>
        </w:tc>
        <w:tc>
          <w:tcPr>
            <w:tcW w:w="964" w:type="dxa"/>
            <w:vAlign w:val="center"/>
          </w:tcPr>
          <w:p>
            <w:pPr>
              <w:pStyle w:val="24"/>
            </w:pPr>
            <w:r>
              <w:t>50.00</w:t>
            </w:r>
          </w:p>
        </w:tc>
        <w:tc>
          <w:tcPr>
            <w:tcW w:w="964" w:type="dxa"/>
            <w:vAlign w:val="center"/>
          </w:tcPr>
          <w:p>
            <w:pPr>
              <w:pStyle w:val="24"/>
            </w:pPr>
            <w:r>
              <w:t>50.00</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5"/>
            </w:pPr>
            <w:r>
              <w:t>提前下达2022年义务教育薄弱环节改善与能力提升省级补助资金（冀财教[2021]167号）</w:t>
            </w:r>
          </w:p>
        </w:tc>
        <w:tc>
          <w:tcPr>
            <w:tcW w:w="964" w:type="dxa"/>
            <w:vAlign w:val="center"/>
          </w:tcPr>
          <w:p>
            <w:pPr>
              <w:pStyle w:val="24"/>
            </w:pPr>
            <w:r>
              <w:t>485.00</w:t>
            </w:r>
          </w:p>
        </w:tc>
        <w:tc>
          <w:tcPr>
            <w:tcW w:w="1134" w:type="dxa"/>
            <w:vAlign w:val="center"/>
          </w:tcPr>
          <w:p>
            <w:pPr>
              <w:pStyle w:val="25"/>
            </w:pPr>
            <w:r>
              <w:t>房屋修缮</w:t>
            </w:r>
          </w:p>
        </w:tc>
        <w:tc>
          <w:tcPr>
            <w:tcW w:w="1134" w:type="dxa"/>
            <w:vAlign w:val="center"/>
          </w:tcPr>
          <w:p>
            <w:pPr>
              <w:pStyle w:val="25"/>
            </w:pPr>
            <w:r>
              <w:t>B0801</w:t>
            </w:r>
          </w:p>
        </w:tc>
        <w:tc>
          <w:tcPr>
            <w:tcW w:w="709" w:type="dxa"/>
            <w:vAlign w:val="center"/>
          </w:tcPr>
          <w:p>
            <w:pPr>
              <w:pStyle w:val="26"/>
            </w:pPr>
            <w:r>
              <w:t>批</w:t>
            </w:r>
          </w:p>
        </w:tc>
        <w:tc>
          <w:tcPr>
            <w:tcW w:w="850" w:type="dxa"/>
            <w:vAlign w:val="center"/>
          </w:tcPr>
          <w:p>
            <w:pPr>
              <w:pStyle w:val="24"/>
            </w:pPr>
            <w:r>
              <w:t>1</w:t>
            </w:r>
          </w:p>
        </w:tc>
        <w:tc>
          <w:tcPr>
            <w:tcW w:w="850" w:type="dxa"/>
            <w:vAlign w:val="center"/>
          </w:tcPr>
          <w:p>
            <w:pPr>
              <w:pStyle w:val="24"/>
            </w:pPr>
            <w:r>
              <w:t>435.00</w:t>
            </w:r>
          </w:p>
        </w:tc>
        <w:tc>
          <w:tcPr>
            <w:tcW w:w="964" w:type="dxa"/>
            <w:vAlign w:val="center"/>
          </w:tcPr>
          <w:p>
            <w:pPr>
              <w:pStyle w:val="24"/>
            </w:pPr>
            <w:r>
              <w:t>435.00</w:t>
            </w:r>
          </w:p>
        </w:tc>
        <w:tc>
          <w:tcPr>
            <w:tcW w:w="964" w:type="dxa"/>
            <w:vAlign w:val="center"/>
          </w:tcPr>
          <w:p>
            <w:pPr>
              <w:pStyle w:val="24"/>
            </w:pPr>
            <w:r>
              <w:t>435.00</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435.00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5"/>
            </w:pPr>
            <w:r>
              <w:t>提前下达2022年义务教育薄弱环节改善与能力提升中央补助资金（冀财教[2021]129号）</w:t>
            </w:r>
          </w:p>
        </w:tc>
        <w:tc>
          <w:tcPr>
            <w:tcW w:w="964" w:type="dxa"/>
            <w:vAlign w:val="center"/>
          </w:tcPr>
          <w:p>
            <w:pPr>
              <w:pStyle w:val="24"/>
            </w:pPr>
            <w:r>
              <w:t>841.00</w:t>
            </w:r>
          </w:p>
        </w:tc>
        <w:tc>
          <w:tcPr>
            <w:tcW w:w="1134" w:type="dxa"/>
            <w:vAlign w:val="center"/>
          </w:tcPr>
          <w:p>
            <w:pPr>
              <w:pStyle w:val="25"/>
            </w:pPr>
            <w:r>
              <w:t>食品蒸煮机械</w:t>
            </w:r>
          </w:p>
        </w:tc>
        <w:tc>
          <w:tcPr>
            <w:tcW w:w="1134" w:type="dxa"/>
            <w:vAlign w:val="center"/>
          </w:tcPr>
          <w:p>
            <w:pPr>
              <w:pStyle w:val="25"/>
            </w:pPr>
            <w:r>
              <w:t>A031205</w:t>
            </w:r>
          </w:p>
        </w:tc>
        <w:tc>
          <w:tcPr>
            <w:tcW w:w="709" w:type="dxa"/>
            <w:vAlign w:val="center"/>
          </w:tcPr>
          <w:p>
            <w:pPr>
              <w:pStyle w:val="26"/>
            </w:pPr>
            <w:r>
              <w:t>批</w:t>
            </w:r>
          </w:p>
        </w:tc>
        <w:tc>
          <w:tcPr>
            <w:tcW w:w="850" w:type="dxa"/>
            <w:vAlign w:val="center"/>
          </w:tcPr>
          <w:p>
            <w:pPr>
              <w:pStyle w:val="24"/>
            </w:pPr>
            <w:r>
              <w:t>1</w:t>
            </w:r>
          </w:p>
        </w:tc>
        <w:tc>
          <w:tcPr>
            <w:tcW w:w="850" w:type="dxa"/>
            <w:vAlign w:val="center"/>
          </w:tcPr>
          <w:p>
            <w:pPr>
              <w:pStyle w:val="24"/>
            </w:pPr>
            <w:r>
              <w:t>841.00</w:t>
            </w:r>
          </w:p>
        </w:tc>
        <w:tc>
          <w:tcPr>
            <w:tcW w:w="964" w:type="dxa"/>
            <w:vAlign w:val="center"/>
          </w:tcPr>
          <w:p>
            <w:pPr>
              <w:pStyle w:val="24"/>
            </w:pPr>
            <w:r>
              <w:t>841.00</w:t>
            </w:r>
          </w:p>
        </w:tc>
        <w:tc>
          <w:tcPr>
            <w:tcW w:w="964" w:type="dxa"/>
            <w:vAlign w:val="center"/>
          </w:tcPr>
          <w:p>
            <w:pPr>
              <w:pStyle w:val="24"/>
            </w:pPr>
            <w:r>
              <w:t>841.00</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260.00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5"/>
            </w:pPr>
            <w:r>
              <w:t>提前下达2022年义务教育省级校舍安全保障补助资金（冀财教[2021]168号）</w:t>
            </w:r>
          </w:p>
        </w:tc>
        <w:tc>
          <w:tcPr>
            <w:tcW w:w="964" w:type="dxa"/>
            <w:vAlign w:val="center"/>
          </w:tcPr>
          <w:p>
            <w:pPr>
              <w:pStyle w:val="24"/>
            </w:pPr>
            <w:r>
              <w:t>101.00</w:t>
            </w:r>
          </w:p>
        </w:tc>
        <w:tc>
          <w:tcPr>
            <w:tcW w:w="1134" w:type="dxa"/>
            <w:vAlign w:val="center"/>
          </w:tcPr>
          <w:p>
            <w:pPr>
              <w:pStyle w:val="25"/>
            </w:pPr>
            <w:r>
              <w:t>房屋修缮</w:t>
            </w:r>
          </w:p>
        </w:tc>
        <w:tc>
          <w:tcPr>
            <w:tcW w:w="1134" w:type="dxa"/>
            <w:vAlign w:val="center"/>
          </w:tcPr>
          <w:p>
            <w:pPr>
              <w:pStyle w:val="25"/>
            </w:pPr>
            <w:r>
              <w:t>B0801</w:t>
            </w:r>
          </w:p>
        </w:tc>
        <w:tc>
          <w:tcPr>
            <w:tcW w:w="709" w:type="dxa"/>
            <w:vAlign w:val="center"/>
          </w:tcPr>
          <w:p>
            <w:pPr>
              <w:pStyle w:val="26"/>
            </w:pPr>
            <w:r>
              <w:t>栋</w:t>
            </w:r>
          </w:p>
        </w:tc>
        <w:tc>
          <w:tcPr>
            <w:tcW w:w="850" w:type="dxa"/>
            <w:vAlign w:val="center"/>
          </w:tcPr>
          <w:p>
            <w:pPr>
              <w:pStyle w:val="24"/>
            </w:pPr>
            <w:r>
              <w:t>1</w:t>
            </w:r>
          </w:p>
        </w:tc>
        <w:tc>
          <w:tcPr>
            <w:tcW w:w="850" w:type="dxa"/>
            <w:vAlign w:val="center"/>
          </w:tcPr>
          <w:p>
            <w:pPr>
              <w:pStyle w:val="24"/>
            </w:pPr>
            <w:r>
              <w:t>101.00</w:t>
            </w:r>
          </w:p>
        </w:tc>
        <w:tc>
          <w:tcPr>
            <w:tcW w:w="964" w:type="dxa"/>
            <w:vAlign w:val="center"/>
          </w:tcPr>
          <w:p>
            <w:pPr>
              <w:pStyle w:val="24"/>
            </w:pPr>
            <w:r>
              <w:t>101.00</w:t>
            </w:r>
          </w:p>
        </w:tc>
        <w:tc>
          <w:tcPr>
            <w:tcW w:w="964" w:type="dxa"/>
            <w:vAlign w:val="center"/>
          </w:tcPr>
          <w:p>
            <w:pPr>
              <w:pStyle w:val="24"/>
            </w:pPr>
            <w:r>
              <w:t>101.00</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101.00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5"/>
            </w:pPr>
            <w:r>
              <w:t>提前下达2022年义务教育中央农村学生营养膳食补助（冀财教[2021]130号）</w:t>
            </w:r>
          </w:p>
        </w:tc>
        <w:tc>
          <w:tcPr>
            <w:tcW w:w="964" w:type="dxa"/>
            <w:vAlign w:val="center"/>
          </w:tcPr>
          <w:p>
            <w:pPr>
              <w:pStyle w:val="24"/>
            </w:pPr>
            <w:r>
              <w:t>1912.00</w:t>
            </w:r>
          </w:p>
        </w:tc>
        <w:tc>
          <w:tcPr>
            <w:tcW w:w="1134" w:type="dxa"/>
            <w:vAlign w:val="center"/>
          </w:tcPr>
          <w:p>
            <w:pPr>
              <w:pStyle w:val="25"/>
            </w:pPr>
            <w:r>
              <w:t>碾磨谷物及谷物加工品</w:t>
            </w:r>
          </w:p>
        </w:tc>
        <w:tc>
          <w:tcPr>
            <w:tcW w:w="1134" w:type="dxa"/>
            <w:vAlign w:val="center"/>
          </w:tcPr>
          <w:p>
            <w:pPr>
              <w:pStyle w:val="25"/>
            </w:pPr>
            <w:r>
              <w:t>A150102</w:t>
            </w:r>
          </w:p>
        </w:tc>
        <w:tc>
          <w:tcPr>
            <w:tcW w:w="709" w:type="dxa"/>
            <w:vAlign w:val="center"/>
          </w:tcPr>
          <w:p>
            <w:pPr>
              <w:pStyle w:val="26"/>
            </w:pPr>
            <w:r>
              <w:t>批</w:t>
            </w:r>
          </w:p>
        </w:tc>
        <w:tc>
          <w:tcPr>
            <w:tcW w:w="850" w:type="dxa"/>
            <w:vAlign w:val="center"/>
          </w:tcPr>
          <w:p>
            <w:pPr>
              <w:pStyle w:val="24"/>
            </w:pPr>
            <w:r>
              <w:t>1</w:t>
            </w:r>
          </w:p>
        </w:tc>
        <w:tc>
          <w:tcPr>
            <w:tcW w:w="850" w:type="dxa"/>
            <w:vAlign w:val="center"/>
          </w:tcPr>
          <w:p>
            <w:pPr>
              <w:pStyle w:val="24"/>
            </w:pPr>
            <w:r>
              <w:t>912.00</w:t>
            </w:r>
          </w:p>
        </w:tc>
        <w:tc>
          <w:tcPr>
            <w:tcW w:w="964" w:type="dxa"/>
            <w:vAlign w:val="center"/>
          </w:tcPr>
          <w:p>
            <w:pPr>
              <w:pStyle w:val="24"/>
            </w:pPr>
            <w:r>
              <w:t>912.00</w:t>
            </w:r>
          </w:p>
        </w:tc>
        <w:tc>
          <w:tcPr>
            <w:tcW w:w="964" w:type="dxa"/>
            <w:vAlign w:val="center"/>
          </w:tcPr>
          <w:p>
            <w:pPr>
              <w:pStyle w:val="24"/>
            </w:pPr>
            <w:r>
              <w:t>912.00</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5"/>
            </w:pPr>
            <w:r>
              <w:t>提前下达2022年义务教育中央农村学生营养膳食补助（冀财教[2021]130号）</w:t>
            </w:r>
          </w:p>
        </w:tc>
        <w:tc>
          <w:tcPr>
            <w:tcW w:w="964" w:type="dxa"/>
            <w:vAlign w:val="center"/>
          </w:tcPr>
          <w:p>
            <w:pPr>
              <w:pStyle w:val="24"/>
            </w:pPr>
            <w:r>
              <w:t>1912.00</w:t>
            </w:r>
          </w:p>
        </w:tc>
        <w:tc>
          <w:tcPr>
            <w:tcW w:w="1134" w:type="dxa"/>
            <w:vAlign w:val="center"/>
          </w:tcPr>
          <w:p>
            <w:pPr>
              <w:pStyle w:val="25"/>
            </w:pPr>
            <w:r>
              <w:t>植物油及其制品</w:t>
            </w:r>
          </w:p>
        </w:tc>
        <w:tc>
          <w:tcPr>
            <w:tcW w:w="1134" w:type="dxa"/>
            <w:vAlign w:val="center"/>
          </w:tcPr>
          <w:p>
            <w:pPr>
              <w:pStyle w:val="25"/>
            </w:pPr>
            <w:r>
              <w:t>A150105</w:t>
            </w:r>
          </w:p>
        </w:tc>
        <w:tc>
          <w:tcPr>
            <w:tcW w:w="709" w:type="dxa"/>
            <w:vAlign w:val="center"/>
          </w:tcPr>
          <w:p>
            <w:pPr>
              <w:pStyle w:val="26"/>
            </w:pPr>
            <w:r>
              <w:t>批</w:t>
            </w:r>
          </w:p>
        </w:tc>
        <w:tc>
          <w:tcPr>
            <w:tcW w:w="850" w:type="dxa"/>
            <w:vAlign w:val="center"/>
          </w:tcPr>
          <w:p>
            <w:pPr>
              <w:pStyle w:val="24"/>
            </w:pPr>
            <w:r>
              <w:t>1</w:t>
            </w:r>
          </w:p>
        </w:tc>
        <w:tc>
          <w:tcPr>
            <w:tcW w:w="850" w:type="dxa"/>
            <w:vAlign w:val="center"/>
          </w:tcPr>
          <w:p>
            <w:pPr>
              <w:pStyle w:val="24"/>
            </w:pPr>
            <w:r>
              <w:t>1000.00</w:t>
            </w:r>
          </w:p>
        </w:tc>
        <w:tc>
          <w:tcPr>
            <w:tcW w:w="964" w:type="dxa"/>
            <w:vAlign w:val="center"/>
          </w:tcPr>
          <w:p>
            <w:pPr>
              <w:pStyle w:val="24"/>
            </w:pPr>
            <w:r>
              <w:t>1000.00</w:t>
            </w:r>
          </w:p>
        </w:tc>
        <w:tc>
          <w:tcPr>
            <w:tcW w:w="964" w:type="dxa"/>
            <w:vAlign w:val="center"/>
          </w:tcPr>
          <w:p>
            <w:pPr>
              <w:pStyle w:val="24"/>
            </w:pPr>
            <w:r>
              <w:t>1000.00</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5"/>
            </w:pPr>
            <w:r>
              <w:t>提前下达2022年义务教育中央校舍安全保障补助资金（冀财教[2021]130号）</w:t>
            </w:r>
          </w:p>
        </w:tc>
        <w:tc>
          <w:tcPr>
            <w:tcW w:w="964" w:type="dxa"/>
            <w:vAlign w:val="center"/>
          </w:tcPr>
          <w:p>
            <w:pPr>
              <w:pStyle w:val="24"/>
            </w:pPr>
            <w:r>
              <w:t>565.00</w:t>
            </w:r>
          </w:p>
        </w:tc>
        <w:tc>
          <w:tcPr>
            <w:tcW w:w="1134" w:type="dxa"/>
            <w:vAlign w:val="center"/>
          </w:tcPr>
          <w:p>
            <w:pPr>
              <w:pStyle w:val="25"/>
            </w:pPr>
            <w:r>
              <w:t>房屋修缮</w:t>
            </w:r>
          </w:p>
        </w:tc>
        <w:tc>
          <w:tcPr>
            <w:tcW w:w="1134" w:type="dxa"/>
            <w:vAlign w:val="center"/>
          </w:tcPr>
          <w:p>
            <w:pPr>
              <w:pStyle w:val="25"/>
            </w:pPr>
            <w:r>
              <w:t>B0801</w:t>
            </w:r>
          </w:p>
        </w:tc>
        <w:tc>
          <w:tcPr>
            <w:tcW w:w="709" w:type="dxa"/>
            <w:vAlign w:val="center"/>
          </w:tcPr>
          <w:p>
            <w:pPr>
              <w:pStyle w:val="26"/>
            </w:pPr>
            <w:r>
              <w:t>栋</w:t>
            </w:r>
          </w:p>
        </w:tc>
        <w:tc>
          <w:tcPr>
            <w:tcW w:w="850" w:type="dxa"/>
            <w:vAlign w:val="center"/>
          </w:tcPr>
          <w:p>
            <w:pPr>
              <w:pStyle w:val="24"/>
            </w:pPr>
            <w:r>
              <w:t>1</w:t>
            </w:r>
          </w:p>
        </w:tc>
        <w:tc>
          <w:tcPr>
            <w:tcW w:w="850" w:type="dxa"/>
            <w:vAlign w:val="center"/>
          </w:tcPr>
          <w:p>
            <w:pPr>
              <w:pStyle w:val="24"/>
            </w:pPr>
            <w:r>
              <w:t>565.00</w:t>
            </w:r>
          </w:p>
        </w:tc>
        <w:tc>
          <w:tcPr>
            <w:tcW w:w="964" w:type="dxa"/>
            <w:vAlign w:val="center"/>
          </w:tcPr>
          <w:p>
            <w:pPr>
              <w:pStyle w:val="24"/>
            </w:pPr>
            <w:r>
              <w:t>565.00</w:t>
            </w:r>
          </w:p>
        </w:tc>
        <w:tc>
          <w:tcPr>
            <w:tcW w:w="964" w:type="dxa"/>
            <w:vAlign w:val="center"/>
          </w:tcPr>
          <w:p>
            <w:pPr>
              <w:pStyle w:val="24"/>
            </w:pPr>
            <w:r>
              <w:t>565.00</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565.00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5"/>
            </w:pPr>
            <w:r>
              <w:t>提前下达2022年中央学前教育按因素法下达资金（冀财教[2021]128号）</w:t>
            </w:r>
          </w:p>
        </w:tc>
        <w:tc>
          <w:tcPr>
            <w:tcW w:w="964" w:type="dxa"/>
            <w:vAlign w:val="center"/>
          </w:tcPr>
          <w:p>
            <w:pPr>
              <w:pStyle w:val="24"/>
            </w:pPr>
            <w:r>
              <w:t>143.00</w:t>
            </w:r>
          </w:p>
        </w:tc>
        <w:tc>
          <w:tcPr>
            <w:tcW w:w="1134" w:type="dxa"/>
            <w:vAlign w:val="center"/>
          </w:tcPr>
          <w:p>
            <w:pPr>
              <w:pStyle w:val="25"/>
            </w:pPr>
            <w:r>
              <w:t>多功能一体机</w:t>
            </w:r>
          </w:p>
        </w:tc>
        <w:tc>
          <w:tcPr>
            <w:tcW w:w="1134" w:type="dxa"/>
            <w:vAlign w:val="center"/>
          </w:tcPr>
          <w:p>
            <w:pPr>
              <w:pStyle w:val="25"/>
            </w:pPr>
            <w:r>
              <w:t>A020204</w:t>
            </w:r>
          </w:p>
        </w:tc>
        <w:tc>
          <w:tcPr>
            <w:tcW w:w="709" w:type="dxa"/>
            <w:vAlign w:val="center"/>
          </w:tcPr>
          <w:p>
            <w:pPr>
              <w:pStyle w:val="26"/>
            </w:pPr>
            <w:r>
              <w:t>台</w:t>
            </w:r>
          </w:p>
        </w:tc>
        <w:tc>
          <w:tcPr>
            <w:tcW w:w="850" w:type="dxa"/>
            <w:vAlign w:val="center"/>
          </w:tcPr>
          <w:p>
            <w:pPr>
              <w:pStyle w:val="24"/>
            </w:pPr>
            <w:r>
              <w:t>1</w:t>
            </w:r>
          </w:p>
        </w:tc>
        <w:tc>
          <w:tcPr>
            <w:tcW w:w="850" w:type="dxa"/>
            <w:vAlign w:val="center"/>
          </w:tcPr>
          <w:p>
            <w:pPr>
              <w:pStyle w:val="24"/>
            </w:pPr>
            <w:r>
              <w:t>120.00</w:t>
            </w:r>
          </w:p>
        </w:tc>
        <w:tc>
          <w:tcPr>
            <w:tcW w:w="964" w:type="dxa"/>
            <w:vAlign w:val="center"/>
          </w:tcPr>
          <w:p>
            <w:pPr>
              <w:pStyle w:val="24"/>
            </w:pPr>
            <w:r>
              <w:t>120.00</w:t>
            </w:r>
          </w:p>
        </w:tc>
        <w:tc>
          <w:tcPr>
            <w:tcW w:w="964" w:type="dxa"/>
            <w:vAlign w:val="center"/>
          </w:tcPr>
          <w:p>
            <w:pPr>
              <w:pStyle w:val="24"/>
            </w:pPr>
            <w:r>
              <w:t>120.00</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120.00</w:t>
            </w:r>
          </w:p>
        </w:tc>
      </w:tr>
    </w:tbl>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阜平县教育和体育局</w:t>
      </w:r>
      <w:r>
        <w:rPr>
          <w:rFonts w:eastAsia="方正仿宋_GBK"/>
          <w:color w:val="000000"/>
          <w:sz w:val="28"/>
        </w:rPr>
        <w:t>本级上年末固定资产金额为</w:t>
      </w:r>
      <w:r>
        <w:rPr>
          <w:rFonts w:hint="eastAsia"/>
          <w:lang w:eastAsia="zh-CN"/>
        </w:rPr>
        <w:t>25225.404569</w:t>
      </w:r>
      <w:r>
        <w:rPr>
          <w:rFonts w:eastAsia="方正仿宋_GBK"/>
          <w:color w:val="000000"/>
          <w:sz w:val="28"/>
        </w:rPr>
        <w:t>万元（详见下表）。</w:t>
      </w:r>
    </w:p>
    <w:p>
      <w:pPr>
        <w:jc w:val="center"/>
        <w:rPr>
          <w:rFonts w:eastAsia="方正小标宋_GBK" w:cs="方正小标宋_GBK" w:asciiTheme="minorHAnsi" w:hAnsiTheme="minorHAnsi"/>
          <w:color w:val="000000"/>
          <w:sz w:val="36"/>
        </w:rPr>
      </w:pPr>
    </w:p>
    <w:p>
      <w:pPr>
        <w:jc w:val="center"/>
        <w:rPr>
          <w:rFonts w:eastAsia="方正小标宋_GBK" w:cs="方正小标宋_GBK" w:asciiTheme="minorHAnsi" w:hAnsiTheme="minorHAnsi"/>
          <w:color w:val="000000"/>
          <w:sz w:val="36"/>
          <w:lang w:val="uk-UA"/>
        </w:rPr>
      </w:pPr>
    </w:p>
    <w:p>
      <w:pPr>
        <w:jc w:val="center"/>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22"/>
            </w:pPr>
            <w:r>
              <w:rPr>
                <w:rFonts w:hint="eastAsia"/>
                <w:lang w:eastAsia="zh-CN"/>
              </w:rPr>
              <w:t>985001阜平县教育和体育局</w:t>
            </w:r>
            <w:r>
              <w:t>本级</w:t>
            </w:r>
          </w:p>
        </w:tc>
        <w:tc>
          <w:tcPr>
            <w:tcW w:w="5670" w:type="dxa"/>
            <w:gridSpan w:val="2"/>
            <w:tcBorders>
              <w:top w:val="single" w:color="FFFFFF" w:sz="6" w:space="0"/>
              <w:left w:val="single" w:color="FFFFFF" w:sz="6" w:space="0"/>
              <w:right w:val="single" w:color="FFFFFF" w:sz="6" w:space="0"/>
            </w:tcBorders>
            <w:vAlign w:val="center"/>
          </w:tcPr>
          <w:p>
            <w:pPr>
              <w:pStyle w:val="20"/>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23"/>
            </w:pPr>
            <w:r>
              <w:t>项   目</w:t>
            </w:r>
          </w:p>
        </w:tc>
        <w:tc>
          <w:tcPr>
            <w:tcW w:w="2835" w:type="dxa"/>
            <w:vAlign w:val="center"/>
          </w:tcPr>
          <w:p>
            <w:pPr>
              <w:pStyle w:val="23"/>
            </w:pPr>
            <w:r>
              <w:t>数量</w:t>
            </w:r>
          </w:p>
        </w:tc>
        <w:tc>
          <w:tcPr>
            <w:tcW w:w="2835" w:type="dxa"/>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资产总额</w:t>
            </w:r>
          </w:p>
        </w:tc>
        <w:tc>
          <w:tcPr>
            <w:tcW w:w="2835" w:type="dxa"/>
            <w:vAlign w:val="center"/>
          </w:tcPr>
          <w:p>
            <w:pPr>
              <w:pStyle w:val="26"/>
            </w:pPr>
          </w:p>
        </w:tc>
        <w:tc>
          <w:tcPr>
            <w:tcW w:w="2835" w:type="dxa"/>
            <w:vAlign w:val="center"/>
          </w:tcPr>
          <w:p>
            <w:pPr>
              <w:pStyle w:val="24"/>
              <w:rPr>
                <w:lang w:eastAsia="zh-CN"/>
              </w:rPr>
            </w:pPr>
            <w:r>
              <w:rPr>
                <w:rFonts w:hint="eastAsia"/>
                <w:lang w:eastAsia="zh-CN"/>
              </w:rPr>
              <w:t>25225.404569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1房屋（平方米）</w:t>
            </w:r>
          </w:p>
        </w:tc>
        <w:tc>
          <w:tcPr>
            <w:tcW w:w="2835" w:type="dxa"/>
            <w:vAlign w:val="center"/>
          </w:tcPr>
          <w:p>
            <w:pPr>
              <w:pStyle w:val="26"/>
              <w:rPr>
                <w:lang w:eastAsia="zh-CN"/>
              </w:rPr>
            </w:pPr>
            <w:r>
              <w:rPr>
                <w:rFonts w:hint="eastAsia"/>
                <w:lang w:eastAsia="zh-CN"/>
              </w:rPr>
              <w:t>410396.21</w:t>
            </w:r>
          </w:p>
        </w:tc>
        <w:tc>
          <w:tcPr>
            <w:tcW w:w="2835" w:type="dxa"/>
            <w:vAlign w:val="center"/>
          </w:tcPr>
          <w:p>
            <w:pPr>
              <w:pStyle w:val="24"/>
              <w:rPr>
                <w:lang w:eastAsia="zh-CN"/>
              </w:rPr>
            </w:pPr>
            <w:r>
              <w:rPr>
                <w:rFonts w:hint="eastAsia"/>
              </w:rPr>
              <w:t>25221.404569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　　其中：办公用房（平方米）</w:t>
            </w:r>
          </w:p>
        </w:tc>
        <w:tc>
          <w:tcPr>
            <w:tcW w:w="2835" w:type="dxa"/>
            <w:vAlign w:val="center"/>
          </w:tcPr>
          <w:p>
            <w:pPr>
              <w:pStyle w:val="26"/>
              <w:rPr>
                <w:lang w:eastAsia="zh-CN"/>
              </w:rPr>
            </w:pPr>
            <w:r>
              <w:rPr>
                <w:rFonts w:hint="eastAsia"/>
                <w:lang w:eastAsia="zh-CN"/>
              </w:rPr>
              <w:t>75894.04</w:t>
            </w:r>
          </w:p>
        </w:tc>
        <w:tc>
          <w:tcPr>
            <w:tcW w:w="2835" w:type="dxa"/>
            <w:vAlign w:val="center"/>
          </w:tcPr>
          <w:p>
            <w:pPr>
              <w:pStyle w:val="24"/>
              <w:rPr>
                <w:lang w:eastAsia="zh-CN"/>
              </w:rPr>
            </w:pPr>
            <w:r>
              <w:rPr>
                <w:rFonts w:hint="eastAsia"/>
              </w:rPr>
              <w:t>5026.945509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2、车辆（台、辆）</w:t>
            </w:r>
          </w:p>
        </w:tc>
        <w:tc>
          <w:tcPr>
            <w:tcW w:w="2835" w:type="dxa"/>
            <w:vAlign w:val="center"/>
          </w:tcPr>
          <w:p>
            <w:pPr>
              <w:pStyle w:val="26"/>
              <w:rPr>
                <w:lang w:eastAsia="zh-CN"/>
              </w:rPr>
            </w:pPr>
            <w:r>
              <w:rPr>
                <w:rFonts w:hint="eastAsia"/>
                <w:lang w:eastAsia="zh-CN"/>
              </w:rPr>
              <w:t>2</w:t>
            </w:r>
          </w:p>
        </w:tc>
        <w:tc>
          <w:tcPr>
            <w:tcW w:w="2835" w:type="dxa"/>
            <w:vAlign w:val="center"/>
          </w:tcPr>
          <w:p>
            <w:pPr>
              <w:pStyle w:val="24"/>
              <w:rPr>
                <w:lang w:eastAsia="zh-CN"/>
              </w:rPr>
            </w:pPr>
            <w:r>
              <w:rPr>
                <w:rFonts w:hint="eastAsia"/>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3、单价在20万元以上的设备</w:t>
            </w:r>
          </w:p>
        </w:tc>
        <w:tc>
          <w:tcPr>
            <w:tcW w:w="2835" w:type="dxa"/>
            <w:vAlign w:val="center"/>
          </w:tcPr>
          <w:p>
            <w:pPr>
              <w:pStyle w:val="26"/>
            </w:pPr>
          </w:p>
        </w:tc>
        <w:tc>
          <w:tcPr>
            <w:tcW w:w="2835"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4、其他固定资产</w:t>
            </w:r>
          </w:p>
        </w:tc>
        <w:tc>
          <w:tcPr>
            <w:tcW w:w="2835" w:type="dxa"/>
            <w:vAlign w:val="center"/>
          </w:tcPr>
          <w:p>
            <w:pPr>
              <w:pStyle w:val="26"/>
            </w:pPr>
          </w:p>
        </w:tc>
        <w:tc>
          <w:tcPr>
            <w:tcW w:w="2835" w:type="dxa"/>
            <w:vAlign w:val="center"/>
          </w:tcPr>
          <w:p>
            <w:pPr>
              <w:pStyle w:val="24"/>
            </w:pP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52" w:name="_Toc_4_4_0000000020"/>
      <w:r>
        <w:rPr>
          <w:rFonts w:ascii="方正小标宋_GBK" w:hAnsi="方正小标宋_GBK" w:eastAsia="方正小标宋_GBK" w:cs="方正小标宋_GBK"/>
          <w:color w:val="000000"/>
          <w:sz w:val="44"/>
        </w:rPr>
        <w:t>二、</w:t>
      </w:r>
      <w:r>
        <w:rPr>
          <w:rFonts w:hint="eastAsia" w:ascii="方正小标宋_GBK" w:hAnsi="方正小标宋_GBK" w:eastAsia="方正小标宋_GBK" w:cs="方正小标宋_GBK"/>
          <w:color w:val="000000"/>
          <w:sz w:val="44"/>
          <w:lang w:eastAsia="zh-CN"/>
        </w:rPr>
        <w:t>阜平县职业技术教育中心</w:t>
      </w:r>
      <w:r>
        <w:rPr>
          <w:rFonts w:ascii="方正小标宋_GBK" w:hAnsi="方正小标宋_GBK" w:eastAsia="方正小标宋_GBK" w:cs="方正小标宋_GBK"/>
          <w:color w:val="000000"/>
          <w:sz w:val="44"/>
        </w:rPr>
        <w:t>收支预算</w:t>
      </w:r>
      <w:bookmarkEnd w:id="52"/>
    </w:p>
    <w:p>
      <w:pPr>
        <w:jc w:val="center"/>
        <w:outlineLvl w:val="4"/>
      </w:pPr>
      <w:r>
        <w:rPr>
          <w:rFonts w:ascii="方正小标宋_GBK" w:hAnsi="方正小标宋_GBK" w:eastAsia="方正小标宋_GBK" w:cs="方正小标宋_GBK"/>
          <w:color w:val="000000"/>
          <w:sz w:val="36"/>
        </w:rPr>
        <w:t>单位预算收支总表</w:t>
      </w:r>
    </w:p>
    <w:p>
      <w:pPr>
        <w:rPr>
          <w:rFonts w:eastAsiaTheme="minorEastAsia"/>
          <w:lang w:eastAsia="zh-CN"/>
        </w:rPr>
      </w:pPr>
    </w:p>
    <w:tbl>
      <w:tblPr>
        <w:tblStyle w:val="13"/>
        <w:tblW w:w="117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4"/>
        <w:gridCol w:w="3757"/>
        <w:gridCol w:w="1997"/>
        <w:gridCol w:w="3522"/>
        <w:gridCol w:w="176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tblHeader/>
          <w:jc w:val="center"/>
        </w:trPr>
        <w:tc>
          <w:tcPr>
            <w:tcW w:w="4461" w:type="dxa"/>
            <w:gridSpan w:val="2"/>
            <w:tcBorders>
              <w:top w:val="single" w:color="FFFFFF" w:sz="6" w:space="0"/>
              <w:left w:val="single" w:color="FFFFFF" w:sz="6" w:space="0"/>
              <w:right w:val="single" w:color="FFFFFF" w:sz="6" w:space="0"/>
            </w:tcBorders>
            <w:vAlign w:val="center"/>
          </w:tcPr>
          <w:p>
            <w:pPr>
              <w:pStyle w:val="22"/>
              <w:rPr>
                <w:sz w:val="22"/>
                <w:lang w:eastAsia="zh-CN"/>
              </w:rPr>
            </w:pPr>
            <w:r>
              <w:rPr>
                <w:rFonts w:hint="eastAsia"/>
                <w:sz w:val="22"/>
                <w:lang w:eastAsia="zh-CN"/>
              </w:rPr>
              <w:t>360016阜平县职业技术教育中心</w:t>
            </w:r>
          </w:p>
        </w:tc>
        <w:tc>
          <w:tcPr>
            <w:tcW w:w="1997" w:type="dxa"/>
            <w:tcBorders>
              <w:top w:val="single" w:color="FFFFFF" w:sz="6" w:space="0"/>
              <w:left w:val="single" w:color="FFFFFF" w:sz="6" w:space="0"/>
              <w:right w:val="single" w:color="FFFFFF" w:sz="6" w:space="0"/>
            </w:tcBorders>
            <w:vAlign w:val="center"/>
          </w:tcPr>
          <w:p>
            <w:pPr>
              <w:pStyle w:val="21"/>
              <w:rPr>
                <w:sz w:val="22"/>
              </w:rPr>
            </w:pPr>
            <w:r>
              <w:rPr>
                <w:sz w:val="22"/>
              </w:rPr>
              <w:t>预算年度：</w:t>
            </w:r>
            <w:r>
              <w:rPr>
                <w:rFonts w:hint="eastAsia"/>
                <w:sz w:val="22"/>
                <w:lang w:eastAsia="zh-CN"/>
              </w:rPr>
              <w:t>2</w:t>
            </w:r>
            <w:r>
              <w:rPr>
                <w:sz w:val="22"/>
              </w:rPr>
              <w:t>022</w:t>
            </w:r>
          </w:p>
        </w:tc>
        <w:tc>
          <w:tcPr>
            <w:tcW w:w="5282" w:type="dxa"/>
            <w:gridSpan w:val="2"/>
            <w:tcBorders>
              <w:top w:val="single" w:color="FFFFFF" w:sz="6" w:space="0"/>
              <w:left w:val="single" w:color="FFFFFF" w:sz="6" w:space="0"/>
              <w:right w:val="single" w:color="FFFFFF" w:sz="6" w:space="0"/>
            </w:tcBorders>
            <w:vAlign w:val="center"/>
          </w:tcPr>
          <w:p>
            <w:pPr>
              <w:pStyle w:val="20"/>
              <w:rPr>
                <w:sz w:val="22"/>
              </w:rPr>
            </w:pPr>
            <w:r>
              <w:rPr>
                <w:sz w:val="22"/>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tblHeader/>
          <w:jc w:val="center"/>
        </w:trPr>
        <w:tc>
          <w:tcPr>
            <w:tcW w:w="704" w:type="dxa"/>
            <w:vMerge w:val="restart"/>
            <w:vAlign w:val="center"/>
          </w:tcPr>
          <w:p>
            <w:pPr>
              <w:pStyle w:val="23"/>
              <w:rPr>
                <w:sz w:val="22"/>
              </w:rPr>
            </w:pPr>
            <w:r>
              <w:rPr>
                <w:sz w:val="22"/>
              </w:rPr>
              <w:t>序号</w:t>
            </w:r>
          </w:p>
        </w:tc>
        <w:tc>
          <w:tcPr>
            <w:tcW w:w="5754" w:type="dxa"/>
            <w:gridSpan w:val="2"/>
            <w:vAlign w:val="center"/>
          </w:tcPr>
          <w:p>
            <w:pPr>
              <w:pStyle w:val="23"/>
              <w:rPr>
                <w:sz w:val="22"/>
              </w:rPr>
            </w:pPr>
            <w:r>
              <w:rPr>
                <w:sz w:val="22"/>
              </w:rPr>
              <w:t>收入</w:t>
            </w:r>
          </w:p>
        </w:tc>
        <w:tc>
          <w:tcPr>
            <w:tcW w:w="5282" w:type="dxa"/>
            <w:gridSpan w:val="2"/>
            <w:vAlign w:val="center"/>
          </w:tcPr>
          <w:p>
            <w:pPr>
              <w:pStyle w:val="23"/>
              <w:rPr>
                <w:sz w:val="22"/>
              </w:rPr>
            </w:pPr>
            <w:r>
              <w:rPr>
                <w:sz w:val="22"/>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tblHeader/>
          <w:jc w:val="center"/>
        </w:trPr>
        <w:tc>
          <w:tcPr>
            <w:tcW w:w="704" w:type="dxa"/>
            <w:vMerge w:val="continue"/>
          </w:tcPr>
          <w:p>
            <w:pPr>
              <w:rPr>
                <w:sz w:val="22"/>
              </w:rPr>
            </w:pPr>
          </w:p>
        </w:tc>
        <w:tc>
          <w:tcPr>
            <w:tcW w:w="3757" w:type="dxa"/>
            <w:vAlign w:val="center"/>
          </w:tcPr>
          <w:p>
            <w:pPr>
              <w:pStyle w:val="23"/>
              <w:rPr>
                <w:sz w:val="22"/>
              </w:rPr>
            </w:pPr>
            <w:r>
              <w:rPr>
                <w:sz w:val="22"/>
              </w:rPr>
              <w:t>项  目</w:t>
            </w:r>
          </w:p>
        </w:tc>
        <w:tc>
          <w:tcPr>
            <w:tcW w:w="1997" w:type="dxa"/>
            <w:vAlign w:val="center"/>
          </w:tcPr>
          <w:p>
            <w:pPr>
              <w:pStyle w:val="23"/>
              <w:rPr>
                <w:sz w:val="22"/>
              </w:rPr>
            </w:pPr>
            <w:r>
              <w:rPr>
                <w:sz w:val="22"/>
              </w:rPr>
              <w:t>预算数</w:t>
            </w:r>
          </w:p>
        </w:tc>
        <w:tc>
          <w:tcPr>
            <w:tcW w:w="3522" w:type="dxa"/>
            <w:vAlign w:val="center"/>
          </w:tcPr>
          <w:p>
            <w:pPr>
              <w:pStyle w:val="23"/>
              <w:rPr>
                <w:sz w:val="22"/>
              </w:rPr>
            </w:pPr>
            <w:r>
              <w:rPr>
                <w:sz w:val="22"/>
              </w:rPr>
              <w:t>项  目</w:t>
            </w:r>
          </w:p>
        </w:tc>
        <w:tc>
          <w:tcPr>
            <w:tcW w:w="1760" w:type="dxa"/>
            <w:vAlign w:val="center"/>
          </w:tcPr>
          <w:p>
            <w:pPr>
              <w:pStyle w:val="23"/>
              <w:rPr>
                <w:sz w:val="22"/>
              </w:rPr>
            </w:pPr>
            <w:r>
              <w:rPr>
                <w:sz w:val="22"/>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tblHeader/>
          <w:jc w:val="center"/>
        </w:trPr>
        <w:tc>
          <w:tcPr>
            <w:tcW w:w="704" w:type="dxa"/>
            <w:vAlign w:val="center"/>
          </w:tcPr>
          <w:p>
            <w:pPr>
              <w:pStyle w:val="23"/>
              <w:rPr>
                <w:sz w:val="22"/>
              </w:rPr>
            </w:pPr>
            <w:r>
              <w:rPr>
                <w:sz w:val="22"/>
              </w:rPr>
              <w:t>栏次</w:t>
            </w:r>
          </w:p>
        </w:tc>
        <w:tc>
          <w:tcPr>
            <w:tcW w:w="3757" w:type="dxa"/>
            <w:vAlign w:val="center"/>
          </w:tcPr>
          <w:p>
            <w:pPr>
              <w:pStyle w:val="23"/>
              <w:rPr>
                <w:sz w:val="22"/>
              </w:rPr>
            </w:pPr>
            <w:r>
              <w:rPr>
                <w:sz w:val="22"/>
              </w:rPr>
              <w:t>1</w:t>
            </w:r>
          </w:p>
        </w:tc>
        <w:tc>
          <w:tcPr>
            <w:tcW w:w="1997" w:type="dxa"/>
            <w:vAlign w:val="center"/>
          </w:tcPr>
          <w:p>
            <w:pPr>
              <w:pStyle w:val="23"/>
              <w:rPr>
                <w:sz w:val="22"/>
              </w:rPr>
            </w:pPr>
            <w:r>
              <w:rPr>
                <w:sz w:val="22"/>
              </w:rPr>
              <w:t>2</w:t>
            </w:r>
          </w:p>
        </w:tc>
        <w:tc>
          <w:tcPr>
            <w:tcW w:w="3522" w:type="dxa"/>
            <w:vAlign w:val="center"/>
          </w:tcPr>
          <w:p>
            <w:pPr>
              <w:pStyle w:val="23"/>
              <w:rPr>
                <w:sz w:val="22"/>
              </w:rPr>
            </w:pPr>
            <w:r>
              <w:rPr>
                <w:sz w:val="22"/>
              </w:rPr>
              <w:t>3</w:t>
            </w:r>
          </w:p>
        </w:tc>
        <w:tc>
          <w:tcPr>
            <w:tcW w:w="1760" w:type="dxa"/>
            <w:vAlign w:val="center"/>
          </w:tcPr>
          <w:p>
            <w:pPr>
              <w:pStyle w:val="23"/>
              <w:rPr>
                <w:sz w:val="22"/>
              </w:rPr>
            </w:pPr>
            <w:r>
              <w:rPr>
                <w:sz w:val="22"/>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1</w:t>
            </w:r>
          </w:p>
        </w:tc>
        <w:tc>
          <w:tcPr>
            <w:tcW w:w="3757" w:type="dxa"/>
            <w:vAlign w:val="center"/>
          </w:tcPr>
          <w:p>
            <w:pPr>
              <w:pStyle w:val="25"/>
              <w:rPr>
                <w:sz w:val="22"/>
              </w:rPr>
            </w:pPr>
            <w:r>
              <w:rPr>
                <w:sz w:val="22"/>
              </w:rPr>
              <w:t>一、一般公共预算拨款收入</w:t>
            </w:r>
          </w:p>
        </w:tc>
        <w:tc>
          <w:tcPr>
            <w:tcW w:w="1997" w:type="dxa"/>
          </w:tcPr>
          <w:p>
            <w:pPr>
              <w:jc w:val="right"/>
              <w:textAlignment w:val="top"/>
              <w:rPr>
                <w:sz w:val="22"/>
              </w:rPr>
            </w:pPr>
            <w:r>
              <w:rPr>
                <w:rFonts w:hint="eastAsia" w:ascii="宋体" w:hAnsi="宋体" w:eastAsia="宋体" w:cs="宋体"/>
                <w:color w:val="000000"/>
                <w:sz w:val="22"/>
                <w:szCs w:val="22"/>
                <w:lang w:eastAsia="zh-CN"/>
              </w:rPr>
              <w:t>6559.886737</w:t>
            </w:r>
          </w:p>
        </w:tc>
        <w:tc>
          <w:tcPr>
            <w:tcW w:w="3522" w:type="dxa"/>
            <w:vAlign w:val="center"/>
          </w:tcPr>
          <w:p>
            <w:pPr>
              <w:pStyle w:val="25"/>
              <w:rPr>
                <w:sz w:val="22"/>
              </w:rPr>
            </w:pPr>
            <w:r>
              <w:rPr>
                <w:sz w:val="22"/>
              </w:rPr>
              <w:t>一、一般公共服务支出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2</w:t>
            </w:r>
          </w:p>
        </w:tc>
        <w:tc>
          <w:tcPr>
            <w:tcW w:w="3757" w:type="dxa"/>
            <w:vAlign w:val="center"/>
          </w:tcPr>
          <w:p>
            <w:pPr>
              <w:pStyle w:val="25"/>
              <w:rPr>
                <w:sz w:val="22"/>
              </w:rPr>
            </w:pPr>
            <w:r>
              <w:rPr>
                <w:sz w:val="22"/>
              </w:rPr>
              <w:t>二、政府性基金预算拨款收入</w:t>
            </w:r>
          </w:p>
        </w:tc>
        <w:tc>
          <w:tcPr>
            <w:tcW w:w="1997" w:type="dxa"/>
            <w:vAlign w:val="center"/>
          </w:tcPr>
          <w:p>
            <w:pPr>
              <w:pStyle w:val="24"/>
              <w:rPr>
                <w:sz w:val="22"/>
              </w:rPr>
            </w:pPr>
          </w:p>
        </w:tc>
        <w:tc>
          <w:tcPr>
            <w:tcW w:w="3522" w:type="dxa"/>
            <w:vAlign w:val="center"/>
          </w:tcPr>
          <w:p>
            <w:pPr>
              <w:pStyle w:val="25"/>
              <w:rPr>
                <w:sz w:val="22"/>
              </w:rPr>
            </w:pPr>
            <w:r>
              <w:rPr>
                <w:sz w:val="22"/>
              </w:rPr>
              <w:t>二、外交支出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3</w:t>
            </w:r>
          </w:p>
        </w:tc>
        <w:tc>
          <w:tcPr>
            <w:tcW w:w="3757" w:type="dxa"/>
            <w:vAlign w:val="center"/>
          </w:tcPr>
          <w:p>
            <w:pPr>
              <w:pStyle w:val="25"/>
              <w:rPr>
                <w:sz w:val="22"/>
              </w:rPr>
            </w:pPr>
            <w:r>
              <w:rPr>
                <w:sz w:val="22"/>
              </w:rPr>
              <w:t>三、国有资本经营预算拨款收入</w:t>
            </w:r>
          </w:p>
        </w:tc>
        <w:tc>
          <w:tcPr>
            <w:tcW w:w="1997" w:type="dxa"/>
            <w:vAlign w:val="center"/>
          </w:tcPr>
          <w:p>
            <w:pPr>
              <w:pStyle w:val="24"/>
              <w:rPr>
                <w:sz w:val="22"/>
              </w:rPr>
            </w:pPr>
          </w:p>
        </w:tc>
        <w:tc>
          <w:tcPr>
            <w:tcW w:w="3522" w:type="dxa"/>
            <w:vAlign w:val="center"/>
          </w:tcPr>
          <w:p>
            <w:pPr>
              <w:pStyle w:val="25"/>
              <w:rPr>
                <w:sz w:val="22"/>
              </w:rPr>
            </w:pPr>
            <w:r>
              <w:rPr>
                <w:sz w:val="22"/>
              </w:rPr>
              <w:t>三、国防支出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4</w:t>
            </w:r>
          </w:p>
        </w:tc>
        <w:tc>
          <w:tcPr>
            <w:tcW w:w="3757" w:type="dxa"/>
            <w:vAlign w:val="center"/>
          </w:tcPr>
          <w:p>
            <w:pPr>
              <w:pStyle w:val="25"/>
              <w:rPr>
                <w:sz w:val="22"/>
              </w:rPr>
            </w:pPr>
            <w:r>
              <w:rPr>
                <w:sz w:val="22"/>
              </w:rPr>
              <w:t>四、财政专户管理资金收入</w:t>
            </w:r>
          </w:p>
        </w:tc>
        <w:tc>
          <w:tcPr>
            <w:tcW w:w="1997" w:type="dxa"/>
            <w:vAlign w:val="center"/>
          </w:tcPr>
          <w:p>
            <w:pPr>
              <w:pStyle w:val="24"/>
              <w:rPr>
                <w:sz w:val="22"/>
              </w:rPr>
            </w:pPr>
          </w:p>
        </w:tc>
        <w:tc>
          <w:tcPr>
            <w:tcW w:w="3522" w:type="dxa"/>
            <w:vAlign w:val="center"/>
          </w:tcPr>
          <w:p>
            <w:pPr>
              <w:pStyle w:val="25"/>
              <w:rPr>
                <w:sz w:val="22"/>
              </w:rPr>
            </w:pPr>
            <w:r>
              <w:rPr>
                <w:sz w:val="22"/>
              </w:rPr>
              <w:t>四、公共安全支出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5</w:t>
            </w:r>
          </w:p>
        </w:tc>
        <w:tc>
          <w:tcPr>
            <w:tcW w:w="3757" w:type="dxa"/>
            <w:vAlign w:val="center"/>
          </w:tcPr>
          <w:p>
            <w:pPr>
              <w:pStyle w:val="25"/>
              <w:rPr>
                <w:sz w:val="22"/>
              </w:rPr>
            </w:pPr>
            <w:r>
              <w:rPr>
                <w:sz w:val="22"/>
              </w:rPr>
              <w:t>五、事业收入</w:t>
            </w:r>
          </w:p>
        </w:tc>
        <w:tc>
          <w:tcPr>
            <w:tcW w:w="1997" w:type="dxa"/>
            <w:vAlign w:val="center"/>
          </w:tcPr>
          <w:p>
            <w:pPr>
              <w:pStyle w:val="24"/>
              <w:rPr>
                <w:sz w:val="22"/>
              </w:rPr>
            </w:pPr>
          </w:p>
        </w:tc>
        <w:tc>
          <w:tcPr>
            <w:tcW w:w="3522" w:type="dxa"/>
            <w:vAlign w:val="center"/>
          </w:tcPr>
          <w:p>
            <w:pPr>
              <w:pStyle w:val="25"/>
              <w:rPr>
                <w:sz w:val="22"/>
              </w:rPr>
            </w:pPr>
            <w:r>
              <w:rPr>
                <w:sz w:val="22"/>
              </w:rPr>
              <w:t>五、教育支出</w:t>
            </w:r>
          </w:p>
        </w:tc>
        <w:tc>
          <w:tcPr>
            <w:tcW w:w="1760" w:type="dxa"/>
          </w:tcPr>
          <w:p>
            <w:pPr>
              <w:jc w:val="right"/>
              <w:textAlignment w:val="top"/>
              <w:rPr>
                <w:sz w:val="22"/>
              </w:rPr>
            </w:pPr>
            <w:r>
              <w:rPr>
                <w:rFonts w:hint="eastAsia" w:ascii="宋体" w:hAnsi="宋体" w:eastAsia="宋体" w:cs="宋体"/>
                <w:color w:val="000000"/>
                <w:sz w:val="22"/>
                <w:szCs w:val="22"/>
                <w:lang w:eastAsia="zh-CN"/>
              </w:rPr>
              <w:t>6106.450210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6</w:t>
            </w:r>
          </w:p>
        </w:tc>
        <w:tc>
          <w:tcPr>
            <w:tcW w:w="3757" w:type="dxa"/>
            <w:vAlign w:val="center"/>
          </w:tcPr>
          <w:p>
            <w:pPr>
              <w:pStyle w:val="25"/>
              <w:rPr>
                <w:sz w:val="22"/>
              </w:rPr>
            </w:pPr>
            <w:r>
              <w:rPr>
                <w:sz w:val="22"/>
              </w:rPr>
              <w:t>六、事业单位经营收入</w:t>
            </w:r>
          </w:p>
        </w:tc>
        <w:tc>
          <w:tcPr>
            <w:tcW w:w="1997" w:type="dxa"/>
            <w:vAlign w:val="center"/>
          </w:tcPr>
          <w:p>
            <w:pPr>
              <w:pStyle w:val="24"/>
              <w:rPr>
                <w:sz w:val="22"/>
              </w:rPr>
            </w:pPr>
          </w:p>
        </w:tc>
        <w:tc>
          <w:tcPr>
            <w:tcW w:w="3522" w:type="dxa"/>
            <w:vAlign w:val="center"/>
          </w:tcPr>
          <w:p>
            <w:pPr>
              <w:pStyle w:val="25"/>
              <w:rPr>
                <w:sz w:val="22"/>
              </w:rPr>
            </w:pPr>
            <w:r>
              <w:rPr>
                <w:sz w:val="22"/>
              </w:rPr>
              <w:t>六、科学技术支出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7</w:t>
            </w:r>
          </w:p>
        </w:tc>
        <w:tc>
          <w:tcPr>
            <w:tcW w:w="3757" w:type="dxa"/>
            <w:vAlign w:val="center"/>
          </w:tcPr>
          <w:p>
            <w:pPr>
              <w:pStyle w:val="25"/>
              <w:rPr>
                <w:sz w:val="22"/>
              </w:rPr>
            </w:pPr>
            <w:r>
              <w:rPr>
                <w:sz w:val="22"/>
              </w:rPr>
              <w:t>七、上级补助收入</w:t>
            </w:r>
          </w:p>
        </w:tc>
        <w:tc>
          <w:tcPr>
            <w:tcW w:w="1997" w:type="dxa"/>
            <w:vAlign w:val="center"/>
          </w:tcPr>
          <w:p>
            <w:pPr>
              <w:pStyle w:val="24"/>
              <w:rPr>
                <w:sz w:val="22"/>
              </w:rPr>
            </w:pPr>
          </w:p>
        </w:tc>
        <w:tc>
          <w:tcPr>
            <w:tcW w:w="3522" w:type="dxa"/>
            <w:vAlign w:val="center"/>
          </w:tcPr>
          <w:p>
            <w:pPr>
              <w:pStyle w:val="25"/>
              <w:rPr>
                <w:sz w:val="22"/>
              </w:rPr>
            </w:pPr>
            <w:r>
              <w:rPr>
                <w:sz w:val="22"/>
              </w:rPr>
              <w:t>七、文化旅游体育与传媒支出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8</w:t>
            </w:r>
          </w:p>
        </w:tc>
        <w:tc>
          <w:tcPr>
            <w:tcW w:w="3757" w:type="dxa"/>
            <w:vAlign w:val="center"/>
          </w:tcPr>
          <w:p>
            <w:pPr>
              <w:pStyle w:val="25"/>
              <w:rPr>
                <w:sz w:val="22"/>
              </w:rPr>
            </w:pPr>
            <w:r>
              <w:rPr>
                <w:sz w:val="22"/>
              </w:rPr>
              <w:t>八、附属单位上缴收入</w:t>
            </w:r>
          </w:p>
        </w:tc>
        <w:tc>
          <w:tcPr>
            <w:tcW w:w="1997" w:type="dxa"/>
            <w:vAlign w:val="center"/>
          </w:tcPr>
          <w:p>
            <w:pPr>
              <w:pStyle w:val="24"/>
              <w:rPr>
                <w:sz w:val="22"/>
              </w:rPr>
            </w:pPr>
          </w:p>
        </w:tc>
        <w:tc>
          <w:tcPr>
            <w:tcW w:w="3522" w:type="dxa"/>
            <w:vAlign w:val="center"/>
          </w:tcPr>
          <w:p>
            <w:pPr>
              <w:pStyle w:val="25"/>
              <w:rPr>
                <w:sz w:val="22"/>
              </w:rPr>
            </w:pPr>
            <w:r>
              <w:rPr>
                <w:sz w:val="22"/>
              </w:rPr>
              <w:t>八、社会保障和就业支出</w:t>
            </w:r>
          </w:p>
        </w:tc>
        <w:tc>
          <w:tcPr>
            <w:tcW w:w="1760" w:type="dxa"/>
          </w:tcPr>
          <w:p>
            <w:pPr>
              <w:jc w:val="right"/>
              <w:textAlignment w:val="top"/>
              <w:rPr>
                <w:sz w:val="22"/>
              </w:rPr>
            </w:pPr>
            <w:r>
              <w:rPr>
                <w:rFonts w:hint="eastAsia" w:ascii="宋体" w:hAnsi="宋体" w:eastAsia="宋体" w:cs="宋体"/>
                <w:color w:val="000000"/>
                <w:sz w:val="22"/>
                <w:szCs w:val="22"/>
                <w:lang w:eastAsia="zh-CN"/>
              </w:rPr>
              <w:t>192.195732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9</w:t>
            </w:r>
          </w:p>
        </w:tc>
        <w:tc>
          <w:tcPr>
            <w:tcW w:w="3757" w:type="dxa"/>
            <w:vAlign w:val="center"/>
          </w:tcPr>
          <w:p>
            <w:pPr>
              <w:pStyle w:val="25"/>
              <w:rPr>
                <w:sz w:val="22"/>
              </w:rPr>
            </w:pPr>
            <w:r>
              <w:rPr>
                <w:sz w:val="22"/>
              </w:rPr>
              <w:t>九、其他收入</w:t>
            </w:r>
          </w:p>
        </w:tc>
        <w:tc>
          <w:tcPr>
            <w:tcW w:w="1997" w:type="dxa"/>
            <w:vAlign w:val="center"/>
          </w:tcPr>
          <w:p>
            <w:pPr>
              <w:pStyle w:val="24"/>
              <w:rPr>
                <w:sz w:val="22"/>
              </w:rPr>
            </w:pPr>
          </w:p>
        </w:tc>
        <w:tc>
          <w:tcPr>
            <w:tcW w:w="3522" w:type="dxa"/>
            <w:vAlign w:val="center"/>
          </w:tcPr>
          <w:p>
            <w:pPr>
              <w:pStyle w:val="25"/>
              <w:rPr>
                <w:sz w:val="22"/>
              </w:rPr>
            </w:pPr>
            <w:r>
              <w:rPr>
                <w:sz w:val="22"/>
              </w:rPr>
              <w:t>九、社会保险基金支出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10</w:t>
            </w:r>
          </w:p>
        </w:tc>
        <w:tc>
          <w:tcPr>
            <w:tcW w:w="3757" w:type="dxa"/>
            <w:vAlign w:val="center"/>
          </w:tcPr>
          <w:p>
            <w:pPr>
              <w:pStyle w:val="25"/>
              <w:rPr>
                <w:sz w:val="22"/>
              </w:rPr>
            </w:pPr>
          </w:p>
        </w:tc>
        <w:tc>
          <w:tcPr>
            <w:tcW w:w="1997" w:type="dxa"/>
            <w:vAlign w:val="center"/>
          </w:tcPr>
          <w:p>
            <w:pPr>
              <w:pStyle w:val="24"/>
              <w:rPr>
                <w:sz w:val="22"/>
              </w:rPr>
            </w:pPr>
          </w:p>
        </w:tc>
        <w:tc>
          <w:tcPr>
            <w:tcW w:w="3522" w:type="dxa"/>
            <w:vAlign w:val="center"/>
          </w:tcPr>
          <w:p>
            <w:pPr>
              <w:pStyle w:val="25"/>
              <w:rPr>
                <w:sz w:val="22"/>
              </w:rPr>
            </w:pPr>
            <w:r>
              <w:rPr>
                <w:sz w:val="22"/>
              </w:rPr>
              <w:t>十、卫生健康支出</w:t>
            </w:r>
          </w:p>
        </w:tc>
        <w:tc>
          <w:tcPr>
            <w:tcW w:w="1760" w:type="dxa"/>
            <w:vAlign w:val="center"/>
          </w:tcPr>
          <w:p>
            <w:pPr>
              <w:pStyle w:val="24"/>
              <w:rPr>
                <w:sz w:val="22"/>
              </w:rPr>
            </w:pPr>
            <w:r>
              <w:rPr>
                <w:rFonts w:hint="eastAsia"/>
                <w:sz w:val="22"/>
              </w:rPr>
              <w:t>261.240795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11</w:t>
            </w:r>
          </w:p>
        </w:tc>
        <w:tc>
          <w:tcPr>
            <w:tcW w:w="3757" w:type="dxa"/>
            <w:vAlign w:val="center"/>
          </w:tcPr>
          <w:p>
            <w:pPr>
              <w:pStyle w:val="25"/>
              <w:rPr>
                <w:sz w:val="22"/>
              </w:rPr>
            </w:pPr>
          </w:p>
        </w:tc>
        <w:tc>
          <w:tcPr>
            <w:tcW w:w="1997" w:type="dxa"/>
            <w:vAlign w:val="center"/>
          </w:tcPr>
          <w:p>
            <w:pPr>
              <w:pStyle w:val="24"/>
              <w:rPr>
                <w:sz w:val="22"/>
              </w:rPr>
            </w:pPr>
          </w:p>
        </w:tc>
        <w:tc>
          <w:tcPr>
            <w:tcW w:w="3522" w:type="dxa"/>
            <w:vAlign w:val="center"/>
          </w:tcPr>
          <w:p>
            <w:pPr>
              <w:pStyle w:val="25"/>
              <w:rPr>
                <w:sz w:val="22"/>
              </w:rPr>
            </w:pPr>
            <w:r>
              <w:rPr>
                <w:sz w:val="22"/>
              </w:rPr>
              <w:t>十一、节能环保支出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12</w:t>
            </w:r>
          </w:p>
        </w:tc>
        <w:tc>
          <w:tcPr>
            <w:tcW w:w="3757" w:type="dxa"/>
            <w:vAlign w:val="center"/>
          </w:tcPr>
          <w:p>
            <w:pPr>
              <w:pStyle w:val="25"/>
              <w:rPr>
                <w:sz w:val="22"/>
              </w:rPr>
            </w:pPr>
          </w:p>
        </w:tc>
        <w:tc>
          <w:tcPr>
            <w:tcW w:w="1997" w:type="dxa"/>
            <w:vAlign w:val="center"/>
          </w:tcPr>
          <w:p>
            <w:pPr>
              <w:pStyle w:val="24"/>
              <w:rPr>
                <w:sz w:val="22"/>
              </w:rPr>
            </w:pPr>
          </w:p>
        </w:tc>
        <w:tc>
          <w:tcPr>
            <w:tcW w:w="3522" w:type="dxa"/>
            <w:vAlign w:val="center"/>
          </w:tcPr>
          <w:p>
            <w:pPr>
              <w:pStyle w:val="25"/>
              <w:rPr>
                <w:sz w:val="22"/>
              </w:rPr>
            </w:pPr>
            <w:r>
              <w:rPr>
                <w:sz w:val="22"/>
              </w:rPr>
              <w:t>十二、城乡社区支出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13</w:t>
            </w:r>
          </w:p>
        </w:tc>
        <w:tc>
          <w:tcPr>
            <w:tcW w:w="3757" w:type="dxa"/>
            <w:vAlign w:val="center"/>
          </w:tcPr>
          <w:p>
            <w:pPr>
              <w:pStyle w:val="25"/>
              <w:rPr>
                <w:sz w:val="22"/>
              </w:rPr>
            </w:pPr>
          </w:p>
        </w:tc>
        <w:tc>
          <w:tcPr>
            <w:tcW w:w="1997" w:type="dxa"/>
            <w:vAlign w:val="center"/>
          </w:tcPr>
          <w:p>
            <w:pPr>
              <w:pStyle w:val="24"/>
              <w:rPr>
                <w:sz w:val="22"/>
              </w:rPr>
            </w:pPr>
          </w:p>
        </w:tc>
        <w:tc>
          <w:tcPr>
            <w:tcW w:w="3522" w:type="dxa"/>
            <w:vAlign w:val="center"/>
          </w:tcPr>
          <w:p>
            <w:pPr>
              <w:pStyle w:val="25"/>
              <w:rPr>
                <w:sz w:val="22"/>
              </w:rPr>
            </w:pPr>
            <w:r>
              <w:rPr>
                <w:sz w:val="22"/>
              </w:rPr>
              <w:t>十三、农林水支出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14</w:t>
            </w:r>
          </w:p>
        </w:tc>
        <w:tc>
          <w:tcPr>
            <w:tcW w:w="3757" w:type="dxa"/>
            <w:vAlign w:val="center"/>
          </w:tcPr>
          <w:p>
            <w:pPr>
              <w:pStyle w:val="25"/>
              <w:rPr>
                <w:sz w:val="22"/>
              </w:rPr>
            </w:pPr>
          </w:p>
        </w:tc>
        <w:tc>
          <w:tcPr>
            <w:tcW w:w="1997" w:type="dxa"/>
            <w:vAlign w:val="center"/>
          </w:tcPr>
          <w:p>
            <w:pPr>
              <w:pStyle w:val="24"/>
              <w:rPr>
                <w:sz w:val="22"/>
              </w:rPr>
            </w:pPr>
          </w:p>
        </w:tc>
        <w:tc>
          <w:tcPr>
            <w:tcW w:w="3522" w:type="dxa"/>
            <w:vAlign w:val="center"/>
          </w:tcPr>
          <w:p>
            <w:pPr>
              <w:pStyle w:val="25"/>
              <w:rPr>
                <w:sz w:val="22"/>
              </w:rPr>
            </w:pPr>
            <w:r>
              <w:rPr>
                <w:sz w:val="22"/>
              </w:rPr>
              <w:t>十四、交通运输支出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15</w:t>
            </w:r>
          </w:p>
        </w:tc>
        <w:tc>
          <w:tcPr>
            <w:tcW w:w="3757" w:type="dxa"/>
            <w:vAlign w:val="center"/>
          </w:tcPr>
          <w:p>
            <w:pPr>
              <w:pStyle w:val="25"/>
              <w:rPr>
                <w:sz w:val="22"/>
              </w:rPr>
            </w:pPr>
          </w:p>
        </w:tc>
        <w:tc>
          <w:tcPr>
            <w:tcW w:w="1997" w:type="dxa"/>
            <w:vAlign w:val="center"/>
          </w:tcPr>
          <w:p>
            <w:pPr>
              <w:pStyle w:val="24"/>
              <w:rPr>
                <w:sz w:val="22"/>
              </w:rPr>
            </w:pPr>
          </w:p>
        </w:tc>
        <w:tc>
          <w:tcPr>
            <w:tcW w:w="3522" w:type="dxa"/>
            <w:vAlign w:val="center"/>
          </w:tcPr>
          <w:p>
            <w:pPr>
              <w:pStyle w:val="25"/>
              <w:rPr>
                <w:sz w:val="22"/>
              </w:rPr>
            </w:pPr>
            <w:r>
              <w:rPr>
                <w:sz w:val="22"/>
              </w:rPr>
              <w:t>十五、资源勘探工业信息等支出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16</w:t>
            </w:r>
          </w:p>
        </w:tc>
        <w:tc>
          <w:tcPr>
            <w:tcW w:w="3757" w:type="dxa"/>
            <w:vAlign w:val="center"/>
          </w:tcPr>
          <w:p>
            <w:pPr>
              <w:pStyle w:val="25"/>
              <w:rPr>
                <w:sz w:val="22"/>
              </w:rPr>
            </w:pPr>
          </w:p>
        </w:tc>
        <w:tc>
          <w:tcPr>
            <w:tcW w:w="1997" w:type="dxa"/>
            <w:vAlign w:val="center"/>
          </w:tcPr>
          <w:p>
            <w:pPr>
              <w:pStyle w:val="24"/>
              <w:rPr>
                <w:sz w:val="22"/>
              </w:rPr>
            </w:pPr>
          </w:p>
        </w:tc>
        <w:tc>
          <w:tcPr>
            <w:tcW w:w="3522" w:type="dxa"/>
            <w:vAlign w:val="center"/>
          </w:tcPr>
          <w:p>
            <w:pPr>
              <w:pStyle w:val="25"/>
              <w:rPr>
                <w:sz w:val="22"/>
              </w:rPr>
            </w:pPr>
            <w:r>
              <w:rPr>
                <w:sz w:val="22"/>
              </w:rPr>
              <w:t>十六、商业服务业等支出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17</w:t>
            </w:r>
          </w:p>
        </w:tc>
        <w:tc>
          <w:tcPr>
            <w:tcW w:w="3757" w:type="dxa"/>
            <w:vAlign w:val="center"/>
          </w:tcPr>
          <w:p>
            <w:pPr>
              <w:pStyle w:val="25"/>
              <w:rPr>
                <w:sz w:val="22"/>
              </w:rPr>
            </w:pPr>
          </w:p>
        </w:tc>
        <w:tc>
          <w:tcPr>
            <w:tcW w:w="1997" w:type="dxa"/>
            <w:vAlign w:val="center"/>
          </w:tcPr>
          <w:p>
            <w:pPr>
              <w:pStyle w:val="24"/>
              <w:rPr>
                <w:sz w:val="22"/>
              </w:rPr>
            </w:pPr>
          </w:p>
        </w:tc>
        <w:tc>
          <w:tcPr>
            <w:tcW w:w="3522" w:type="dxa"/>
            <w:vAlign w:val="center"/>
          </w:tcPr>
          <w:p>
            <w:pPr>
              <w:pStyle w:val="25"/>
              <w:rPr>
                <w:sz w:val="22"/>
              </w:rPr>
            </w:pPr>
            <w:r>
              <w:rPr>
                <w:sz w:val="22"/>
              </w:rPr>
              <w:t>十七、金融支出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18</w:t>
            </w:r>
          </w:p>
        </w:tc>
        <w:tc>
          <w:tcPr>
            <w:tcW w:w="3757" w:type="dxa"/>
            <w:vAlign w:val="center"/>
          </w:tcPr>
          <w:p>
            <w:pPr>
              <w:pStyle w:val="25"/>
              <w:rPr>
                <w:sz w:val="22"/>
              </w:rPr>
            </w:pPr>
          </w:p>
        </w:tc>
        <w:tc>
          <w:tcPr>
            <w:tcW w:w="1997" w:type="dxa"/>
            <w:vAlign w:val="center"/>
          </w:tcPr>
          <w:p>
            <w:pPr>
              <w:pStyle w:val="24"/>
              <w:rPr>
                <w:sz w:val="22"/>
              </w:rPr>
            </w:pPr>
          </w:p>
        </w:tc>
        <w:tc>
          <w:tcPr>
            <w:tcW w:w="3522" w:type="dxa"/>
            <w:vAlign w:val="center"/>
          </w:tcPr>
          <w:p>
            <w:pPr>
              <w:pStyle w:val="25"/>
              <w:rPr>
                <w:sz w:val="22"/>
              </w:rPr>
            </w:pPr>
            <w:r>
              <w:rPr>
                <w:sz w:val="22"/>
              </w:rPr>
              <w:t>十八、援助其他地区支出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19</w:t>
            </w:r>
          </w:p>
        </w:tc>
        <w:tc>
          <w:tcPr>
            <w:tcW w:w="3757" w:type="dxa"/>
            <w:vAlign w:val="center"/>
          </w:tcPr>
          <w:p>
            <w:pPr>
              <w:pStyle w:val="25"/>
              <w:rPr>
                <w:sz w:val="22"/>
              </w:rPr>
            </w:pPr>
          </w:p>
        </w:tc>
        <w:tc>
          <w:tcPr>
            <w:tcW w:w="1997" w:type="dxa"/>
            <w:vAlign w:val="center"/>
          </w:tcPr>
          <w:p>
            <w:pPr>
              <w:pStyle w:val="24"/>
              <w:rPr>
                <w:sz w:val="22"/>
              </w:rPr>
            </w:pPr>
          </w:p>
        </w:tc>
        <w:tc>
          <w:tcPr>
            <w:tcW w:w="3522" w:type="dxa"/>
            <w:vAlign w:val="center"/>
          </w:tcPr>
          <w:p>
            <w:pPr>
              <w:pStyle w:val="25"/>
              <w:rPr>
                <w:sz w:val="22"/>
              </w:rPr>
            </w:pPr>
            <w:r>
              <w:rPr>
                <w:sz w:val="22"/>
              </w:rPr>
              <w:t>十九、自然资源海洋气象等支出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20</w:t>
            </w:r>
          </w:p>
        </w:tc>
        <w:tc>
          <w:tcPr>
            <w:tcW w:w="3757" w:type="dxa"/>
            <w:vAlign w:val="center"/>
          </w:tcPr>
          <w:p>
            <w:pPr>
              <w:pStyle w:val="25"/>
              <w:rPr>
                <w:sz w:val="22"/>
              </w:rPr>
            </w:pPr>
          </w:p>
        </w:tc>
        <w:tc>
          <w:tcPr>
            <w:tcW w:w="1997" w:type="dxa"/>
            <w:vAlign w:val="center"/>
          </w:tcPr>
          <w:p>
            <w:pPr>
              <w:pStyle w:val="24"/>
              <w:rPr>
                <w:sz w:val="22"/>
              </w:rPr>
            </w:pPr>
          </w:p>
        </w:tc>
        <w:tc>
          <w:tcPr>
            <w:tcW w:w="3522" w:type="dxa"/>
            <w:vAlign w:val="center"/>
          </w:tcPr>
          <w:p>
            <w:pPr>
              <w:pStyle w:val="25"/>
              <w:rPr>
                <w:sz w:val="22"/>
              </w:rPr>
            </w:pPr>
            <w:r>
              <w:rPr>
                <w:sz w:val="22"/>
              </w:rPr>
              <w:t>二十、住房保障支出</w:t>
            </w:r>
          </w:p>
        </w:tc>
        <w:tc>
          <w:tcPr>
            <w:tcW w:w="1760" w:type="dxa"/>
            <w:vAlign w:val="center"/>
          </w:tcPr>
          <w:p>
            <w:pPr>
              <w:pStyle w:val="24"/>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rPr>
            </w:pPr>
            <w:r>
              <w:rPr>
                <w:sz w:val="22"/>
              </w:rPr>
              <w:t>21</w:t>
            </w:r>
          </w:p>
        </w:tc>
        <w:tc>
          <w:tcPr>
            <w:tcW w:w="3757" w:type="dxa"/>
            <w:vAlign w:val="center"/>
          </w:tcPr>
          <w:p>
            <w:pPr>
              <w:pStyle w:val="27"/>
              <w:rPr>
                <w:sz w:val="22"/>
              </w:rPr>
            </w:pPr>
            <w:r>
              <w:rPr>
                <w:sz w:val="22"/>
              </w:rPr>
              <w:t>本年收入合计</w:t>
            </w:r>
          </w:p>
        </w:tc>
        <w:tc>
          <w:tcPr>
            <w:tcW w:w="1997" w:type="dxa"/>
          </w:tcPr>
          <w:p>
            <w:pPr>
              <w:jc w:val="right"/>
              <w:textAlignment w:val="top"/>
              <w:rPr>
                <w:sz w:val="22"/>
              </w:rPr>
            </w:pPr>
            <w:r>
              <w:rPr>
                <w:rFonts w:hint="eastAsia" w:ascii="宋体" w:hAnsi="宋体" w:eastAsia="宋体" w:cs="宋体"/>
                <w:color w:val="000000"/>
                <w:sz w:val="22"/>
                <w:szCs w:val="22"/>
                <w:lang w:eastAsia="zh-CN"/>
              </w:rPr>
              <w:t>6559.886737</w:t>
            </w:r>
          </w:p>
        </w:tc>
        <w:tc>
          <w:tcPr>
            <w:tcW w:w="3522" w:type="dxa"/>
            <w:vAlign w:val="center"/>
          </w:tcPr>
          <w:p>
            <w:pPr>
              <w:pStyle w:val="27"/>
              <w:rPr>
                <w:sz w:val="22"/>
              </w:rPr>
            </w:pPr>
            <w:r>
              <w:rPr>
                <w:sz w:val="22"/>
              </w:rPr>
              <w:t>本年支出合计</w:t>
            </w:r>
          </w:p>
        </w:tc>
        <w:tc>
          <w:tcPr>
            <w:tcW w:w="1760" w:type="dxa"/>
          </w:tcPr>
          <w:p>
            <w:pPr>
              <w:jc w:val="right"/>
              <w:textAlignment w:val="top"/>
              <w:rPr>
                <w:sz w:val="22"/>
              </w:rPr>
            </w:pPr>
            <w:r>
              <w:rPr>
                <w:rFonts w:hint="eastAsia" w:ascii="宋体" w:hAnsi="宋体" w:eastAsia="宋体" w:cs="宋体"/>
                <w:color w:val="000000"/>
                <w:sz w:val="22"/>
                <w:szCs w:val="22"/>
                <w:lang w:eastAsia="zh-CN"/>
              </w:rPr>
              <w:t>6559.886737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704" w:type="dxa"/>
            <w:vAlign w:val="center"/>
          </w:tcPr>
          <w:p>
            <w:pPr>
              <w:pStyle w:val="26"/>
              <w:rPr>
                <w:sz w:val="22"/>
                <w:lang w:eastAsia="zh-CN"/>
              </w:rPr>
            </w:pPr>
            <w:r>
              <w:rPr>
                <w:rFonts w:hint="eastAsia"/>
                <w:sz w:val="22"/>
                <w:lang w:eastAsia="zh-CN"/>
              </w:rPr>
              <w:t>2</w:t>
            </w:r>
            <w:r>
              <w:rPr>
                <w:sz w:val="22"/>
                <w:lang w:eastAsia="zh-CN"/>
              </w:rPr>
              <w:t>2</w:t>
            </w:r>
          </w:p>
        </w:tc>
        <w:tc>
          <w:tcPr>
            <w:tcW w:w="3757" w:type="dxa"/>
            <w:vAlign w:val="center"/>
          </w:tcPr>
          <w:p>
            <w:pPr>
              <w:pStyle w:val="27"/>
              <w:rPr>
                <w:sz w:val="22"/>
              </w:rPr>
            </w:pPr>
            <w:r>
              <w:rPr>
                <w:sz w:val="22"/>
              </w:rPr>
              <w:t>上年结转结余</w:t>
            </w:r>
          </w:p>
        </w:tc>
        <w:tc>
          <w:tcPr>
            <w:tcW w:w="1997" w:type="dxa"/>
            <w:vAlign w:val="center"/>
          </w:tcPr>
          <w:p>
            <w:pPr>
              <w:pStyle w:val="28"/>
              <w:rPr>
                <w:sz w:val="22"/>
              </w:rPr>
            </w:pPr>
          </w:p>
        </w:tc>
        <w:tc>
          <w:tcPr>
            <w:tcW w:w="3522" w:type="dxa"/>
            <w:vAlign w:val="center"/>
          </w:tcPr>
          <w:p>
            <w:pPr>
              <w:pStyle w:val="27"/>
              <w:rPr>
                <w:sz w:val="22"/>
              </w:rPr>
            </w:pPr>
            <w:r>
              <w:rPr>
                <w:sz w:val="22"/>
              </w:rPr>
              <w:t>年终结转结余</w:t>
            </w:r>
          </w:p>
        </w:tc>
        <w:tc>
          <w:tcPr>
            <w:tcW w:w="1760" w:type="dxa"/>
            <w:vAlign w:val="center"/>
          </w:tcPr>
          <w:p>
            <w:pPr>
              <w:pStyle w:val="28"/>
              <w:rPr>
                <w:sz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0" w:hRule="atLeast"/>
          <w:jc w:val="center"/>
        </w:trPr>
        <w:tc>
          <w:tcPr>
            <w:tcW w:w="704" w:type="dxa"/>
            <w:vAlign w:val="center"/>
          </w:tcPr>
          <w:p>
            <w:pPr>
              <w:pStyle w:val="26"/>
              <w:rPr>
                <w:sz w:val="22"/>
                <w:lang w:eastAsia="zh-CN"/>
              </w:rPr>
            </w:pPr>
            <w:r>
              <w:rPr>
                <w:rFonts w:hint="eastAsia"/>
                <w:sz w:val="22"/>
                <w:lang w:eastAsia="zh-CN"/>
              </w:rPr>
              <w:t>2</w:t>
            </w:r>
            <w:r>
              <w:rPr>
                <w:sz w:val="22"/>
                <w:lang w:eastAsia="zh-CN"/>
              </w:rPr>
              <w:t>3</w:t>
            </w:r>
          </w:p>
        </w:tc>
        <w:tc>
          <w:tcPr>
            <w:tcW w:w="3757" w:type="dxa"/>
            <w:vAlign w:val="center"/>
          </w:tcPr>
          <w:p>
            <w:pPr>
              <w:pStyle w:val="27"/>
              <w:rPr>
                <w:sz w:val="22"/>
              </w:rPr>
            </w:pPr>
            <w:r>
              <w:rPr>
                <w:sz w:val="22"/>
              </w:rPr>
              <w:t>收入总计</w:t>
            </w:r>
          </w:p>
        </w:tc>
        <w:tc>
          <w:tcPr>
            <w:tcW w:w="1997" w:type="dxa"/>
          </w:tcPr>
          <w:p>
            <w:pPr>
              <w:jc w:val="right"/>
              <w:textAlignment w:val="top"/>
              <w:rPr>
                <w:sz w:val="22"/>
              </w:rPr>
            </w:pPr>
            <w:r>
              <w:rPr>
                <w:rFonts w:hint="eastAsia" w:ascii="宋体" w:hAnsi="宋体" w:eastAsia="宋体" w:cs="宋体"/>
                <w:color w:val="000000"/>
                <w:sz w:val="22"/>
                <w:szCs w:val="22"/>
                <w:lang w:eastAsia="zh-CN"/>
              </w:rPr>
              <w:t>6559.886737</w:t>
            </w:r>
          </w:p>
        </w:tc>
        <w:tc>
          <w:tcPr>
            <w:tcW w:w="3522" w:type="dxa"/>
            <w:vAlign w:val="center"/>
          </w:tcPr>
          <w:p>
            <w:pPr>
              <w:pStyle w:val="27"/>
              <w:rPr>
                <w:sz w:val="22"/>
              </w:rPr>
            </w:pPr>
            <w:r>
              <w:rPr>
                <w:sz w:val="22"/>
              </w:rPr>
              <w:t>支出总计</w:t>
            </w:r>
          </w:p>
        </w:tc>
        <w:tc>
          <w:tcPr>
            <w:tcW w:w="1760" w:type="dxa"/>
          </w:tcPr>
          <w:p>
            <w:pPr>
              <w:jc w:val="right"/>
              <w:textAlignment w:val="top"/>
              <w:rPr>
                <w:sz w:val="22"/>
              </w:rPr>
            </w:pPr>
            <w:r>
              <w:rPr>
                <w:rFonts w:hint="eastAsia" w:ascii="宋体" w:hAnsi="宋体" w:eastAsia="宋体" w:cs="宋体"/>
                <w:color w:val="000000"/>
                <w:sz w:val="22"/>
                <w:szCs w:val="22"/>
                <w:lang w:eastAsia="zh-CN"/>
              </w:rPr>
              <w:t>6559.886737</w:t>
            </w: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lang w:eastAsia="zh-CN"/>
        </w:rPr>
        <w:t>单位</w:t>
      </w:r>
      <w:r>
        <w:t>预算收入总表</w:t>
      </w:r>
    </w:p>
    <w:tbl>
      <w:tblPr>
        <w:tblStyle w:val="13"/>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22"/>
            </w:pPr>
            <w:r>
              <w:rPr>
                <w:rFonts w:hint="eastAsia"/>
                <w:lang w:eastAsia="zh-CN"/>
              </w:rPr>
              <w:t>360016阜平县职业技术教育中心</w:t>
            </w:r>
          </w:p>
        </w:tc>
        <w:tc>
          <w:tcPr>
            <w:tcW w:w="3402" w:type="dxa"/>
            <w:gridSpan w:val="3"/>
            <w:tcBorders>
              <w:top w:val="single" w:color="FFFFFF" w:sz="6" w:space="0"/>
              <w:left w:val="single" w:color="FFFFFF" w:sz="6" w:space="0"/>
              <w:right w:val="single" w:color="FFFFFF" w:sz="6" w:space="0"/>
            </w:tcBorders>
            <w:vAlign w:val="center"/>
          </w:tcPr>
          <w:p>
            <w:pPr>
              <w:pStyle w:val="21"/>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23"/>
            </w:pPr>
            <w:r>
              <w:t>序号</w:t>
            </w:r>
          </w:p>
        </w:tc>
        <w:tc>
          <w:tcPr>
            <w:tcW w:w="2551" w:type="dxa"/>
            <w:gridSpan w:val="2"/>
            <w:vAlign w:val="center"/>
          </w:tcPr>
          <w:p>
            <w:pPr>
              <w:pStyle w:val="23"/>
            </w:pPr>
            <w:r>
              <w:t>功能分类科目</w:t>
            </w:r>
          </w:p>
        </w:tc>
        <w:tc>
          <w:tcPr>
            <w:tcW w:w="1134" w:type="dxa"/>
            <w:vMerge w:val="restart"/>
            <w:vAlign w:val="center"/>
          </w:tcPr>
          <w:p>
            <w:pPr>
              <w:pStyle w:val="23"/>
            </w:pPr>
            <w:r>
              <w:t>合计</w:t>
            </w:r>
          </w:p>
        </w:tc>
        <w:tc>
          <w:tcPr>
            <w:tcW w:w="9072" w:type="dxa"/>
            <w:gridSpan w:val="8"/>
            <w:vAlign w:val="center"/>
          </w:tcPr>
          <w:p>
            <w:pPr>
              <w:pStyle w:val="23"/>
            </w:pPr>
            <w:r>
              <w:t>本年收入</w:t>
            </w:r>
          </w:p>
        </w:tc>
        <w:tc>
          <w:tcPr>
            <w:tcW w:w="1134" w:type="dxa"/>
            <w:vMerge w:val="restart"/>
            <w:vAlign w:val="center"/>
          </w:tcPr>
          <w:p>
            <w:pPr>
              <w:pStyle w:val="23"/>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23"/>
            </w:pPr>
            <w:r>
              <w:t>科目    编码</w:t>
            </w:r>
          </w:p>
        </w:tc>
        <w:tc>
          <w:tcPr>
            <w:tcW w:w="1559" w:type="dxa"/>
            <w:vAlign w:val="center"/>
          </w:tcPr>
          <w:p>
            <w:pPr>
              <w:pStyle w:val="23"/>
            </w:pPr>
            <w:r>
              <w:t>科目名称</w:t>
            </w:r>
          </w:p>
        </w:tc>
        <w:tc>
          <w:tcPr>
            <w:tcW w:w="1134" w:type="dxa"/>
            <w:vMerge w:val="continue"/>
          </w:tcPr>
          <w:p/>
        </w:tc>
        <w:tc>
          <w:tcPr>
            <w:tcW w:w="1134" w:type="dxa"/>
            <w:vAlign w:val="center"/>
          </w:tcPr>
          <w:p>
            <w:pPr>
              <w:pStyle w:val="23"/>
            </w:pPr>
            <w:r>
              <w:t>小计</w:t>
            </w:r>
          </w:p>
        </w:tc>
        <w:tc>
          <w:tcPr>
            <w:tcW w:w="1134" w:type="dxa"/>
            <w:vAlign w:val="center"/>
          </w:tcPr>
          <w:p>
            <w:pPr>
              <w:pStyle w:val="23"/>
            </w:pPr>
            <w:r>
              <w:t>财政拨款 收入</w:t>
            </w:r>
          </w:p>
        </w:tc>
        <w:tc>
          <w:tcPr>
            <w:tcW w:w="1134" w:type="dxa"/>
            <w:vAlign w:val="center"/>
          </w:tcPr>
          <w:p>
            <w:pPr>
              <w:pStyle w:val="23"/>
            </w:pPr>
            <w:r>
              <w:t>财政专户 收入</w:t>
            </w:r>
          </w:p>
        </w:tc>
        <w:tc>
          <w:tcPr>
            <w:tcW w:w="1134" w:type="dxa"/>
            <w:vAlign w:val="center"/>
          </w:tcPr>
          <w:p>
            <w:pPr>
              <w:pStyle w:val="23"/>
            </w:pPr>
            <w:r>
              <w:t>事业收入</w:t>
            </w:r>
          </w:p>
        </w:tc>
        <w:tc>
          <w:tcPr>
            <w:tcW w:w="1134" w:type="dxa"/>
            <w:vAlign w:val="center"/>
          </w:tcPr>
          <w:p>
            <w:pPr>
              <w:pStyle w:val="23"/>
            </w:pPr>
            <w:r>
              <w:t>经营收入</w:t>
            </w:r>
          </w:p>
        </w:tc>
        <w:tc>
          <w:tcPr>
            <w:tcW w:w="1134" w:type="dxa"/>
            <w:vAlign w:val="center"/>
          </w:tcPr>
          <w:p>
            <w:pPr>
              <w:pStyle w:val="23"/>
            </w:pPr>
            <w:r>
              <w:t>上级补助收入</w:t>
            </w:r>
          </w:p>
        </w:tc>
        <w:tc>
          <w:tcPr>
            <w:tcW w:w="1134" w:type="dxa"/>
            <w:vAlign w:val="center"/>
          </w:tcPr>
          <w:p>
            <w:pPr>
              <w:pStyle w:val="23"/>
            </w:pPr>
            <w:r>
              <w:t>附属单位上缴收入</w:t>
            </w:r>
          </w:p>
        </w:tc>
        <w:tc>
          <w:tcPr>
            <w:tcW w:w="1134" w:type="dxa"/>
            <w:vAlign w:val="center"/>
          </w:tcPr>
          <w:p>
            <w:pPr>
              <w:pStyle w:val="23"/>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23"/>
            </w:pPr>
            <w:r>
              <w:t>栏次</w:t>
            </w:r>
          </w:p>
        </w:tc>
        <w:tc>
          <w:tcPr>
            <w:tcW w:w="992" w:type="dxa"/>
            <w:vAlign w:val="center"/>
          </w:tcPr>
          <w:p>
            <w:pPr>
              <w:pStyle w:val="23"/>
            </w:pPr>
            <w:r>
              <w:t>1</w:t>
            </w:r>
          </w:p>
        </w:tc>
        <w:tc>
          <w:tcPr>
            <w:tcW w:w="1559" w:type="dxa"/>
            <w:vAlign w:val="center"/>
          </w:tcPr>
          <w:p>
            <w:pPr>
              <w:pStyle w:val="23"/>
            </w:pPr>
            <w:r>
              <w:t>2</w:t>
            </w:r>
          </w:p>
        </w:tc>
        <w:tc>
          <w:tcPr>
            <w:tcW w:w="1134" w:type="dxa"/>
            <w:vAlign w:val="center"/>
          </w:tcPr>
          <w:p>
            <w:pPr>
              <w:pStyle w:val="23"/>
            </w:pPr>
            <w:r>
              <w:t>3</w:t>
            </w:r>
          </w:p>
        </w:tc>
        <w:tc>
          <w:tcPr>
            <w:tcW w:w="1134" w:type="dxa"/>
            <w:vAlign w:val="center"/>
          </w:tcPr>
          <w:p>
            <w:pPr>
              <w:pStyle w:val="23"/>
            </w:pPr>
            <w:r>
              <w:t>4</w:t>
            </w:r>
          </w:p>
        </w:tc>
        <w:tc>
          <w:tcPr>
            <w:tcW w:w="1134" w:type="dxa"/>
            <w:vAlign w:val="center"/>
          </w:tcPr>
          <w:p>
            <w:pPr>
              <w:pStyle w:val="23"/>
            </w:pPr>
            <w:r>
              <w:t>5</w:t>
            </w:r>
          </w:p>
        </w:tc>
        <w:tc>
          <w:tcPr>
            <w:tcW w:w="1134" w:type="dxa"/>
            <w:vAlign w:val="center"/>
          </w:tcPr>
          <w:p>
            <w:pPr>
              <w:pStyle w:val="23"/>
            </w:pPr>
            <w:r>
              <w:t>6</w:t>
            </w:r>
          </w:p>
        </w:tc>
        <w:tc>
          <w:tcPr>
            <w:tcW w:w="1134" w:type="dxa"/>
            <w:vAlign w:val="center"/>
          </w:tcPr>
          <w:p>
            <w:pPr>
              <w:pStyle w:val="23"/>
            </w:pPr>
            <w:r>
              <w:t>7</w:t>
            </w:r>
          </w:p>
        </w:tc>
        <w:tc>
          <w:tcPr>
            <w:tcW w:w="1134" w:type="dxa"/>
            <w:vAlign w:val="center"/>
          </w:tcPr>
          <w:p>
            <w:pPr>
              <w:pStyle w:val="23"/>
            </w:pPr>
            <w:r>
              <w:t>8</w:t>
            </w:r>
          </w:p>
        </w:tc>
        <w:tc>
          <w:tcPr>
            <w:tcW w:w="1134" w:type="dxa"/>
            <w:vAlign w:val="center"/>
          </w:tcPr>
          <w:p>
            <w:pPr>
              <w:pStyle w:val="23"/>
            </w:pPr>
            <w:r>
              <w:t>9</w:t>
            </w:r>
          </w:p>
        </w:tc>
        <w:tc>
          <w:tcPr>
            <w:tcW w:w="1134" w:type="dxa"/>
            <w:vAlign w:val="center"/>
          </w:tcPr>
          <w:p>
            <w:pPr>
              <w:pStyle w:val="23"/>
            </w:pPr>
            <w:r>
              <w:t>10</w:t>
            </w:r>
          </w:p>
        </w:tc>
        <w:tc>
          <w:tcPr>
            <w:tcW w:w="1134" w:type="dxa"/>
            <w:vAlign w:val="center"/>
          </w:tcPr>
          <w:p>
            <w:pPr>
              <w:pStyle w:val="23"/>
            </w:pPr>
            <w:r>
              <w:t>11</w:t>
            </w:r>
          </w:p>
        </w:tc>
        <w:tc>
          <w:tcPr>
            <w:tcW w:w="1134" w:type="dxa"/>
            <w:vAlign w:val="center"/>
          </w:tcPr>
          <w:p>
            <w:pPr>
              <w:pStyle w:val="23"/>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1</w:t>
            </w:r>
          </w:p>
        </w:tc>
        <w:tc>
          <w:tcPr>
            <w:tcW w:w="992" w:type="dxa"/>
            <w:vAlign w:val="center"/>
          </w:tcPr>
          <w:p>
            <w:pPr>
              <w:pStyle w:val="29"/>
            </w:pPr>
          </w:p>
        </w:tc>
        <w:tc>
          <w:tcPr>
            <w:tcW w:w="1559" w:type="dxa"/>
            <w:vAlign w:val="center"/>
          </w:tcPr>
          <w:p>
            <w:pPr>
              <w:pStyle w:val="27"/>
            </w:pPr>
            <w:r>
              <w:t>合计</w:t>
            </w:r>
          </w:p>
        </w:tc>
        <w:tc>
          <w:tcPr>
            <w:tcW w:w="1134" w:type="dxa"/>
          </w:tcPr>
          <w:p>
            <w:pPr>
              <w:jc w:val="right"/>
              <w:textAlignment w:val="top"/>
              <w:rPr>
                <w:sz w:val="15"/>
                <w:szCs w:val="15"/>
              </w:rPr>
            </w:pPr>
            <w:r>
              <w:rPr>
                <w:rFonts w:hint="eastAsia" w:ascii="宋体" w:hAnsi="宋体" w:eastAsia="宋体"/>
                <w:color w:val="000000"/>
                <w:sz w:val="15"/>
                <w:szCs w:val="15"/>
                <w:lang w:eastAsia="zh-CN"/>
              </w:rPr>
              <w:t>6559.886737</w:t>
            </w:r>
          </w:p>
        </w:tc>
        <w:tc>
          <w:tcPr>
            <w:tcW w:w="1134" w:type="dxa"/>
          </w:tcPr>
          <w:p>
            <w:pPr>
              <w:jc w:val="right"/>
              <w:textAlignment w:val="top"/>
              <w:rPr>
                <w:sz w:val="15"/>
                <w:szCs w:val="15"/>
              </w:rPr>
            </w:pPr>
            <w:r>
              <w:rPr>
                <w:rFonts w:hint="eastAsia" w:ascii="宋体" w:hAnsi="宋体" w:eastAsia="宋体"/>
                <w:color w:val="000000"/>
                <w:sz w:val="15"/>
                <w:szCs w:val="15"/>
                <w:lang w:eastAsia="zh-CN"/>
              </w:rPr>
              <w:t>6559.886737</w:t>
            </w:r>
          </w:p>
        </w:tc>
        <w:tc>
          <w:tcPr>
            <w:tcW w:w="1134" w:type="dxa"/>
          </w:tcPr>
          <w:p>
            <w:pPr>
              <w:jc w:val="right"/>
              <w:textAlignment w:val="top"/>
              <w:rPr>
                <w:sz w:val="15"/>
                <w:szCs w:val="15"/>
              </w:rPr>
            </w:pPr>
            <w:r>
              <w:rPr>
                <w:rFonts w:hint="eastAsia" w:ascii="宋体" w:hAnsi="宋体" w:eastAsia="宋体"/>
                <w:color w:val="000000"/>
                <w:sz w:val="15"/>
                <w:szCs w:val="15"/>
                <w:lang w:eastAsia="zh-CN"/>
              </w:rPr>
              <w:t>6559.886737</w:t>
            </w:r>
          </w:p>
        </w:tc>
        <w:tc>
          <w:tcPr>
            <w:tcW w:w="1134" w:type="dxa"/>
            <w:vAlign w:val="center"/>
          </w:tcPr>
          <w:p>
            <w:pPr>
              <w:pStyle w:val="28"/>
            </w:pPr>
          </w:p>
        </w:tc>
        <w:tc>
          <w:tcPr>
            <w:tcW w:w="1134" w:type="dxa"/>
            <w:vAlign w:val="center"/>
          </w:tcPr>
          <w:p>
            <w:pPr>
              <w:pStyle w:val="28"/>
            </w:pPr>
          </w:p>
        </w:tc>
        <w:tc>
          <w:tcPr>
            <w:tcW w:w="1134" w:type="dxa"/>
            <w:vAlign w:val="center"/>
          </w:tcPr>
          <w:p>
            <w:pPr>
              <w:pStyle w:val="28"/>
            </w:pPr>
          </w:p>
        </w:tc>
        <w:tc>
          <w:tcPr>
            <w:tcW w:w="1134" w:type="dxa"/>
            <w:vAlign w:val="center"/>
          </w:tcPr>
          <w:p>
            <w:pPr>
              <w:pStyle w:val="28"/>
            </w:pPr>
          </w:p>
        </w:tc>
        <w:tc>
          <w:tcPr>
            <w:tcW w:w="1134" w:type="dxa"/>
            <w:vAlign w:val="center"/>
          </w:tcPr>
          <w:p>
            <w:pPr>
              <w:pStyle w:val="28"/>
            </w:pPr>
          </w:p>
        </w:tc>
        <w:tc>
          <w:tcPr>
            <w:tcW w:w="1134" w:type="dxa"/>
            <w:vAlign w:val="center"/>
          </w:tcPr>
          <w:p>
            <w:pPr>
              <w:pStyle w:val="28"/>
              <w:rPr>
                <w:lang w:eastAsia="zh-CN"/>
              </w:rPr>
            </w:pPr>
          </w:p>
        </w:tc>
        <w:tc>
          <w:tcPr>
            <w:tcW w:w="1134"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2</w:t>
            </w:r>
          </w:p>
        </w:tc>
        <w:tc>
          <w:tcPr>
            <w:tcW w:w="992" w:type="dxa"/>
          </w:tcPr>
          <w:p>
            <w:pPr>
              <w:textAlignment w:val="top"/>
            </w:pPr>
            <w:r>
              <w:rPr>
                <w:rFonts w:hint="eastAsia" w:ascii="宋体" w:hAnsi="宋体" w:eastAsia="宋体" w:cs="宋体"/>
                <w:color w:val="000000"/>
                <w:sz w:val="22"/>
                <w:szCs w:val="22"/>
                <w:lang w:eastAsia="zh-CN"/>
              </w:rPr>
              <w:t>205</w:t>
            </w:r>
          </w:p>
        </w:tc>
        <w:tc>
          <w:tcPr>
            <w:tcW w:w="1559" w:type="dxa"/>
          </w:tcPr>
          <w:p>
            <w:pPr>
              <w:textAlignment w:val="top"/>
            </w:pPr>
            <w:r>
              <w:rPr>
                <w:rFonts w:hint="eastAsia" w:ascii="宋体" w:hAnsi="宋体" w:eastAsia="宋体" w:cs="宋体"/>
                <w:color w:val="000000"/>
                <w:sz w:val="22"/>
                <w:szCs w:val="22"/>
                <w:lang w:eastAsia="zh-CN"/>
              </w:rPr>
              <w:t>教育支出</w:t>
            </w:r>
          </w:p>
        </w:tc>
        <w:tc>
          <w:tcPr>
            <w:tcW w:w="1134" w:type="dxa"/>
          </w:tcPr>
          <w:p>
            <w:pPr>
              <w:jc w:val="right"/>
              <w:textAlignment w:val="top"/>
              <w:rPr>
                <w:sz w:val="15"/>
                <w:szCs w:val="15"/>
              </w:rPr>
            </w:pPr>
            <w:r>
              <w:rPr>
                <w:rFonts w:hint="eastAsia" w:ascii="宋体" w:hAnsi="宋体" w:eastAsia="宋体"/>
                <w:color w:val="000000"/>
                <w:sz w:val="15"/>
                <w:szCs w:val="15"/>
                <w:lang w:eastAsia="zh-CN"/>
              </w:rPr>
              <w:t>6106.450210</w:t>
            </w:r>
          </w:p>
        </w:tc>
        <w:tc>
          <w:tcPr>
            <w:tcW w:w="1134" w:type="dxa"/>
          </w:tcPr>
          <w:p>
            <w:pPr>
              <w:jc w:val="right"/>
              <w:textAlignment w:val="top"/>
              <w:rPr>
                <w:sz w:val="15"/>
                <w:szCs w:val="15"/>
              </w:rPr>
            </w:pPr>
            <w:r>
              <w:rPr>
                <w:rFonts w:hint="eastAsia" w:ascii="宋体" w:hAnsi="宋体" w:eastAsia="宋体"/>
                <w:color w:val="000000"/>
                <w:sz w:val="15"/>
                <w:szCs w:val="15"/>
                <w:lang w:eastAsia="zh-CN"/>
              </w:rPr>
              <w:t>6106.450210</w:t>
            </w:r>
          </w:p>
        </w:tc>
        <w:tc>
          <w:tcPr>
            <w:tcW w:w="1134" w:type="dxa"/>
          </w:tcPr>
          <w:p>
            <w:pPr>
              <w:jc w:val="right"/>
              <w:textAlignment w:val="top"/>
              <w:rPr>
                <w:sz w:val="15"/>
                <w:szCs w:val="15"/>
              </w:rPr>
            </w:pPr>
            <w:r>
              <w:rPr>
                <w:rFonts w:hint="eastAsia" w:ascii="宋体" w:hAnsi="宋体" w:eastAsia="宋体"/>
                <w:color w:val="000000"/>
                <w:sz w:val="15"/>
                <w:szCs w:val="15"/>
                <w:lang w:eastAsia="zh-CN"/>
              </w:rPr>
              <w:t>6106.450210</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rPr>
                <w:lang w:eastAsia="zh-CN"/>
              </w:rPr>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3</w:t>
            </w:r>
          </w:p>
        </w:tc>
        <w:tc>
          <w:tcPr>
            <w:tcW w:w="992" w:type="dxa"/>
          </w:tcPr>
          <w:p>
            <w:pPr>
              <w:textAlignment w:val="top"/>
            </w:pPr>
            <w:r>
              <w:rPr>
                <w:rFonts w:hint="eastAsia" w:ascii="宋体" w:hAnsi="宋体" w:eastAsia="宋体" w:cs="宋体"/>
                <w:color w:val="000000"/>
                <w:sz w:val="22"/>
                <w:szCs w:val="22"/>
                <w:lang w:eastAsia="zh-CN"/>
              </w:rPr>
              <w:t>20503</w:t>
            </w:r>
          </w:p>
        </w:tc>
        <w:tc>
          <w:tcPr>
            <w:tcW w:w="1559" w:type="dxa"/>
          </w:tcPr>
          <w:p>
            <w:pPr>
              <w:textAlignment w:val="top"/>
            </w:pPr>
            <w:r>
              <w:rPr>
                <w:rFonts w:hint="eastAsia" w:ascii="宋体" w:hAnsi="宋体" w:eastAsia="宋体" w:cs="宋体"/>
                <w:color w:val="000000"/>
                <w:sz w:val="22"/>
                <w:szCs w:val="22"/>
                <w:lang w:eastAsia="zh-CN"/>
              </w:rPr>
              <w:t>职业教育</w:t>
            </w:r>
          </w:p>
        </w:tc>
        <w:tc>
          <w:tcPr>
            <w:tcW w:w="1134" w:type="dxa"/>
          </w:tcPr>
          <w:p>
            <w:pPr>
              <w:jc w:val="right"/>
              <w:textAlignment w:val="top"/>
              <w:rPr>
                <w:sz w:val="15"/>
                <w:szCs w:val="15"/>
              </w:rPr>
            </w:pPr>
            <w:r>
              <w:rPr>
                <w:rFonts w:hint="eastAsia" w:ascii="宋体" w:hAnsi="宋体" w:eastAsia="宋体"/>
                <w:color w:val="000000"/>
                <w:sz w:val="15"/>
                <w:szCs w:val="15"/>
                <w:lang w:eastAsia="zh-CN"/>
              </w:rPr>
              <w:t>5906.450210</w:t>
            </w:r>
          </w:p>
        </w:tc>
        <w:tc>
          <w:tcPr>
            <w:tcW w:w="1134" w:type="dxa"/>
          </w:tcPr>
          <w:p>
            <w:pPr>
              <w:jc w:val="right"/>
              <w:textAlignment w:val="top"/>
              <w:rPr>
                <w:sz w:val="15"/>
                <w:szCs w:val="15"/>
              </w:rPr>
            </w:pPr>
            <w:r>
              <w:rPr>
                <w:rFonts w:hint="eastAsia" w:ascii="宋体" w:hAnsi="宋体" w:eastAsia="宋体"/>
                <w:color w:val="000000"/>
                <w:sz w:val="15"/>
                <w:szCs w:val="15"/>
                <w:lang w:eastAsia="zh-CN"/>
              </w:rPr>
              <w:t>5906.450210</w:t>
            </w:r>
          </w:p>
        </w:tc>
        <w:tc>
          <w:tcPr>
            <w:tcW w:w="1134" w:type="dxa"/>
          </w:tcPr>
          <w:p>
            <w:pPr>
              <w:jc w:val="right"/>
              <w:textAlignment w:val="top"/>
              <w:rPr>
                <w:sz w:val="15"/>
                <w:szCs w:val="15"/>
              </w:rPr>
            </w:pPr>
            <w:r>
              <w:rPr>
                <w:rFonts w:hint="eastAsia" w:ascii="宋体" w:hAnsi="宋体" w:eastAsia="宋体"/>
                <w:color w:val="000000"/>
                <w:sz w:val="15"/>
                <w:szCs w:val="15"/>
                <w:lang w:eastAsia="zh-CN"/>
              </w:rPr>
              <w:t>5906.450210</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rPr>
                <w:lang w:eastAsia="zh-CN"/>
              </w:rPr>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4</w:t>
            </w:r>
          </w:p>
        </w:tc>
        <w:tc>
          <w:tcPr>
            <w:tcW w:w="992" w:type="dxa"/>
          </w:tcPr>
          <w:p>
            <w:pPr>
              <w:textAlignment w:val="top"/>
            </w:pPr>
            <w:r>
              <w:rPr>
                <w:rFonts w:hint="eastAsia" w:ascii="宋体" w:hAnsi="宋体" w:eastAsia="宋体" w:cs="宋体"/>
                <w:color w:val="000000"/>
                <w:sz w:val="22"/>
                <w:szCs w:val="22"/>
                <w:lang w:eastAsia="zh-CN"/>
              </w:rPr>
              <w:t>2050302</w:t>
            </w:r>
          </w:p>
        </w:tc>
        <w:tc>
          <w:tcPr>
            <w:tcW w:w="1559" w:type="dxa"/>
          </w:tcPr>
          <w:p>
            <w:pPr>
              <w:textAlignment w:val="top"/>
            </w:pPr>
            <w:r>
              <w:rPr>
                <w:rFonts w:hint="eastAsia" w:ascii="宋体" w:hAnsi="宋体" w:eastAsia="宋体" w:cs="宋体"/>
                <w:color w:val="000000"/>
                <w:sz w:val="22"/>
                <w:szCs w:val="22"/>
                <w:lang w:eastAsia="zh-CN"/>
              </w:rPr>
              <w:t>中等职业教育</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5906.450210</w:t>
            </w:r>
          </w:p>
        </w:tc>
        <w:tc>
          <w:tcPr>
            <w:tcW w:w="1134" w:type="dxa"/>
          </w:tcPr>
          <w:p>
            <w:pPr>
              <w:jc w:val="right"/>
              <w:textAlignment w:val="top"/>
              <w:rPr>
                <w:sz w:val="15"/>
                <w:szCs w:val="15"/>
              </w:rPr>
            </w:pPr>
            <w:r>
              <w:rPr>
                <w:rFonts w:hint="eastAsia" w:ascii="宋体" w:hAnsi="宋体" w:eastAsia="宋体"/>
                <w:color w:val="000000"/>
                <w:sz w:val="15"/>
                <w:szCs w:val="15"/>
                <w:lang w:eastAsia="zh-CN"/>
              </w:rPr>
              <w:t>5906.450210</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5906.450210</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5</w:t>
            </w:r>
          </w:p>
        </w:tc>
        <w:tc>
          <w:tcPr>
            <w:tcW w:w="992"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20509</w:t>
            </w:r>
          </w:p>
        </w:tc>
        <w:tc>
          <w:tcPr>
            <w:tcW w:w="1559"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教育费附加安排的支出</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200.000000</w:t>
            </w:r>
          </w:p>
        </w:tc>
        <w:tc>
          <w:tcPr>
            <w:tcW w:w="1134" w:type="dxa"/>
          </w:tcPr>
          <w:p>
            <w:pPr>
              <w:jc w:val="right"/>
              <w:textAlignment w:val="top"/>
              <w:rPr>
                <w:sz w:val="15"/>
                <w:szCs w:val="15"/>
              </w:rPr>
            </w:pPr>
            <w:r>
              <w:rPr>
                <w:rFonts w:hint="eastAsia" w:ascii="宋体" w:hAnsi="宋体" w:eastAsia="宋体"/>
                <w:color w:val="000000"/>
                <w:sz w:val="15"/>
                <w:szCs w:val="15"/>
                <w:lang w:eastAsia="zh-CN"/>
              </w:rPr>
              <w:t>200.000000</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200.000000</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6</w:t>
            </w:r>
          </w:p>
        </w:tc>
        <w:tc>
          <w:tcPr>
            <w:tcW w:w="992"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2050905</w:t>
            </w:r>
          </w:p>
        </w:tc>
        <w:tc>
          <w:tcPr>
            <w:tcW w:w="1559"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中等职业学校教学设施</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200.000000</w:t>
            </w:r>
          </w:p>
        </w:tc>
        <w:tc>
          <w:tcPr>
            <w:tcW w:w="1134" w:type="dxa"/>
          </w:tcPr>
          <w:p>
            <w:pPr>
              <w:jc w:val="right"/>
              <w:textAlignment w:val="top"/>
              <w:rPr>
                <w:sz w:val="15"/>
                <w:szCs w:val="15"/>
              </w:rPr>
            </w:pPr>
            <w:r>
              <w:rPr>
                <w:rFonts w:hint="eastAsia" w:ascii="宋体" w:hAnsi="宋体" w:eastAsia="宋体"/>
                <w:color w:val="000000"/>
                <w:sz w:val="15"/>
                <w:szCs w:val="15"/>
                <w:lang w:eastAsia="zh-CN"/>
              </w:rPr>
              <w:t>200.000000</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200.000000</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7</w:t>
            </w:r>
          </w:p>
        </w:tc>
        <w:tc>
          <w:tcPr>
            <w:tcW w:w="992"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208</w:t>
            </w:r>
          </w:p>
        </w:tc>
        <w:tc>
          <w:tcPr>
            <w:tcW w:w="1559"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社会保障和就业支出</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192.195732</w:t>
            </w:r>
          </w:p>
        </w:tc>
        <w:tc>
          <w:tcPr>
            <w:tcW w:w="1134" w:type="dxa"/>
          </w:tcPr>
          <w:p>
            <w:pPr>
              <w:jc w:val="right"/>
              <w:textAlignment w:val="top"/>
              <w:rPr>
                <w:sz w:val="15"/>
                <w:szCs w:val="15"/>
              </w:rPr>
            </w:pPr>
            <w:r>
              <w:rPr>
                <w:rFonts w:hint="eastAsia" w:ascii="宋体" w:hAnsi="宋体" w:eastAsia="宋体"/>
                <w:color w:val="000000"/>
                <w:sz w:val="15"/>
                <w:szCs w:val="15"/>
                <w:lang w:eastAsia="zh-CN"/>
              </w:rPr>
              <w:t>192.195732</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192.195732</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8</w:t>
            </w:r>
          </w:p>
        </w:tc>
        <w:tc>
          <w:tcPr>
            <w:tcW w:w="992"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20805</w:t>
            </w:r>
          </w:p>
        </w:tc>
        <w:tc>
          <w:tcPr>
            <w:tcW w:w="1559"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行政事业单位养老支出</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60.477684</w:t>
            </w:r>
          </w:p>
        </w:tc>
        <w:tc>
          <w:tcPr>
            <w:tcW w:w="1134" w:type="dxa"/>
          </w:tcPr>
          <w:p>
            <w:pPr>
              <w:jc w:val="right"/>
              <w:textAlignment w:val="top"/>
              <w:rPr>
                <w:sz w:val="15"/>
                <w:szCs w:val="15"/>
              </w:rPr>
            </w:pPr>
            <w:r>
              <w:rPr>
                <w:rFonts w:hint="eastAsia" w:ascii="宋体" w:hAnsi="宋体" w:eastAsia="宋体"/>
                <w:color w:val="000000"/>
                <w:sz w:val="15"/>
                <w:szCs w:val="15"/>
                <w:lang w:eastAsia="zh-CN"/>
              </w:rPr>
              <w:t>60.477684</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60.477684</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9</w:t>
            </w:r>
          </w:p>
        </w:tc>
        <w:tc>
          <w:tcPr>
            <w:tcW w:w="992"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2080502</w:t>
            </w:r>
          </w:p>
        </w:tc>
        <w:tc>
          <w:tcPr>
            <w:tcW w:w="1559"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事业单位离退休</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60.477684</w:t>
            </w:r>
          </w:p>
        </w:tc>
        <w:tc>
          <w:tcPr>
            <w:tcW w:w="1134" w:type="dxa"/>
          </w:tcPr>
          <w:p>
            <w:pPr>
              <w:jc w:val="right"/>
              <w:textAlignment w:val="top"/>
              <w:rPr>
                <w:sz w:val="15"/>
                <w:szCs w:val="15"/>
              </w:rPr>
            </w:pPr>
            <w:r>
              <w:rPr>
                <w:rFonts w:hint="eastAsia" w:ascii="宋体" w:hAnsi="宋体" w:eastAsia="宋体"/>
                <w:color w:val="000000"/>
                <w:sz w:val="15"/>
                <w:szCs w:val="15"/>
                <w:lang w:eastAsia="zh-CN"/>
              </w:rPr>
              <w:t>60.477684</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60.477684</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10</w:t>
            </w:r>
          </w:p>
        </w:tc>
        <w:tc>
          <w:tcPr>
            <w:tcW w:w="992"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20808</w:t>
            </w:r>
          </w:p>
        </w:tc>
        <w:tc>
          <w:tcPr>
            <w:tcW w:w="1559"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抚恤</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131.718048</w:t>
            </w:r>
          </w:p>
        </w:tc>
        <w:tc>
          <w:tcPr>
            <w:tcW w:w="1134" w:type="dxa"/>
          </w:tcPr>
          <w:p>
            <w:pPr>
              <w:jc w:val="right"/>
              <w:textAlignment w:val="top"/>
              <w:rPr>
                <w:sz w:val="15"/>
                <w:szCs w:val="15"/>
              </w:rPr>
            </w:pPr>
            <w:r>
              <w:rPr>
                <w:rFonts w:hint="eastAsia" w:ascii="宋体" w:hAnsi="宋体" w:eastAsia="宋体"/>
                <w:color w:val="000000"/>
                <w:sz w:val="15"/>
                <w:szCs w:val="15"/>
                <w:lang w:eastAsia="zh-CN"/>
              </w:rPr>
              <w:t>131.718048</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131.718048</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11</w:t>
            </w:r>
          </w:p>
        </w:tc>
        <w:tc>
          <w:tcPr>
            <w:tcW w:w="992"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2080801</w:t>
            </w:r>
          </w:p>
        </w:tc>
        <w:tc>
          <w:tcPr>
            <w:tcW w:w="1559"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死亡抚恤</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131.718048</w:t>
            </w:r>
          </w:p>
        </w:tc>
        <w:tc>
          <w:tcPr>
            <w:tcW w:w="1134" w:type="dxa"/>
          </w:tcPr>
          <w:p>
            <w:pPr>
              <w:jc w:val="right"/>
              <w:textAlignment w:val="top"/>
              <w:rPr>
                <w:sz w:val="15"/>
                <w:szCs w:val="15"/>
              </w:rPr>
            </w:pPr>
            <w:r>
              <w:rPr>
                <w:rFonts w:hint="eastAsia" w:ascii="宋体" w:hAnsi="宋体" w:eastAsia="宋体"/>
                <w:color w:val="000000"/>
                <w:sz w:val="15"/>
                <w:szCs w:val="15"/>
                <w:lang w:eastAsia="zh-CN"/>
              </w:rPr>
              <w:t>131.718048</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131.718048</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12</w:t>
            </w:r>
          </w:p>
        </w:tc>
        <w:tc>
          <w:tcPr>
            <w:tcW w:w="992"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210</w:t>
            </w:r>
          </w:p>
        </w:tc>
        <w:tc>
          <w:tcPr>
            <w:tcW w:w="1559"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卫生健康支出</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261.240795</w:t>
            </w:r>
          </w:p>
        </w:tc>
        <w:tc>
          <w:tcPr>
            <w:tcW w:w="1134" w:type="dxa"/>
          </w:tcPr>
          <w:p>
            <w:pPr>
              <w:jc w:val="right"/>
              <w:textAlignment w:val="top"/>
              <w:rPr>
                <w:sz w:val="15"/>
                <w:szCs w:val="15"/>
              </w:rPr>
            </w:pPr>
            <w:r>
              <w:rPr>
                <w:rFonts w:hint="eastAsia" w:ascii="宋体" w:hAnsi="宋体" w:eastAsia="宋体"/>
                <w:color w:val="000000"/>
                <w:sz w:val="15"/>
                <w:szCs w:val="15"/>
                <w:lang w:eastAsia="zh-CN"/>
              </w:rPr>
              <w:t>261.240795</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261.240795</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pPr>
            <w:r>
              <w:rPr>
                <w:rFonts w:hint="eastAsia" w:ascii="宋体" w:hAnsi="宋体" w:eastAsia="宋体" w:cs="宋体"/>
                <w:color w:val="000000"/>
                <w:sz w:val="22"/>
                <w:szCs w:val="22"/>
                <w:lang w:eastAsia="zh-CN"/>
              </w:rPr>
              <w:t>13</w:t>
            </w:r>
          </w:p>
        </w:tc>
        <w:tc>
          <w:tcPr>
            <w:tcW w:w="992"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21011</w:t>
            </w:r>
          </w:p>
        </w:tc>
        <w:tc>
          <w:tcPr>
            <w:tcW w:w="1559"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行政事业单位医疗</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261.240795</w:t>
            </w:r>
          </w:p>
        </w:tc>
        <w:tc>
          <w:tcPr>
            <w:tcW w:w="1134" w:type="dxa"/>
          </w:tcPr>
          <w:p>
            <w:pPr>
              <w:jc w:val="right"/>
              <w:textAlignment w:val="top"/>
              <w:rPr>
                <w:sz w:val="15"/>
                <w:szCs w:val="15"/>
              </w:rPr>
            </w:pPr>
            <w:r>
              <w:rPr>
                <w:rFonts w:hint="eastAsia" w:ascii="宋体" w:hAnsi="宋体" w:eastAsia="宋体"/>
                <w:color w:val="000000"/>
                <w:sz w:val="15"/>
                <w:szCs w:val="15"/>
                <w:lang w:eastAsia="zh-CN"/>
              </w:rPr>
              <w:t>261.240795</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261.240795</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14</w:t>
            </w:r>
          </w:p>
        </w:tc>
        <w:tc>
          <w:tcPr>
            <w:tcW w:w="992"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2101102</w:t>
            </w:r>
          </w:p>
        </w:tc>
        <w:tc>
          <w:tcPr>
            <w:tcW w:w="1559" w:type="dxa"/>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事业单位医疗</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261.240795</w:t>
            </w:r>
          </w:p>
        </w:tc>
        <w:tc>
          <w:tcPr>
            <w:tcW w:w="1134" w:type="dxa"/>
          </w:tcPr>
          <w:p>
            <w:pPr>
              <w:jc w:val="right"/>
              <w:textAlignment w:val="top"/>
              <w:rPr>
                <w:sz w:val="15"/>
                <w:szCs w:val="15"/>
              </w:rPr>
            </w:pPr>
            <w:r>
              <w:rPr>
                <w:rFonts w:hint="eastAsia" w:ascii="宋体" w:hAnsi="宋体" w:eastAsia="宋体"/>
                <w:color w:val="000000"/>
                <w:sz w:val="15"/>
                <w:szCs w:val="15"/>
                <w:lang w:eastAsia="zh-CN"/>
              </w:rPr>
              <w:t>261.240795</w:t>
            </w:r>
          </w:p>
        </w:tc>
        <w:tc>
          <w:tcPr>
            <w:tcW w:w="1134" w:type="dxa"/>
          </w:tcPr>
          <w:p>
            <w:pPr>
              <w:jc w:val="right"/>
              <w:textAlignment w:val="top"/>
              <w:rPr>
                <w:sz w:val="15"/>
                <w:szCs w:val="15"/>
                <w:lang w:eastAsia="zh-CN"/>
              </w:rPr>
            </w:pPr>
            <w:r>
              <w:rPr>
                <w:rFonts w:hint="eastAsia" w:ascii="宋体" w:hAnsi="宋体" w:eastAsia="宋体"/>
                <w:color w:val="000000"/>
                <w:sz w:val="15"/>
                <w:szCs w:val="15"/>
                <w:lang w:eastAsia="zh-CN"/>
              </w:rPr>
              <w:t>261.240795</w:t>
            </w: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c>
          <w:tcPr>
            <w:tcW w:w="1134" w:type="dxa"/>
            <w:vAlign w:val="center"/>
          </w:tcPr>
          <w:p>
            <w:pPr>
              <w:pStyle w:val="24"/>
            </w:pPr>
          </w:p>
        </w:tc>
      </w:tr>
    </w:tbl>
    <w:p>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pStyle w:val="2"/>
      </w:pPr>
      <w:r>
        <w:rPr>
          <w:rFonts w:hint="eastAsia"/>
          <w:lang w:eastAsia="zh-CN"/>
        </w:rPr>
        <w:t>单位</w:t>
      </w:r>
      <w:r>
        <w:t>预算支出总表</w:t>
      </w:r>
    </w:p>
    <w:tbl>
      <w:tblPr>
        <w:tblStyle w:val="13"/>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22"/>
              <w:rPr>
                <w:lang w:eastAsia="zh-CN"/>
              </w:rPr>
            </w:pPr>
            <w:r>
              <w:rPr>
                <w:rFonts w:hint="eastAsia"/>
                <w:lang w:eastAsia="zh-CN"/>
              </w:rPr>
              <w:t>360016阜平县职业技术教育中心</w:t>
            </w:r>
          </w:p>
        </w:tc>
        <w:tc>
          <w:tcPr>
            <w:tcW w:w="2722" w:type="dxa"/>
            <w:gridSpan w:val="2"/>
            <w:tcBorders>
              <w:top w:val="single" w:color="FFFFFF" w:sz="6" w:space="0"/>
              <w:left w:val="single" w:color="FFFFFF" w:sz="6" w:space="0"/>
              <w:right w:val="single" w:color="FFFFFF" w:sz="6" w:space="0"/>
            </w:tcBorders>
            <w:vAlign w:val="center"/>
          </w:tcPr>
          <w:p>
            <w:pPr>
              <w:pStyle w:val="21"/>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528" w:type="dxa"/>
            <w:gridSpan w:val="2"/>
            <w:vAlign w:val="center"/>
          </w:tcPr>
          <w:p>
            <w:pPr>
              <w:pStyle w:val="23"/>
            </w:pPr>
            <w:r>
              <w:t>功能分类科目</w:t>
            </w:r>
          </w:p>
        </w:tc>
        <w:tc>
          <w:tcPr>
            <w:tcW w:w="1361" w:type="dxa"/>
            <w:vMerge w:val="restart"/>
            <w:vAlign w:val="center"/>
          </w:tcPr>
          <w:p>
            <w:pPr>
              <w:pStyle w:val="23"/>
            </w:pPr>
            <w:r>
              <w:t>合计</w:t>
            </w:r>
          </w:p>
        </w:tc>
        <w:tc>
          <w:tcPr>
            <w:tcW w:w="1361" w:type="dxa"/>
            <w:vMerge w:val="restart"/>
            <w:vAlign w:val="center"/>
          </w:tcPr>
          <w:p>
            <w:pPr>
              <w:pStyle w:val="23"/>
            </w:pPr>
            <w:r>
              <w:t>基本支出</w:t>
            </w:r>
          </w:p>
        </w:tc>
        <w:tc>
          <w:tcPr>
            <w:tcW w:w="1361" w:type="dxa"/>
            <w:vMerge w:val="restart"/>
            <w:vAlign w:val="center"/>
          </w:tcPr>
          <w:p>
            <w:pPr>
              <w:pStyle w:val="23"/>
            </w:pPr>
            <w:r>
              <w:t>项目支出</w:t>
            </w:r>
          </w:p>
        </w:tc>
        <w:tc>
          <w:tcPr>
            <w:tcW w:w="1361" w:type="dxa"/>
            <w:vMerge w:val="restart"/>
            <w:vAlign w:val="center"/>
          </w:tcPr>
          <w:p>
            <w:pPr>
              <w:pStyle w:val="23"/>
            </w:pPr>
            <w:r>
              <w:t>经营支出</w:t>
            </w:r>
          </w:p>
        </w:tc>
        <w:tc>
          <w:tcPr>
            <w:tcW w:w="1361" w:type="dxa"/>
            <w:vMerge w:val="restart"/>
            <w:vAlign w:val="center"/>
          </w:tcPr>
          <w:p>
            <w:pPr>
              <w:pStyle w:val="23"/>
            </w:pPr>
            <w:r>
              <w:t>上解上级     支出</w:t>
            </w:r>
          </w:p>
        </w:tc>
        <w:tc>
          <w:tcPr>
            <w:tcW w:w="1361" w:type="dxa"/>
            <w:vMerge w:val="restart"/>
            <w:vAlign w:val="center"/>
          </w:tcPr>
          <w:p>
            <w:pPr>
              <w:pStyle w:val="23"/>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23"/>
            </w:pPr>
            <w:r>
              <w:t>科目    编码</w:t>
            </w:r>
          </w:p>
        </w:tc>
        <w:tc>
          <w:tcPr>
            <w:tcW w:w="4536" w:type="dxa"/>
            <w:vAlign w:val="center"/>
          </w:tcPr>
          <w:p>
            <w:pPr>
              <w:pStyle w:val="2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992" w:type="dxa"/>
            <w:vAlign w:val="center"/>
          </w:tcPr>
          <w:p>
            <w:pPr>
              <w:pStyle w:val="23"/>
            </w:pPr>
            <w:r>
              <w:t>1</w:t>
            </w:r>
          </w:p>
        </w:tc>
        <w:tc>
          <w:tcPr>
            <w:tcW w:w="4536" w:type="dxa"/>
            <w:vAlign w:val="center"/>
          </w:tcPr>
          <w:p>
            <w:pPr>
              <w:pStyle w:val="23"/>
            </w:pPr>
            <w:r>
              <w:t>2</w:t>
            </w:r>
          </w:p>
        </w:tc>
        <w:tc>
          <w:tcPr>
            <w:tcW w:w="1361" w:type="dxa"/>
            <w:vAlign w:val="center"/>
          </w:tcPr>
          <w:p>
            <w:pPr>
              <w:pStyle w:val="23"/>
            </w:pPr>
            <w:r>
              <w:t>3</w:t>
            </w:r>
          </w:p>
        </w:tc>
        <w:tc>
          <w:tcPr>
            <w:tcW w:w="1361" w:type="dxa"/>
            <w:vAlign w:val="center"/>
          </w:tcPr>
          <w:p>
            <w:pPr>
              <w:pStyle w:val="23"/>
            </w:pPr>
            <w:r>
              <w:t>4</w:t>
            </w:r>
          </w:p>
        </w:tc>
        <w:tc>
          <w:tcPr>
            <w:tcW w:w="1361" w:type="dxa"/>
            <w:vAlign w:val="center"/>
          </w:tcPr>
          <w:p>
            <w:pPr>
              <w:pStyle w:val="23"/>
            </w:pPr>
            <w:r>
              <w:t>5</w:t>
            </w:r>
          </w:p>
        </w:tc>
        <w:tc>
          <w:tcPr>
            <w:tcW w:w="1361" w:type="dxa"/>
            <w:vAlign w:val="center"/>
          </w:tcPr>
          <w:p>
            <w:pPr>
              <w:pStyle w:val="23"/>
            </w:pPr>
            <w:r>
              <w:t>6</w:t>
            </w:r>
          </w:p>
        </w:tc>
        <w:tc>
          <w:tcPr>
            <w:tcW w:w="1361" w:type="dxa"/>
            <w:vAlign w:val="center"/>
          </w:tcPr>
          <w:p>
            <w:pPr>
              <w:pStyle w:val="23"/>
            </w:pPr>
            <w:r>
              <w:t>7</w:t>
            </w:r>
          </w:p>
        </w:tc>
        <w:tc>
          <w:tcPr>
            <w:tcW w:w="1361" w:type="dxa"/>
            <w:vAlign w:val="center"/>
          </w:tcPr>
          <w:p>
            <w:pPr>
              <w:pStyle w:val="23"/>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w:t>
            </w:r>
          </w:p>
        </w:tc>
        <w:tc>
          <w:tcPr>
            <w:tcW w:w="992" w:type="dxa"/>
            <w:vAlign w:val="center"/>
          </w:tcPr>
          <w:p>
            <w:pPr>
              <w:pStyle w:val="29"/>
            </w:pPr>
          </w:p>
        </w:tc>
        <w:tc>
          <w:tcPr>
            <w:tcW w:w="4536" w:type="dxa"/>
            <w:vAlign w:val="center"/>
          </w:tcPr>
          <w:p>
            <w:pPr>
              <w:pStyle w:val="27"/>
            </w:pPr>
            <w:r>
              <w:t>合计</w:t>
            </w:r>
          </w:p>
        </w:tc>
        <w:tc>
          <w:tcPr>
            <w:tcW w:w="1361" w:type="dxa"/>
          </w:tcPr>
          <w:p>
            <w:pPr>
              <w:jc w:val="right"/>
              <w:textAlignment w:val="top"/>
              <w:rPr>
                <w:sz w:val="18"/>
                <w:szCs w:val="18"/>
              </w:rPr>
            </w:pPr>
            <w:r>
              <w:rPr>
                <w:rFonts w:hint="eastAsia" w:ascii="宋体" w:hAnsi="宋体" w:eastAsia="宋体"/>
                <w:color w:val="000000"/>
                <w:sz w:val="18"/>
                <w:szCs w:val="18"/>
                <w:lang w:eastAsia="zh-CN"/>
              </w:rPr>
              <w:t>6559.886737</w:t>
            </w:r>
          </w:p>
        </w:tc>
        <w:tc>
          <w:tcPr>
            <w:tcW w:w="1361" w:type="dxa"/>
          </w:tcPr>
          <w:p>
            <w:pPr>
              <w:jc w:val="right"/>
              <w:rPr>
                <w:sz w:val="18"/>
                <w:szCs w:val="18"/>
              </w:rPr>
            </w:pPr>
            <w:r>
              <w:rPr>
                <w:rFonts w:hint="eastAsia" w:ascii="Calibri" w:hAnsi="Calibri" w:eastAsia="Calibri"/>
                <w:color w:val="000000"/>
                <w:sz w:val="18"/>
                <w:szCs w:val="18"/>
              </w:rPr>
              <w:t>1976.706737</w:t>
            </w:r>
          </w:p>
        </w:tc>
        <w:tc>
          <w:tcPr>
            <w:tcW w:w="1361" w:type="dxa"/>
          </w:tcPr>
          <w:p>
            <w:pPr>
              <w:jc w:val="right"/>
              <w:rPr>
                <w:sz w:val="18"/>
                <w:szCs w:val="18"/>
              </w:rPr>
            </w:pPr>
            <w:r>
              <w:rPr>
                <w:rFonts w:hint="eastAsia" w:ascii="Calibri" w:hAnsi="Calibri" w:eastAsia="Calibri"/>
                <w:color w:val="000000"/>
                <w:sz w:val="18"/>
                <w:szCs w:val="18"/>
              </w:rPr>
              <w:t>4583.180000</w:t>
            </w:r>
          </w:p>
        </w:tc>
        <w:tc>
          <w:tcPr>
            <w:tcW w:w="1361" w:type="dxa"/>
            <w:vAlign w:val="center"/>
          </w:tcPr>
          <w:p>
            <w:pPr>
              <w:pStyle w:val="28"/>
            </w:pPr>
          </w:p>
        </w:tc>
        <w:tc>
          <w:tcPr>
            <w:tcW w:w="1361" w:type="dxa"/>
            <w:vAlign w:val="center"/>
          </w:tcPr>
          <w:p>
            <w:pPr>
              <w:pStyle w:val="28"/>
            </w:pPr>
          </w:p>
        </w:tc>
        <w:tc>
          <w:tcPr>
            <w:tcW w:w="136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992" w:type="dxa"/>
          </w:tcPr>
          <w:p>
            <w:pPr>
              <w:textAlignment w:val="top"/>
            </w:pPr>
            <w:r>
              <w:rPr>
                <w:rFonts w:hint="eastAsia" w:ascii="宋体" w:hAnsi="宋体" w:eastAsia="宋体" w:cs="宋体"/>
                <w:color w:val="000000"/>
                <w:sz w:val="22"/>
                <w:szCs w:val="22"/>
                <w:lang w:eastAsia="zh-CN"/>
              </w:rPr>
              <w:t>205</w:t>
            </w:r>
          </w:p>
        </w:tc>
        <w:tc>
          <w:tcPr>
            <w:tcW w:w="4536" w:type="dxa"/>
          </w:tcPr>
          <w:p>
            <w:pPr>
              <w:textAlignment w:val="top"/>
            </w:pPr>
            <w:r>
              <w:rPr>
                <w:rFonts w:hint="eastAsia" w:ascii="宋体" w:hAnsi="宋体" w:eastAsia="宋体" w:cs="宋体"/>
                <w:color w:val="000000"/>
                <w:sz w:val="22"/>
                <w:szCs w:val="22"/>
                <w:lang w:eastAsia="zh-CN"/>
              </w:rPr>
              <w:t>教育支出</w:t>
            </w:r>
          </w:p>
        </w:tc>
        <w:tc>
          <w:tcPr>
            <w:tcW w:w="1361" w:type="dxa"/>
          </w:tcPr>
          <w:p>
            <w:pPr>
              <w:jc w:val="right"/>
              <w:textAlignment w:val="top"/>
              <w:rPr>
                <w:sz w:val="18"/>
                <w:szCs w:val="18"/>
              </w:rPr>
            </w:pPr>
            <w:r>
              <w:rPr>
                <w:rFonts w:hint="eastAsia" w:ascii="宋体" w:hAnsi="宋体" w:eastAsia="宋体"/>
                <w:color w:val="000000"/>
                <w:sz w:val="18"/>
                <w:szCs w:val="18"/>
                <w:lang w:eastAsia="zh-CN"/>
              </w:rPr>
              <w:t>6106.450210</w:t>
            </w:r>
          </w:p>
        </w:tc>
        <w:tc>
          <w:tcPr>
            <w:tcW w:w="1361" w:type="dxa"/>
          </w:tcPr>
          <w:p>
            <w:pPr>
              <w:jc w:val="right"/>
              <w:rPr>
                <w:sz w:val="18"/>
                <w:szCs w:val="18"/>
              </w:rPr>
            </w:pPr>
            <w:r>
              <w:rPr>
                <w:rFonts w:hint="eastAsia" w:ascii="Calibri" w:hAnsi="Calibri" w:eastAsia="Calibri"/>
                <w:color w:val="000000"/>
                <w:sz w:val="18"/>
                <w:szCs w:val="18"/>
              </w:rPr>
              <w:t>1523.270210</w:t>
            </w:r>
          </w:p>
        </w:tc>
        <w:tc>
          <w:tcPr>
            <w:tcW w:w="1361" w:type="dxa"/>
          </w:tcPr>
          <w:p>
            <w:pPr>
              <w:jc w:val="right"/>
              <w:rPr>
                <w:sz w:val="18"/>
                <w:szCs w:val="18"/>
              </w:rPr>
            </w:pPr>
            <w:r>
              <w:rPr>
                <w:rFonts w:hint="eastAsia" w:ascii="Calibri" w:hAnsi="Calibri" w:eastAsia="Calibri"/>
                <w:color w:val="000000"/>
                <w:sz w:val="18"/>
                <w:szCs w:val="18"/>
              </w:rPr>
              <w:t>4583.180000</w:t>
            </w: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992" w:type="dxa"/>
          </w:tcPr>
          <w:p>
            <w:pPr>
              <w:textAlignment w:val="top"/>
            </w:pPr>
            <w:r>
              <w:rPr>
                <w:rFonts w:hint="eastAsia" w:ascii="宋体" w:hAnsi="宋体" w:eastAsia="宋体" w:cs="宋体"/>
                <w:color w:val="000000"/>
                <w:sz w:val="22"/>
                <w:szCs w:val="22"/>
                <w:lang w:eastAsia="zh-CN"/>
              </w:rPr>
              <w:t>20503</w:t>
            </w:r>
          </w:p>
        </w:tc>
        <w:tc>
          <w:tcPr>
            <w:tcW w:w="4536" w:type="dxa"/>
          </w:tcPr>
          <w:p>
            <w:pPr>
              <w:textAlignment w:val="top"/>
            </w:pPr>
            <w:r>
              <w:rPr>
                <w:rFonts w:hint="eastAsia" w:ascii="宋体" w:hAnsi="宋体" w:eastAsia="宋体" w:cs="宋体"/>
                <w:color w:val="000000"/>
                <w:sz w:val="22"/>
                <w:szCs w:val="22"/>
                <w:lang w:eastAsia="zh-CN"/>
              </w:rPr>
              <w:t>职业教育</w:t>
            </w:r>
          </w:p>
        </w:tc>
        <w:tc>
          <w:tcPr>
            <w:tcW w:w="1361" w:type="dxa"/>
          </w:tcPr>
          <w:p>
            <w:pPr>
              <w:jc w:val="right"/>
              <w:textAlignment w:val="top"/>
              <w:rPr>
                <w:sz w:val="18"/>
                <w:szCs w:val="18"/>
              </w:rPr>
            </w:pPr>
            <w:r>
              <w:rPr>
                <w:rFonts w:hint="eastAsia" w:ascii="宋体" w:hAnsi="宋体" w:eastAsia="宋体"/>
                <w:color w:val="000000"/>
                <w:sz w:val="18"/>
                <w:szCs w:val="18"/>
                <w:lang w:eastAsia="zh-CN"/>
              </w:rPr>
              <w:t>5906.450210</w:t>
            </w:r>
          </w:p>
        </w:tc>
        <w:tc>
          <w:tcPr>
            <w:tcW w:w="1361" w:type="dxa"/>
          </w:tcPr>
          <w:p>
            <w:pPr>
              <w:jc w:val="right"/>
              <w:rPr>
                <w:sz w:val="18"/>
                <w:szCs w:val="18"/>
              </w:rPr>
            </w:pPr>
            <w:r>
              <w:rPr>
                <w:rFonts w:hint="eastAsia" w:ascii="Calibri" w:hAnsi="Calibri" w:eastAsia="Calibri"/>
                <w:color w:val="000000"/>
                <w:sz w:val="18"/>
                <w:szCs w:val="18"/>
              </w:rPr>
              <w:t>1523.270210</w:t>
            </w:r>
          </w:p>
        </w:tc>
        <w:tc>
          <w:tcPr>
            <w:tcW w:w="1361" w:type="dxa"/>
          </w:tcPr>
          <w:p>
            <w:pPr>
              <w:jc w:val="right"/>
              <w:rPr>
                <w:sz w:val="18"/>
                <w:szCs w:val="18"/>
              </w:rPr>
            </w:pPr>
            <w:r>
              <w:rPr>
                <w:rFonts w:hint="eastAsia" w:ascii="Calibri" w:hAnsi="Calibri" w:eastAsia="Calibri"/>
                <w:color w:val="000000"/>
                <w:sz w:val="18"/>
                <w:szCs w:val="18"/>
              </w:rPr>
              <w:t>4383.180000</w:t>
            </w: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992" w:type="dxa"/>
          </w:tcPr>
          <w:p>
            <w:pPr>
              <w:textAlignment w:val="top"/>
            </w:pPr>
            <w:r>
              <w:rPr>
                <w:rFonts w:hint="eastAsia" w:ascii="宋体" w:hAnsi="宋体" w:eastAsia="宋体" w:cs="宋体"/>
                <w:color w:val="000000"/>
                <w:sz w:val="22"/>
                <w:szCs w:val="22"/>
                <w:lang w:eastAsia="zh-CN"/>
              </w:rPr>
              <w:t>2050302</w:t>
            </w:r>
          </w:p>
        </w:tc>
        <w:tc>
          <w:tcPr>
            <w:tcW w:w="4536" w:type="dxa"/>
          </w:tcPr>
          <w:p>
            <w:pPr>
              <w:textAlignment w:val="top"/>
            </w:pPr>
            <w:r>
              <w:rPr>
                <w:rFonts w:hint="eastAsia" w:ascii="宋体" w:hAnsi="宋体" w:eastAsia="宋体" w:cs="宋体"/>
                <w:color w:val="000000"/>
                <w:sz w:val="22"/>
                <w:szCs w:val="22"/>
                <w:lang w:eastAsia="zh-CN"/>
              </w:rPr>
              <w:t>中等职业教育</w:t>
            </w:r>
          </w:p>
        </w:tc>
        <w:tc>
          <w:tcPr>
            <w:tcW w:w="1361" w:type="dxa"/>
          </w:tcPr>
          <w:p>
            <w:pPr>
              <w:jc w:val="right"/>
              <w:textAlignment w:val="top"/>
              <w:rPr>
                <w:sz w:val="18"/>
                <w:szCs w:val="18"/>
                <w:lang w:eastAsia="zh-CN"/>
              </w:rPr>
            </w:pPr>
            <w:r>
              <w:rPr>
                <w:rFonts w:hint="eastAsia" w:ascii="宋体" w:hAnsi="宋体" w:eastAsia="宋体"/>
                <w:color w:val="000000"/>
                <w:sz w:val="18"/>
                <w:szCs w:val="18"/>
                <w:lang w:eastAsia="zh-CN"/>
              </w:rPr>
              <w:t>5906.450210</w:t>
            </w:r>
          </w:p>
        </w:tc>
        <w:tc>
          <w:tcPr>
            <w:tcW w:w="1361" w:type="dxa"/>
          </w:tcPr>
          <w:p>
            <w:pPr>
              <w:jc w:val="right"/>
              <w:rPr>
                <w:sz w:val="18"/>
                <w:szCs w:val="18"/>
              </w:rPr>
            </w:pPr>
            <w:r>
              <w:rPr>
                <w:rFonts w:hint="eastAsia" w:ascii="Calibri" w:hAnsi="Calibri" w:eastAsia="Calibri"/>
                <w:color w:val="000000"/>
                <w:sz w:val="18"/>
                <w:szCs w:val="18"/>
              </w:rPr>
              <w:t>1523.270210</w:t>
            </w:r>
          </w:p>
        </w:tc>
        <w:tc>
          <w:tcPr>
            <w:tcW w:w="1361" w:type="dxa"/>
          </w:tcPr>
          <w:p>
            <w:pPr>
              <w:jc w:val="right"/>
              <w:rPr>
                <w:sz w:val="18"/>
                <w:szCs w:val="18"/>
                <w:lang w:eastAsia="zh-CN"/>
              </w:rPr>
            </w:pPr>
            <w:r>
              <w:rPr>
                <w:rFonts w:hint="eastAsia" w:ascii="Calibri" w:hAnsi="Calibri" w:eastAsia="Calibri"/>
                <w:color w:val="000000"/>
                <w:sz w:val="18"/>
                <w:szCs w:val="18"/>
              </w:rPr>
              <w:t>4383.180000</w:t>
            </w: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992" w:type="dxa"/>
          </w:tcPr>
          <w:p>
            <w:pPr>
              <w:textAlignment w:val="top"/>
            </w:pPr>
            <w:r>
              <w:rPr>
                <w:rFonts w:hint="eastAsia" w:ascii="宋体" w:hAnsi="宋体" w:eastAsia="宋体" w:cs="宋体"/>
                <w:color w:val="000000"/>
                <w:sz w:val="22"/>
                <w:szCs w:val="22"/>
                <w:lang w:eastAsia="zh-CN"/>
              </w:rPr>
              <w:t>20509</w:t>
            </w:r>
          </w:p>
        </w:tc>
        <w:tc>
          <w:tcPr>
            <w:tcW w:w="4536" w:type="dxa"/>
          </w:tcPr>
          <w:p>
            <w:pPr>
              <w:textAlignment w:val="top"/>
            </w:pPr>
            <w:r>
              <w:rPr>
                <w:rFonts w:hint="eastAsia" w:ascii="宋体" w:hAnsi="宋体" w:eastAsia="宋体" w:cs="宋体"/>
                <w:color w:val="000000"/>
                <w:sz w:val="22"/>
                <w:szCs w:val="22"/>
                <w:lang w:eastAsia="zh-CN"/>
              </w:rPr>
              <w:t>教育费附加安排的支出</w:t>
            </w:r>
          </w:p>
        </w:tc>
        <w:tc>
          <w:tcPr>
            <w:tcW w:w="1361" w:type="dxa"/>
          </w:tcPr>
          <w:p>
            <w:pPr>
              <w:jc w:val="right"/>
              <w:textAlignment w:val="top"/>
              <w:rPr>
                <w:sz w:val="18"/>
                <w:szCs w:val="18"/>
              </w:rPr>
            </w:pPr>
            <w:r>
              <w:rPr>
                <w:rFonts w:hint="eastAsia" w:ascii="宋体" w:hAnsi="宋体" w:eastAsia="宋体"/>
                <w:color w:val="000000"/>
                <w:sz w:val="18"/>
                <w:szCs w:val="18"/>
                <w:lang w:eastAsia="zh-CN"/>
              </w:rPr>
              <w:t>200.000000</w:t>
            </w:r>
          </w:p>
        </w:tc>
        <w:tc>
          <w:tcPr>
            <w:tcW w:w="1361" w:type="dxa"/>
          </w:tcPr>
          <w:p>
            <w:pPr>
              <w:jc w:val="right"/>
              <w:rPr>
                <w:sz w:val="18"/>
                <w:szCs w:val="18"/>
                <w:lang w:eastAsia="zh-CN"/>
              </w:rPr>
            </w:pPr>
            <w:r>
              <w:rPr>
                <w:rFonts w:hint="eastAsia" w:ascii="Calibri" w:hAnsi="Calibri" w:eastAsia="Calibri"/>
                <w:color w:val="000000"/>
                <w:sz w:val="18"/>
                <w:szCs w:val="18"/>
              </w:rPr>
              <w:t>0</w:t>
            </w:r>
          </w:p>
        </w:tc>
        <w:tc>
          <w:tcPr>
            <w:tcW w:w="1361" w:type="dxa"/>
          </w:tcPr>
          <w:p>
            <w:pPr>
              <w:jc w:val="right"/>
              <w:rPr>
                <w:sz w:val="18"/>
                <w:szCs w:val="18"/>
              </w:rPr>
            </w:pPr>
            <w:r>
              <w:rPr>
                <w:rFonts w:hint="eastAsia" w:ascii="Calibri" w:hAnsi="Calibri" w:eastAsia="Calibri"/>
                <w:color w:val="000000"/>
                <w:sz w:val="18"/>
                <w:szCs w:val="18"/>
              </w:rPr>
              <w:t>200.000000</w:t>
            </w: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992" w:type="dxa"/>
          </w:tcPr>
          <w:p>
            <w:pPr>
              <w:textAlignment w:val="top"/>
            </w:pPr>
            <w:r>
              <w:rPr>
                <w:rFonts w:hint="eastAsia" w:ascii="宋体" w:hAnsi="宋体" w:eastAsia="宋体" w:cs="宋体"/>
                <w:color w:val="000000"/>
                <w:sz w:val="22"/>
                <w:szCs w:val="22"/>
                <w:lang w:eastAsia="zh-CN"/>
              </w:rPr>
              <w:t>2050905</w:t>
            </w:r>
          </w:p>
        </w:tc>
        <w:tc>
          <w:tcPr>
            <w:tcW w:w="4536" w:type="dxa"/>
          </w:tcPr>
          <w:p>
            <w:pPr>
              <w:textAlignment w:val="top"/>
            </w:pPr>
            <w:r>
              <w:rPr>
                <w:rFonts w:hint="eastAsia" w:ascii="宋体" w:hAnsi="宋体" w:eastAsia="宋体" w:cs="宋体"/>
                <w:color w:val="000000"/>
                <w:sz w:val="22"/>
                <w:szCs w:val="22"/>
                <w:lang w:eastAsia="zh-CN"/>
              </w:rPr>
              <w:t>中等职业学校教学设施</w:t>
            </w:r>
          </w:p>
        </w:tc>
        <w:tc>
          <w:tcPr>
            <w:tcW w:w="1361" w:type="dxa"/>
          </w:tcPr>
          <w:p>
            <w:pPr>
              <w:jc w:val="right"/>
              <w:textAlignment w:val="top"/>
              <w:rPr>
                <w:sz w:val="18"/>
                <w:szCs w:val="18"/>
              </w:rPr>
            </w:pPr>
            <w:r>
              <w:rPr>
                <w:rFonts w:hint="eastAsia" w:ascii="宋体" w:hAnsi="宋体" w:eastAsia="宋体"/>
                <w:color w:val="000000"/>
                <w:sz w:val="18"/>
                <w:szCs w:val="18"/>
                <w:lang w:eastAsia="zh-CN"/>
              </w:rPr>
              <w:t>200.000000</w:t>
            </w:r>
          </w:p>
        </w:tc>
        <w:tc>
          <w:tcPr>
            <w:tcW w:w="1361" w:type="dxa"/>
          </w:tcPr>
          <w:p>
            <w:pPr>
              <w:jc w:val="right"/>
              <w:rPr>
                <w:sz w:val="18"/>
                <w:szCs w:val="18"/>
              </w:rPr>
            </w:pPr>
            <w:r>
              <w:rPr>
                <w:rFonts w:hint="eastAsia" w:ascii="Calibri" w:hAnsi="Calibri" w:eastAsia="Calibri"/>
                <w:color w:val="000000"/>
                <w:sz w:val="18"/>
                <w:szCs w:val="18"/>
              </w:rPr>
              <w:t>0</w:t>
            </w:r>
          </w:p>
        </w:tc>
        <w:tc>
          <w:tcPr>
            <w:tcW w:w="1361" w:type="dxa"/>
          </w:tcPr>
          <w:p>
            <w:pPr>
              <w:jc w:val="right"/>
              <w:rPr>
                <w:sz w:val="18"/>
                <w:szCs w:val="18"/>
                <w:lang w:eastAsia="zh-CN"/>
              </w:rPr>
            </w:pPr>
            <w:r>
              <w:rPr>
                <w:rFonts w:hint="eastAsia" w:ascii="Calibri" w:hAnsi="Calibri" w:eastAsia="Calibri"/>
                <w:color w:val="000000"/>
                <w:sz w:val="18"/>
                <w:szCs w:val="18"/>
              </w:rPr>
              <w:t>200.000000</w:t>
            </w: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992" w:type="dxa"/>
          </w:tcPr>
          <w:p>
            <w:pPr>
              <w:textAlignment w:val="top"/>
            </w:pPr>
            <w:r>
              <w:rPr>
                <w:rFonts w:hint="eastAsia" w:ascii="宋体" w:hAnsi="宋体" w:eastAsia="宋体" w:cs="宋体"/>
                <w:color w:val="000000"/>
                <w:sz w:val="22"/>
                <w:szCs w:val="22"/>
                <w:lang w:eastAsia="zh-CN"/>
              </w:rPr>
              <w:t>208</w:t>
            </w:r>
          </w:p>
        </w:tc>
        <w:tc>
          <w:tcPr>
            <w:tcW w:w="4536" w:type="dxa"/>
          </w:tcPr>
          <w:p>
            <w:pPr>
              <w:textAlignment w:val="top"/>
            </w:pPr>
            <w:r>
              <w:rPr>
                <w:rFonts w:hint="eastAsia" w:ascii="宋体" w:hAnsi="宋体" w:eastAsia="宋体" w:cs="宋体"/>
                <w:color w:val="000000"/>
                <w:sz w:val="22"/>
                <w:szCs w:val="22"/>
                <w:lang w:eastAsia="zh-CN"/>
              </w:rPr>
              <w:t>社会保障和就业支出</w:t>
            </w:r>
          </w:p>
        </w:tc>
        <w:tc>
          <w:tcPr>
            <w:tcW w:w="1361" w:type="dxa"/>
          </w:tcPr>
          <w:p>
            <w:pPr>
              <w:jc w:val="right"/>
              <w:textAlignment w:val="top"/>
              <w:rPr>
                <w:sz w:val="18"/>
                <w:szCs w:val="18"/>
              </w:rPr>
            </w:pPr>
            <w:r>
              <w:rPr>
                <w:rFonts w:hint="eastAsia" w:ascii="宋体" w:hAnsi="宋体" w:eastAsia="宋体"/>
                <w:color w:val="000000"/>
                <w:sz w:val="18"/>
                <w:szCs w:val="18"/>
                <w:lang w:eastAsia="zh-CN"/>
              </w:rPr>
              <w:t>192.195732</w:t>
            </w:r>
          </w:p>
        </w:tc>
        <w:tc>
          <w:tcPr>
            <w:tcW w:w="1361" w:type="dxa"/>
          </w:tcPr>
          <w:p>
            <w:pPr>
              <w:jc w:val="right"/>
              <w:rPr>
                <w:sz w:val="18"/>
                <w:szCs w:val="18"/>
              </w:rPr>
            </w:pPr>
            <w:r>
              <w:rPr>
                <w:rFonts w:hint="eastAsia" w:ascii="Calibri" w:hAnsi="Calibri" w:eastAsia="Calibri"/>
                <w:color w:val="000000"/>
                <w:sz w:val="18"/>
                <w:szCs w:val="18"/>
              </w:rPr>
              <w:t>192.195732</w:t>
            </w:r>
          </w:p>
        </w:tc>
        <w:tc>
          <w:tcPr>
            <w:tcW w:w="1361" w:type="dxa"/>
            <w:vAlign w:val="center"/>
          </w:tcPr>
          <w:p>
            <w:pPr>
              <w:pStyle w:val="24"/>
              <w:rPr>
                <w:sz w:val="18"/>
                <w:szCs w:val="18"/>
              </w:rPr>
            </w:pP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992" w:type="dxa"/>
          </w:tcPr>
          <w:p>
            <w:pPr>
              <w:textAlignment w:val="top"/>
            </w:pPr>
            <w:r>
              <w:rPr>
                <w:rFonts w:hint="eastAsia" w:ascii="宋体" w:hAnsi="宋体" w:eastAsia="宋体" w:cs="宋体"/>
                <w:color w:val="000000"/>
                <w:sz w:val="22"/>
                <w:szCs w:val="22"/>
                <w:lang w:eastAsia="zh-CN"/>
              </w:rPr>
              <w:t>20805</w:t>
            </w:r>
          </w:p>
        </w:tc>
        <w:tc>
          <w:tcPr>
            <w:tcW w:w="4536" w:type="dxa"/>
          </w:tcPr>
          <w:p>
            <w:pPr>
              <w:textAlignment w:val="top"/>
            </w:pPr>
            <w:r>
              <w:rPr>
                <w:rFonts w:hint="eastAsia" w:ascii="宋体" w:hAnsi="宋体" w:eastAsia="宋体" w:cs="宋体"/>
                <w:color w:val="000000"/>
                <w:sz w:val="22"/>
                <w:szCs w:val="22"/>
                <w:lang w:eastAsia="zh-CN"/>
              </w:rPr>
              <w:t>行政事业单位养老支出</w:t>
            </w:r>
          </w:p>
        </w:tc>
        <w:tc>
          <w:tcPr>
            <w:tcW w:w="1361" w:type="dxa"/>
          </w:tcPr>
          <w:p>
            <w:pPr>
              <w:jc w:val="right"/>
              <w:textAlignment w:val="top"/>
              <w:rPr>
                <w:sz w:val="18"/>
                <w:szCs w:val="18"/>
              </w:rPr>
            </w:pPr>
            <w:r>
              <w:rPr>
                <w:rFonts w:hint="eastAsia" w:ascii="宋体" w:hAnsi="宋体" w:eastAsia="宋体"/>
                <w:color w:val="000000"/>
                <w:sz w:val="18"/>
                <w:szCs w:val="18"/>
                <w:lang w:eastAsia="zh-CN"/>
              </w:rPr>
              <w:t>60.477684</w:t>
            </w:r>
          </w:p>
        </w:tc>
        <w:tc>
          <w:tcPr>
            <w:tcW w:w="1361" w:type="dxa"/>
          </w:tcPr>
          <w:p>
            <w:pPr>
              <w:jc w:val="right"/>
              <w:rPr>
                <w:sz w:val="18"/>
                <w:szCs w:val="18"/>
              </w:rPr>
            </w:pPr>
            <w:r>
              <w:rPr>
                <w:rFonts w:hint="eastAsia" w:ascii="Calibri" w:hAnsi="Calibri" w:eastAsia="Calibri"/>
                <w:color w:val="000000"/>
                <w:sz w:val="18"/>
                <w:szCs w:val="18"/>
              </w:rPr>
              <w:t>60.477684</w:t>
            </w:r>
          </w:p>
        </w:tc>
        <w:tc>
          <w:tcPr>
            <w:tcW w:w="1361" w:type="dxa"/>
            <w:vAlign w:val="center"/>
          </w:tcPr>
          <w:p>
            <w:pPr>
              <w:pStyle w:val="24"/>
              <w:rPr>
                <w:sz w:val="18"/>
                <w:szCs w:val="18"/>
                <w:lang w:eastAsia="zh-CN"/>
              </w:rPr>
            </w:pP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9</w:t>
            </w:r>
          </w:p>
        </w:tc>
        <w:tc>
          <w:tcPr>
            <w:tcW w:w="992" w:type="dxa"/>
          </w:tcPr>
          <w:p>
            <w:pPr>
              <w:textAlignment w:val="top"/>
            </w:pPr>
            <w:r>
              <w:rPr>
                <w:rFonts w:hint="eastAsia" w:ascii="宋体" w:hAnsi="宋体" w:eastAsia="宋体" w:cs="宋体"/>
                <w:color w:val="000000"/>
                <w:sz w:val="22"/>
                <w:szCs w:val="22"/>
                <w:lang w:eastAsia="zh-CN"/>
              </w:rPr>
              <w:t>2080502</w:t>
            </w:r>
          </w:p>
        </w:tc>
        <w:tc>
          <w:tcPr>
            <w:tcW w:w="4536" w:type="dxa"/>
          </w:tcPr>
          <w:p>
            <w:pPr>
              <w:textAlignment w:val="top"/>
            </w:pPr>
            <w:r>
              <w:rPr>
                <w:rFonts w:hint="eastAsia" w:ascii="宋体" w:hAnsi="宋体" w:eastAsia="宋体" w:cs="宋体"/>
                <w:color w:val="000000"/>
                <w:sz w:val="22"/>
                <w:szCs w:val="22"/>
                <w:lang w:eastAsia="zh-CN"/>
              </w:rPr>
              <w:t>事业单位离退休</w:t>
            </w:r>
          </w:p>
        </w:tc>
        <w:tc>
          <w:tcPr>
            <w:tcW w:w="1361" w:type="dxa"/>
          </w:tcPr>
          <w:p>
            <w:pPr>
              <w:jc w:val="right"/>
              <w:textAlignment w:val="top"/>
              <w:rPr>
                <w:sz w:val="18"/>
                <w:szCs w:val="18"/>
              </w:rPr>
            </w:pPr>
            <w:r>
              <w:rPr>
                <w:rFonts w:hint="eastAsia" w:ascii="宋体" w:hAnsi="宋体" w:eastAsia="宋体"/>
                <w:color w:val="000000"/>
                <w:sz w:val="18"/>
                <w:szCs w:val="18"/>
                <w:lang w:eastAsia="zh-CN"/>
              </w:rPr>
              <w:t>60.477684</w:t>
            </w:r>
          </w:p>
        </w:tc>
        <w:tc>
          <w:tcPr>
            <w:tcW w:w="1361" w:type="dxa"/>
          </w:tcPr>
          <w:p>
            <w:pPr>
              <w:jc w:val="right"/>
              <w:rPr>
                <w:sz w:val="18"/>
                <w:szCs w:val="18"/>
                <w:lang w:eastAsia="zh-CN"/>
              </w:rPr>
            </w:pPr>
            <w:r>
              <w:rPr>
                <w:rFonts w:hint="eastAsia" w:ascii="Calibri" w:hAnsi="Calibri" w:eastAsia="Calibri"/>
                <w:color w:val="000000"/>
                <w:sz w:val="18"/>
                <w:szCs w:val="18"/>
              </w:rPr>
              <w:t>60.477684</w:t>
            </w:r>
          </w:p>
        </w:tc>
        <w:tc>
          <w:tcPr>
            <w:tcW w:w="1361" w:type="dxa"/>
            <w:vAlign w:val="center"/>
          </w:tcPr>
          <w:p>
            <w:pPr>
              <w:pStyle w:val="24"/>
              <w:rPr>
                <w:sz w:val="18"/>
                <w:szCs w:val="18"/>
                <w:lang w:eastAsia="zh-CN"/>
              </w:rPr>
            </w:pP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992" w:type="dxa"/>
          </w:tcPr>
          <w:p>
            <w:pPr>
              <w:textAlignment w:val="top"/>
            </w:pPr>
            <w:r>
              <w:rPr>
                <w:rFonts w:hint="eastAsia" w:ascii="宋体" w:hAnsi="宋体" w:eastAsia="宋体" w:cs="宋体"/>
                <w:color w:val="000000"/>
                <w:sz w:val="22"/>
                <w:szCs w:val="22"/>
                <w:lang w:eastAsia="zh-CN"/>
              </w:rPr>
              <w:t>20808</w:t>
            </w:r>
          </w:p>
        </w:tc>
        <w:tc>
          <w:tcPr>
            <w:tcW w:w="4536" w:type="dxa"/>
          </w:tcPr>
          <w:p>
            <w:pPr>
              <w:textAlignment w:val="top"/>
            </w:pPr>
            <w:r>
              <w:rPr>
                <w:rFonts w:hint="eastAsia" w:ascii="宋体" w:hAnsi="宋体" w:eastAsia="宋体" w:cs="宋体"/>
                <w:color w:val="000000"/>
                <w:sz w:val="22"/>
                <w:szCs w:val="22"/>
                <w:lang w:eastAsia="zh-CN"/>
              </w:rPr>
              <w:t>抚恤</w:t>
            </w:r>
          </w:p>
        </w:tc>
        <w:tc>
          <w:tcPr>
            <w:tcW w:w="1361" w:type="dxa"/>
          </w:tcPr>
          <w:p>
            <w:pPr>
              <w:jc w:val="right"/>
              <w:textAlignment w:val="top"/>
              <w:rPr>
                <w:sz w:val="18"/>
                <w:szCs w:val="18"/>
                <w:lang w:eastAsia="zh-CN"/>
              </w:rPr>
            </w:pPr>
            <w:r>
              <w:rPr>
                <w:rFonts w:hint="eastAsia" w:ascii="宋体" w:hAnsi="宋体" w:eastAsia="宋体"/>
                <w:color w:val="000000"/>
                <w:sz w:val="18"/>
                <w:szCs w:val="18"/>
                <w:lang w:eastAsia="zh-CN"/>
              </w:rPr>
              <w:t>131.718048</w:t>
            </w:r>
          </w:p>
        </w:tc>
        <w:tc>
          <w:tcPr>
            <w:tcW w:w="1361" w:type="dxa"/>
          </w:tcPr>
          <w:p>
            <w:pPr>
              <w:jc w:val="right"/>
              <w:rPr>
                <w:sz w:val="18"/>
                <w:szCs w:val="18"/>
                <w:lang w:eastAsia="zh-CN"/>
              </w:rPr>
            </w:pPr>
            <w:r>
              <w:rPr>
                <w:rFonts w:hint="eastAsia" w:ascii="Calibri" w:hAnsi="Calibri" w:eastAsia="Calibri"/>
                <w:color w:val="000000"/>
                <w:sz w:val="18"/>
                <w:szCs w:val="18"/>
              </w:rPr>
              <w:t>131.718048</w:t>
            </w:r>
          </w:p>
        </w:tc>
        <w:tc>
          <w:tcPr>
            <w:tcW w:w="1361" w:type="dxa"/>
            <w:vAlign w:val="center"/>
          </w:tcPr>
          <w:p>
            <w:pPr>
              <w:pStyle w:val="24"/>
              <w:rPr>
                <w:sz w:val="18"/>
                <w:szCs w:val="18"/>
                <w:lang w:eastAsia="zh-CN"/>
              </w:rPr>
            </w:pP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992" w:type="dxa"/>
          </w:tcPr>
          <w:p>
            <w:pPr>
              <w:textAlignment w:val="top"/>
            </w:pPr>
            <w:r>
              <w:rPr>
                <w:rFonts w:hint="eastAsia" w:ascii="宋体" w:hAnsi="宋体" w:eastAsia="宋体" w:cs="宋体"/>
                <w:color w:val="000000"/>
                <w:sz w:val="22"/>
                <w:szCs w:val="22"/>
                <w:lang w:eastAsia="zh-CN"/>
              </w:rPr>
              <w:t>2080801</w:t>
            </w:r>
          </w:p>
        </w:tc>
        <w:tc>
          <w:tcPr>
            <w:tcW w:w="4536" w:type="dxa"/>
          </w:tcPr>
          <w:p>
            <w:pPr>
              <w:textAlignment w:val="top"/>
            </w:pPr>
            <w:r>
              <w:rPr>
                <w:rFonts w:hint="eastAsia" w:ascii="宋体" w:hAnsi="宋体" w:eastAsia="宋体" w:cs="宋体"/>
                <w:color w:val="000000"/>
                <w:sz w:val="22"/>
                <w:szCs w:val="22"/>
                <w:lang w:eastAsia="zh-CN"/>
              </w:rPr>
              <w:t>死亡抚恤</w:t>
            </w:r>
          </w:p>
        </w:tc>
        <w:tc>
          <w:tcPr>
            <w:tcW w:w="1361" w:type="dxa"/>
          </w:tcPr>
          <w:p>
            <w:pPr>
              <w:jc w:val="right"/>
              <w:textAlignment w:val="top"/>
              <w:rPr>
                <w:sz w:val="18"/>
                <w:szCs w:val="18"/>
              </w:rPr>
            </w:pPr>
            <w:r>
              <w:rPr>
                <w:rFonts w:hint="eastAsia" w:ascii="宋体" w:hAnsi="宋体" w:eastAsia="宋体"/>
                <w:color w:val="000000"/>
                <w:sz w:val="18"/>
                <w:szCs w:val="18"/>
                <w:lang w:eastAsia="zh-CN"/>
              </w:rPr>
              <w:t>131.718048</w:t>
            </w:r>
          </w:p>
        </w:tc>
        <w:tc>
          <w:tcPr>
            <w:tcW w:w="1361" w:type="dxa"/>
          </w:tcPr>
          <w:p>
            <w:pPr>
              <w:jc w:val="right"/>
              <w:rPr>
                <w:sz w:val="18"/>
                <w:szCs w:val="18"/>
                <w:lang w:eastAsia="zh-CN"/>
              </w:rPr>
            </w:pPr>
            <w:r>
              <w:rPr>
                <w:rFonts w:hint="eastAsia" w:ascii="Calibri" w:hAnsi="Calibri" w:eastAsia="Calibri"/>
                <w:color w:val="000000"/>
                <w:sz w:val="18"/>
                <w:szCs w:val="18"/>
              </w:rPr>
              <w:t>131.718048</w:t>
            </w:r>
          </w:p>
        </w:tc>
        <w:tc>
          <w:tcPr>
            <w:tcW w:w="1361" w:type="dxa"/>
            <w:vAlign w:val="center"/>
          </w:tcPr>
          <w:p>
            <w:pPr>
              <w:pStyle w:val="24"/>
              <w:rPr>
                <w:sz w:val="18"/>
                <w:szCs w:val="18"/>
                <w:lang w:eastAsia="zh-CN"/>
              </w:rPr>
            </w:pP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992" w:type="dxa"/>
          </w:tcPr>
          <w:p>
            <w:pPr>
              <w:textAlignment w:val="top"/>
            </w:pPr>
            <w:r>
              <w:rPr>
                <w:rFonts w:hint="eastAsia" w:ascii="宋体" w:hAnsi="宋体" w:eastAsia="宋体" w:cs="宋体"/>
                <w:color w:val="000000"/>
                <w:sz w:val="22"/>
                <w:szCs w:val="22"/>
                <w:lang w:eastAsia="zh-CN"/>
              </w:rPr>
              <w:t>210</w:t>
            </w:r>
          </w:p>
        </w:tc>
        <w:tc>
          <w:tcPr>
            <w:tcW w:w="4536" w:type="dxa"/>
          </w:tcPr>
          <w:p>
            <w:pPr>
              <w:textAlignment w:val="top"/>
            </w:pPr>
            <w:r>
              <w:rPr>
                <w:rFonts w:hint="eastAsia" w:ascii="宋体" w:hAnsi="宋体" w:eastAsia="宋体" w:cs="宋体"/>
                <w:color w:val="000000"/>
                <w:sz w:val="22"/>
                <w:szCs w:val="22"/>
                <w:lang w:eastAsia="zh-CN"/>
              </w:rPr>
              <w:t>卫生健康支出</w:t>
            </w:r>
          </w:p>
        </w:tc>
        <w:tc>
          <w:tcPr>
            <w:tcW w:w="1361" w:type="dxa"/>
          </w:tcPr>
          <w:p>
            <w:pPr>
              <w:jc w:val="right"/>
              <w:textAlignment w:val="top"/>
              <w:rPr>
                <w:sz w:val="18"/>
                <w:szCs w:val="18"/>
              </w:rPr>
            </w:pPr>
            <w:r>
              <w:rPr>
                <w:rFonts w:hint="eastAsia" w:ascii="宋体" w:hAnsi="宋体" w:eastAsia="宋体"/>
                <w:color w:val="000000"/>
                <w:sz w:val="18"/>
                <w:szCs w:val="18"/>
                <w:lang w:eastAsia="zh-CN"/>
              </w:rPr>
              <w:t>261.240795</w:t>
            </w:r>
          </w:p>
        </w:tc>
        <w:tc>
          <w:tcPr>
            <w:tcW w:w="1361" w:type="dxa"/>
          </w:tcPr>
          <w:p>
            <w:pPr>
              <w:jc w:val="right"/>
              <w:rPr>
                <w:sz w:val="18"/>
                <w:szCs w:val="18"/>
              </w:rPr>
            </w:pPr>
            <w:r>
              <w:rPr>
                <w:rFonts w:hint="eastAsia" w:ascii="Calibri" w:hAnsi="Calibri" w:eastAsia="Calibri"/>
                <w:color w:val="000000"/>
                <w:sz w:val="18"/>
                <w:szCs w:val="18"/>
              </w:rPr>
              <w:t>131.718048</w:t>
            </w:r>
          </w:p>
        </w:tc>
        <w:tc>
          <w:tcPr>
            <w:tcW w:w="1361" w:type="dxa"/>
            <w:vAlign w:val="center"/>
          </w:tcPr>
          <w:p>
            <w:pPr>
              <w:pStyle w:val="24"/>
              <w:rPr>
                <w:sz w:val="18"/>
                <w:szCs w:val="18"/>
                <w:lang w:eastAsia="zh-CN"/>
              </w:rPr>
            </w:pP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992" w:type="dxa"/>
          </w:tcPr>
          <w:p>
            <w:pPr>
              <w:textAlignment w:val="top"/>
            </w:pPr>
            <w:r>
              <w:rPr>
                <w:rFonts w:hint="eastAsia" w:ascii="宋体" w:hAnsi="宋体" w:eastAsia="宋体" w:cs="宋体"/>
                <w:color w:val="000000"/>
                <w:sz w:val="22"/>
                <w:szCs w:val="22"/>
                <w:lang w:eastAsia="zh-CN"/>
              </w:rPr>
              <w:t>21011</w:t>
            </w:r>
          </w:p>
        </w:tc>
        <w:tc>
          <w:tcPr>
            <w:tcW w:w="4536" w:type="dxa"/>
          </w:tcPr>
          <w:p>
            <w:pPr>
              <w:textAlignment w:val="top"/>
            </w:pPr>
            <w:r>
              <w:rPr>
                <w:rFonts w:hint="eastAsia" w:ascii="宋体" w:hAnsi="宋体" w:eastAsia="宋体" w:cs="宋体"/>
                <w:color w:val="000000"/>
                <w:sz w:val="22"/>
                <w:szCs w:val="22"/>
                <w:lang w:eastAsia="zh-CN"/>
              </w:rPr>
              <w:t>行政事业单位医疗</w:t>
            </w:r>
          </w:p>
        </w:tc>
        <w:tc>
          <w:tcPr>
            <w:tcW w:w="1361" w:type="dxa"/>
          </w:tcPr>
          <w:p>
            <w:pPr>
              <w:jc w:val="right"/>
              <w:textAlignment w:val="top"/>
              <w:rPr>
                <w:sz w:val="18"/>
                <w:szCs w:val="18"/>
              </w:rPr>
            </w:pPr>
            <w:r>
              <w:rPr>
                <w:rFonts w:hint="eastAsia" w:ascii="宋体" w:hAnsi="宋体" w:eastAsia="宋体"/>
                <w:color w:val="000000"/>
                <w:sz w:val="18"/>
                <w:szCs w:val="18"/>
                <w:lang w:eastAsia="zh-CN"/>
              </w:rPr>
              <w:t>261.240795</w:t>
            </w:r>
          </w:p>
        </w:tc>
        <w:tc>
          <w:tcPr>
            <w:tcW w:w="1361" w:type="dxa"/>
          </w:tcPr>
          <w:p>
            <w:pPr>
              <w:jc w:val="right"/>
              <w:rPr>
                <w:sz w:val="18"/>
                <w:szCs w:val="18"/>
              </w:rPr>
            </w:pPr>
            <w:r>
              <w:rPr>
                <w:rFonts w:hint="eastAsia" w:ascii="Calibri" w:hAnsi="Calibri" w:eastAsia="Calibri"/>
                <w:color w:val="000000"/>
                <w:sz w:val="18"/>
                <w:szCs w:val="18"/>
              </w:rPr>
              <w:t>261.240795</w:t>
            </w:r>
          </w:p>
        </w:tc>
        <w:tc>
          <w:tcPr>
            <w:tcW w:w="1361" w:type="dxa"/>
            <w:vAlign w:val="center"/>
          </w:tcPr>
          <w:p>
            <w:pPr>
              <w:pStyle w:val="24"/>
              <w:rPr>
                <w:sz w:val="18"/>
                <w:szCs w:val="18"/>
                <w:lang w:eastAsia="zh-CN"/>
              </w:rPr>
            </w:pP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992" w:type="dxa"/>
          </w:tcPr>
          <w:p>
            <w:pPr>
              <w:textAlignment w:val="top"/>
            </w:pPr>
            <w:r>
              <w:rPr>
                <w:rFonts w:hint="eastAsia" w:ascii="宋体" w:hAnsi="宋体" w:eastAsia="宋体" w:cs="宋体"/>
                <w:color w:val="000000"/>
                <w:sz w:val="22"/>
                <w:szCs w:val="22"/>
                <w:lang w:eastAsia="zh-CN"/>
              </w:rPr>
              <w:t>2101102</w:t>
            </w:r>
          </w:p>
        </w:tc>
        <w:tc>
          <w:tcPr>
            <w:tcW w:w="4536" w:type="dxa"/>
          </w:tcPr>
          <w:p>
            <w:pPr>
              <w:textAlignment w:val="top"/>
            </w:pPr>
            <w:r>
              <w:rPr>
                <w:rFonts w:hint="eastAsia" w:ascii="宋体" w:hAnsi="宋体" w:eastAsia="宋体" w:cs="宋体"/>
                <w:color w:val="000000"/>
                <w:sz w:val="22"/>
                <w:szCs w:val="22"/>
                <w:lang w:eastAsia="zh-CN"/>
              </w:rPr>
              <w:t>事业单位医疗</w:t>
            </w:r>
          </w:p>
        </w:tc>
        <w:tc>
          <w:tcPr>
            <w:tcW w:w="1361" w:type="dxa"/>
          </w:tcPr>
          <w:p>
            <w:pPr>
              <w:jc w:val="right"/>
              <w:textAlignment w:val="top"/>
              <w:rPr>
                <w:sz w:val="18"/>
                <w:szCs w:val="18"/>
              </w:rPr>
            </w:pPr>
            <w:r>
              <w:rPr>
                <w:rFonts w:hint="eastAsia" w:ascii="宋体" w:hAnsi="宋体" w:eastAsia="宋体"/>
                <w:color w:val="000000"/>
                <w:sz w:val="18"/>
                <w:szCs w:val="18"/>
                <w:lang w:eastAsia="zh-CN"/>
              </w:rPr>
              <w:t>261.240795</w:t>
            </w:r>
          </w:p>
        </w:tc>
        <w:tc>
          <w:tcPr>
            <w:tcW w:w="1361" w:type="dxa"/>
          </w:tcPr>
          <w:p>
            <w:pPr>
              <w:jc w:val="right"/>
              <w:rPr>
                <w:sz w:val="18"/>
                <w:szCs w:val="18"/>
              </w:rPr>
            </w:pPr>
            <w:r>
              <w:rPr>
                <w:rFonts w:hint="eastAsia" w:ascii="Calibri" w:hAnsi="Calibri" w:eastAsia="Calibri"/>
                <w:color w:val="000000"/>
                <w:sz w:val="18"/>
                <w:szCs w:val="18"/>
              </w:rPr>
              <w:t>261.240795</w:t>
            </w:r>
          </w:p>
        </w:tc>
        <w:tc>
          <w:tcPr>
            <w:tcW w:w="1361" w:type="dxa"/>
            <w:vAlign w:val="center"/>
          </w:tcPr>
          <w:p>
            <w:pPr>
              <w:pStyle w:val="24"/>
              <w:rPr>
                <w:sz w:val="18"/>
                <w:szCs w:val="18"/>
              </w:rPr>
            </w:pP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26"/>
            </w:pPr>
          </w:p>
        </w:tc>
        <w:tc>
          <w:tcPr>
            <w:tcW w:w="992" w:type="dxa"/>
          </w:tcPr>
          <w:p>
            <w:pPr>
              <w:textAlignment w:val="top"/>
            </w:pPr>
          </w:p>
        </w:tc>
        <w:tc>
          <w:tcPr>
            <w:tcW w:w="4536" w:type="dxa"/>
          </w:tcPr>
          <w:p>
            <w:pPr>
              <w:textAlignment w:val="top"/>
            </w:pPr>
          </w:p>
        </w:tc>
        <w:tc>
          <w:tcPr>
            <w:tcW w:w="1361" w:type="dxa"/>
          </w:tcPr>
          <w:p>
            <w:pPr>
              <w:jc w:val="right"/>
              <w:textAlignment w:val="top"/>
            </w:pPr>
          </w:p>
        </w:tc>
        <w:tc>
          <w:tcPr>
            <w:tcW w:w="1361" w:type="dxa"/>
          </w:tcPr>
          <w:p>
            <w:pPr>
              <w:jc w:val="right"/>
            </w:pPr>
          </w:p>
        </w:tc>
        <w:tc>
          <w:tcPr>
            <w:tcW w:w="1361" w:type="dxa"/>
          </w:tcPr>
          <w:p>
            <w:pPr>
              <w:pStyle w:val="24"/>
            </w:pPr>
          </w:p>
        </w:tc>
        <w:tc>
          <w:tcPr>
            <w:tcW w:w="1361" w:type="dxa"/>
          </w:tcPr>
          <w:p>
            <w:pPr>
              <w:pStyle w:val="24"/>
            </w:pPr>
          </w:p>
        </w:tc>
        <w:tc>
          <w:tcPr>
            <w:tcW w:w="1361" w:type="dxa"/>
          </w:tcPr>
          <w:p>
            <w:pPr>
              <w:pStyle w:val="24"/>
            </w:pPr>
          </w:p>
        </w:tc>
        <w:tc>
          <w:tcPr>
            <w:tcW w:w="1361" w:type="dxa"/>
          </w:tcPr>
          <w:p>
            <w:pPr>
              <w:pStyle w:val="24"/>
            </w:pPr>
          </w:p>
        </w:tc>
      </w:tr>
    </w:tbl>
    <w:p>
      <w:pPr>
        <w:pStyle w:val="2"/>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360016阜平县职业技术教育中心</w:t>
            </w:r>
          </w:p>
        </w:tc>
        <w:tc>
          <w:tcPr>
            <w:tcW w:w="3402" w:type="dxa"/>
            <w:tcBorders>
              <w:top w:val="single" w:color="FFFFFF" w:sz="6" w:space="0"/>
              <w:left w:val="single" w:color="FFFFFF" w:sz="6" w:space="0"/>
              <w:right w:val="single" w:color="FFFFFF" w:sz="6" w:space="0"/>
            </w:tcBorders>
            <w:vAlign w:val="center"/>
          </w:tcPr>
          <w:p>
            <w:pPr>
              <w:pStyle w:val="21"/>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4876" w:type="dxa"/>
            <w:gridSpan w:val="2"/>
            <w:vAlign w:val="center"/>
          </w:tcPr>
          <w:p>
            <w:pPr>
              <w:pStyle w:val="23"/>
            </w:pPr>
            <w:r>
              <w:t>收入</w:t>
            </w:r>
          </w:p>
        </w:tc>
        <w:tc>
          <w:tcPr>
            <w:tcW w:w="9298" w:type="dxa"/>
            <w:gridSpan w:val="5"/>
            <w:vAlign w:val="center"/>
          </w:tcPr>
          <w:p>
            <w:pPr>
              <w:pStyle w:val="2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23"/>
            </w:pPr>
            <w:r>
              <w:t>项  目</w:t>
            </w:r>
          </w:p>
        </w:tc>
        <w:tc>
          <w:tcPr>
            <w:tcW w:w="1474" w:type="dxa"/>
            <w:vAlign w:val="center"/>
          </w:tcPr>
          <w:p>
            <w:pPr>
              <w:pStyle w:val="23"/>
            </w:pPr>
            <w:r>
              <w:t>金额</w:t>
            </w:r>
          </w:p>
        </w:tc>
        <w:tc>
          <w:tcPr>
            <w:tcW w:w="3402" w:type="dxa"/>
            <w:vAlign w:val="center"/>
          </w:tcPr>
          <w:p>
            <w:pPr>
              <w:pStyle w:val="23"/>
            </w:pPr>
            <w:r>
              <w:t>项  目</w:t>
            </w:r>
          </w:p>
        </w:tc>
        <w:tc>
          <w:tcPr>
            <w:tcW w:w="1474" w:type="dxa"/>
            <w:vAlign w:val="center"/>
          </w:tcPr>
          <w:p>
            <w:pPr>
              <w:pStyle w:val="23"/>
            </w:pPr>
            <w:r>
              <w:t>合计</w:t>
            </w:r>
          </w:p>
        </w:tc>
        <w:tc>
          <w:tcPr>
            <w:tcW w:w="1474" w:type="dxa"/>
            <w:vAlign w:val="center"/>
          </w:tcPr>
          <w:p>
            <w:pPr>
              <w:pStyle w:val="23"/>
            </w:pPr>
            <w:r>
              <w:t>一般公共预算财政拨款</w:t>
            </w:r>
          </w:p>
        </w:tc>
        <w:tc>
          <w:tcPr>
            <w:tcW w:w="1474" w:type="dxa"/>
            <w:vAlign w:val="center"/>
          </w:tcPr>
          <w:p>
            <w:pPr>
              <w:pStyle w:val="23"/>
            </w:pPr>
            <w:r>
              <w:t>政府性基金预算财政    拨款</w:t>
            </w:r>
          </w:p>
        </w:tc>
        <w:tc>
          <w:tcPr>
            <w:tcW w:w="1474" w:type="dxa"/>
            <w:vAlign w:val="center"/>
          </w:tcPr>
          <w:p>
            <w:pPr>
              <w:pStyle w:val="23"/>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3402" w:type="dxa"/>
            <w:vAlign w:val="center"/>
          </w:tcPr>
          <w:p>
            <w:pPr>
              <w:pStyle w:val="23"/>
            </w:pPr>
            <w:r>
              <w:t>1</w:t>
            </w:r>
          </w:p>
        </w:tc>
        <w:tc>
          <w:tcPr>
            <w:tcW w:w="1474" w:type="dxa"/>
            <w:vAlign w:val="center"/>
          </w:tcPr>
          <w:p>
            <w:pPr>
              <w:pStyle w:val="23"/>
            </w:pPr>
            <w:r>
              <w:t>2</w:t>
            </w:r>
          </w:p>
        </w:tc>
        <w:tc>
          <w:tcPr>
            <w:tcW w:w="3402" w:type="dxa"/>
            <w:vAlign w:val="center"/>
          </w:tcPr>
          <w:p>
            <w:pPr>
              <w:pStyle w:val="23"/>
            </w:pPr>
            <w:r>
              <w:t>3</w:t>
            </w:r>
          </w:p>
        </w:tc>
        <w:tc>
          <w:tcPr>
            <w:tcW w:w="1474" w:type="dxa"/>
            <w:vAlign w:val="center"/>
          </w:tcPr>
          <w:p>
            <w:pPr>
              <w:pStyle w:val="23"/>
            </w:pPr>
            <w:r>
              <w:t>4</w:t>
            </w:r>
          </w:p>
        </w:tc>
        <w:tc>
          <w:tcPr>
            <w:tcW w:w="1474" w:type="dxa"/>
            <w:vAlign w:val="center"/>
          </w:tcPr>
          <w:p>
            <w:pPr>
              <w:pStyle w:val="23"/>
            </w:pPr>
            <w:r>
              <w:t>5</w:t>
            </w:r>
          </w:p>
        </w:tc>
        <w:tc>
          <w:tcPr>
            <w:tcW w:w="1474" w:type="dxa"/>
            <w:vAlign w:val="center"/>
          </w:tcPr>
          <w:p>
            <w:pPr>
              <w:pStyle w:val="23"/>
            </w:pPr>
            <w:r>
              <w:t>6</w:t>
            </w:r>
          </w:p>
        </w:tc>
        <w:tc>
          <w:tcPr>
            <w:tcW w:w="1474" w:type="dxa"/>
            <w:vAlign w:val="center"/>
          </w:tcPr>
          <w:p>
            <w:pPr>
              <w:pStyle w:val="23"/>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w:t>
            </w:r>
          </w:p>
        </w:tc>
        <w:tc>
          <w:tcPr>
            <w:tcW w:w="3402" w:type="dxa"/>
            <w:vAlign w:val="center"/>
          </w:tcPr>
          <w:p>
            <w:pPr>
              <w:pStyle w:val="25"/>
            </w:pPr>
            <w:r>
              <w:t>一、一般公共预算拨款</w:t>
            </w:r>
          </w:p>
        </w:tc>
        <w:tc>
          <w:tcPr>
            <w:tcW w:w="1474" w:type="dxa"/>
            <w:vAlign w:val="center"/>
          </w:tcPr>
          <w:p>
            <w:pPr>
              <w:pStyle w:val="24"/>
              <w:rPr>
                <w:sz w:val="15"/>
                <w:szCs w:val="15"/>
              </w:rPr>
            </w:pPr>
            <w:r>
              <w:rPr>
                <w:rFonts w:hint="eastAsia"/>
                <w:sz w:val="18"/>
                <w:szCs w:val="18"/>
              </w:rPr>
              <w:t>6559.886737</w:t>
            </w:r>
          </w:p>
        </w:tc>
        <w:tc>
          <w:tcPr>
            <w:tcW w:w="3402" w:type="dxa"/>
            <w:vAlign w:val="center"/>
          </w:tcPr>
          <w:p>
            <w:pPr>
              <w:pStyle w:val="25"/>
            </w:pPr>
            <w:r>
              <w:t>一、一般公共服务支出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3402" w:type="dxa"/>
            <w:vAlign w:val="center"/>
          </w:tcPr>
          <w:p>
            <w:pPr>
              <w:pStyle w:val="25"/>
            </w:pPr>
            <w:r>
              <w:t>二、政府性基金预算拨款</w:t>
            </w:r>
          </w:p>
        </w:tc>
        <w:tc>
          <w:tcPr>
            <w:tcW w:w="1474" w:type="dxa"/>
            <w:vAlign w:val="center"/>
          </w:tcPr>
          <w:p>
            <w:pPr>
              <w:pStyle w:val="24"/>
              <w:rPr>
                <w:sz w:val="15"/>
                <w:szCs w:val="15"/>
              </w:rPr>
            </w:pPr>
          </w:p>
        </w:tc>
        <w:tc>
          <w:tcPr>
            <w:tcW w:w="3402" w:type="dxa"/>
            <w:vAlign w:val="center"/>
          </w:tcPr>
          <w:p>
            <w:pPr>
              <w:pStyle w:val="25"/>
            </w:pPr>
            <w:r>
              <w:t>二、外交支出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3402" w:type="dxa"/>
            <w:vAlign w:val="center"/>
          </w:tcPr>
          <w:p>
            <w:pPr>
              <w:pStyle w:val="25"/>
            </w:pPr>
            <w:r>
              <w:t>三、国有资本经营预算拨款</w:t>
            </w:r>
          </w:p>
        </w:tc>
        <w:tc>
          <w:tcPr>
            <w:tcW w:w="1474" w:type="dxa"/>
            <w:vAlign w:val="center"/>
          </w:tcPr>
          <w:p>
            <w:pPr>
              <w:pStyle w:val="24"/>
              <w:rPr>
                <w:sz w:val="15"/>
                <w:szCs w:val="15"/>
              </w:rPr>
            </w:pPr>
          </w:p>
        </w:tc>
        <w:tc>
          <w:tcPr>
            <w:tcW w:w="3402" w:type="dxa"/>
            <w:vAlign w:val="center"/>
          </w:tcPr>
          <w:p>
            <w:pPr>
              <w:pStyle w:val="25"/>
            </w:pPr>
            <w:r>
              <w:t>三、国防支出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四、公共安全支出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五、教育支出</w:t>
            </w:r>
          </w:p>
        </w:tc>
        <w:tc>
          <w:tcPr>
            <w:tcW w:w="1474" w:type="dxa"/>
          </w:tcPr>
          <w:p>
            <w:pPr>
              <w:jc w:val="right"/>
              <w:textAlignment w:val="top"/>
              <w:rPr>
                <w:sz w:val="18"/>
                <w:szCs w:val="18"/>
              </w:rPr>
            </w:pPr>
            <w:r>
              <w:rPr>
                <w:rFonts w:hint="eastAsia" w:ascii="宋体" w:hAnsi="宋体" w:eastAsia="宋体" w:cs="宋体"/>
                <w:color w:val="000000"/>
                <w:sz w:val="18"/>
                <w:szCs w:val="18"/>
                <w:lang w:eastAsia="zh-CN"/>
              </w:rPr>
              <w:t>6106.450210</w:t>
            </w:r>
          </w:p>
        </w:tc>
        <w:tc>
          <w:tcPr>
            <w:tcW w:w="1474" w:type="dxa"/>
          </w:tcPr>
          <w:p>
            <w:pPr>
              <w:jc w:val="right"/>
              <w:textAlignment w:val="top"/>
              <w:rPr>
                <w:sz w:val="18"/>
                <w:szCs w:val="18"/>
              </w:rPr>
            </w:pPr>
            <w:r>
              <w:rPr>
                <w:rFonts w:hint="eastAsia" w:ascii="宋体" w:hAnsi="宋体" w:eastAsia="宋体" w:cs="宋体"/>
                <w:color w:val="000000"/>
                <w:sz w:val="18"/>
                <w:szCs w:val="18"/>
                <w:lang w:eastAsia="zh-CN"/>
              </w:rPr>
              <w:t>6106.450210</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六、科学技术支出</w:t>
            </w: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七、文化旅游体育与传媒支出</w:t>
            </w: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八、社会保障和就业支出</w:t>
            </w:r>
          </w:p>
        </w:tc>
        <w:tc>
          <w:tcPr>
            <w:tcW w:w="1474" w:type="dxa"/>
          </w:tcPr>
          <w:p>
            <w:pPr>
              <w:jc w:val="right"/>
              <w:textAlignment w:val="top"/>
              <w:rPr>
                <w:sz w:val="18"/>
                <w:szCs w:val="18"/>
                <w:lang w:eastAsia="zh-CN"/>
              </w:rPr>
            </w:pPr>
            <w:r>
              <w:rPr>
                <w:rFonts w:hint="eastAsia" w:ascii="宋体" w:hAnsi="宋体" w:eastAsia="宋体" w:cs="宋体"/>
                <w:color w:val="000000"/>
                <w:sz w:val="18"/>
                <w:szCs w:val="18"/>
                <w:lang w:eastAsia="zh-CN"/>
              </w:rPr>
              <w:t>192.195732</w:t>
            </w:r>
          </w:p>
        </w:tc>
        <w:tc>
          <w:tcPr>
            <w:tcW w:w="1474" w:type="dxa"/>
          </w:tcPr>
          <w:p>
            <w:pPr>
              <w:jc w:val="right"/>
              <w:textAlignment w:val="top"/>
              <w:rPr>
                <w:sz w:val="18"/>
                <w:szCs w:val="18"/>
                <w:lang w:eastAsia="zh-CN"/>
              </w:rPr>
            </w:pPr>
            <w:r>
              <w:rPr>
                <w:rFonts w:hint="eastAsia" w:ascii="宋体" w:hAnsi="宋体" w:eastAsia="宋体" w:cs="宋体"/>
                <w:color w:val="000000"/>
                <w:sz w:val="18"/>
                <w:szCs w:val="18"/>
                <w:lang w:eastAsia="zh-CN"/>
              </w:rPr>
              <w:t>192.195732</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九、社会保险基金支出</w:t>
            </w: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十、卫生健康支出</w:t>
            </w:r>
          </w:p>
        </w:tc>
        <w:tc>
          <w:tcPr>
            <w:tcW w:w="1474" w:type="dxa"/>
            <w:vAlign w:val="center"/>
          </w:tcPr>
          <w:p>
            <w:pPr>
              <w:pStyle w:val="24"/>
              <w:rPr>
                <w:sz w:val="18"/>
                <w:szCs w:val="18"/>
                <w:lang w:eastAsia="zh-CN"/>
              </w:rPr>
            </w:pPr>
            <w:r>
              <w:rPr>
                <w:rFonts w:hint="eastAsia"/>
                <w:sz w:val="18"/>
                <w:szCs w:val="18"/>
              </w:rPr>
              <w:t>261.240795</w:t>
            </w:r>
          </w:p>
        </w:tc>
        <w:tc>
          <w:tcPr>
            <w:tcW w:w="1474" w:type="dxa"/>
            <w:vAlign w:val="center"/>
          </w:tcPr>
          <w:p>
            <w:pPr>
              <w:pStyle w:val="24"/>
              <w:rPr>
                <w:sz w:val="18"/>
                <w:szCs w:val="18"/>
                <w:lang w:eastAsia="zh-CN"/>
              </w:rPr>
            </w:pPr>
            <w:r>
              <w:rPr>
                <w:rFonts w:hint="eastAsia"/>
                <w:sz w:val="18"/>
                <w:szCs w:val="18"/>
              </w:rPr>
              <w:t>261.240795</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十一、节能环保支出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十二、城乡社区支出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十三、农林水支出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十四、交通运输支出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十五、资源勘探工业信息等支出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十六、商业服务业等支出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十七、金融支出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十八、援助其他地区支出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十九、自然资源海洋气象等支出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二十、住房保障支出</w:t>
            </w:r>
          </w:p>
        </w:tc>
        <w:tc>
          <w:tcPr>
            <w:tcW w:w="1474" w:type="dxa"/>
            <w:vAlign w:val="center"/>
          </w:tcPr>
          <w:p>
            <w:pPr>
              <w:pStyle w:val="24"/>
              <w:rPr>
                <w:lang w:eastAsia="zh-CN"/>
              </w:rPr>
            </w:pPr>
          </w:p>
        </w:tc>
        <w:tc>
          <w:tcPr>
            <w:tcW w:w="1474" w:type="dxa"/>
            <w:vAlign w:val="center"/>
          </w:tcPr>
          <w:p>
            <w:pPr>
              <w:pStyle w:val="24"/>
              <w:rPr>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21</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二十一、粮油物资储备支出</w:t>
            </w:r>
          </w:p>
        </w:tc>
        <w:tc>
          <w:tcPr>
            <w:tcW w:w="1474" w:type="dxa"/>
          </w:tcPr>
          <w:p>
            <w:pPr>
              <w:jc w:val="right"/>
              <w:textAlignment w:val="top"/>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22</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二十二、国有资本经营预算支出</w:t>
            </w:r>
          </w:p>
        </w:tc>
        <w:tc>
          <w:tcPr>
            <w:tcW w:w="1474" w:type="dxa"/>
            <w:vAlign w:val="center"/>
          </w:tcPr>
          <w:p>
            <w:pPr>
              <w:pStyle w:val="28"/>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23</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二十三、灾害防治及应急管理支出</w:t>
            </w:r>
          </w:p>
        </w:tc>
        <w:tc>
          <w:tcPr>
            <w:tcW w:w="1474" w:type="dxa"/>
          </w:tcPr>
          <w:p>
            <w:pPr>
              <w:jc w:val="right"/>
              <w:textAlignment w:val="top"/>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二十四、预备费</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二十五、其他支出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二十六、转移性支出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二十七、债务还本支出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二十八、债务付息支出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二十九、债务发行费用支出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三十、抗疫特别国债安排的支出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31</w:t>
            </w:r>
          </w:p>
        </w:tc>
        <w:tc>
          <w:tcPr>
            <w:tcW w:w="3402" w:type="dxa"/>
            <w:vAlign w:val="center"/>
          </w:tcPr>
          <w:p>
            <w:pPr>
              <w:pStyle w:val="27"/>
            </w:pPr>
            <w:r>
              <w:t>本年收入合计</w:t>
            </w:r>
          </w:p>
        </w:tc>
        <w:tc>
          <w:tcPr>
            <w:tcW w:w="1474" w:type="dxa"/>
            <w:vAlign w:val="center"/>
          </w:tcPr>
          <w:p>
            <w:pPr>
              <w:pStyle w:val="28"/>
              <w:rPr>
                <w:sz w:val="18"/>
                <w:szCs w:val="18"/>
                <w:lang w:eastAsia="zh-CN"/>
              </w:rPr>
            </w:pPr>
            <w:r>
              <w:rPr>
                <w:rFonts w:hint="eastAsia"/>
                <w:sz w:val="18"/>
                <w:szCs w:val="18"/>
                <w:lang w:eastAsia="zh-CN"/>
              </w:rPr>
              <w:t>6559.886737</w:t>
            </w:r>
          </w:p>
        </w:tc>
        <w:tc>
          <w:tcPr>
            <w:tcW w:w="3402" w:type="dxa"/>
            <w:vAlign w:val="center"/>
          </w:tcPr>
          <w:p>
            <w:pPr>
              <w:pStyle w:val="27"/>
            </w:pPr>
            <w:r>
              <w:t>本年支出合计</w:t>
            </w:r>
          </w:p>
        </w:tc>
        <w:tc>
          <w:tcPr>
            <w:tcW w:w="1474" w:type="dxa"/>
            <w:vAlign w:val="center"/>
          </w:tcPr>
          <w:p>
            <w:pPr>
              <w:pStyle w:val="28"/>
              <w:rPr>
                <w:sz w:val="18"/>
                <w:szCs w:val="18"/>
                <w:lang w:eastAsia="zh-CN"/>
              </w:rPr>
            </w:pPr>
            <w:r>
              <w:rPr>
                <w:rFonts w:hint="eastAsia" w:ascii="宋体" w:hAnsi="宋体" w:eastAsia="宋体" w:cs="宋体"/>
                <w:color w:val="000000"/>
                <w:sz w:val="18"/>
                <w:szCs w:val="18"/>
                <w:lang w:eastAsia="zh-CN"/>
              </w:rPr>
              <w:t>6559.886737</w:t>
            </w:r>
          </w:p>
        </w:tc>
        <w:tc>
          <w:tcPr>
            <w:tcW w:w="1474" w:type="dxa"/>
            <w:vAlign w:val="center"/>
          </w:tcPr>
          <w:p>
            <w:pPr>
              <w:pStyle w:val="28"/>
              <w:rPr>
                <w:sz w:val="18"/>
                <w:szCs w:val="18"/>
                <w:lang w:eastAsia="zh-CN"/>
              </w:rPr>
            </w:pPr>
            <w:r>
              <w:rPr>
                <w:rFonts w:hint="eastAsia" w:ascii="宋体" w:hAnsi="宋体" w:eastAsia="宋体" w:cs="宋体"/>
                <w:color w:val="000000"/>
                <w:sz w:val="18"/>
                <w:szCs w:val="18"/>
                <w:lang w:eastAsia="zh-CN"/>
              </w:rPr>
              <w:t>6559.886737</w:t>
            </w:r>
          </w:p>
        </w:tc>
        <w:tc>
          <w:tcPr>
            <w:tcW w:w="1474" w:type="dxa"/>
            <w:vAlign w:val="center"/>
          </w:tcPr>
          <w:p>
            <w:pPr>
              <w:pStyle w:val="28"/>
            </w:pPr>
          </w:p>
        </w:tc>
        <w:tc>
          <w:tcPr>
            <w:tcW w:w="1474"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32</w:t>
            </w:r>
          </w:p>
        </w:tc>
        <w:tc>
          <w:tcPr>
            <w:tcW w:w="3402" w:type="dxa"/>
            <w:vAlign w:val="center"/>
          </w:tcPr>
          <w:p>
            <w:pPr>
              <w:pStyle w:val="25"/>
            </w:pPr>
            <w:r>
              <w:t>年初财政拨款结转和结余</w:t>
            </w:r>
          </w:p>
        </w:tc>
        <w:tc>
          <w:tcPr>
            <w:tcW w:w="1474" w:type="dxa"/>
            <w:vAlign w:val="center"/>
          </w:tcPr>
          <w:p>
            <w:pPr>
              <w:pStyle w:val="24"/>
              <w:rPr>
                <w:sz w:val="18"/>
                <w:szCs w:val="18"/>
              </w:rPr>
            </w:pPr>
          </w:p>
        </w:tc>
        <w:tc>
          <w:tcPr>
            <w:tcW w:w="3402" w:type="dxa"/>
            <w:vAlign w:val="center"/>
          </w:tcPr>
          <w:p>
            <w:pPr>
              <w:pStyle w:val="25"/>
            </w:pPr>
            <w:r>
              <w:t>年末财政拨款结转和结余</w:t>
            </w: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33</w:t>
            </w:r>
          </w:p>
        </w:tc>
        <w:tc>
          <w:tcPr>
            <w:tcW w:w="3402" w:type="dxa"/>
            <w:vAlign w:val="center"/>
          </w:tcPr>
          <w:p>
            <w:pPr>
              <w:pStyle w:val="25"/>
            </w:pPr>
            <w:r>
              <w:t>一、一般公共预算拨款</w:t>
            </w:r>
          </w:p>
        </w:tc>
        <w:tc>
          <w:tcPr>
            <w:tcW w:w="1474" w:type="dxa"/>
            <w:vAlign w:val="center"/>
          </w:tcPr>
          <w:p>
            <w:pPr>
              <w:pStyle w:val="24"/>
              <w:rPr>
                <w:sz w:val="18"/>
                <w:szCs w:val="18"/>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34</w:t>
            </w:r>
          </w:p>
        </w:tc>
        <w:tc>
          <w:tcPr>
            <w:tcW w:w="3402" w:type="dxa"/>
            <w:vAlign w:val="center"/>
          </w:tcPr>
          <w:p>
            <w:pPr>
              <w:pStyle w:val="25"/>
            </w:pPr>
            <w:r>
              <w:t>二、政府性基金预算拨款</w:t>
            </w:r>
          </w:p>
        </w:tc>
        <w:tc>
          <w:tcPr>
            <w:tcW w:w="1474" w:type="dxa"/>
            <w:vAlign w:val="center"/>
          </w:tcPr>
          <w:p>
            <w:pPr>
              <w:pStyle w:val="24"/>
              <w:rPr>
                <w:sz w:val="18"/>
                <w:szCs w:val="18"/>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35</w:t>
            </w:r>
          </w:p>
        </w:tc>
        <w:tc>
          <w:tcPr>
            <w:tcW w:w="3402" w:type="dxa"/>
            <w:vAlign w:val="center"/>
          </w:tcPr>
          <w:p>
            <w:pPr>
              <w:pStyle w:val="25"/>
            </w:pPr>
            <w:r>
              <w:t>三、国有资本经营预算拨款</w:t>
            </w:r>
          </w:p>
        </w:tc>
        <w:tc>
          <w:tcPr>
            <w:tcW w:w="1474" w:type="dxa"/>
            <w:vAlign w:val="center"/>
          </w:tcPr>
          <w:p>
            <w:pPr>
              <w:pStyle w:val="24"/>
              <w:rPr>
                <w:sz w:val="18"/>
                <w:szCs w:val="18"/>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36</w:t>
            </w:r>
          </w:p>
        </w:tc>
        <w:tc>
          <w:tcPr>
            <w:tcW w:w="3402" w:type="dxa"/>
            <w:vAlign w:val="center"/>
          </w:tcPr>
          <w:p>
            <w:pPr>
              <w:pStyle w:val="27"/>
            </w:pPr>
            <w:r>
              <w:t>收入总计</w:t>
            </w:r>
          </w:p>
        </w:tc>
        <w:tc>
          <w:tcPr>
            <w:tcW w:w="1474" w:type="dxa"/>
            <w:vAlign w:val="center"/>
          </w:tcPr>
          <w:p>
            <w:pPr>
              <w:pStyle w:val="28"/>
              <w:rPr>
                <w:sz w:val="18"/>
                <w:szCs w:val="18"/>
              </w:rPr>
            </w:pPr>
            <w:r>
              <w:rPr>
                <w:rFonts w:hint="eastAsia"/>
                <w:sz w:val="18"/>
                <w:szCs w:val="18"/>
              </w:rPr>
              <w:t>6559.886737</w:t>
            </w:r>
          </w:p>
        </w:tc>
        <w:tc>
          <w:tcPr>
            <w:tcW w:w="3402" w:type="dxa"/>
            <w:vAlign w:val="center"/>
          </w:tcPr>
          <w:p>
            <w:pPr>
              <w:pStyle w:val="27"/>
            </w:pPr>
            <w:r>
              <w:t>支出总计</w:t>
            </w:r>
          </w:p>
        </w:tc>
        <w:tc>
          <w:tcPr>
            <w:tcW w:w="1474" w:type="dxa"/>
            <w:vAlign w:val="center"/>
          </w:tcPr>
          <w:p>
            <w:pPr>
              <w:pStyle w:val="28"/>
              <w:rPr>
                <w:sz w:val="18"/>
                <w:szCs w:val="18"/>
              </w:rPr>
            </w:pPr>
            <w:r>
              <w:rPr>
                <w:rFonts w:hint="eastAsia" w:ascii="宋体" w:hAnsi="宋体" w:eastAsia="宋体" w:cs="宋体"/>
                <w:color w:val="000000"/>
                <w:sz w:val="18"/>
                <w:szCs w:val="18"/>
                <w:lang w:eastAsia="zh-CN"/>
              </w:rPr>
              <w:t>6559.886737</w:t>
            </w:r>
          </w:p>
        </w:tc>
        <w:tc>
          <w:tcPr>
            <w:tcW w:w="1474" w:type="dxa"/>
            <w:vAlign w:val="center"/>
          </w:tcPr>
          <w:p>
            <w:pPr>
              <w:pStyle w:val="28"/>
              <w:rPr>
                <w:sz w:val="18"/>
                <w:szCs w:val="18"/>
              </w:rPr>
            </w:pPr>
            <w:r>
              <w:rPr>
                <w:rFonts w:hint="eastAsia" w:ascii="宋体" w:hAnsi="宋体" w:eastAsia="宋体" w:cs="宋体"/>
                <w:color w:val="000000"/>
                <w:sz w:val="18"/>
                <w:szCs w:val="18"/>
                <w:lang w:eastAsia="zh-CN"/>
              </w:rPr>
              <w:t>6559.886737</w:t>
            </w:r>
          </w:p>
        </w:tc>
        <w:tc>
          <w:tcPr>
            <w:tcW w:w="1474" w:type="dxa"/>
            <w:vAlign w:val="center"/>
          </w:tcPr>
          <w:p>
            <w:pPr>
              <w:pStyle w:val="28"/>
            </w:pPr>
          </w:p>
        </w:tc>
        <w:tc>
          <w:tcPr>
            <w:tcW w:w="1474" w:type="dxa"/>
            <w:vAlign w:val="center"/>
          </w:tcPr>
          <w:p>
            <w:pPr>
              <w:pStyle w:val="28"/>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rPr>
                <w:lang w:eastAsia="zh-CN"/>
              </w:rPr>
            </w:pPr>
            <w:r>
              <w:rPr>
                <w:rFonts w:hint="eastAsia"/>
                <w:lang w:eastAsia="zh-CN"/>
              </w:rPr>
              <w:t>360016阜平县职业技术教育中心</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w:t>
            </w:r>
          </w:p>
        </w:tc>
        <w:tc>
          <w:tcPr>
            <w:tcW w:w="1191" w:type="dxa"/>
            <w:vAlign w:val="center"/>
          </w:tcPr>
          <w:p>
            <w:pPr>
              <w:pStyle w:val="29"/>
            </w:pPr>
          </w:p>
        </w:tc>
        <w:tc>
          <w:tcPr>
            <w:tcW w:w="4535" w:type="dxa"/>
            <w:vAlign w:val="center"/>
          </w:tcPr>
          <w:p>
            <w:pPr>
              <w:pStyle w:val="27"/>
            </w:pPr>
            <w:r>
              <w:t>合计</w:t>
            </w:r>
          </w:p>
        </w:tc>
        <w:tc>
          <w:tcPr>
            <w:tcW w:w="2551" w:type="dxa"/>
          </w:tcPr>
          <w:p>
            <w:pPr>
              <w:jc w:val="right"/>
              <w:textAlignment w:val="top"/>
              <w:rPr>
                <w:lang w:eastAsia="zh-CN"/>
              </w:rPr>
            </w:pPr>
            <w:r>
              <w:rPr>
                <w:rFonts w:hint="eastAsia" w:ascii="宋体" w:hAnsi="宋体" w:eastAsia="宋体" w:cs="宋体"/>
                <w:color w:val="000000"/>
                <w:sz w:val="22"/>
                <w:szCs w:val="22"/>
                <w:lang w:eastAsia="zh-CN"/>
              </w:rPr>
              <w:t>6559.886737</w:t>
            </w:r>
          </w:p>
        </w:tc>
        <w:tc>
          <w:tcPr>
            <w:tcW w:w="2551" w:type="dxa"/>
          </w:tcPr>
          <w:p>
            <w:pPr>
              <w:jc w:val="right"/>
              <w:textAlignment w:val="top"/>
              <w:rPr>
                <w:lang w:eastAsia="zh-CN"/>
              </w:rPr>
            </w:pPr>
            <w:r>
              <w:rPr>
                <w:rFonts w:hint="eastAsia" w:ascii="宋体" w:hAnsi="宋体" w:eastAsia="宋体" w:cs="宋体"/>
                <w:color w:val="000000"/>
                <w:sz w:val="22"/>
                <w:szCs w:val="22"/>
                <w:lang w:eastAsia="zh-CN"/>
              </w:rPr>
              <w:t>1976.706737</w:t>
            </w:r>
          </w:p>
        </w:tc>
        <w:tc>
          <w:tcPr>
            <w:tcW w:w="2551" w:type="dxa"/>
          </w:tcPr>
          <w:p>
            <w:pPr>
              <w:jc w:val="right"/>
              <w:textAlignment w:val="top"/>
            </w:pPr>
            <w:r>
              <w:rPr>
                <w:rFonts w:hint="eastAsia" w:ascii="宋体" w:hAnsi="宋体" w:eastAsia="宋体" w:cs="宋体"/>
                <w:color w:val="000000"/>
                <w:sz w:val="22"/>
                <w:szCs w:val="22"/>
                <w:lang w:eastAsia="zh-CN"/>
              </w:rPr>
              <w:t>4583.180000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1191" w:type="dxa"/>
          </w:tcPr>
          <w:p>
            <w:r>
              <w:rPr>
                <w:rFonts w:hint="eastAsia" w:ascii="Calibri" w:hAnsi="Calibri" w:eastAsia="Calibri"/>
                <w:color w:val="000000"/>
                <w:sz w:val="22"/>
              </w:rPr>
              <w:t>205</w:t>
            </w:r>
          </w:p>
        </w:tc>
        <w:tc>
          <w:tcPr>
            <w:tcW w:w="4535" w:type="dxa"/>
          </w:tcPr>
          <w:p>
            <w:r>
              <w:rPr>
                <w:rFonts w:hint="eastAsia" w:ascii="Calibri" w:hAnsi="Calibri" w:eastAsia="Calibri"/>
                <w:color w:val="000000"/>
                <w:sz w:val="22"/>
              </w:rPr>
              <w:t>教育支出</w:t>
            </w:r>
          </w:p>
        </w:tc>
        <w:tc>
          <w:tcPr>
            <w:tcW w:w="2551" w:type="dxa"/>
          </w:tcPr>
          <w:p>
            <w:pPr>
              <w:jc w:val="right"/>
              <w:rPr>
                <w:lang w:eastAsia="zh-CN"/>
              </w:rPr>
            </w:pPr>
            <w:r>
              <w:rPr>
                <w:rFonts w:hint="eastAsia" w:ascii="Calibri" w:hAnsi="Calibri" w:eastAsia="Calibri"/>
                <w:color w:val="000000"/>
                <w:sz w:val="22"/>
              </w:rPr>
              <w:t>6106.450210</w:t>
            </w:r>
          </w:p>
        </w:tc>
        <w:tc>
          <w:tcPr>
            <w:tcW w:w="2551" w:type="dxa"/>
          </w:tcPr>
          <w:p>
            <w:pPr>
              <w:jc w:val="right"/>
              <w:rPr>
                <w:lang w:eastAsia="zh-CN"/>
              </w:rPr>
            </w:pPr>
            <w:r>
              <w:rPr>
                <w:rFonts w:hint="eastAsia" w:ascii="Calibri" w:hAnsi="Calibri" w:eastAsia="Calibri"/>
                <w:color w:val="000000"/>
                <w:sz w:val="22"/>
              </w:rPr>
              <w:t>1523.270210</w:t>
            </w:r>
          </w:p>
        </w:tc>
        <w:tc>
          <w:tcPr>
            <w:tcW w:w="2551" w:type="dxa"/>
          </w:tcPr>
          <w:p>
            <w:pPr>
              <w:jc w:val="right"/>
            </w:pPr>
            <w:r>
              <w:rPr>
                <w:rFonts w:hint="eastAsia" w:ascii="Calibri" w:hAnsi="Calibri" w:eastAsia="Calibri"/>
                <w:color w:val="000000"/>
                <w:sz w:val="22"/>
              </w:rPr>
              <w:t>4583.180000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1191" w:type="dxa"/>
          </w:tcPr>
          <w:p>
            <w:r>
              <w:rPr>
                <w:rFonts w:hint="eastAsia" w:ascii="Calibri" w:hAnsi="Calibri" w:eastAsia="Calibri"/>
                <w:color w:val="000000"/>
                <w:sz w:val="22"/>
              </w:rPr>
              <w:t>20503</w:t>
            </w:r>
          </w:p>
        </w:tc>
        <w:tc>
          <w:tcPr>
            <w:tcW w:w="4535" w:type="dxa"/>
          </w:tcPr>
          <w:p>
            <w:r>
              <w:rPr>
                <w:rFonts w:hint="eastAsia" w:ascii="Calibri" w:hAnsi="Calibri" w:eastAsia="Calibri"/>
                <w:color w:val="000000"/>
                <w:sz w:val="22"/>
              </w:rPr>
              <w:t>职业教育</w:t>
            </w:r>
          </w:p>
        </w:tc>
        <w:tc>
          <w:tcPr>
            <w:tcW w:w="2551" w:type="dxa"/>
          </w:tcPr>
          <w:p>
            <w:pPr>
              <w:jc w:val="right"/>
              <w:rPr>
                <w:lang w:eastAsia="zh-CN"/>
              </w:rPr>
            </w:pPr>
            <w:r>
              <w:rPr>
                <w:rFonts w:hint="eastAsia" w:ascii="Calibri" w:hAnsi="Calibri" w:eastAsia="Calibri"/>
                <w:color w:val="000000"/>
                <w:sz w:val="22"/>
              </w:rPr>
              <w:t>5906.450210</w:t>
            </w:r>
          </w:p>
        </w:tc>
        <w:tc>
          <w:tcPr>
            <w:tcW w:w="2551" w:type="dxa"/>
          </w:tcPr>
          <w:p>
            <w:pPr>
              <w:jc w:val="right"/>
              <w:rPr>
                <w:lang w:eastAsia="zh-CN"/>
              </w:rPr>
            </w:pPr>
            <w:r>
              <w:rPr>
                <w:rFonts w:hint="eastAsia" w:ascii="Calibri" w:hAnsi="Calibri" w:eastAsia="Calibri"/>
                <w:color w:val="000000"/>
                <w:sz w:val="22"/>
              </w:rPr>
              <w:t>1523.270210</w:t>
            </w:r>
          </w:p>
        </w:tc>
        <w:tc>
          <w:tcPr>
            <w:tcW w:w="2551" w:type="dxa"/>
          </w:tcPr>
          <w:p>
            <w:pPr>
              <w:jc w:val="right"/>
            </w:pPr>
            <w:r>
              <w:rPr>
                <w:rFonts w:hint="eastAsia" w:ascii="Calibri" w:hAnsi="Calibri" w:eastAsia="Calibri"/>
                <w:color w:val="000000"/>
                <w:sz w:val="22"/>
              </w:rPr>
              <w:t>4383.180000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1191" w:type="dxa"/>
          </w:tcPr>
          <w:p>
            <w:r>
              <w:rPr>
                <w:rFonts w:hint="eastAsia" w:ascii="Calibri" w:hAnsi="Calibri" w:eastAsia="Calibri"/>
                <w:color w:val="000000"/>
                <w:sz w:val="22"/>
              </w:rPr>
              <w:t>2050302</w:t>
            </w:r>
          </w:p>
        </w:tc>
        <w:tc>
          <w:tcPr>
            <w:tcW w:w="4535" w:type="dxa"/>
          </w:tcPr>
          <w:p>
            <w:r>
              <w:rPr>
                <w:rFonts w:hint="eastAsia" w:ascii="Calibri" w:hAnsi="Calibri" w:eastAsia="Calibri"/>
                <w:color w:val="000000"/>
                <w:sz w:val="22"/>
              </w:rPr>
              <w:t>中等职业教育</w:t>
            </w:r>
          </w:p>
        </w:tc>
        <w:tc>
          <w:tcPr>
            <w:tcW w:w="2551" w:type="dxa"/>
          </w:tcPr>
          <w:p>
            <w:pPr>
              <w:jc w:val="right"/>
              <w:rPr>
                <w:lang w:eastAsia="zh-CN"/>
              </w:rPr>
            </w:pPr>
            <w:r>
              <w:rPr>
                <w:rFonts w:hint="eastAsia" w:ascii="Calibri" w:hAnsi="Calibri" w:eastAsia="Calibri"/>
                <w:color w:val="000000"/>
                <w:sz w:val="22"/>
              </w:rPr>
              <w:t>5906.450210</w:t>
            </w:r>
          </w:p>
        </w:tc>
        <w:tc>
          <w:tcPr>
            <w:tcW w:w="2551" w:type="dxa"/>
          </w:tcPr>
          <w:p>
            <w:pPr>
              <w:jc w:val="right"/>
              <w:rPr>
                <w:lang w:eastAsia="zh-CN"/>
              </w:rPr>
            </w:pPr>
            <w:r>
              <w:rPr>
                <w:rFonts w:hint="eastAsia" w:ascii="Calibri" w:hAnsi="Calibri" w:eastAsia="Calibri"/>
                <w:color w:val="000000"/>
                <w:sz w:val="22"/>
              </w:rPr>
              <w:t>1523.270210</w:t>
            </w:r>
          </w:p>
        </w:tc>
        <w:tc>
          <w:tcPr>
            <w:tcW w:w="2551" w:type="dxa"/>
          </w:tcPr>
          <w:p>
            <w:pPr>
              <w:jc w:val="right"/>
              <w:rPr>
                <w:lang w:eastAsia="zh-CN"/>
              </w:rPr>
            </w:pPr>
            <w:r>
              <w:rPr>
                <w:rFonts w:hint="eastAsia" w:ascii="Calibri" w:hAnsi="Calibri" w:eastAsia="Calibri"/>
                <w:color w:val="000000"/>
                <w:sz w:val="22"/>
              </w:rPr>
              <w:t>4383.180000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1191" w:type="dxa"/>
          </w:tcPr>
          <w:p>
            <w:r>
              <w:rPr>
                <w:rFonts w:hint="eastAsia" w:ascii="Calibri" w:hAnsi="Calibri" w:eastAsia="Calibri"/>
                <w:color w:val="000000"/>
                <w:sz w:val="22"/>
              </w:rPr>
              <w:t>20509</w:t>
            </w:r>
          </w:p>
        </w:tc>
        <w:tc>
          <w:tcPr>
            <w:tcW w:w="4535" w:type="dxa"/>
          </w:tcPr>
          <w:p>
            <w:r>
              <w:rPr>
                <w:rFonts w:hint="eastAsia" w:ascii="Calibri" w:hAnsi="Calibri" w:eastAsia="Calibri"/>
                <w:color w:val="000000"/>
                <w:sz w:val="22"/>
              </w:rPr>
              <w:t>教育费附加安排的支出</w:t>
            </w:r>
          </w:p>
        </w:tc>
        <w:tc>
          <w:tcPr>
            <w:tcW w:w="2551" w:type="dxa"/>
          </w:tcPr>
          <w:p>
            <w:pPr>
              <w:jc w:val="right"/>
              <w:rPr>
                <w:lang w:eastAsia="zh-CN"/>
              </w:rPr>
            </w:pPr>
            <w:r>
              <w:rPr>
                <w:rFonts w:hint="eastAsia" w:ascii="Calibri" w:hAnsi="Calibri" w:eastAsia="Calibri"/>
                <w:color w:val="000000"/>
                <w:sz w:val="22"/>
              </w:rPr>
              <w:t>200.000000</w:t>
            </w:r>
          </w:p>
        </w:tc>
        <w:tc>
          <w:tcPr>
            <w:tcW w:w="2551" w:type="dxa"/>
          </w:tcPr>
          <w:p>
            <w:pPr>
              <w:jc w:val="right"/>
              <w:rPr>
                <w:lang w:eastAsia="zh-CN"/>
              </w:rPr>
            </w:pPr>
            <w:r>
              <w:rPr>
                <w:rFonts w:hint="eastAsia" w:ascii="Calibri" w:hAnsi="Calibri" w:eastAsia="Calibri"/>
                <w:color w:val="000000"/>
                <w:sz w:val="22"/>
              </w:rPr>
              <w:t>0</w:t>
            </w:r>
          </w:p>
        </w:tc>
        <w:tc>
          <w:tcPr>
            <w:tcW w:w="2551" w:type="dxa"/>
          </w:tcPr>
          <w:p>
            <w:pPr>
              <w:jc w:val="right"/>
              <w:rPr>
                <w:lang w:eastAsia="zh-CN"/>
              </w:rPr>
            </w:pPr>
            <w:r>
              <w:rPr>
                <w:rFonts w:hint="eastAsia" w:ascii="Calibri" w:hAnsi="Calibri" w:eastAsia="Calibri"/>
                <w:color w:val="000000"/>
                <w:sz w:val="22"/>
              </w:rPr>
              <w:t>200.000000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1191" w:type="dxa"/>
          </w:tcPr>
          <w:p>
            <w:r>
              <w:rPr>
                <w:rFonts w:hint="eastAsia" w:ascii="Calibri" w:hAnsi="Calibri" w:eastAsia="Calibri"/>
                <w:color w:val="000000"/>
                <w:sz w:val="22"/>
              </w:rPr>
              <w:t>2050905</w:t>
            </w:r>
          </w:p>
        </w:tc>
        <w:tc>
          <w:tcPr>
            <w:tcW w:w="4535" w:type="dxa"/>
          </w:tcPr>
          <w:p>
            <w:r>
              <w:rPr>
                <w:rFonts w:hint="eastAsia" w:ascii="Calibri" w:hAnsi="Calibri" w:eastAsia="Calibri"/>
                <w:color w:val="000000"/>
                <w:sz w:val="22"/>
              </w:rPr>
              <w:t>中等职业学校教学设施</w:t>
            </w:r>
          </w:p>
        </w:tc>
        <w:tc>
          <w:tcPr>
            <w:tcW w:w="2551" w:type="dxa"/>
          </w:tcPr>
          <w:p>
            <w:pPr>
              <w:jc w:val="right"/>
            </w:pPr>
            <w:r>
              <w:rPr>
                <w:rFonts w:hint="eastAsia" w:ascii="Calibri" w:hAnsi="Calibri" w:eastAsia="Calibri"/>
                <w:color w:val="000000"/>
                <w:sz w:val="22"/>
              </w:rPr>
              <w:t>200.000000</w:t>
            </w:r>
          </w:p>
        </w:tc>
        <w:tc>
          <w:tcPr>
            <w:tcW w:w="2551" w:type="dxa"/>
          </w:tcPr>
          <w:p>
            <w:pPr>
              <w:jc w:val="right"/>
            </w:pPr>
            <w:r>
              <w:rPr>
                <w:rFonts w:hint="eastAsia" w:ascii="Calibri" w:hAnsi="Calibri" w:eastAsia="Calibri"/>
                <w:color w:val="000000"/>
                <w:sz w:val="22"/>
              </w:rPr>
              <w:t>0</w:t>
            </w:r>
          </w:p>
        </w:tc>
        <w:tc>
          <w:tcPr>
            <w:tcW w:w="2551" w:type="dxa"/>
          </w:tcPr>
          <w:p>
            <w:pPr>
              <w:jc w:val="right"/>
            </w:pPr>
            <w:r>
              <w:rPr>
                <w:rFonts w:hint="eastAsia" w:ascii="Calibri" w:hAnsi="Calibri" w:eastAsia="Calibri"/>
                <w:color w:val="000000"/>
                <w:sz w:val="22"/>
              </w:rPr>
              <w:t>200.000000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1191" w:type="dxa"/>
          </w:tcPr>
          <w:p>
            <w:r>
              <w:rPr>
                <w:rFonts w:hint="eastAsia" w:ascii="Calibri" w:hAnsi="Calibri" w:eastAsia="Calibri"/>
                <w:color w:val="000000"/>
                <w:sz w:val="22"/>
              </w:rPr>
              <w:t>208</w:t>
            </w:r>
          </w:p>
        </w:tc>
        <w:tc>
          <w:tcPr>
            <w:tcW w:w="4535" w:type="dxa"/>
          </w:tcPr>
          <w:p>
            <w:r>
              <w:rPr>
                <w:rFonts w:hint="eastAsia" w:ascii="Calibri" w:hAnsi="Calibri" w:eastAsia="Calibri"/>
                <w:color w:val="000000"/>
                <w:sz w:val="22"/>
              </w:rPr>
              <w:t>社会保障和就业支出</w:t>
            </w:r>
          </w:p>
        </w:tc>
        <w:tc>
          <w:tcPr>
            <w:tcW w:w="2551" w:type="dxa"/>
          </w:tcPr>
          <w:p>
            <w:pPr>
              <w:jc w:val="right"/>
            </w:pPr>
            <w:r>
              <w:rPr>
                <w:rFonts w:hint="eastAsia" w:ascii="Calibri" w:hAnsi="Calibri" w:eastAsia="Calibri"/>
                <w:color w:val="000000"/>
                <w:sz w:val="22"/>
              </w:rPr>
              <w:t>192.195732</w:t>
            </w:r>
          </w:p>
        </w:tc>
        <w:tc>
          <w:tcPr>
            <w:tcW w:w="2551" w:type="dxa"/>
          </w:tcPr>
          <w:p>
            <w:pPr>
              <w:jc w:val="right"/>
            </w:pPr>
            <w:r>
              <w:rPr>
                <w:rFonts w:hint="eastAsia" w:ascii="Calibri" w:hAnsi="Calibri" w:eastAsia="Calibri"/>
                <w:color w:val="000000"/>
                <w:sz w:val="22"/>
              </w:rPr>
              <w:t>192.195732</w:t>
            </w:r>
          </w:p>
        </w:tc>
        <w:tc>
          <w:tcPr>
            <w:tcW w:w="255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1191" w:type="dxa"/>
          </w:tcPr>
          <w:p>
            <w:r>
              <w:rPr>
                <w:rFonts w:hint="eastAsia" w:ascii="Calibri" w:hAnsi="Calibri" w:eastAsia="Calibri"/>
                <w:color w:val="000000"/>
                <w:sz w:val="22"/>
              </w:rPr>
              <w:t>20805</w:t>
            </w:r>
          </w:p>
        </w:tc>
        <w:tc>
          <w:tcPr>
            <w:tcW w:w="4535" w:type="dxa"/>
          </w:tcPr>
          <w:p>
            <w:r>
              <w:rPr>
                <w:rFonts w:hint="eastAsia" w:ascii="Calibri" w:hAnsi="Calibri" w:eastAsia="Calibri"/>
                <w:color w:val="000000"/>
                <w:sz w:val="22"/>
              </w:rPr>
              <w:t>行政事业单位养老支出</w:t>
            </w:r>
          </w:p>
        </w:tc>
        <w:tc>
          <w:tcPr>
            <w:tcW w:w="2551" w:type="dxa"/>
          </w:tcPr>
          <w:p>
            <w:pPr>
              <w:jc w:val="right"/>
            </w:pPr>
            <w:r>
              <w:rPr>
                <w:rFonts w:hint="eastAsia" w:ascii="Calibri" w:hAnsi="Calibri" w:eastAsia="Calibri"/>
                <w:color w:val="000000"/>
                <w:sz w:val="22"/>
              </w:rPr>
              <w:t>60.477684</w:t>
            </w:r>
          </w:p>
        </w:tc>
        <w:tc>
          <w:tcPr>
            <w:tcW w:w="2551" w:type="dxa"/>
          </w:tcPr>
          <w:p>
            <w:pPr>
              <w:jc w:val="right"/>
            </w:pPr>
            <w:r>
              <w:rPr>
                <w:rFonts w:hint="eastAsia" w:ascii="Calibri" w:hAnsi="Calibri" w:eastAsia="Calibri"/>
                <w:color w:val="000000"/>
                <w:sz w:val="22"/>
              </w:rPr>
              <w:t>60.477684</w:t>
            </w:r>
          </w:p>
        </w:tc>
        <w:tc>
          <w:tcPr>
            <w:tcW w:w="255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9</w:t>
            </w:r>
          </w:p>
        </w:tc>
        <w:tc>
          <w:tcPr>
            <w:tcW w:w="1191" w:type="dxa"/>
          </w:tcPr>
          <w:p>
            <w:r>
              <w:rPr>
                <w:rFonts w:hint="eastAsia" w:ascii="Calibri" w:hAnsi="Calibri" w:eastAsia="Calibri"/>
                <w:color w:val="000000"/>
                <w:sz w:val="22"/>
              </w:rPr>
              <w:t>2080502</w:t>
            </w:r>
          </w:p>
        </w:tc>
        <w:tc>
          <w:tcPr>
            <w:tcW w:w="4535" w:type="dxa"/>
          </w:tcPr>
          <w:p>
            <w:r>
              <w:rPr>
                <w:rFonts w:hint="eastAsia" w:ascii="Calibri" w:hAnsi="Calibri" w:eastAsia="Calibri"/>
                <w:color w:val="000000"/>
                <w:sz w:val="22"/>
              </w:rPr>
              <w:t>事业单位离退休</w:t>
            </w:r>
          </w:p>
        </w:tc>
        <w:tc>
          <w:tcPr>
            <w:tcW w:w="2551" w:type="dxa"/>
          </w:tcPr>
          <w:p>
            <w:pPr>
              <w:jc w:val="right"/>
            </w:pPr>
            <w:r>
              <w:rPr>
                <w:rFonts w:hint="eastAsia" w:ascii="Calibri" w:hAnsi="Calibri" w:eastAsia="Calibri"/>
                <w:color w:val="000000"/>
                <w:sz w:val="22"/>
              </w:rPr>
              <w:t>60.477684</w:t>
            </w:r>
          </w:p>
        </w:tc>
        <w:tc>
          <w:tcPr>
            <w:tcW w:w="2551" w:type="dxa"/>
          </w:tcPr>
          <w:p>
            <w:pPr>
              <w:jc w:val="right"/>
            </w:pPr>
            <w:r>
              <w:rPr>
                <w:rFonts w:hint="eastAsia" w:ascii="Calibri" w:hAnsi="Calibri" w:eastAsia="Calibri"/>
                <w:color w:val="000000"/>
                <w:sz w:val="22"/>
              </w:rPr>
              <w:t>60.477684</w:t>
            </w:r>
          </w:p>
        </w:tc>
        <w:tc>
          <w:tcPr>
            <w:tcW w:w="255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1191" w:type="dxa"/>
          </w:tcPr>
          <w:p>
            <w:r>
              <w:rPr>
                <w:rFonts w:hint="eastAsia" w:ascii="Calibri" w:hAnsi="Calibri" w:eastAsia="Calibri"/>
                <w:color w:val="000000"/>
                <w:sz w:val="22"/>
              </w:rPr>
              <w:t>20808</w:t>
            </w:r>
          </w:p>
        </w:tc>
        <w:tc>
          <w:tcPr>
            <w:tcW w:w="4535" w:type="dxa"/>
          </w:tcPr>
          <w:p>
            <w:r>
              <w:rPr>
                <w:rFonts w:hint="eastAsia" w:ascii="Calibri" w:hAnsi="Calibri" w:eastAsia="Calibri"/>
                <w:color w:val="000000"/>
                <w:sz w:val="22"/>
              </w:rPr>
              <w:t>抚恤</w:t>
            </w:r>
          </w:p>
        </w:tc>
        <w:tc>
          <w:tcPr>
            <w:tcW w:w="2551" w:type="dxa"/>
          </w:tcPr>
          <w:p>
            <w:pPr>
              <w:jc w:val="right"/>
            </w:pPr>
            <w:r>
              <w:rPr>
                <w:rFonts w:hint="eastAsia" w:ascii="Calibri" w:hAnsi="Calibri" w:eastAsia="Calibri"/>
                <w:color w:val="000000"/>
                <w:sz w:val="22"/>
              </w:rPr>
              <w:t>131.718048</w:t>
            </w:r>
          </w:p>
        </w:tc>
        <w:tc>
          <w:tcPr>
            <w:tcW w:w="2551" w:type="dxa"/>
          </w:tcPr>
          <w:p>
            <w:pPr>
              <w:jc w:val="right"/>
            </w:pPr>
            <w:r>
              <w:rPr>
                <w:rFonts w:hint="eastAsia" w:ascii="Calibri" w:hAnsi="Calibri" w:eastAsia="Calibri"/>
                <w:color w:val="000000"/>
                <w:sz w:val="22"/>
              </w:rPr>
              <w:t>131.718048</w:t>
            </w:r>
          </w:p>
        </w:tc>
        <w:tc>
          <w:tcPr>
            <w:tcW w:w="255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1191" w:type="dxa"/>
          </w:tcPr>
          <w:p>
            <w:r>
              <w:rPr>
                <w:rFonts w:hint="eastAsia" w:ascii="Calibri" w:hAnsi="Calibri" w:eastAsia="Calibri"/>
                <w:color w:val="000000"/>
                <w:sz w:val="22"/>
              </w:rPr>
              <w:t>2080801</w:t>
            </w:r>
          </w:p>
        </w:tc>
        <w:tc>
          <w:tcPr>
            <w:tcW w:w="4535" w:type="dxa"/>
          </w:tcPr>
          <w:p>
            <w:r>
              <w:rPr>
                <w:rFonts w:hint="eastAsia" w:ascii="Calibri" w:hAnsi="Calibri" w:eastAsia="Calibri"/>
                <w:color w:val="000000"/>
                <w:sz w:val="22"/>
              </w:rPr>
              <w:t>死亡抚恤</w:t>
            </w:r>
          </w:p>
        </w:tc>
        <w:tc>
          <w:tcPr>
            <w:tcW w:w="2551" w:type="dxa"/>
          </w:tcPr>
          <w:p>
            <w:pPr>
              <w:jc w:val="right"/>
              <w:rPr>
                <w:lang w:eastAsia="zh-CN"/>
              </w:rPr>
            </w:pPr>
            <w:r>
              <w:rPr>
                <w:rFonts w:hint="eastAsia" w:ascii="Calibri" w:hAnsi="Calibri" w:eastAsia="Calibri"/>
                <w:color w:val="000000"/>
                <w:sz w:val="22"/>
              </w:rPr>
              <w:t>131.718048</w:t>
            </w:r>
          </w:p>
        </w:tc>
        <w:tc>
          <w:tcPr>
            <w:tcW w:w="2551" w:type="dxa"/>
          </w:tcPr>
          <w:p>
            <w:pPr>
              <w:jc w:val="right"/>
              <w:rPr>
                <w:lang w:eastAsia="zh-CN"/>
              </w:rPr>
            </w:pPr>
            <w:r>
              <w:rPr>
                <w:rFonts w:hint="eastAsia" w:ascii="Calibri" w:hAnsi="Calibri" w:eastAsia="Calibri"/>
                <w:color w:val="000000"/>
                <w:sz w:val="22"/>
              </w:rPr>
              <w:t>131.718048</w:t>
            </w:r>
          </w:p>
        </w:tc>
        <w:tc>
          <w:tcPr>
            <w:tcW w:w="255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1191" w:type="dxa"/>
          </w:tcPr>
          <w:p>
            <w:r>
              <w:rPr>
                <w:rFonts w:hint="eastAsia" w:ascii="Calibri" w:hAnsi="Calibri" w:eastAsia="Calibri"/>
                <w:color w:val="000000"/>
                <w:sz w:val="22"/>
              </w:rPr>
              <w:t>210</w:t>
            </w:r>
          </w:p>
        </w:tc>
        <w:tc>
          <w:tcPr>
            <w:tcW w:w="4535" w:type="dxa"/>
          </w:tcPr>
          <w:p>
            <w:r>
              <w:rPr>
                <w:rFonts w:hint="eastAsia" w:ascii="Calibri" w:hAnsi="Calibri" w:eastAsia="Calibri"/>
                <w:color w:val="000000"/>
                <w:sz w:val="22"/>
              </w:rPr>
              <w:t>卫生健康支出</w:t>
            </w:r>
          </w:p>
        </w:tc>
        <w:tc>
          <w:tcPr>
            <w:tcW w:w="2551" w:type="dxa"/>
          </w:tcPr>
          <w:p>
            <w:pPr>
              <w:jc w:val="right"/>
            </w:pPr>
            <w:r>
              <w:rPr>
                <w:rFonts w:hint="eastAsia" w:ascii="Calibri" w:hAnsi="Calibri" w:eastAsia="Calibri"/>
                <w:color w:val="000000"/>
                <w:sz w:val="22"/>
              </w:rPr>
              <w:t>261.240795</w:t>
            </w:r>
          </w:p>
        </w:tc>
        <w:tc>
          <w:tcPr>
            <w:tcW w:w="2551" w:type="dxa"/>
          </w:tcPr>
          <w:p>
            <w:pPr>
              <w:jc w:val="right"/>
            </w:pPr>
            <w:r>
              <w:rPr>
                <w:rFonts w:hint="eastAsia" w:ascii="Calibri" w:hAnsi="Calibri" w:eastAsia="Calibri"/>
                <w:color w:val="000000"/>
                <w:sz w:val="22"/>
              </w:rPr>
              <w:t>261.240795</w:t>
            </w:r>
          </w:p>
        </w:tc>
        <w:tc>
          <w:tcPr>
            <w:tcW w:w="255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1191" w:type="dxa"/>
          </w:tcPr>
          <w:p>
            <w:r>
              <w:rPr>
                <w:rFonts w:hint="eastAsia" w:ascii="Calibri" w:hAnsi="Calibri" w:eastAsia="Calibri"/>
                <w:color w:val="000000"/>
                <w:sz w:val="22"/>
              </w:rPr>
              <w:t>21011</w:t>
            </w:r>
          </w:p>
        </w:tc>
        <w:tc>
          <w:tcPr>
            <w:tcW w:w="4535" w:type="dxa"/>
          </w:tcPr>
          <w:p>
            <w:r>
              <w:rPr>
                <w:rFonts w:hint="eastAsia" w:ascii="Calibri" w:hAnsi="Calibri" w:eastAsia="Calibri"/>
                <w:color w:val="000000"/>
                <w:sz w:val="22"/>
              </w:rPr>
              <w:t>行政事业单位医疗</w:t>
            </w:r>
          </w:p>
        </w:tc>
        <w:tc>
          <w:tcPr>
            <w:tcW w:w="2551" w:type="dxa"/>
          </w:tcPr>
          <w:p>
            <w:pPr>
              <w:jc w:val="right"/>
            </w:pPr>
            <w:r>
              <w:rPr>
                <w:rFonts w:hint="eastAsia" w:ascii="Calibri" w:hAnsi="Calibri" w:eastAsia="Calibri"/>
                <w:color w:val="000000"/>
                <w:sz w:val="22"/>
              </w:rPr>
              <w:t>261.240795</w:t>
            </w:r>
          </w:p>
        </w:tc>
        <w:tc>
          <w:tcPr>
            <w:tcW w:w="2551" w:type="dxa"/>
          </w:tcPr>
          <w:p>
            <w:pPr>
              <w:jc w:val="right"/>
            </w:pPr>
            <w:r>
              <w:rPr>
                <w:rFonts w:hint="eastAsia" w:ascii="Calibri" w:hAnsi="Calibri" w:eastAsia="Calibri"/>
                <w:color w:val="000000"/>
                <w:sz w:val="22"/>
              </w:rPr>
              <w:t>261.240795</w:t>
            </w:r>
          </w:p>
        </w:tc>
        <w:tc>
          <w:tcPr>
            <w:tcW w:w="255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1191" w:type="dxa"/>
          </w:tcPr>
          <w:p>
            <w:r>
              <w:rPr>
                <w:rFonts w:hint="eastAsia" w:ascii="Calibri" w:hAnsi="Calibri" w:eastAsia="Calibri"/>
                <w:color w:val="000000"/>
                <w:sz w:val="22"/>
              </w:rPr>
              <w:t>2101102</w:t>
            </w:r>
          </w:p>
        </w:tc>
        <w:tc>
          <w:tcPr>
            <w:tcW w:w="4535" w:type="dxa"/>
          </w:tcPr>
          <w:p>
            <w:r>
              <w:rPr>
                <w:rFonts w:hint="eastAsia" w:ascii="Calibri" w:hAnsi="Calibri" w:eastAsia="Calibri"/>
                <w:color w:val="000000"/>
                <w:sz w:val="22"/>
              </w:rPr>
              <w:t>事业单位医疗</w:t>
            </w:r>
          </w:p>
        </w:tc>
        <w:tc>
          <w:tcPr>
            <w:tcW w:w="2551" w:type="dxa"/>
          </w:tcPr>
          <w:p>
            <w:pPr>
              <w:jc w:val="right"/>
            </w:pPr>
            <w:r>
              <w:rPr>
                <w:rFonts w:hint="eastAsia" w:ascii="Calibri" w:hAnsi="Calibri" w:eastAsia="Calibri"/>
                <w:color w:val="000000"/>
                <w:sz w:val="22"/>
              </w:rPr>
              <w:t>261.240795</w:t>
            </w:r>
          </w:p>
        </w:tc>
        <w:tc>
          <w:tcPr>
            <w:tcW w:w="2551" w:type="dxa"/>
          </w:tcPr>
          <w:p>
            <w:pPr>
              <w:jc w:val="right"/>
            </w:pPr>
            <w:r>
              <w:rPr>
                <w:rFonts w:hint="eastAsia" w:ascii="Calibri" w:hAnsi="Calibri" w:eastAsia="Calibri"/>
                <w:color w:val="000000"/>
                <w:sz w:val="22"/>
              </w:rPr>
              <w:t>261.240795</w:t>
            </w:r>
          </w:p>
        </w:tc>
        <w:tc>
          <w:tcPr>
            <w:tcW w:w="2551" w:type="dxa"/>
            <w:vAlign w:val="center"/>
          </w:tcPr>
          <w:p>
            <w:pPr>
              <w:pStyle w:val="24"/>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13"/>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rPr>
                <w:lang w:eastAsia="zh-CN"/>
              </w:rPr>
            </w:pPr>
            <w:r>
              <w:rPr>
                <w:rFonts w:hint="eastAsia"/>
                <w:lang w:eastAsia="zh-CN"/>
              </w:rPr>
              <w:t>360016阜平县职业技术教育中心</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支出部门经济分类科目</w:t>
            </w:r>
          </w:p>
        </w:tc>
        <w:tc>
          <w:tcPr>
            <w:tcW w:w="7654" w:type="dxa"/>
            <w:gridSpan w:val="3"/>
            <w:vAlign w:val="center"/>
          </w:tcPr>
          <w:p>
            <w:pPr>
              <w:pStyle w:val="23"/>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Align w:val="center"/>
          </w:tcPr>
          <w:p>
            <w:pPr>
              <w:pStyle w:val="23"/>
            </w:pPr>
            <w:r>
              <w:t>合计</w:t>
            </w:r>
          </w:p>
        </w:tc>
        <w:tc>
          <w:tcPr>
            <w:tcW w:w="2551" w:type="dxa"/>
            <w:vAlign w:val="center"/>
          </w:tcPr>
          <w:p>
            <w:pPr>
              <w:pStyle w:val="23"/>
            </w:pPr>
            <w:r>
              <w:t>人员经费</w:t>
            </w:r>
          </w:p>
        </w:tc>
        <w:tc>
          <w:tcPr>
            <w:tcW w:w="2552" w:type="dxa"/>
            <w:vAlign w:val="center"/>
          </w:tcPr>
          <w:p>
            <w:pPr>
              <w:pStyle w:val="23"/>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2"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w:t>
            </w:r>
          </w:p>
        </w:tc>
        <w:tc>
          <w:tcPr>
            <w:tcW w:w="1191" w:type="dxa"/>
            <w:vAlign w:val="center"/>
          </w:tcPr>
          <w:p>
            <w:pPr>
              <w:pStyle w:val="29"/>
            </w:pPr>
          </w:p>
        </w:tc>
        <w:tc>
          <w:tcPr>
            <w:tcW w:w="4535" w:type="dxa"/>
            <w:vAlign w:val="center"/>
          </w:tcPr>
          <w:p>
            <w:pPr>
              <w:pStyle w:val="27"/>
            </w:pPr>
            <w:r>
              <w:t>合计</w:t>
            </w:r>
          </w:p>
        </w:tc>
        <w:tc>
          <w:tcPr>
            <w:tcW w:w="2551" w:type="dxa"/>
          </w:tcPr>
          <w:p>
            <w:pPr>
              <w:jc w:val="right"/>
              <w:textAlignment w:val="top"/>
              <w:rPr>
                <w:lang w:eastAsia="zh-CN"/>
              </w:rPr>
            </w:pPr>
            <w:r>
              <w:rPr>
                <w:rFonts w:hint="eastAsia" w:ascii="宋体" w:hAnsi="宋体" w:eastAsia="宋体" w:cs="宋体"/>
                <w:color w:val="000000"/>
                <w:sz w:val="22"/>
                <w:szCs w:val="22"/>
                <w:lang w:eastAsia="zh-CN"/>
              </w:rPr>
              <w:t>1976.706737</w:t>
            </w:r>
          </w:p>
        </w:tc>
        <w:tc>
          <w:tcPr>
            <w:tcW w:w="2551" w:type="dxa"/>
          </w:tcPr>
          <w:p>
            <w:pPr>
              <w:jc w:val="right"/>
              <w:textAlignment w:val="top"/>
              <w:rPr>
                <w:lang w:eastAsia="zh-CN"/>
              </w:rPr>
            </w:pPr>
            <w:r>
              <w:rPr>
                <w:rFonts w:hint="eastAsia" w:ascii="宋体" w:hAnsi="宋体" w:eastAsia="宋体" w:cs="宋体"/>
                <w:color w:val="000000"/>
                <w:sz w:val="22"/>
                <w:szCs w:val="22"/>
                <w:lang w:eastAsia="zh-CN"/>
              </w:rPr>
              <w:t>1976.706737</w:t>
            </w:r>
          </w:p>
        </w:tc>
        <w:tc>
          <w:tcPr>
            <w:tcW w:w="2552" w:type="dxa"/>
            <w:vAlign w:val="center"/>
          </w:tcPr>
          <w:p>
            <w:pPr>
              <w:pStyle w:val="2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1191" w:type="dxa"/>
          </w:tcPr>
          <w:p>
            <w:r>
              <w:rPr>
                <w:rFonts w:hint="eastAsia" w:ascii="Calibri" w:hAnsi="Calibri" w:eastAsia="Calibri"/>
                <w:color w:val="000000"/>
                <w:sz w:val="22"/>
              </w:rPr>
              <w:t>301</w:t>
            </w:r>
          </w:p>
        </w:tc>
        <w:tc>
          <w:tcPr>
            <w:tcW w:w="4535" w:type="dxa"/>
          </w:tcPr>
          <w:p>
            <w:r>
              <w:rPr>
                <w:rFonts w:hint="eastAsia" w:ascii="Calibri" w:hAnsi="Calibri" w:eastAsia="Calibri"/>
                <w:color w:val="000000"/>
                <w:sz w:val="22"/>
              </w:rPr>
              <w:t>工资福利支出</w:t>
            </w:r>
          </w:p>
        </w:tc>
        <w:tc>
          <w:tcPr>
            <w:tcW w:w="2551" w:type="dxa"/>
          </w:tcPr>
          <w:p>
            <w:pPr>
              <w:jc w:val="right"/>
              <w:rPr>
                <w:lang w:eastAsia="zh-CN"/>
              </w:rPr>
            </w:pPr>
            <w:r>
              <w:rPr>
                <w:rFonts w:hint="eastAsia" w:ascii="Calibri" w:hAnsi="Calibri" w:eastAsia="Calibri"/>
                <w:color w:val="000000"/>
                <w:sz w:val="22"/>
              </w:rPr>
              <w:t>1918.785533</w:t>
            </w:r>
          </w:p>
        </w:tc>
        <w:tc>
          <w:tcPr>
            <w:tcW w:w="2551" w:type="dxa"/>
          </w:tcPr>
          <w:p>
            <w:pPr>
              <w:jc w:val="right"/>
              <w:rPr>
                <w:lang w:eastAsia="zh-CN"/>
              </w:rPr>
            </w:pPr>
            <w:r>
              <w:rPr>
                <w:rFonts w:hint="eastAsia" w:ascii="Calibri" w:hAnsi="Calibri" w:eastAsia="Calibri"/>
                <w:color w:val="000000"/>
                <w:sz w:val="22"/>
              </w:rPr>
              <w:t>1918.785533</w:t>
            </w:r>
          </w:p>
        </w:tc>
        <w:tc>
          <w:tcPr>
            <w:tcW w:w="2552"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1191" w:type="dxa"/>
          </w:tcPr>
          <w:p>
            <w:r>
              <w:rPr>
                <w:rFonts w:hint="eastAsia" w:ascii="Calibri" w:hAnsi="Calibri" w:eastAsia="Calibri"/>
                <w:color w:val="000000"/>
                <w:sz w:val="22"/>
              </w:rPr>
              <w:t>30101</w:t>
            </w:r>
          </w:p>
        </w:tc>
        <w:tc>
          <w:tcPr>
            <w:tcW w:w="4535" w:type="dxa"/>
          </w:tcPr>
          <w:p>
            <w:r>
              <w:rPr>
                <w:rFonts w:hint="eastAsia" w:ascii="Calibri" w:hAnsi="Calibri" w:eastAsia="Calibri"/>
                <w:color w:val="000000"/>
                <w:sz w:val="22"/>
              </w:rPr>
              <w:t>基本工资</w:t>
            </w:r>
          </w:p>
        </w:tc>
        <w:tc>
          <w:tcPr>
            <w:tcW w:w="2551" w:type="dxa"/>
          </w:tcPr>
          <w:p>
            <w:pPr>
              <w:jc w:val="right"/>
              <w:rPr>
                <w:lang w:eastAsia="zh-CN"/>
              </w:rPr>
            </w:pPr>
            <w:r>
              <w:rPr>
                <w:rFonts w:hint="eastAsia" w:ascii="Calibri" w:hAnsi="Calibri" w:eastAsia="Calibri"/>
                <w:color w:val="000000"/>
                <w:sz w:val="22"/>
              </w:rPr>
              <w:t>1089.189600</w:t>
            </w:r>
          </w:p>
        </w:tc>
        <w:tc>
          <w:tcPr>
            <w:tcW w:w="2551" w:type="dxa"/>
          </w:tcPr>
          <w:p>
            <w:pPr>
              <w:jc w:val="right"/>
              <w:rPr>
                <w:lang w:eastAsia="zh-CN"/>
              </w:rPr>
            </w:pPr>
            <w:r>
              <w:rPr>
                <w:rFonts w:hint="eastAsia" w:ascii="Calibri" w:hAnsi="Calibri" w:eastAsia="Calibri"/>
                <w:color w:val="000000"/>
                <w:sz w:val="22"/>
              </w:rPr>
              <w:t>1089.189600</w:t>
            </w:r>
          </w:p>
        </w:tc>
        <w:tc>
          <w:tcPr>
            <w:tcW w:w="2552"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1191" w:type="dxa"/>
          </w:tcPr>
          <w:p>
            <w:r>
              <w:rPr>
                <w:rFonts w:hint="eastAsia" w:ascii="Calibri" w:hAnsi="Calibri" w:eastAsia="Calibri"/>
                <w:color w:val="000000"/>
                <w:sz w:val="22"/>
              </w:rPr>
              <w:t>30102</w:t>
            </w:r>
          </w:p>
        </w:tc>
        <w:tc>
          <w:tcPr>
            <w:tcW w:w="4535" w:type="dxa"/>
          </w:tcPr>
          <w:p>
            <w:r>
              <w:rPr>
                <w:rFonts w:hint="eastAsia" w:ascii="Calibri" w:hAnsi="Calibri" w:eastAsia="Calibri"/>
                <w:color w:val="000000"/>
                <w:sz w:val="22"/>
              </w:rPr>
              <w:t>津贴补贴</w:t>
            </w:r>
          </w:p>
        </w:tc>
        <w:tc>
          <w:tcPr>
            <w:tcW w:w="2551" w:type="dxa"/>
          </w:tcPr>
          <w:p>
            <w:pPr>
              <w:jc w:val="right"/>
              <w:rPr>
                <w:lang w:eastAsia="zh-CN"/>
              </w:rPr>
            </w:pPr>
            <w:r>
              <w:rPr>
                <w:rFonts w:hint="eastAsia" w:ascii="Calibri" w:hAnsi="Calibri" w:eastAsia="Calibri"/>
                <w:color w:val="000000"/>
                <w:sz w:val="22"/>
              </w:rPr>
              <w:t>107.005200</w:t>
            </w:r>
          </w:p>
        </w:tc>
        <w:tc>
          <w:tcPr>
            <w:tcW w:w="2551" w:type="dxa"/>
          </w:tcPr>
          <w:p>
            <w:pPr>
              <w:jc w:val="right"/>
              <w:rPr>
                <w:lang w:eastAsia="zh-CN"/>
              </w:rPr>
            </w:pPr>
            <w:r>
              <w:rPr>
                <w:rFonts w:hint="eastAsia" w:ascii="Calibri" w:hAnsi="Calibri" w:eastAsia="Calibri"/>
                <w:color w:val="000000"/>
                <w:sz w:val="22"/>
              </w:rPr>
              <w:t>107.005200</w:t>
            </w:r>
          </w:p>
        </w:tc>
        <w:tc>
          <w:tcPr>
            <w:tcW w:w="2552"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1191" w:type="dxa"/>
          </w:tcPr>
          <w:p>
            <w:r>
              <w:rPr>
                <w:rFonts w:hint="eastAsia" w:ascii="Calibri" w:hAnsi="Calibri" w:eastAsia="Calibri"/>
                <w:color w:val="000000"/>
                <w:sz w:val="22"/>
              </w:rPr>
              <w:t>30107</w:t>
            </w:r>
          </w:p>
        </w:tc>
        <w:tc>
          <w:tcPr>
            <w:tcW w:w="4535" w:type="dxa"/>
          </w:tcPr>
          <w:p>
            <w:r>
              <w:rPr>
                <w:rFonts w:hint="eastAsia" w:ascii="Calibri" w:hAnsi="Calibri" w:eastAsia="Calibri"/>
                <w:color w:val="000000"/>
                <w:sz w:val="22"/>
              </w:rPr>
              <w:t>绩效工资</w:t>
            </w:r>
          </w:p>
        </w:tc>
        <w:tc>
          <w:tcPr>
            <w:tcW w:w="2551" w:type="dxa"/>
          </w:tcPr>
          <w:p>
            <w:pPr>
              <w:jc w:val="right"/>
              <w:rPr>
                <w:lang w:eastAsia="zh-CN"/>
              </w:rPr>
            </w:pPr>
            <w:r>
              <w:rPr>
                <w:rFonts w:hint="eastAsia" w:ascii="Calibri" w:hAnsi="Calibri" w:eastAsia="Calibri"/>
                <w:color w:val="000000"/>
                <w:sz w:val="22"/>
              </w:rPr>
              <w:t>274.010400</w:t>
            </w:r>
          </w:p>
        </w:tc>
        <w:tc>
          <w:tcPr>
            <w:tcW w:w="2551" w:type="dxa"/>
          </w:tcPr>
          <w:p>
            <w:pPr>
              <w:jc w:val="right"/>
              <w:rPr>
                <w:lang w:eastAsia="zh-CN"/>
              </w:rPr>
            </w:pPr>
            <w:r>
              <w:rPr>
                <w:rFonts w:hint="eastAsia" w:ascii="Calibri" w:hAnsi="Calibri" w:eastAsia="Calibri"/>
                <w:color w:val="000000"/>
                <w:sz w:val="22"/>
              </w:rPr>
              <w:t>274.010400</w:t>
            </w:r>
          </w:p>
        </w:tc>
        <w:tc>
          <w:tcPr>
            <w:tcW w:w="2552"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1191" w:type="dxa"/>
          </w:tcPr>
          <w:p>
            <w:r>
              <w:rPr>
                <w:rFonts w:hint="eastAsia" w:ascii="Calibri" w:hAnsi="Calibri" w:eastAsia="Calibri"/>
                <w:color w:val="000000"/>
                <w:sz w:val="22"/>
              </w:rPr>
              <w:t>30108</w:t>
            </w:r>
          </w:p>
        </w:tc>
        <w:tc>
          <w:tcPr>
            <w:tcW w:w="4535" w:type="dxa"/>
          </w:tcPr>
          <w:p>
            <w:r>
              <w:rPr>
                <w:rFonts w:hint="eastAsia" w:ascii="Calibri" w:hAnsi="Calibri" w:eastAsia="Calibri"/>
                <w:color w:val="000000"/>
                <w:sz w:val="22"/>
              </w:rPr>
              <w:t>机关事业单位基本养老保险缴费</w:t>
            </w:r>
          </w:p>
        </w:tc>
        <w:tc>
          <w:tcPr>
            <w:tcW w:w="2551" w:type="dxa"/>
          </w:tcPr>
          <w:p>
            <w:pPr>
              <w:jc w:val="right"/>
              <w:rPr>
                <w:lang w:eastAsia="zh-CN"/>
              </w:rPr>
            </w:pPr>
            <w:r>
              <w:rPr>
                <w:rFonts w:hint="eastAsia" w:ascii="Calibri" w:hAnsi="Calibri" w:eastAsia="Calibri"/>
                <w:color w:val="000000"/>
                <w:sz w:val="22"/>
              </w:rPr>
              <w:t>175.624064</w:t>
            </w:r>
          </w:p>
        </w:tc>
        <w:tc>
          <w:tcPr>
            <w:tcW w:w="2551" w:type="dxa"/>
          </w:tcPr>
          <w:p>
            <w:pPr>
              <w:jc w:val="right"/>
              <w:rPr>
                <w:lang w:eastAsia="zh-CN"/>
              </w:rPr>
            </w:pPr>
            <w:r>
              <w:rPr>
                <w:rFonts w:hint="eastAsia" w:ascii="Calibri" w:hAnsi="Calibri" w:eastAsia="Calibri"/>
                <w:color w:val="000000"/>
                <w:sz w:val="22"/>
              </w:rPr>
              <w:t>175.624064</w:t>
            </w:r>
          </w:p>
        </w:tc>
        <w:tc>
          <w:tcPr>
            <w:tcW w:w="2552"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1191" w:type="dxa"/>
          </w:tcPr>
          <w:p>
            <w:r>
              <w:rPr>
                <w:rFonts w:hint="eastAsia" w:ascii="Calibri" w:hAnsi="Calibri" w:eastAsia="Calibri"/>
                <w:color w:val="000000"/>
                <w:sz w:val="22"/>
              </w:rPr>
              <w:t>30109</w:t>
            </w:r>
          </w:p>
        </w:tc>
        <w:tc>
          <w:tcPr>
            <w:tcW w:w="4535" w:type="dxa"/>
          </w:tcPr>
          <w:p>
            <w:r>
              <w:rPr>
                <w:rFonts w:hint="eastAsia" w:ascii="Calibri" w:hAnsi="Calibri" w:eastAsia="Calibri"/>
                <w:color w:val="000000"/>
                <w:sz w:val="22"/>
              </w:rPr>
              <w:t>职业年金缴费</w:t>
            </w:r>
          </w:p>
        </w:tc>
        <w:tc>
          <w:tcPr>
            <w:tcW w:w="2551" w:type="dxa"/>
          </w:tcPr>
          <w:p>
            <w:pPr>
              <w:jc w:val="right"/>
              <w:rPr>
                <w:lang w:eastAsia="zh-CN"/>
              </w:rPr>
            </w:pPr>
            <w:r>
              <w:rPr>
                <w:rFonts w:hint="eastAsia" w:ascii="Calibri" w:hAnsi="Calibri" w:eastAsia="Calibri"/>
                <w:color w:val="000000"/>
                <w:sz w:val="22"/>
              </w:rPr>
              <w:t>43.977684</w:t>
            </w:r>
          </w:p>
        </w:tc>
        <w:tc>
          <w:tcPr>
            <w:tcW w:w="2551" w:type="dxa"/>
          </w:tcPr>
          <w:p>
            <w:pPr>
              <w:jc w:val="right"/>
              <w:rPr>
                <w:lang w:eastAsia="zh-CN"/>
              </w:rPr>
            </w:pPr>
            <w:r>
              <w:rPr>
                <w:rFonts w:hint="eastAsia" w:ascii="Calibri" w:hAnsi="Calibri" w:eastAsia="Calibri"/>
                <w:color w:val="000000"/>
                <w:sz w:val="22"/>
              </w:rPr>
              <w:t>43.977684</w:t>
            </w:r>
          </w:p>
        </w:tc>
        <w:tc>
          <w:tcPr>
            <w:tcW w:w="2552"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1191" w:type="dxa"/>
          </w:tcPr>
          <w:p>
            <w:r>
              <w:rPr>
                <w:rFonts w:hint="eastAsia" w:ascii="Calibri" w:hAnsi="Calibri" w:eastAsia="Calibri"/>
                <w:color w:val="000000"/>
                <w:sz w:val="22"/>
              </w:rPr>
              <w:t>30110</w:t>
            </w:r>
          </w:p>
        </w:tc>
        <w:tc>
          <w:tcPr>
            <w:tcW w:w="4535" w:type="dxa"/>
          </w:tcPr>
          <w:p>
            <w:r>
              <w:rPr>
                <w:rFonts w:hint="eastAsia" w:ascii="Calibri" w:hAnsi="Calibri" w:eastAsia="Calibri"/>
                <w:color w:val="000000"/>
                <w:sz w:val="22"/>
              </w:rPr>
              <w:t>城镇职工基本医疗保险缴费</w:t>
            </w:r>
          </w:p>
        </w:tc>
        <w:tc>
          <w:tcPr>
            <w:tcW w:w="2551" w:type="dxa"/>
          </w:tcPr>
          <w:p>
            <w:pPr>
              <w:jc w:val="right"/>
              <w:rPr>
                <w:lang w:eastAsia="zh-CN"/>
              </w:rPr>
            </w:pPr>
            <w:r>
              <w:rPr>
                <w:rFonts w:hint="eastAsia" w:ascii="Calibri" w:hAnsi="Calibri" w:eastAsia="Calibri"/>
                <w:color w:val="000000"/>
                <w:sz w:val="22"/>
              </w:rPr>
              <w:t>85.616731</w:t>
            </w:r>
          </w:p>
        </w:tc>
        <w:tc>
          <w:tcPr>
            <w:tcW w:w="2551" w:type="dxa"/>
          </w:tcPr>
          <w:p>
            <w:pPr>
              <w:jc w:val="right"/>
              <w:rPr>
                <w:lang w:eastAsia="zh-CN"/>
              </w:rPr>
            </w:pPr>
            <w:r>
              <w:rPr>
                <w:rFonts w:hint="eastAsia" w:ascii="Calibri" w:hAnsi="Calibri" w:eastAsia="Calibri"/>
                <w:color w:val="000000"/>
                <w:sz w:val="22"/>
              </w:rPr>
              <w:t>85.616731</w:t>
            </w:r>
          </w:p>
        </w:tc>
        <w:tc>
          <w:tcPr>
            <w:tcW w:w="2552"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9</w:t>
            </w:r>
          </w:p>
        </w:tc>
        <w:tc>
          <w:tcPr>
            <w:tcW w:w="1191" w:type="dxa"/>
          </w:tcPr>
          <w:p>
            <w:r>
              <w:rPr>
                <w:rFonts w:hint="eastAsia" w:ascii="Calibri" w:hAnsi="Calibri" w:eastAsia="Calibri"/>
                <w:color w:val="000000"/>
                <w:sz w:val="22"/>
              </w:rPr>
              <w:t>30112</w:t>
            </w:r>
          </w:p>
        </w:tc>
        <w:tc>
          <w:tcPr>
            <w:tcW w:w="4535" w:type="dxa"/>
          </w:tcPr>
          <w:p>
            <w:r>
              <w:rPr>
                <w:rFonts w:hint="eastAsia" w:ascii="Calibri" w:hAnsi="Calibri" w:eastAsia="Calibri"/>
                <w:color w:val="000000"/>
                <w:sz w:val="22"/>
              </w:rPr>
              <w:t>其他社会保障缴费</w:t>
            </w:r>
          </w:p>
        </w:tc>
        <w:tc>
          <w:tcPr>
            <w:tcW w:w="2551" w:type="dxa"/>
          </w:tcPr>
          <w:p>
            <w:pPr>
              <w:jc w:val="right"/>
              <w:rPr>
                <w:lang w:eastAsia="zh-CN"/>
              </w:rPr>
            </w:pPr>
            <w:r>
              <w:rPr>
                <w:rFonts w:hint="eastAsia" w:ascii="Calibri" w:hAnsi="Calibri" w:eastAsia="Calibri"/>
                <w:color w:val="000000"/>
                <w:sz w:val="22"/>
              </w:rPr>
              <w:t>11.643806</w:t>
            </w:r>
          </w:p>
        </w:tc>
        <w:tc>
          <w:tcPr>
            <w:tcW w:w="2551" w:type="dxa"/>
          </w:tcPr>
          <w:p>
            <w:pPr>
              <w:jc w:val="right"/>
              <w:rPr>
                <w:lang w:eastAsia="zh-CN"/>
              </w:rPr>
            </w:pPr>
            <w:r>
              <w:rPr>
                <w:rFonts w:hint="eastAsia" w:ascii="Calibri" w:hAnsi="Calibri" w:eastAsia="Calibri"/>
                <w:color w:val="000000"/>
                <w:sz w:val="22"/>
              </w:rPr>
              <w:t>11.643806</w:t>
            </w:r>
          </w:p>
        </w:tc>
        <w:tc>
          <w:tcPr>
            <w:tcW w:w="2552"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1191" w:type="dxa"/>
          </w:tcPr>
          <w:p>
            <w:r>
              <w:rPr>
                <w:rFonts w:hint="eastAsia" w:ascii="Calibri" w:hAnsi="Calibri" w:eastAsia="Calibri"/>
                <w:color w:val="000000"/>
                <w:sz w:val="22"/>
              </w:rPr>
              <w:t>30113</w:t>
            </w:r>
          </w:p>
        </w:tc>
        <w:tc>
          <w:tcPr>
            <w:tcW w:w="4535" w:type="dxa"/>
          </w:tcPr>
          <w:p>
            <w:r>
              <w:rPr>
                <w:rFonts w:hint="eastAsia" w:ascii="Calibri" w:hAnsi="Calibri" w:eastAsia="Calibri"/>
                <w:color w:val="000000"/>
                <w:sz w:val="22"/>
              </w:rPr>
              <w:t>住房公积金</w:t>
            </w:r>
          </w:p>
        </w:tc>
        <w:tc>
          <w:tcPr>
            <w:tcW w:w="2551" w:type="dxa"/>
          </w:tcPr>
          <w:p>
            <w:pPr>
              <w:jc w:val="right"/>
              <w:rPr>
                <w:lang w:eastAsia="zh-CN"/>
              </w:rPr>
            </w:pPr>
            <w:r>
              <w:rPr>
                <w:rFonts w:hint="eastAsia" w:ascii="Calibri" w:hAnsi="Calibri" w:eastAsia="Calibri"/>
                <w:color w:val="000000"/>
                <w:sz w:val="22"/>
              </w:rPr>
              <w:t>131.718048</w:t>
            </w:r>
          </w:p>
        </w:tc>
        <w:tc>
          <w:tcPr>
            <w:tcW w:w="2551" w:type="dxa"/>
          </w:tcPr>
          <w:p>
            <w:pPr>
              <w:jc w:val="right"/>
              <w:rPr>
                <w:lang w:eastAsia="zh-CN"/>
              </w:rPr>
            </w:pPr>
            <w:r>
              <w:rPr>
                <w:rFonts w:hint="eastAsia" w:ascii="Calibri" w:hAnsi="Calibri" w:eastAsia="Calibri"/>
                <w:color w:val="000000"/>
                <w:sz w:val="22"/>
              </w:rPr>
              <w:t>131.718048</w:t>
            </w:r>
          </w:p>
        </w:tc>
        <w:tc>
          <w:tcPr>
            <w:tcW w:w="2552"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1191" w:type="dxa"/>
          </w:tcPr>
          <w:p>
            <w:r>
              <w:rPr>
                <w:rFonts w:hint="eastAsia" w:ascii="Calibri" w:hAnsi="Calibri" w:eastAsia="Calibri"/>
                <w:color w:val="000000"/>
                <w:sz w:val="22"/>
              </w:rPr>
              <w:t>303</w:t>
            </w:r>
          </w:p>
        </w:tc>
        <w:tc>
          <w:tcPr>
            <w:tcW w:w="4535" w:type="dxa"/>
          </w:tcPr>
          <w:p>
            <w:r>
              <w:rPr>
                <w:rFonts w:hint="eastAsia" w:ascii="Calibri" w:hAnsi="Calibri" w:eastAsia="Calibri"/>
                <w:color w:val="000000"/>
                <w:sz w:val="22"/>
              </w:rPr>
              <w:t>对个人和家庭的补助</w:t>
            </w:r>
          </w:p>
        </w:tc>
        <w:tc>
          <w:tcPr>
            <w:tcW w:w="2551" w:type="dxa"/>
          </w:tcPr>
          <w:p>
            <w:pPr>
              <w:jc w:val="right"/>
              <w:rPr>
                <w:lang w:eastAsia="zh-CN"/>
              </w:rPr>
            </w:pPr>
            <w:r>
              <w:rPr>
                <w:rFonts w:hint="eastAsia" w:ascii="Calibri" w:hAnsi="Calibri" w:eastAsia="Calibri"/>
                <w:color w:val="000000"/>
                <w:sz w:val="22"/>
              </w:rPr>
              <w:t>57.921204</w:t>
            </w:r>
          </w:p>
        </w:tc>
        <w:tc>
          <w:tcPr>
            <w:tcW w:w="2551" w:type="dxa"/>
          </w:tcPr>
          <w:p>
            <w:pPr>
              <w:jc w:val="right"/>
            </w:pPr>
            <w:r>
              <w:rPr>
                <w:rFonts w:hint="eastAsia" w:ascii="Calibri" w:hAnsi="Calibri" w:eastAsia="Calibri"/>
                <w:color w:val="000000"/>
                <w:sz w:val="22"/>
              </w:rPr>
              <w:t>57.921204</w:t>
            </w:r>
          </w:p>
        </w:tc>
        <w:tc>
          <w:tcPr>
            <w:tcW w:w="2552"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1191" w:type="dxa"/>
          </w:tcPr>
          <w:p>
            <w:r>
              <w:rPr>
                <w:rFonts w:hint="eastAsia" w:ascii="Calibri" w:hAnsi="Calibri" w:eastAsia="Calibri"/>
                <w:color w:val="000000"/>
                <w:sz w:val="22"/>
              </w:rPr>
              <w:t>30302</w:t>
            </w:r>
          </w:p>
        </w:tc>
        <w:tc>
          <w:tcPr>
            <w:tcW w:w="4535" w:type="dxa"/>
          </w:tcPr>
          <w:p>
            <w:r>
              <w:rPr>
                <w:rFonts w:hint="eastAsia" w:ascii="Calibri" w:hAnsi="Calibri" w:eastAsia="Calibri"/>
                <w:color w:val="000000"/>
                <w:sz w:val="22"/>
              </w:rPr>
              <w:t>退休费</w:t>
            </w:r>
          </w:p>
        </w:tc>
        <w:tc>
          <w:tcPr>
            <w:tcW w:w="2551" w:type="dxa"/>
          </w:tcPr>
          <w:p>
            <w:pPr>
              <w:jc w:val="right"/>
              <w:rPr>
                <w:lang w:eastAsia="zh-CN"/>
              </w:rPr>
            </w:pPr>
            <w:r>
              <w:rPr>
                <w:rFonts w:hint="eastAsia" w:ascii="Calibri" w:hAnsi="Calibri" w:eastAsia="Calibri"/>
                <w:color w:val="000000"/>
                <w:sz w:val="22"/>
              </w:rPr>
              <w:t>54.722804</w:t>
            </w:r>
          </w:p>
        </w:tc>
        <w:tc>
          <w:tcPr>
            <w:tcW w:w="2551" w:type="dxa"/>
          </w:tcPr>
          <w:p>
            <w:pPr>
              <w:jc w:val="right"/>
            </w:pPr>
            <w:r>
              <w:rPr>
                <w:rFonts w:hint="eastAsia" w:ascii="Calibri" w:hAnsi="Calibri" w:eastAsia="Calibri"/>
                <w:color w:val="000000"/>
                <w:sz w:val="22"/>
              </w:rPr>
              <w:t>54.722804</w:t>
            </w:r>
          </w:p>
        </w:tc>
        <w:tc>
          <w:tcPr>
            <w:tcW w:w="2552"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1191" w:type="dxa"/>
          </w:tcPr>
          <w:p>
            <w:r>
              <w:rPr>
                <w:rFonts w:hint="eastAsia" w:ascii="Calibri" w:hAnsi="Calibri" w:eastAsia="Calibri"/>
                <w:color w:val="000000"/>
                <w:sz w:val="22"/>
              </w:rPr>
              <w:t>30305</w:t>
            </w:r>
          </w:p>
        </w:tc>
        <w:tc>
          <w:tcPr>
            <w:tcW w:w="4535" w:type="dxa"/>
          </w:tcPr>
          <w:p>
            <w:r>
              <w:rPr>
                <w:rFonts w:hint="eastAsia" w:ascii="Calibri" w:hAnsi="Calibri" w:eastAsia="Calibri"/>
                <w:color w:val="000000"/>
                <w:sz w:val="22"/>
              </w:rPr>
              <w:t>生活补助</w:t>
            </w:r>
          </w:p>
        </w:tc>
        <w:tc>
          <w:tcPr>
            <w:tcW w:w="2551" w:type="dxa"/>
          </w:tcPr>
          <w:p>
            <w:pPr>
              <w:jc w:val="right"/>
              <w:rPr>
                <w:lang w:eastAsia="zh-CN"/>
              </w:rPr>
            </w:pPr>
            <w:r>
              <w:rPr>
                <w:rFonts w:hint="eastAsia" w:ascii="Calibri" w:hAnsi="Calibri" w:eastAsia="Calibri"/>
                <w:color w:val="000000"/>
                <w:sz w:val="22"/>
              </w:rPr>
              <w:t>1.600000</w:t>
            </w:r>
          </w:p>
        </w:tc>
        <w:tc>
          <w:tcPr>
            <w:tcW w:w="2551" w:type="dxa"/>
          </w:tcPr>
          <w:p>
            <w:pPr>
              <w:jc w:val="right"/>
            </w:pPr>
            <w:r>
              <w:rPr>
                <w:rFonts w:hint="eastAsia" w:ascii="Calibri" w:hAnsi="Calibri" w:eastAsia="Calibri"/>
                <w:color w:val="000000"/>
                <w:sz w:val="22"/>
              </w:rPr>
              <w:t>1.600000</w:t>
            </w:r>
          </w:p>
        </w:tc>
        <w:tc>
          <w:tcPr>
            <w:tcW w:w="2552"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1191" w:type="dxa"/>
          </w:tcPr>
          <w:p>
            <w:r>
              <w:rPr>
                <w:rFonts w:hint="eastAsia" w:ascii="Calibri" w:hAnsi="Calibri" w:eastAsia="Calibri"/>
                <w:color w:val="000000"/>
                <w:sz w:val="22"/>
              </w:rPr>
              <w:t>30399</w:t>
            </w:r>
          </w:p>
        </w:tc>
        <w:tc>
          <w:tcPr>
            <w:tcW w:w="4535" w:type="dxa"/>
          </w:tcPr>
          <w:p>
            <w:r>
              <w:rPr>
                <w:rFonts w:hint="eastAsia" w:ascii="Calibri" w:hAnsi="Calibri" w:eastAsia="Calibri"/>
                <w:color w:val="000000"/>
                <w:sz w:val="22"/>
              </w:rPr>
              <w:t>其他对个人和家庭的补助</w:t>
            </w:r>
          </w:p>
        </w:tc>
        <w:tc>
          <w:tcPr>
            <w:tcW w:w="2551" w:type="dxa"/>
          </w:tcPr>
          <w:p>
            <w:pPr>
              <w:jc w:val="right"/>
              <w:rPr>
                <w:lang w:eastAsia="zh-CN"/>
              </w:rPr>
            </w:pPr>
            <w:r>
              <w:rPr>
                <w:rFonts w:hint="eastAsia" w:ascii="Calibri" w:hAnsi="Calibri" w:eastAsia="Calibri"/>
                <w:color w:val="000000"/>
                <w:sz w:val="22"/>
              </w:rPr>
              <w:t>1.598400</w:t>
            </w:r>
          </w:p>
        </w:tc>
        <w:tc>
          <w:tcPr>
            <w:tcW w:w="2551" w:type="dxa"/>
          </w:tcPr>
          <w:p>
            <w:pPr>
              <w:jc w:val="right"/>
            </w:pPr>
            <w:r>
              <w:rPr>
                <w:rFonts w:hint="eastAsia" w:ascii="Calibri" w:hAnsi="Calibri" w:eastAsia="Calibri"/>
                <w:color w:val="000000"/>
                <w:sz w:val="22"/>
              </w:rPr>
              <w:t>1.598400</w:t>
            </w:r>
          </w:p>
        </w:tc>
        <w:tc>
          <w:tcPr>
            <w:tcW w:w="2552" w:type="dxa"/>
            <w:vAlign w:val="center"/>
          </w:tcPr>
          <w:p>
            <w:pPr>
              <w:pStyle w:val="24"/>
              <w:rPr>
                <w:lang w:eastAsia="zh-CN"/>
              </w:rPr>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rPr>
                <w:lang w:eastAsia="zh-CN"/>
              </w:rPr>
            </w:pPr>
            <w:r>
              <w:rPr>
                <w:rFonts w:hint="eastAsia"/>
                <w:lang w:eastAsia="zh-CN"/>
              </w:rPr>
              <w:t>360016阜平县职业技术教育中心</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pgSz w:w="16840" w:h="11900" w:orient="landscape"/>
          <w:pgMar w:top="720" w:right="720" w:bottom="720" w:left="7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rFonts w:ascii="方正小标宋_GBK" w:hAnsi="方正小标宋_GBK" w:eastAsia="方正小标宋_GBK" w:cs="方正小标宋_GBK"/>
          <w:color w:val="000000"/>
          <w:sz w:val="36"/>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360016阜平县职业技术教育中心</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360016阜平县职业技术教育中心</w:t>
            </w:r>
          </w:p>
        </w:tc>
        <w:tc>
          <w:tcPr>
            <w:tcW w:w="2381" w:type="dxa"/>
            <w:tcBorders>
              <w:top w:val="single" w:color="FFFFFF" w:sz="6" w:space="0"/>
              <w:left w:val="single" w:color="FFFFFF" w:sz="6" w:space="0"/>
              <w:right w:val="single" w:color="FFFFFF" w:sz="6" w:space="0"/>
            </w:tcBorders>
            <w:vAlign w:val="center"/>
          </w:tcPr>
          <w:p>
            <w:pPr>
              <w:pStyle w:val="21"/>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rPr>
        <w:sectPr>
          <w:pgSz w:w="16840" w:h="11900" w:orient="landscape"/>
          <w:pgMar w:top="720" w:right="720" w:bottom="720" w:left="7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p>
    <w:p>
      <w:pPr>
        <w:pStyle w:val="3"/>
        <w:rPr>
          <w:lang w:eastAsia="zh-CN"/>
        </w:rPr>
      </w:pPr>
    </w:p>
    <w:p>
      <w:pPr>
        <w:pStyle w:val="3"/>
        <w:rPr>
          <w:lang w:eastAsia="zh-CN"/>
        </w:rPr>
      </w:pPr>
      <w:r>
        <w:rPr>
          <w:rFonts w:hint="eastAsia"/>
          <w:lang w:eastAsia="zh-CN"/>
        </w:rPr>
        <w:t>单位</w:t>
      </w:r>
      <w:r>
        <w:t>预算信息公开情况说明</w:t>
      </w:r>
    </w:p>
    <w:p>
      <w:pPr>
        <w:spacing w:line="500" w:lineRule="exact"/>
        <w:ind w:firstLine="560"/>
        <w:rPr>
          <w:rFonts w:eastAsia="方正仿宋_GBK"/>
          <w:color w:val="000000"/>
          <w:sz w:val="28"/>
        </w:rPr>
      </w:pPr>
      <w:r>
        <w:rPr>
          <w:rFonts w:hint="eastAsia" w:eastAsia="方正仿宋_GBK"/>
          <w:color w:val="000000"/>
          <w:sz w:val="28"/>
        </w:rPr>
        <w:t>按照</w:t>
      </w:r>
      <w:r>
        <w:rPr>
          <w:rFonts w:hint="eastAsia" w:eastAsia="方正仿宋_GBK"/>
          <w:color w:val="000000"/>
          <w:sz w:val="28"/>
          <w:lang w:eastAsia="zh-CN"/>
        </w:rPr>
        <w:t>《中华人民共和国预算法》</w:t>
      </w:r>
      <w:r>
        <w:rPr>
          <w:rFonts w:hint="eastAsia" w:eastAsia="方正仿宋_GBK"/>
          <w:color w:val="000000"/>
          <w:sz w:val="28"/>
        </w:rPr>
        <w:t>、《地方预决算公开操作规程》和《河北省省级预算公开办法》规定，现将阜平县职业技术教育中心2022预算公开如下：</w:t>
      </w:r>
    </w:p>
    <w:p>
      <w:pPr>
        <w:pStyle w:val="2"/>
      </w:pPr>
      <w:r>
        <w:t>一、</w:t>
      </w:r>
      <w:r>
        <w:rPr>
          <w:rFonts w:hint="eastAsia"/>
          <w:lang w:eastAsia="zh-CN"/>
        </w:rPr>
        <w:t>单位</w:t>
      </w:r>
      <w:r>
        <w:t>职责及机构设置情况</w:t>
      </w:r>
    </w:p>
    <w:p>
      <w:pPr>
        <w:ind w:firstLine="560" w:firstLineChars="200"/>
        <w:rPr>
          <w:rFonts w:eastAsia="方正仿宋_GBK"/>
          <w:color w:val="000000"/>
          <w:sz w:val="28"/>
        </w:rPr>
      </w:pPr>
      <w:r>
        <w:rPr>
          <w:rFonts w:hint="eastAsia" w:eastAsia="方正仿宋_GBK"/>
          <w:color w:val="000000"/>
          <w:sz w:val="28"/>
          <w:lang w:eastAsia="zh-CN"/>
        </w:rPr>
        <w:t>单位</w:t>
      </w:r>
      <w:r>
        <w:rPr>
          <w:rFonts w:hint="eastAsia" w:eastAsia="方正仿宋_GBK"/>
          <w:color w:val="000000"/>
          <w:sz w:val="28"/>
        </w:rPr>
        <w:t>职责</w:t>
      </w:r>
    </w:p>
    <w:p>
      <w:pPr>
        <w:ind w:firstLine="560" w:firstLineChars="200"/>
        <w:rPr>
          <w:rFonts w:eastAsia="方正仿宋_GBK"/>
          <w:color w:val="000000"/>
          <w:sz w:val="28"/>
        </w:rPr>
      </w:pPr>
      <w:r>
        <w:rPr>
          <w:rFonts w:hint="eastAsia" w:eastAsia="方正仿宋_GBK"/>
          <w:color w:val="000000"/>
          <w:sz w:val="28"/>
        </w:rPr>
        <w:t xml:space="preserve">阜平县职业教育中心是一所集职业高中学历教育、综合培训于一体的综合性学校；是教育部、人力资源和社会保障部、财政部批准由中央财政立项支持建设的第一批“国家中等职业教育改革发展示范学校”。 </w:t>
      </w:r>
    </w:p>
    <w:p>
      <w:pPr>
        <w:ind w:firstLine="560" w:firstLineChars="200"/>
        <w:rPr>
          <w:rFonts w:eastAsia="方正仿宋_GBK"/>
          <w:color w:val="000000"/>
          <w:sz w:val="28"/>
        </w:rPr>
      </w:pPr>
      <w:r>
        <w:rPr>
          <w:rFonts w:hint="eastAsia" w:eastAsia="方正仿宋_GBK"/>
          <w:color w:val="000000"/>
          <w:sz w:val="28"/>
        </w:rPr>
        <w:t>单位职责主要是培养中等职业学校学生,提高学生综合学习能力及就业能力,增强公民素质;提升教育教学能力，提高教育教学质量，加强社会服务功能，促进阜平地方经济的发展。</w:t>
      </w:r>
    </w:p>
    <w:p>
      <w:pPr>
        <w:rPr>
          <w:rFonts w:ascii="仿宋" w:hAnsi="仿宋" w:eastAsia="仿宋" w:cs="仿宋"/>
          <w:sz w:val="32"/>
          <w:szCs w:val="32"/>
        </w:rPr>
      </w:pPr>
    </w:p>
    <w:p>
      <w:pPr>
        <w:ind w:firstLine="560" w:firstLineChars="200"/>
        <w:rPr>
          <w:rFonts w:eastAsia="方正仿宋_GBK"/>
          <w:color w:val="000000"/>
          <w:sz w:val="28"/>
        </w:rPr>
      </w:pPr>
      <w:r>
        <w:rPr>
          <w:rFonts w:hint="eastAsia" w:eastAsia="方正仿宋_GBK"/>
          <w:color w:val="000000"/>
          <w:sz w:val="28"/>
        </w:rPr>
        <w:t>机构设置</w:t>
      </w:r>
    </w:p>
    <w:tbl>
      <w:tblPr>
        <w:tblStyle w:val="55"/>
        <w:tblpPr w:leftFromText="181" w:rightFromText="181" w:vertAnchor="text" w:horzAnchor="page" w:tblpX="1936" w:tblpY="58"/>
        <w:tblOverlap w:val="never"/>
        <w:tblW w:w="99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rPr>
                <w:rFonts w:ascii="仿宋" w:hAnsi="仿宋" w:eastAsia="仿宋" w:cs="仿宋"/>
                <w:sz w:val="32"/>
                <w:szCs w:val="32"/>
              </w:rPr>
            </w:pPr>
            <w:r>
              <w:rPr>
                <w:rFonts w:hint="eastAsia" w:ascii="仿宋" w:hAnsi="仿宋" w:eastAsia="仿宋" w:cs="仿宋"/>
                <w:sz w:val="32"/>
                <w:szCs w:val="32"/>
              </w:rPr>
              <w:t>阜平县职业技术教育中心</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r>
        <w:t>二、</w:t>
      </w:r>
      <w:r>
        <w:rPr>
          <w:rFonts w:hint="eastAsia"/>
          <w:lang w:eastAsia="zh-CN"/>
        </w:rPr>
        <w:t>单位</w:t>
      </w:r>
      <w:r>
        <w:t>预算安排的总体情况</w:t>
      </w:r>
    </w:p>
    <w:p>
      <w:pPr>
        <w:spacing w:line="500" w:lineRule="exact"/>
        <w:ind w:firstLine="56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outlineLvl w:val="0"/>
      </w:pPr>
      <w:r>
        <w:t>1、收入说明</w:t>
      </w:r>
    </w:p>
    <w:p>
      <w:pPr>
        <w:pStyle w:val="31"/>
      </w:pPr>
      <w:r>
        <w:t>反映本</w:t>
      </w:r>
      <w:r>
        <w:rPr>
          <w:rFonts w:hint="eastAsia"/>
          <w:lang w:eastAsia="zh-CN"/>
        </w:rPr>
        <w:t>单位</w:t>
      </w:r>
      <w:r>
        <w:t>当年全部收入。2022年预算收入</w:t>
      </w:r>
      <w:r>
        <w:rPr>
          <w:rFonts w:hint="eastAsia"/>
          <w:lang w:eastAsia="zh-CN"/>
        </w:rPr>
        <w:t>6559.886737</w:t>
      </w:r>
      <w:r>
        <w:t>万元，其中：一般公共预算收入</w:t>
      </w:r>
      <w:r>
        <w:rPr>
          <w:rFonts w:hint="eastAsia"/>
          <w:lang w:eastAsia="zh-CN"/>
        </w:rPr>
        <w:t>6559.886737</w:t>
      </w:r>
      <w:r>
        <w:t>万元，基金预算收入0万元，国有资本经营预算收入0万元，财政专户核拨收入0万元，单位资金其他收入</w:t>
      </w:r>
      <w:r>
        <w:rPr>
          <w:rFonts w:hint="eastAsia"/>
          <w:lang w:eastAsia="zh-CN"/>
        </w:rPr>
        <w:t>0</w:t>
      </w:r>
      <w:r>
        <w:t>万元，上年结转结余0万元。</w:t>
      </w:r>
    </w:p>
    <w:p>
      <w:pPr>
        <w:pStyle w:val="31"/>
      </w:pPr>
      <w:r>
        <w:t>2、支出说明</w:t>
      </w:r>
    </w:p>
    <w:p>
      <w:pPr>
        <w:pStyle w:val="31"/>
      </w:pPr>
      <w:r>
        <w:t>收支预算总表支出栏、基本支出表、项目支出表按经济分类和支出功能分类科目编制，反映</w:t>
      </w:r>
      <w:r>
        <w:rPr>
          <w:rFonts w:hint="eastAsia"/>
          <w:lang w:eastAsia="zh-CN"/>
        </w:rPr>
        <w:t>阜平县职业技术教育中心</w:t>
      </w:r>
      <w:r>
        <w:t>年度</w:t>
      </w:r>
      <w:r>
        <w:rPr>
          <w:rFonts w:hint="eastAsia"/>
          <w:lang w:eastAsia="zh-CN"/>
        </w:rPr>
        <w:t>单位</w:t>
      </w:r>
      <w:r>
        <w:t>预算中支出预算的总体情况。2022年支出预算</w:t>
      </w:r>
      <w:r>
        <w:rPr>
          <w:rFonts w:hint="eastAsia"/>
          <w:lang w:eastAsia="zh-CN"/>
        </w:rPr>
        <w:t>6559.886737</w:t>
      </w:r>
      <w:r>
        <w:t>万元，其中基本支出</w:t>
      </w:r>
      <w:r>
        <w:rPr>
          <w:rFonts w:hint="eastAsia"/>
        </w:rPr>
        <w:t>1976.706737</w:t>
      </w:r>
      <w:r>
        <w:t>万元；项目支出</w:t>
      </w:r>
      <w:r>
        <w:rPr>
          <w:rFonts w:hint="eastAsia"/>
        </w:rPr>
        <w:tab/>
      </w:r>
      <w:r>
        <w:rPr>
          <w:rFonts w:hint="eastAsia"/>
        </w:rPr>
        <w:t>4583.180000</w:t>
      </w:r>
      <w:r>
        <w:t>万元，主要为</w:t>
      </w:r>
      <w:r>
        <w:rPr>
          <w:rFonts w:hint="eastAsia"/>
          <w:lang w:eastAsia="zh-CN"/>
        </w:rPr>
        <w:t>学校维修维护、教学设备购置和教学质量提升</w:t>
      </w:r>
      <w:r>
        <w:t>等。</w:t>
      </w:r>
    </w:p>
    <w:p>
      <w:pPr>
        <w:pStyle w:val="31"/>
      </w:pPr>
    </w:p>
    <w:p>
      <w:pPr>
        <w:pStyle w:val="2"/>
      </w:pPr>
      <w:r>
        <w:t>三、机关运行经费安排情况</w:t>
      </w:r>
    </w:p>
    <w:p>
      <w:pPr>
        <w:pStyle w:val="32"/>
      </w:pPr>
      <w:r>
        <w:t>我</w:t>
      </w:r>
      <w:r>
        <w:rPr>
          <w:rFonts w:hint="eastAsia"/>
          <w:lang w:eastAsia="zh-CN"/>
        </w:rPr>
        <w:t>单位属于事业单位无机关</w:t>
      </w:r>
      <w:r>
        <w:t>运行经费。</w:t>
      </w:r>
    </w:p>
    <w:p>
      <w:pPr>
        <w:pStyle w:val="2"/>
      </w:pPr>
      <w:r>
        <w:t>四、财政拨款“三公”经费预算情况及增减变化原因</w:t>
      </w:r>
    </w:p>
    <w:p>
      <w:pPr>
        <w:pStyle w:val="33"/>
      </w:pPr>
      <w:r>
        <w:t>2022年，我部门财政拨款“三公”经费预算安排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numPr>
          <w:ilvl w:val="0"/>
          <w:numId w:val="2"/>
        </w:numPr>
      </w:pPr>
      <w:r>
        <w:t>预算绩效信息</w:t>
      </w:r>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职责描述：大力发展职业教育，坚持以就业为导向，深化职业教育教学改革，增强职业教育发展活力。</w:t>
      </w:r>
    </w:p>
    <w:p>
      <w:pPr>
        <w:spacing w:line="500" w:lineRule="exact"/>
        <w:ind w:firstLine="560" w:firstLineChars="200"/>
        <w:rPr>
          <w:rFonts w:eastAsia="方正仿宋_GBK"/>
          <w:sz w:val="28"/>
        </w:rPr>
      </w:pPr>
      <w:r>
        <w:rPr>
          <w:rFonts w:eastAsia="方正仿宋_GBK"/>
          <w:sz w:val="28"/>
        </w:rPr>
        <w:t>职责目标：推进职业教育质量提升工程。认真贯彻落实上级中等职业学校各类专业教学标准，推进中等职业学校教学工作诊断与改进。</w:t>
      </w:r>
    </w:p>
    <w:p>
      <w:pPr>
        <w:spacing w:line="500" w:lineRule="exact"/>
        <w:ind w:firstLine="560" w:firstLineChars="200"/>
        <w:rPr>
          <w:rFonts w:eastAsia="方正仿宋_GBK"/>
          <w:sz w:val="28"/>
        </w:rPr>
      </w:pPr>
      <w:r>
        <w:rPr>
          <w:rFonts w:eastAsia="方正仿宋_GBK"/>
          <w:sz w:val="28"/>
        </w:rPr>
        <w:t>活动描述：一是提升中等职业教育质量。实施重点中职学校质量提升计划，建设全省精品校，形成优势带动。改善职业学校办学条件；落实中等职业学校免学费、助学金政策和生均公用经费标准。二是提升高等职业教育。扩大优质教育资源，深化教育教学改革，提升专业发展水平。提高高职院校生均拨款水平，增强学校经费保障能力。</w:t>
      </w:r>
    </w:p>
    <w:p>
      <w:pPr>
        <w:spacing w:line="500" w:lineRule="exact"/>
        <w:ind w:firstLine="560" w:firstLineChars="200"/>
        <w:rPr>
          <w:rFonts w:eastAsia="方正仿宋_GBK"/>
          <w:sz w:val="28"/>
        </w:rPr>
      </w:pPr>
      <w:r>
        <w:rPr>
          <w:rFonts w:eastAsia="方正仿宋_GBK"/>
          <w:sz w:val="28"/>
        </w:rPr>
        <w:t>绩效目标：落实中等职业学校免学费、助学金政策和生均公用经费标准，大力改善职业教育办学条件，配备内部设施，校企合作建设实训基地，建成全省一流的中职学校。深化教育教学改革，进一步扩大高等职业教育优质教育资源，提高高职高专院校生均拨款水平。</w:t>
      </w:r>
    </w:p>
    <w:p>
      <w:pPr>
        <w:numPr>
          <w:ilvl w:val="0"/>
          <w:numId w:val="3"/>
        </w:numPr>
        <w:spacing w:before="10" w:after="10" w:line="360" w:lineRule="auto"/>
        <w:outlineLvl w:val="2"/>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br w:type="page"/>
      </w:r>
    </w:p>
    <w:p>
      <w:pPr>
        <w:spacing w:before="10" w:after="10" w:line="360" w:lineRule="auto"/>
        <w:outlineLvl w:val="2"/>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pPr>
        <w:ind w:firstLine="562" w:firstLineChars="200"/>
        <w:jc w:val="center"/>
        <w:outlineLvl w:val="3"/>
        <w:rPr>
          <w:rFonts w:hAnsi="宋体"/>
          <w:b/>
          <w:sz w:val="28"/>
          <w:lang w:eastAsia="zh-CN"/>
        </w:rPr>
      </w:pPr>
      <w:r>
        <w:rPr>
          <w:rFonts w:hint="eastAsia" w:ascii="方正仿宋_GBK" w:eastAsia="方正仿宋_GBK"/>
          <w:b/>
          <w:sz w:val="28"/>
        </w:rPr>
        <w:t>中职建档立卡“两免”县配套绩效目标表</w:t>
      </w:r>
    </w:p>
    <w:p>
      <w:pPr>
        <w:ind w:firstLine="2380" w:firstLineChars="850"/>
        <w:outlineLvl w:val="3"/>
      </w:pPr>
      <w:bookmarkStart w:id="53" w:name="_Toc28743_WPSOffice_Level1"/>
      <w:r>
        <w:rPr>
          <w:rFonts w:ascii="方正仿宋_GBK" w:hAnsi="方正仿宋_GBK" w:eastAsia="方正仿宋_GBK" w:cs="方正仿宋_GBK"/>
          <w:color w:val="000000"/>
          <w:sz w:val="28"/>
        </w:rPr>
        <w:t>2022年成人教育经费绩效目标表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13062422P00597410001C</w:t>
            </w:r>
          </w:p>
        </w:tc>
        <w:tc>
          <w:tcPr>
            <w:tcW w:w="1587" w:type="dxa"/>
            <w:vAlign w:val="center"/>
          </w:tcPr>
          <w:p>
            <w:pPr>
              <w:pStyle w:val="23"/>
            </w:pPr>
            <w:r>
              <w:t>项目名称</w:t>
            </w:r>
          </w:p>
        </w:tc>
        <w:tc>
          <w:tcPr>
            <w:tcW w:w="4422" w:type="dxa"/>
            <w:gridSpan w:val="3"/>
            <w:vAlign w:val="center"/>
          </w:tcPr>
          <w:p>
            <w:pPr>
              <w:pStyle w:val="25"/>
            </w:pPr>
            <w:r>
              <w:t>2022年成人教育经费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24.00</w:t>
            </w:r>
          </w:p>
        </w:tc>
        <w:tc>
          <w:tcPr>
            <w:tcW w:w="1587" w:type="dxa"/>
            <w:vAlign w:val="center"/>
          </w:tcPr>
          <w:p>
            <w:pPr>
              <w:pStyle w:val="23"/>
            </w:pPr>
            <w:r>
              <w:t>其中：财政    资金</w:t>
            </w:r>
          </w:p>
        </w:tc>
        <w:tc>
          <w:tcPr>
            <w:tcW w:w="1304" w:type="dxa"/>
            <w:vAlign w:val="center"/>
          </w:tcPr>
          <w:p>
            <w:pPr>
              <w:pStyle w:val="25"/>
            </w:pPr>
            <w:r>
              <w:t>24.00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成人教育经费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1.成人教育经费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559"/>
        <w:gridCol w:w="1743"/>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1559" w:type="dxa"/>
            <w:vAlign w:val="center"/>
          </w:tcPr>
          <w:p>
            <w:pPr>
              <w:pStyle w:val="23"/>
            </w:pPr>
            <w:r>
              <w:t>三级指标</w:t>
            </w:r>
          </w:p>
        </w:tc>
        <w:tc>
          <w:tcPr>
            <w:tcW w:w="1743"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1559" w:type="dxa"/>
            <w:vAlign w:val="center"/>
          </w:tcPr>
          <w:p>
            <w:pPr>
              <w:pStyle w:val="25"/>
            </w:pPr>
            <w:r>
              <w:t>测算准确</w:t>
            </w:r>
          </w:p>
        </w:tc>
        <w:tc>
          <w:tcPr>
            <w:tcW w:w="1743"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1559" w:type="dxa"/>
            <w:vAlign w:val="center"/>
          </w:tcPr>
          <w:p>
            <w:pPr>
              <w:pStyle w:val="25"/>
            </w:pPr>
            <w:r>
              <w:t>计算正确</w:t>
            </w:r>
          </w:p>
        </w:tc>
        <w:tc>
          <w:tcPr>
            <w:tcW w:w="1743"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1559" w:type="dxa"/>
            <w:vAlign w:val="center"/>
          </w:tcPr>
          <w:p>
            <w:pPr>
              <w:pStyle w:val="25"/>
            </w:pPr>
            <w:r>
              <w:t>发放及时</w:t>
            </w:r>
          </w:p>
        </w:tc>
        <w:tc>
          <w:tcPr>
            <w:tcW w:w="1743"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1559" w:type="dxa"/>
            <w:vAlign w:val="center"/>
          </w:tcPr>
          <w:p>
            <w:pPr>
              <w:pStyle w:val="25"/>
            </w:pPr>
            <w:r>
              <w:t>勤俭节约</w:t>
            </w:r>
          </w:p>
        </w:tc>
        <w:tc>
          <w:tcPr>
            <w:tcW w:w="1743"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1559" w:type="dxa"/>
            <w:vAlign w:val="center"/>
          </w:tcPr>
          <w:p>
            <w:pPr>
              <w:pStyle w:val="25"/>
            </w:pPr>
            <w:r>
              <w:t>测算准确</w:t>
            </w:r>
          </w:p>
        </w:tc>
        <w:tc>
          <w:tcPr>
            <w:tcW w:w="1743"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1559" w:type="dxa"/>
            <w:vAlign w:val="center"/>
          </w:tcPr>
          <w:p>
            <w:pPr>
              <w:pStyle w:val="25"/>
            </w:pPr>
            <w:r>
              <w:t>计算正确</w:t>
            </w:r>
          </w:p>
        </w:tc>
        <w:tc>
          <w:tcPr>
            <w:tcW w:w="1743"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1559" w:type="dxa"/>
            <w:vAlign w:val="center"/>
          </w:tcPr>
          <w:p>
            <w:pPr>
              <w:pStyle w:val="25"/>
            </w:pPr>
            <w:r>
              <w:t>发放及时</w:t>
            </w:r>
          </w:p>
        </w:tc>
        <w:tc>
          <w:tcPr>
            <w:tcW w:w="1743"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1559" w:type="dxa"/>
            <w:vAlign w:val="center"/>
          </w:tcPr>
          <w:p>
            <w:pPr>
              <w:pStyle w:val="25"/>
            </w:pPr>
            <w:r>
              <w:t>勤俭节约</w:t>
            </w:r>
          </w:p>
        </w:tc>
        <w:tc>
          <w:tcPr>
            <w:tcW w:w="1743"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1559" w:type="dxa"/>
            <w:vAlign w:val="center"/>
          </w:tcPr>
          <w:p>
            <w:pPr>
              <w:pStyle w:val="25"/>
            </w:pPr>
            <w:r>
              <w:t>满意度</w:t>
            </w:r>
          </w:p>
        </w:tc>
        <w:tc>
          <w:tcPr>
            <w:tcW w:w="1743"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2022年改善原贫困县中职学校办学条件(提前下达2022年现代职业教育质量提升计划资金预算的通知冀财教〔2021〕120号)绩效目标表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51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2510"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13062422P00532710001T</w:t>
            </w:r>
          </w:p>
        </w:tc>
        <w:tc>
          <w:tcPr>
            <w:tcW w:w="1587" w:type="dxa"/>
            <w:vAlign w:val="center"/>
          </w:tcPr>
          <w:p>
            <w:pPr>
              <w:pStyle w:val="23"/>
            </w:pPr>
            <w:r>
              <w:t>项目名称</w:t>
            </w:r>
          </w:p>
        </w:tc>
        <w:tc>
          <w:tcPr>
            <w:tcW w:w="5090" w:type="dxa"/>
            <w:gridSpan w:val="3"/>
            <w:vAlign w:val="center"/>
          </w:tcPr>
          <w:p>
            <w:pPr>
              <w:pStyle w:val="25"/>
            </w:pPr>
            <w:r>
              <w:t>2022年改善原贫困县中职学校办学条件(提前下达2022年现代职业教育质量提升计划资金预算的通知冀财教〔2021〕120号)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87.00</w:t>
            </w:r>
          </w:p>
        </w:tc>
        <w:tc>
          <w:tcPr>
            <w:tcW w:w="1587" w:type="dxa"/>
            <w:vAlign w:val="center"/>
          </w:tcPr>
          <w:p>
            <w:pPr>
              <w:pStyle w:val="23"/>
            </w:pPr>
            <w:r>
              <w:t>其中：财政    资金</w:t>
            </w:r>
          </w:p>
        </w:tc>
        <w:tc>
          <w:tcPr>
            <w:tcW w:w="1304" w:type="dxa"/>
            <w:vAlign w:val="center"/>
          </w:tcPr>
          <w:p>
            <w:pPr>
              <w:pStyle w:val="25"/>
            </w:pPr>
            <w:r>
              <w:t>87.00</w:t>
            </w:r>
          </w:p>
        </w:tc>
        <w:tc>
          <w:tcPr>
            <w:tcW w:w="1276" w:type="dxa"/>
            <w:vAlign w:val="center"/>
          </w:tcPr>
          <w:p>
            <w:pPr>
              <w:pStyle w:val="23"/>
            </w:pPr>
            <w:r>
              <w:t>其他资金</w:t>
            </w:r>
          </w:p>
        </w:tc>
        <w:tc>
          <w:tcPr>
            <w:tcW w:w="2510"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285" w:type="dxa"/>
            <w:gridSpan w:val="6"/>
            <w:vAlign w:val="center"/>
          </w:tcPr>
          <w:p>
            <w:pPr>
              <w:pStyle w:val="25"/>
            </w:pPr>
            <w:r>
              <w:t>中央改善中职办学条件资金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786"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786"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9285" w:type="dxa"/>
            <w:gridSpan w:val="6"/>
            <w:vAlign w:val="center"/>
          </w:tcPr>
          <w:p>
            <w:pPr>
              <w:pStyle w:val="25"/>
            </w:pPr>
            <w:r>
              <w:t>1.中央改善中职办学条件资金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126"/>
        <w:gridCol w:w="160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2126" w:type="dxa"/>
            <w:vAlign w:val="center"/>
          </w:tcPr>
          <w:p>
            <w:pPr>
              <w:pStyle w:val="23"/>
            </w:pPr>
            <w:r>
              <w:t>三级指标</w:t>
            </w:r>
          </w:p>
        </w:tc>
        <w:tc>
          <w:tcPr>
            <w:tcW w:w="160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2126" w:type="dxa"/>
            <w:vAlign w:val="center"/>
          </w:tcPr>
          <w:p>
            <w:pPr>
              <w:pStyle w:val="25"/>
            </w:pPr>
            <w:r>
              <w:t>测算准确</w:t>
            </w:r>
          </w:p>
        </w:tc>
        <w:tc>
          <w:tcPr>
            <w:tcW w:w="160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2126" w:type="dxa"/>
            <w:vAlign w:val="center"/>
          </w:tcPr>
          <w:p>
            <w:pPr>
              <w:pStyle w:val="25"/>
            </w:pPr>
            <w:r>
              <w:t>计算正确</w:t>
            </w:r>
          </w:p>
        </w:tc>
        <w:tc>
          <w:tcPr>
            <w:tcW w:w="160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2126" w:type="dxa"/>
            <w:vAlign w:val="center"/>
          </w:tcPr>
          <w:p>
            <w:pPr>
              <w:pStyle w:val="25"/>
            </w:pPr>
            <w:r>
              <w:t>发放及时</w:t>
            </w:r>
          </w:p>
        </w:tc>
        <w:tc>
          <w:tcPr>
            <w:tcW w:w="160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2126" w:type="dxa"/>
            <w:vAlign w:val="center"/>
          </w:tcPr>
          <w:p>
            <w:pPr>
              <w:pStyle w:val="25"/>
            </w:pPr>
            <w:r>
              <w:t>勤俭节约</w:t>
            </w:r>
          </w:p>
        </w:tc>
        <w:tc>
          <w:tcPr>
            <w:tcW w:w="160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2126" w:type="dxa"/>
            <w:vAlign w:val="center"/>
          </w:tcPr>
          <w:p>
            <w:pPr>
              <w:pStyle w:val="25"/>
            </w:pPr>
            <w:r>
              <w:t>测算准确</w:t>
            </w:r>
          </w:p>
        </w:tc>
        <w:tc>
          <w:tcPr>
            <w:tcW w:w="1601"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2126" w:type="dxa"/>
            <w:vAlign w:val="center"/>
          </w:tcPr>
          <w:p>
            <w:pPr>
              <w:pStyle w:val="25"/>
            </w:pPr>
            <w:r>
              <w:t>计算正确</w:t>
            </w:r>
          </w:p>
        </w:tc>
        <w:tc>
          <w:tcPr>
            <w:tcW w:w="1601"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2126" w:type="dxa"/>
            <w:vAlign w:val="center"/>
          </w:tcPr>
          <w:p>
            <w:pPr>
              <w:pStyle w:val="25"/>
            </w:pPr>
            <w:r>
              <w:t>发放及时</w:t>
            </w:r>
          </w:p>
        </w:tc>
        <w:tc>
          <w:tcPr>
            <w:tcW w:w="1601"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2126" w:type="dxa"/>
            <w:vAlign w:val="center"/>
          </w:tcPr>
          <w:p>
            <w:pPr>
              <w:pStyle w:val="25"/>
            </w:pPr>
            <w:r>
              <w:t>勤俭节约</w:t>
            </w:r>
          </w:p>
        </w:tc>
        <w:tc>
          <w:tcPr>
            <w:tcW w:w="1601"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2126" w:type="dxa"/>
            <w:vAlign w:val="center"/>
          </w:tcPr>
          <w:p>
            <w:pPr>
              <w:pStyle w:val="25"/>
            </w:pPr>
            <w:r>
              <w:t>满意度</w:t>
            </w:r>
          </w:p>
        </w:tc>
        <w:tc>
          <w:tcPr>
            <w:tcW w:w="1601"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2022年高职业务专项经费绩效目标表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13062422P005978100013</w:t>
            </w:r>
          </w:p>
        </w:tc>
        <w:tc>
          <w:tcPr>
            <w:tcW w:w="1587" w:type="dxa"/>
            <w:vAlign w:val="center"/>
          </w:tcPr>
          <w:p>
            <w:pPr>
              <w:pStyle w:val="23"/>
            </w:pPr>
            <w:r>
              <w:t>项目名称</w:t>
            </w:r>
          </w:p>
        </w:tc>
        <w:tc>
          <w:tcPr>
            <w:tcW w:w="4422" w:type="dxa"/>
            <w:gridSpan w:val="3"/>
            <w:vAlign w:val="center"/>
          </w:tcPr>
          <w:p>
            <w:pPr>
              <w:pStyle w:val="25"/>
            </w:pPr>
            <w:r>
              <w:t>2022年高职业务专项经费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500.00</w:t>
            </w:r>
          </w:p>
        </w:tc>
        <w:tc>
          <w:tcPr>
            <w:tcW w:w="1587" w:type="dxa"/>
            <w:vAlign w:val="center"/>
          </w:tcPr>
          <w:p>
            <w:pPr>
              <w:pStyle w:val="23"/>
            </w:pPr>
            <w:r>
              <w:t>其中：财政    资金</w:t>
            </w:r>
          </w:p>
        </w:tc>
        <w:tc>
          <w:tcPr>
            <w:tcW w:w="1304" w:type="dxa"/>
            <w:vAlign w:val="center"/>
          </w:tcPr>
          <w:p>
            <w:pPr>
              <w:pStyle w:val="25"/>
            </w:pPr>
            <w:r>
              <w:t>500.00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高职业务专项费用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1.高职业务专项费用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559"/>
        <w:gridCol w:w="2310"/>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630" w:type="dxa"/>
            <w:vAlign w:val="center"/>
          </w:tcPr>
          <w:p>
            <w:pPr>
              <w:pStyle w:val="23"/>
            </w:pPr>
            <w:r>
              <w:t>二级指标</w:t>
            </w:r>
          </w:p>
        </w:tc>
        <w:tc>
          <w:tcPr>
            <w:tcW w:w="1559" w:type="dxa"/>
            <w:vAlign w:val="center"/>
          </w:tcPr>
          <w:p>
            <w:pPr>
              <w:pStyle w:val="23"/>
            </w:pPr>
            <w:r>
              <w:t>三级指标</w:t>
            </w:r>
          </w:p>
        </w:tc>
        <w:tc>
          <w:tcPr>
            <w:tcW w:w="2310"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630" w:type="dxa"/>
            <w:vAlign w:val="center"/>
          </w:tcPr>
          <w:p>
            <w:pPr>
              <w:pStyle w:val="25"/>
            </w:pPr>
            <w:r>
              <w:t>数量指标</w:t>
            </w:r>
          </w:p>
        </w:tc>
        <w:tc>
          <w:tcPr>
            <w:tcW w:w="1559" w:type="dxa"/>
            <w:vAlign w:val="center"/>
          </w:tcPr>
          <w:p>
            <w:pPr>
              <w:pStyle w:val="25"/>
            </w:pPr>
            <w:r>
              <w:t>测算准确</w:t>
            </w:r>
          </w:p>
        </w:tc>
        <w:tc>
          <w:tcPr>
            <w:tcW w:w="2310"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质量指标</w:t>
            </w:r>
          </w:p>
        </w:tc>
        <w:tc>
          <w:tcPr>
            <w:tcW w:w="1559" w:type="dxa"/>
            <w:vAlign w:val="center"/>
          </w:tcPr>
          <w:p>
            <w:pPr>
              <w:pStyle w:val="25"/>
            </w:pPr>
            <w:r>
              <w:t>计算正确</w:t>
            </w:r>
          </w:p>
        </w:tc>
        <w:tc>
          <w:tcPr>
            <w:tcW w:w="2310"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时效指标</w:t>
            </w:r>
          </w:p>
        </w:tc>
        <w:tc>
          <w:tcPr>
            <w:tcW w:w="1559" w:type="dxa"/>
            <w:vAlign w:val="center"/>
          </w:tcPr>
          <w:p>
            <w:pPr>
              <w:pStyle w:val="25"/>
            </w:pPr>
            <w:r>
              <w:t>发放及时</w:t>
            </w:r>
          </w:p>
        </w:tc>
        <w:tc>
          <w:tcPr>
            <w:tcW w:w="2310"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成本指标</w:t>
            </w:r>
          </w:p>
        </w:tc>
        <w:tc>
          <w:tcPr>
            <w:tcW w:w="1559" w:type="dxa"/>
            <w:vAlign w:val="center"/>
          </w:tcPr>
          <w:p>
            <w:pPr>
              <w:pStyle w:val="25"/>
            </w:pPr>
            <w:r>
              <w:t>勤俭节约</w:t>
            </w:r>
          </w:p>
        </w:tc>
        <w:tc>
          <w:tcPr>
            <w:tcW w:w="2310"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630" w:type="dxa"/>
            <w:vAlign w:val="center"/>
          </w:tcPr>
          <w:p>
            <w:pPr>
              <w:pStyle w:val="25"/>
            </w:pPr>
            <w:r>
              <w:t>经济效益指标</w:t>
            </w:r>
          </w:p>
        </w:tc>
        <w:tc>
          <w:tcPr>
            <w:tcW w:w="1559" w:type="dxa"/>
            <w:vAlign w:val="center"/>
          </w:tcPr>
          <w:p>
            <w:pPr>
              <w:pStyle w:val="25"/>
            </w:pPr>
            <w:r>
              <w:t>测算准确</w:t>
            </w:r>
          </w:p>
        </w:tc>
        <w:tc>
          <w:tcPr>
            <w:tcW w:w="2310"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社会效益指标</w:t>
            </w:r>
          </w:p>
        </w:tc>
        <w:tc>
          <w:tcPr>
            <w:tcW w:w="1559" w:type="dxa"/>
            <w:vAlign w:val="center"/>
          </w:tcPr>
          <w:p>
            <w:pPr>
              <w:pStyle w:val="25"/>
            </w:pPr>
            <w:r>
              <w:t>计算正确</w:t>
            </w:r>
          </w:p>
        </w:tc>
        <w:tc>
          <w:tcPr>
            <w:tcW w:w="2310"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生态效益指标</w:t>
            </w:r>
          </w:p>
        </w:tc>
        <w:tc>
          <w:tcPr>
            <w:tcW w:w="1559" w:type="dxa"/>
            <w:vAlign w:val="center"/>
          </w:tcPr>
          <w:p>
            <w:pPr>
              <w:pStyle w:val="25"/>
            </w:pPr>
            <w:r>
              <w:t>发放及时</w:t>
            </w:r>
          </w:p>
        </w:tc>
        <w:tc>
          <w:tcPr>
            <w:tcW w:w="2310"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可持续影响指标</w:t>
            </w:r>
          </w:p>
        </w:tc>
        <w:tc>
          <w:tcPr>
            <w:tcW w:w="1559" w:type="dxa"/>
            <w:vAlign w:val="center"/>
          </w:tcPr>
          <w:p>
            <w:pPr>
              <w:pStyle w:val="25"/>
            </w:pPr>
            <w:r>
              <w:t>勤俭节约</w:t>
            </w:r>
          </w:p>
        </w:tc>
        <w:tc>
          <w:tcPr>
            <w:tcW w:w="2310"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630" w:type="dxa"/>
            <w:vAlign w:val="center"/>
          </w:tcPr>
          <w:p>
            <w:pPr>
              <w:pStyle w:val="25"/>
            </w:pPr>
            <w:r>
              <w:t>服务对象满意度指标</w:t>
            </w:r>
          </w:p>
        </w:tc>
        <w:tc>
          <w:tcPr>
            <w:tcW w:w="1559" w:type="dxa"/>
            <w:vAlign w:val="center"/>
          </w:tcPr>
          <w:p>
            <w:pPr>
              <w:pStyle w:val="25"/>
            </w:pPr>
            <w:r>
              <w:t>满意度</w:t>
            </w:r>
          </w:p>
        </w:tc>
        <w:tc>
          <w:tcPr>
            <w:tcW w:w="2310"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2022年免学费补助经费绩效目标表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13062422P00596810001U</w:t>
            </w:r>
          </w:p>
        </w:tc>
        <w:tc>
          <w:tcPr>
            <w:tcW w:w="1587" w:type="dxa"/>
            <w:vAlign w:val="center"/>
          </w:tcPr>
          <w:p>
            <w:pPr>
              <w:pStyle w:val="23"/>
            </w:pPr>
            <w:r>
              <w:t>项目名称</w:t>
            </w:r>
          </w:p>
        </w:tc>
        <w:tc>
          <w:tcPr>
            <w:tcW w:w="4422" w:type="dxa"/>
            <w:gridSpan w:val="3"/>
            <w:vAlign w:val="center"/>
          </w:tcPr>
          <w:p>
            <w:pPr>
              <w:pStyle w:val="25"/>
            </w:pPr>
            <w:r>
              <w:t>2022年免学费补助经费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384.00</w:t>
            </w:r>
          </w:p>
        </w:tc>
        <w:tc>
          <w:tcPr>
            <w:tcW w:w="1587" w:type="dxa"/>
            <w:vAlign w:val="center"/>
          </w:tcPr>
          <w:p>
            <w:pPr>
              <w:pStyle w:val="23"/>
            </w:pPr>
            <w:r>
              <w:t>其中：财政    资金</w:t>
            </w:r>
          </w:p>
        </w:tc>
        <w:tc>
          <w:tcPr>
            <w:tcW w:w="1304" w:type="dxa"/>
            <w:vAlign w:val="center"/>
          </w:tcPr>
          <w:p>
            <w:pPr>
              <w:pStyle w:val="25"/>
            </w:pPr>
            <w:r>
              <w:t>384.00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县级免学费配套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1.县级免学费配套</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701"/>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701" w:type="dxa"/>
            <w:vAlign w:val="center"/>
          </w:tcPr>
          <w:p>
            <w:pPr>
              <w:pStyle w:val="23"/>
            </w:pPr>
            <w:r>
              <w:t>三级指标</w:t>
            </w:r>
          </w:p>
        </w:tc>
        <w:tc>
          <w:tcPr>
            <w:tcW w:w="2026"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701" w:type="dxa"/>
            <w:vAlign w:val="center"/>
          </w:tcPr>
          <w:p>
            <w:pPr>
              <w:pStyle w:val="25"/>
            </w:pPr>
            <w:r>
              <w:t>测算准确</w:t>
            </w:r>
          </w:p>
        </w:tc>
        <w:tc>
          <w:tcPr>
            <w:tcW w:w="2026"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701" w:type="dxa"/>
            <w:vAlign w:val="center"/>
          </w:tcPr>
          <w:p>
            <w:pPr>
              <w:pStyle w:val="25"/>
            </w:pPr>
            <w:r>
              <w:t>计算正确</w:t>
            </w:r>
          </w:p>
        </w:tc>
        <w:tc>
          <w:tcPr>
            <w:tcW w:w="2026"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701" w:type="dxa"/>
            <w:vAlign w:val="center"/>
          </w:tcPr>
          <w:p>
            <w:pPr>
              <w:pStyle w:val="25"/>
            </w:pPr>
            <w:r>
              <w:t>发放及时</w:t>
            </w:r>
          </w:p>
        </w:tc>
        <w:tc>
          <w:tcPr>
            <w:tcW w:w="2026"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701" w:type="dxa"/>
            <w:vAlign w:val="center"/>
          </w:tcPr>
          <w:p>
            <w:pPr>
              <w:pStyle w:val="25"/>
            </w:pPr>
            <w:r>
              <w:t>勤俭节约</w:t>
            </w:r>
          </w:p>
        </w:tc>
        <w:tc>
          <w:tcPr>
            <w:tcW w:w="2026"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701" w:type="dxa"/>
            <w:vAlign w:val="center"/>
          </w:tcPr>
          <w:p>
            <w:pPr>
              <w:pStyle w:val="25"/>
            </w:pPr>
            <w:r>
              <w:t>测算准确</w:t>
            </w:r>
          </w:p>
        </w:tc>
        <w:tc>
          <w:tcPr>
            <w:tcW w:w="2026"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701" w:type="dxa"/>
            <w:vAlign w:val="center"/>
          </w:tcPr>
          <w:p>
            <w:pPr>
              <w:pStyle w:val="25"/>
            </w:pPr>
            <w:r>
              <w:t>计算正确</w:t>
            </w:r>
          </w:p>
        </w:tc>
        <w:tc>
          <w:tcPr>
            <w:tcW w:w="2026"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701" w:type="dxa"/>
            <w:vAlign w:val="center"/>
          </w:tcPr>
          <w:p>
            <w:pPr>
              <w:pStyle w:val="25"/>
            </w:pPr>
            <w:r>
              <w:t>发放及时</w:t>
            </w:r>
          </w:p>
        </w:tc>
        <w:tc>
          <w:tcPr>
            <w:tcW w:w="2026"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701" w:type="dxa"/>
            <w:vAlign w:val="center"/>
          </w:tcPr>
          <w:p>
            <w:pPr>
              <w:pStyle w:val="25"/>
            </w:pPr>
            <w:r>
              <w:t>勤俭节约</w:t>
            </w:r>
          </w:p>
        </w:tc>
        <w:tc>
          <w:tcPr>
            <w:tcW w:w="2026"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701" w:type="dxa"/>
            <w:vAlign w:val="center"/>
          </w:tcPr>
          <w:p>
            <w:pPr>
              <w:pStyle w:val="25"/>
            </w:pPr>
            <w:r>
              <w:t>满意度</w:t>
            </w:r>
          </w:p>
        </w:tc>
        <w:tc>
          <w:tcPr>
            <w:tcW w:w="2026"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2022年生均公用经费绩效目标表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13062422P00597010001M</w:t>
            </w:r>
          </w:p>
        </w:tc>
        <w:tc>
          <w:tcPr>
            <w:tcW w:w="1587" w:type="dxa"/>
            <w:vAlign w:val="center"/>
          </w:tcPr>
          <w:p>
            <w:pPr>
              <w:pStyle w:val="23"/>
            </w:pPr>
            <w:r>
              <w:t>项目名称</w:t>
            </w:r>
          </w:p>
        </w:tc>
        <w:tc>
          <w:tcPr>
            <w:tcW w:w="4422" w:type="dxa"/>
            <w:gridSpan w:val="3"/>
            <w:vAlign w:val="center"/>
          </w:tcPr>
          <w:p>
            <w:pPr>
              <w:pStyle w:val="25"/>
            </w:pPr>
            <w:r>
              <w:t>2022年生均公用经费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440.00</w:t>
            </w:r>
          </w:p>
        </w:tc>
        <w:tc>
          <w:tcPr>
            <w:tcW w:w="1587" w:type="dxa"/>
            <w:vAlign w:val="center"/>
          </w:tcPr>
          <w:p>
            <w:pPr>
              <w:pStyle w:val="23"/>
            </w:pPr>
            <w:r>
              <w:t>其中：财政    资金</w:t>
            </w:r>
          </w:p>
        </w:tc>
        <w:tc>
          <w:tcPr>
            <w:tcW w:w="1304" w:type="dxa"/>
            <w:vAlign w:val="center"/>
          </w:tcPr>
          <w:p>
            <w:pPr>
              <w:pStyle w:val="25"/>
            </w:pPr>
            <w:r>
              <w:t>440.00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县级生均公用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1.县级生均公用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417"/>
        <w:gridCol w:w="2310"/>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417" w:type="dxa"/>
            <w:vAlign w:val="center"/>
          </w:tcPr>
          <w:p>
            <w:pPr>
              <w:pStyle w:val="23"/>
            </w:pPr>
            <w:r>
              <w:t>三级指标</w:t>
            </w:r>
          </w:p>
        </w:tc>
        <w:tc>
          <w:tcPr>
            <w:tcW w:w="2310"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417" w:type="dxa"/>
            <w:vAlign w:val="center"/>
          </w:tcPr>
          <w:p>
            <w:pPr>
              <w:pStyle w:val="25"/>
            </w:pPr>
            <w:r>
              <w:t>测算准确</w:t>
            </w:r>
          </w:p>
        </w:tc>
        <w:tc>
          <w:tcPr>
            <w:tcW w:w="2310"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417" w:type="dxa"/>
            <w:vAlign w:val="center"/>
          </w:tcPr>
          <w:p>
            <w:pPr>
              <w:pStyle w:val="25"/>
            </w:pPr>
            <w:r>
              <w:t>计算正确</w:t>
            </w:r>
          </w:p>
        </w:tc>
        <w:tc>
          <w:tcPr>
            <w:tcW w:w="2310"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417" w:type="dxa"/>
            <w:vAlign w:val="center"/>
          </w:tcPr>
          <w:p>
            <w:pPr>
              <w:pStyle w:val="25"/>
            </w:pPr>
            <w:r>
              <w:t>发放及时</w:t>
            </w:r>
          </w:p>
        </w:tc>
        <w:tc>
          <w:tcPr>
            <w:tcW w:w="2310"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417" w:type="dxa"/>
            <w:vAlign w:val="center"/>
          </w:tcPr>
          <w:p>
            <w:pPr>
              <w:pStyle w:val="25"/>
            </w:pPr>
            <w:r>
              <w:t>勤俭节约</w:t>
            </w:r>
          </w:p>
        </w:tc>
        <w:tc>
          <w:tcPr>
            <w:tcW w:w="2310"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417" w:type="dxa"/>
            <w:vAlign w:val="center"/>
          </w:tcPr>
          <w:p>
            <w:pPr>
              <w:pStyle w:val="25"/>
            </w:pPr>
            <w:r>
              <w:t>测算准确</w:t>
            </w:r>
          </w:p>
        </w:tc>
        <w:tc>
          <w:tcPr>
            <w:tcW w:w="2310"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417" w:type="dxa"/>
            <w:vAlign w:val="center"/>
          </w:tcPr>
          <w:p>
            <w:pPr>
              <w:pStyle w:val="25"/>
            </w:pPr>
            <w:r>
              <w:t>计算正确</w:t>
            </w:r>
          </w:p>
        </w:tc>
        <w:tc>
          <w:tcPr>
            <w:tcW w:w="2310"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417" w:type="dxa"/>
            <w:vAlign w:val="center"/>
          </w:tcPr>
          <w:p>
            <w:pPr>
              <w:pStyle w:val="25"/>
            </w:pPr>
            <w:r>
              <w:t>发放及时</w:t>
            </w:r>
          </w:p>
        </w:tc>
        <w:tc>
          <w:tcPr>
            <w:tcW w:w="2310"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417" w:type="dxa"/>
            <w:vAlign w:val="center"/>
          </w:tcPr>
          <w:p>
            <w:pPr>
              <w:pStyle w:val="25"/>
            </w:pPr>
            <w:r>
              <w:t>勤俭节约</w:t>
            </w:r>
          </w:p>
        </w:tc>
        <w:tc>
          <w:tcPr>
            <w:tcW w:w="2310"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417" w:type="dxa"/>
            <w:vAlign w:val="center"/>
          </w:tcPr>
          <w:p>
            <w:pPr>
              <w:pStyle w:val="25"/>
            </w:pPr>
            <w:r>
              <w:t>满意度</w:t>
            </w:r>
          </w:p>
        </w:tc>
        <w:tc>
          <w:tcPr>
            <w:tcW w:w="2310"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2022年省级职业教育建档立卡资金 提前下达2022年职业教育发展专项资金 冀财教[2021]165号绩效目标表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3401"/>
        <w:gridCol w:w="17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71" w:type="dxa"/>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3401"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13062422P005758100015</w:t>
            </w:r>
          </w:p>
        </w:tc>
        <w:tc>
          <w:tcPr>
            <w:tcW w:w="1587" w:type="dxa"/>
            <w:vAlign w:val="center"/>
          </w:tcPr>
          <w:p>
            <w:pPr>
              <w:pStyle w:val="23"/>
            </w:pPr>
            <w:r>
              <w:t>项目名称</w:t>
            </w:r>
          </w:p>
        </w:tc>
        <w:tc>
          <w:tcPr>
            <w:tcW w:w="6152" w:type="dxa"/>
            <w:gridSpan w:val="4"/>
            <w:vAlign w:val="center"/>
          </w:tcPr>
          <w:p>
            <w:pPr>
              <w:pStyle w:val="25"/>
            </w:pPr>
            <w:r>
              <w:t>2022年省级职业教育建档立卡资金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71" w:type="dxa"/>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52.20</w:t>
            </w:r>
          </w:p>
        </w:tc>
        <w:tc>
          <w:tcPr>
            <w:tcW w:w="1587" w:type="dxa"/>
            <w:vAlign w:val="center"/>
          </w:tcPr>
          <w:p>
            <w:pPr>
              <w:pStyle w:val="23"/>
            </w:pPr>
            <w:r>
              <w:t>其中：财政    资金</w:t>
            </w:r>
          </w:p>
        </w:tc>
        <w:tc>
          <w:tcPr>
            <w:tcW w:w="1304" w:type="dxa"/>
            <w:vAlign w:val="center"/>
          </w:tcPr>
          <w:p>
            <w:pPr>
              <w:pStyle w:val="25"/>
            </w:pPr>
            <w:r>
              <w:t>52.20</w:t>
            </w:r>
          </w:p>
        </w:tc>
        <w:tc>
          <w:tcPr>
            <w:tcW w:w="1276" w:type="dxa"/>
            <w:vAlign w:val="center"/>
          </w:tcPr>
          <w:p>
            <w:pPr>
              <w:pStyle w:val="23"/>
            </w:pPr>
            <w:r>
              <w:t>其他资金</w:t>
            </w:r>
          </w:p>
        </w:tc>
        <w:tc>
          <w:tcPr>
            <w:tcW w:w="3401"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71" w:type="dxa"/>
          <w:trHeight w:val="369" w:hRule="atLeast"/>
          <w:jc w:val="center"/>
        </w:trPr>
        <w:tc>
          <w:tcPr>
            <w:tcW w:w="1276" w:type="dxa"/>
            <w:vMerge w:val="continue"/>
          </w:tcPr>
          <w:p/>
        </w:tc>
        <w:tc>
          <w:tcPr>
            <w:tcW w:w="10176" w:type="dxa"/>
            <w:gridSpan w:val="6"/>
            <w:vAlign w:val="center"/>
          </w:tcPr>
          <w:p>
            <w:pPr>
              <w:pStyle w:val="25"/>
            </w:pPr>
            <w:r>
              <w:t>省级建档立卡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71" w:type="dxa"/>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4677"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71" w:type="dxa"/>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4677"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71" w:type="dxa"/>
          <w:trHeight w:val="369" w:hRule="atLeast"/>
          <w:jc w:val="center"/>
        </w:trPr>
        <w:tc>
          <w:tcPr>
            <w:tcW w:w="1276" w:type="dxa"/>
            <w:vAlign w:val="center"/>
          </w:tcPr>
          <w:p>
            <w:pPr>
              <w:pStyle w:val="23"/>
            </w:pPr>
            <w:r>
              <w:t>绩效目标</w:t>
            </w:r>
          </w:p>
        </w:tc>
        <w:tc>
          <w:tcPr>
            <w:tcW w:w="10176" w:type="dxa"/>
            <w:gridSpan w:val="6"/>
            <w:vAlign w:val="center"/>
          </w:tcPr>
          <w:p>
            <w:pPr>
              <w:pStyle w:val="25"/>
            </w:pPr>
            <w:r>
              <w:t>1.省级建档立卡</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1134"/>
        <w:gridCol w:w="2452"/>
        <w:gridCol w:w="1276"/>
        <w:gridCol w:w="329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913" w:type="dxa"/>
            <w:vAlign w:val="center"/>
          </w:tcPr>
          <w:p>
            <w:pPr>
              <w:pStyle w:val="23"/>
            </w:pPr>
            <w:r>
              <w:t>二级指标</w:t>
            </w:r>
          </w:p>
        </w:tc>
        <w:tc>
          <w:tcPr>
            <w:tcW w:w="1134" w:type="dxa"/>
            <w:vAlign w:val="center"/>
          </w:tcPr>
          <w:p>
            <w:pPr>
              <w:pStyle w:val="23"/>
            </w:pPr>
            <w:r>
              <w:t>三级指标</w:t>
            </w:r>
          </w:p>
        </w:tc>
        <w:tc>
          <w:tcPr>
            <w:tcW w:w="2452" w:type="dxa"/>
            <w:vAlign w:val="center"/>
          </w:tcPr>
          <w:p>
            <w:pPr>
              <w:pStyle w:val="23"/>
            </w:pPr>
            <w:r>
              <w:t>绩效指标描述</w:t>
            </w:r>
          </w:p>
        </w:tc>
        <w:tc>
          <w:tcPr>
            <w:tcW w:w="1276" w:type="dxa"/>
            <w:vAlign w:val="center"/>
          </w:tcPr>
          <w:p>
            <w:pPr>
              <w:pStyle w:val="23"/>
            </w:pPr>
            <w:r>
              <w:t>指标值</w:t>
            </w:r>
          </w:p>
        </w:tc>
        <w:tc>
          <w:tcPr>
            <w:tcW w:w="3294"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913" w:type="dxa"/>
            <w:vAlign w:val="center"/>
          </w:tcPr>
          <w:p>
            <w:pPr>
              <w:pStyle w:val="25"/>
            </w:pPr>
            <w:r>
              <w:t>数量指标</w:t>
            </w:r>
          </w:p>
        </w:tc>
        <w:tc>
          <w:tcPr>
            <w:tcW w:w="1134" w:type="dxa"/>
            <w:vAlign w:val="center"/>
          </w:tcPr>
          <w:p>
            <w:pPr>
              <w:pStyle w:val="25"/>
            </w:pPr>
            <w:r>
              <w:t>测算准确</w:t>
            </w:r>
          </w:p>
        </w:tc>
        <w:tc>
          <w:tcPr>
            <w:tcW w:w="2452" w:type="dxa"/>
            <w:vAlign w:val="center"/>
          </w:tcPr>
          <w:p>
            <w:pPr>
              <w:pStyle w:val="25"/>
            </w:pPr>
            <w:r>
              <w:t>测算准确</w:t>
            </w:r>
          </w:p>
        </w:tc>
        <w:tc>
          <w:tcPr>
            <w:tcW w:w="1276" w:type="dxa"/>
            <w:vAlign w:val="center"/>
          </w:tcPr>
          <w:p>
            <w:pPr>
              <w:pStyle w:val="25"/>
            </w:pPr>
            <w:r>
              <w:t>测算准确</w:t>
            </w:r>
          </w:p>
        </w:tc>
        <w:tc>
          <w:tcPr>
            <w:tcW w:w="3294"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质量指标</w:t>
            </w:r>
          </w:p>
        </w:tc>
        <w:tc>
          <w:tcPr>
            <w:tcW w:w="1134" w:type="dxa"/>
            <w:vAlign w:val="center"/>
          </w:tcPr>
          <w:p>
            <w:pPr>
              <w:pStyle w:val="25"/>
            </w:pPr>
            <w:r>
              <w:t>计算正确</w:t>
            </w:r>
          </w:p>
        </w:tc>
        <w:tc>
          <w:tcPr>
            <w:tcW w:w="2452" w:type="dxa"/>
            <w:vAlign w:val="center"/>
          </w:tcPr>
          <w:p>
            <w:pPr>
              <w:pStyle w:val="25"/>
            </w:pPr>
            <w:r>
              <w:t>计算正确</w:t>
            </w:r>
          </w:p>
        </w:tc>
        <w:tc>
          <w:tcPr>
            <w:tcW w:w="1276" w:type="dxa"/>
            <w:vAlign w:val="center"/>
          </w:tcPr>
          <w:p>
            <w:pPr>
              <w:pStyle w:val="25"/>
            </w:pPr>
            <w:r>
              <w:t>计算正确</w:t>
            </w:r>
          </w:p>
        </w:tc>
        <w:tc>
          <w:tcPr>
            <w:tcW w:w="3294"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时效指标</w:t>
            </w:r>
          </w:p>
        </w:tc>
        <w:tc>
          <w:tcPr>
            <w:tcW w:w="1134" w:type="dxa"/>
            <w:vAlign w:val="center"/>
          </w:tcPr>
          <w:p>
            <w:pPr>
              <w:pStyle w:val="25"/>
            </w:pPr>
            <w:r>
              <w:t>发放及时</w:t>
            </w:r>
          </w:p>
        </w:tc>
        <w:tc>
          <w:tcPr>
            <w:tcW w:w="2452" w:type="dxa"/>
            <w:vAlign w:val="center"/>
          </w:tcPr>
          <w:p>
            <w:pPr>
              <w:pStyle w:val="25"/>
            </w:pPr>
            <w:r>
              <w:t>发放及时</w:t>
            </w:r>
          </w:p>
        </w:tc>
        <w:tc>
          <w:tcPr>
            <w:tcW w:w="1276" w:type="dxa"/>
            <w:vAlign w:val="center"/>
          </w:tcPr>
          <w:p>
            <w:pPr>
              <w:pStyle w:val="25"/>
            </w:pPr>
            <w:r>
              <w:t>发放及时</w:t>
            </w:r>
          </w:p>
        </w:tc>
        <w:tc>
          <w:tcPr>
            <w:tcW w:w="3294"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成本指标</w:t>
            </w:r>
          </w:p>
        </w:tc>
        <w:tc>
          <w:tcPr>
            <w:tcW w:w="1134" w:type="dxa"/>
            <w:vAlign w:val="center"/>
          </w:tcPr>
          <w:p>
            <w:pPr>
              <w:pStyle w:val="25"/>
            </w:pPr>
            <w:r>
              <w:t>勤俭节约</w:t>
            </w:r>
          </w:p>
        </w:tc>
        <w:tc>
          <w:tcPr>
            <w:tcW w:w="2452" w:type="dxa"/>
            <w:vAlign w:val="center"/>
          </w:tcPr>
          <w:p>
            <w:pPr>
              <w:pStyle w:val="25"/>
            </w:pPr>
            <w:r>
              <w:t>勤俭节约</w:t>
            </w:r>
          </w:p>
        </w:tc>
        <w:tc>
          <w:tcPr>
            <w:tcW w:w="1276" w:type="dxa"/>
            <w:vAlign w:val="center"/>
          </w:tcPr>
          <w:p>
            <w:pPr>
              <w:pStyle w:val="25"/>
            </w:pPr>
            <w:r>
              <w:t>勤俭节约</w:t>
            </w:r>
          </w:p>
        </w:tc>
        <w:tc>
          <w:tcPr>
            <w:tcW w:w="3294"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913" w:type="dxa"/>
            <w:vAlign w:val="center"/>
          </w:tcPr>
          <w:p>
            <w:pPr>
              <w:pStyle w:val="25"/>
            </w:pPr>
            <w:r>
              <w:t>经济效益指标</w:t>
            </w:r>
          </w:p>
        </w:tc>
        <w:tc>
          <w:tcPr>
            <w:tcW w:w="1134" w:type="dxa"/>
            <w:vAlign w:val="center"/>
          </w:tcPr>
          <w:p>
            <w:pPr>
              <w:pStyle w:val="25"/>
            </w:pPr>
            <w:r>
              <w:t>测算准确</w:t>
            </w:r>
          </w:p>
        </w:tc>
        <w:tc>
          <w:tcPr>
            <w:tcW w:w="2452" w:type="dxa"/>
            <w:vAlign w:val="center"/>
          </w:tcPr>
          <w:p>
            <w:pPr>
              <w:pStyle w:val="25"/>
            </w:pPr>
            <w:r>
              <w:t>测算准确</w:t>
            </w:r>
          </w:p>
        </w:tc>
        <w:tc>
          <w:tcPr>
            <w:tcW w:w="1276" w:type="dxa"/>
            <w:vAlign w:val="center"/>
          </w:tcPr>
          <w:p>
            <w:pPr>
              <w:pStyle w:val="25"/>
            </w:pPr>
            <w:r>
              <w:t>测算准确</w:t>
            </w:r>
          </w:p>
        </w:tc>
        <w:tc>
          <w:tcPr>
            <w:tcW w:w="3294"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社会效益指标</w:t>
            </w:r>
          </w:p>
        </w:tc>
        <w:tc>
          <w:tcPr>
            <w:tcW w:w="1134" w:type="dxa"/>
            <w:vAlign w:val="center"/>
          </w:tcPr>
          <w:p>
            <w:pPr>
              <w:pStyle w:val="25"/>
            </w:pPr>
            <w:r>
              <w:t>计算正确</w:t>
            </w:r>
          </w:p>
        </w:tc>
        <w:tc>
          <w:tcPr>
            <w:tcW w:w="2452" w:type="dxa"/>
            <w:vAlign w:val="center"/>
          </w:tcPr>
          <w:p>
            <w:pPr>
              <w:pStyle w:val="25"/>
            </w:pPr>
            <w:r>
              <w:t>计算正确</w:t>
            </w:r>
          </w:p>
        </w:tc>
        <w:tc>
          <w:tcPr>
            <w:tcW w:w="1276" w:type="dxa"/>
            <w:vAlign w:val="center"/>
          </w:tcPr>
          <w:p>
            <w:pPr>
              <w:pStyle w:val="25"/>
            </w:pPr>
            <w:r>
              <w:t>计算正确</w:t>
            </w:r>
          </w:p>
        </w:tc>
        <w:tc>
          <w:tcPr>
            <w:tcW w:w="3294"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生态效益指标</w:t>
            </w:r>
          </w:p>
        </w:tc>
        <w:tc>
          <w:tcPr>
            <w:tcW w:w="1134" w:type="dxa"/>
            <w:vAlign w:val="center"/>
          </w:tcPr>
          <w:p>
            <w:pPr>
              <w:pStyle w:val="25"/>
            </w:pPr>
            <w:r>
              <w:t>发放及时</w:t>
            </w:r>
          </w:p>
        </w:tc>
        <w:tc>
          <w:tcPr>
            <w:tcW w:w="2452" w:type="dxa"/>
            <w:vAlign w:val="center"/>
          </w:tcPr>
          <w:p>
            <w:pPr>
              <w:pStyle w:val="25"/>
            </w:pPr>
            <w:r>
              <w:t>发放及时</w:t>
            </w:r>
          </w:p>
        </w:tc>
        <w:tc>
          <w:tcPr>
            <w:tcW w:w="1276" w:type="dxa"/>
            <w:vAlign w:val="center"/>
          </w:tcPr>
          <w:p>
            <w:pPr>
              <w:pStyle w:val="25"/>
            </w:pPr>
            <w:r>
              <w:t>发放及时</w:t>
            </w:r>
          </w:p>
        </w:tc>
        <w:tc>
          <w:tcPr>
            <w:tcW w:w="3294"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5"/>
            </w:pPr>
            <w:r>
              <w:t>可持续影响指标</w:t>
            </w:r>
          </w:p>
        </w:tc>
        <w:tc>
          <w:tcPr>
            <w:tcW w:w="1134" w:type="dxa"/>
            <w:vAlign w:val="center"/>
          </w:tcPr>
          <w:p>
            <w:pPr>
              <w:pStyle w:val="25"/>
            </w:pPr>
            <w:r>
              <w:t>勤俭节约</w:t>
            </w:r>
          </w:p>
        </w:tc>
        <w:tc>
          <w:tcPr>
            <w:tcW w:w="2452" w:type="dxa"/>
            <w:vAlign w:val="center"/>
          </w:tcPr>
          <w:p>
            <w:pPr>
              <w:pStyle w:val="25"/>
            </w:pPr>
            <w:r>
              <w:t>勤俭节约</w:t>
            </w:r>
          </w:p>
        </w:tc>
        <w:tc>
          <w:tcPr>
            <w:tcW w:w="1276" w:type="dxa"/>
            <w:vAlign w:val="center"/>
          </w:tcPr>
          <w:p>
            <w:pPr>
              <w:pStyle w:val="25"/>
            </w:pPr>
            <w:r>
              <w:t>勤俭节约</w:t>
            </w:r>
          </w:p>
        </w:tc>
        <w:tc>
          <w:tcPr>
            <w:tcW w:w="3294"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913" w:type="dxa"/>
            <w:vAlign w:val="center"/>
          </w:tcPr>
          <w:p>
            <w:pPr>
              <w:pStyle w:val="25"/>
            </w:pPr>
            <w:r>
              <w:t>服务对象满意度指标</w:t>
            </w:r>
          </w:p>
        </w:tc>
        <w:tc>
          <w:tcPr>
            <w:tcW w:w="1134" w:type="dxa"/>
            <w:vAlign w:val="center"/>
          </w:tcPr>
          <w:p>
            <w:pPr>
              <w:pStyle w:val="25"/>
            </w:pPr>
            <w:r>
              <w:t>满意度</w:t>
            </w:r>
          </w:p>
        </w:tc>
        <w:tc>
          <w:tcPr>
            <w:tcW w:w="2452" w:type="dxa"/>
            <w:vAlign w:val="center"/>
          </w:tcPr>
          <w:p>
            <w:pPr>
              <w:pStyle w:val="25"/>
            </w:pPr>
            <w:r>
              <w:t>调查</w:t>
            </w:r>
          </w:p>
        </w:tc>
        <w:tc>
          <w:tcPr>
            <w:tcW w:w="1276" w:type="dxa"/>
            <w:vAlign w:val="center"/>
          </w:tcPr>
          <w:p>
            <w:pPr>
              <w:pStyle w:val="25"/>
            </w:pPr>
            <w:r>
              <w:t>满意度</w:t>
            </w:r>
          </w:p>
        </w:tc>
        <w:tc>
          <w:tcPr>
            <w:tcW w:w="3294"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2022年省级职业教育免学费 提前下达2022年职业教育发展专项资金 冀财教[2021]165号绩效目标表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13062422P00575610001R</w:t>
            </w:r>
          </w:p>
        </w:tc>
        <w:tc>
          <w:tcPr>
            <w:tcW w:w="1587" w:type="dxa"/>
            <w:vAlign w:val="center"/>
          </w:tcPr>
          <w:p>
            <w:pPr>
              <w:pStyle w:val="23"/>
            </w:pPr>
            <w:r>
              <w:t>项目名称</w:t>
            </w:r>
          </w:p>
        </w:tc>
        <w:tc>
          <w:tcPr>
            <w:tcW w:w="4422" w:type="dxa"/>
            <w:gridSpan w:val="3"/>
            <w:vAlign w:val="center"/>
          </w:tcPr>
          <w:p>
            <w:pPr>
              <w:pStyle w:val="25"/>
            </w:pPr>
            <w:r>
              <w:t>2022年省级职业教育免学费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164.00</w:t>
            </w:r>
          </w:p>
        </w:tc>
        <w:tc>
          <w:tcPr>
            <w:tcW w:w="1587" w:type="dxa"/>
            <w:vAlign w:val="center"/>
          </w:tcPr>
          <w:p>
            <w:pPr>
              <w:pStyle w:val="23"/>
            </w:pPr>
            <w:r>
              <w:t>其中：财政    资金</w:t>
            </w:r>
          </w:p>
        </w:tc>
        <w:tc>
          <w:tcPr>
            <w:tcW w:w="1304" w:type="dxa"/>
            <w:vAlign w:val="center"/>
          </w:tcPr>
          <w:p>
            <w:pPr>
              <w:pStyle w:val="25"/>
            </w:pPr>
            <w:r>
              <w:t>164.00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省级免学费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1.省级免学费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842"/>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842" w:type="dxa"/>
            <w:vAlign w:val="center"/>
          </w:tcPr>
          <w:p>
            <w:pPr>
              <w:pStyle w:val="23"/>
            </w:pPr>
            <w:r>
              <w:t>三级指标</w:t>
            </w:r>
          </w:p>
        </w:tc>
        <w:tc>
          <w:tcPr>
            <w:tcW w:w="1885"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842" w:type="dxa"/>
            <w:vAlign w:val="center"/>
          </w:tcPr>
          <w:p>
            <w:pPr>
              <w:pStyle w:val="25"/>
            </w:pPr>
            <w:r>
              <w:t>测算准确</w:t>
            </w:r>
          </w:p>
        </w:tc>
        <w:tc>
          <w:tcPr>
            <w:tcW w:w="1885"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842" w:type="dxa"/>
            <w:vAlign w:val="center"/>
          </w:tcPr>
          <w:p>
            <w:pPr>
              <w:pStyle w:val="25"/>
            </w:pPr>
            <w:r>
              <w:t>计算正确</w:t>
            </w:r>
          </w:p>
        </w:tc>
        <w:tc>
          <w:tcPr>
            <w:tcW w:w="1885"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842" w:type="dxa"/>
            <w:vAlign w:val="center"/>
          </w:tcPr>
          <w:p>
            <w:pPr>
              <w:pStyle w:val="25"/>
            </w:pPr>
            <w:r>
              <w:t>发放及时</w:t>
            </w:r>
          </w:p>
        </w:tc>
        <w:tc>
          <w:tcPr>
            <w:tcW w:w="1885"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842" w:type="dxa"/>
            <w:vAlign w:val="center"/>
          </w:tcPr>
          <w:p>
            <w:pPr>
              <w:pStyle w:val="25"/>
            </w:pPr>
            <w:r>
              <w:t>勤俭节约</w:t>
            </w:r>
          </w:p>
        </w:tc>
        <w:tc>
          <w:tcPr>
            <w:tcW w:w="1885"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842" w:type="dxa"/>
            <w:vAlign w:val="center"/>
          </w:tcPr>
          <w:p>
            <w:pPr>
              <w:pStyle w:val="25"/>
            </w:pPr>
            <w:r>
              <w:t>测算准确</w:t>
            </w:r>
          </w:p>
        </w:tc>
        <w:tc>
          <w:tcPr>
            <w:tcW w:w="1885"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842" w:type="dxa"/>
            <w:vAlign w:val="center"/>
          </w:tcPr>
          <w:p>
            <w:pPr>
              <w:pStyle w:val="25"/>
            </w:pPr>
            <w:r>
              <w:t>计算正确</w:t>
            </w:r>
          </w:p>
        </w:tc>
        <w:tc>
          <w:tcPr>
            <w:tcW w:w="1885"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842" w:type="dxa"/>
            <w:vAlign w:val="center"/>
          </w:tcPr>
          <w:p>
            <w:pPr>
              <w:pStyle w:val="25"/>
            </w:pPr>
            <w:r>
              <w:t>发放及时</w:t>
            </w:r>
          </w:p>
        </w:tc>
        <w:tc>
          <w:tcPr>
            <w:tcW w:w="1885"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842" w:type="dxa"/>
            <w:vAlign w:val="center"/>
          </w:tcPr>
          <w:p>
            <w:pPr>
              <w:pStyle w:val="25"/>
            </w:pPr>
            <w:r>
              <w:t>勤俭节约</w:t>
            </w:r>
          </w:p>
        </w:tc>
        <w:tc>
          <w:tcPr>
            <w:tcW w:w="1885"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842" w:type="dxa"/>
            <w:vAlign w:val="center"/>
          </w:tcPr>
          <w:p>
            <w:pPr>
              <w:pStyle w:val="25"/>
            </w:pPr>
            <w:r>
              <w:t>满意度</w:t>
            </w:r>
          </w:p>
        </w:tc>
        <w:tc>
          <w:tcPr>
            <w:tcW w:w="1885"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2022年省级职业教育新型农民培养 提前下达2022年职业教育发展专项资金 冀财教[2021]165号绩效目标表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13062422P00575910001T</w:t>
            </w:r>
          </w:p>
        </w:tc>
        <w:tc>
          <w:tcPr>
            <w:tcW w:w="1587" w:type="dxa"/>
            <w:vAlign w:val="center"/>
          </w:tcPr>
          <w:p>
            <w:pPr>
              <w:pStyle w:val="23"/>
            </w:pPr>
            <w:r>
              <w:t>项目名称</w:t>
            </w:r>
          </w:p>
        </w:tc>
        <w:tc>
          <w:tcPr>
            <w:tcW w:w="4422" w:type="dxa"/>
            <w:gridSpan w:val="3"/>
            <w:vAlign w:val="center"/>
          </w:tcPr>
          <w:p>
            <w:pPr>
              <w:pStyle w:val="25"/>
            </w:pPr>
            <w:r>
              <w:t>2022年省级职业教育新型农民培养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50.00</w:t>
            </w:r>
          </w:p>
        </w:tc>
        <w:tc>
          <w:tcPr>
            <w:tcW w:w="1587" w:type="dxa"/>
            <w:vAlign w:val="center"/>
          </w:tcPr>
          <w:p>
            <w:pPr>
              <w:pStyle w:val="23"/>
            </w:pPr>
            <w:r>
              <w:t>其中：财政    资金</w:t>
            </w:r>
          </w:p>
        </w:tc>
        <w:tc>
          <w:tcPr>
            <w:tcW w:w="1304" w:type="dxa"/>
            <w:vAlign w:val="center"/>
          </w:tcPr>
          <w:p>
            <w:pPr>
              <w:pStyle w:val="25"/>
            </w:pPr>
            <w:r>
              <w:t>50.00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省级新型农民培训项目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1.省级新型农民培训项目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417"/>
        <w:gridCol w:w="2452"/>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630" w:type="dxa"/>
            <w:vAlign w:val="center"/>
          </w:tcPr>
          <w:p>
            <w:pPr>
              <w:pStyle w:val="23"/>
            </w:pPr>
            <w:r>
              <w:t>二级指标</w:t>
            </w:r>
          </w:p>
        </w:tc>
        <w:tc>
          <w:tcPr>
            <w:tcW w:w="1417" w:type="dxa"/>
            <w:vAlign w:val="center"/>
          </w:tcPr>
          <w:p>
            <w:pPr>
              <w:pStyle w:val="23"/>
            </w:pPr>
            <w:r>
              <w:t>三级指标</w:t>
            </w:r>
          </w:p>
        </w:tc>
        <w:tc>
          <w:tcPr>
            <w:tcW w:w="2452"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630" w:type="dxa"/>
            <w:vAlign w:val="center"/>
          </w:tcPr>
          <w:p>
            <w:pPr>
              <w:pStyle w:val="25"/>
            </w:pPr>
            <w:r>
              <w:t>数量指标</w:t>
            </w:r>
          </w:p>
        </w:tc>
        <w:tc>
          <w:tcPr>
            <w:tcW w:w="1417" w:type="dxa"/>
            <w:vAlign w:val="center"/>
          </w:tcPr>
          <w:p>
            <w:pPr>
              <w:pStyle w:val="25"/>
            </w:pPr>
            <w:r>
              <w:t>测算准确</w:t>
            </w:r>
          </w:p>
        </w:tc>
        <w:tc>
          <w:tcPr>
            <w:tcW w:w="2452"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质量指标</w:t>
            </w:r>
          </w:p>
        </w:tc>
        <w:tc>
          <w:tcPr>
            <w:tcW w:w="1417" w:type="dxa"/>
            <w:vAlign w:val="center"/>
          </w:tcPr>
          <w:p>
            <w:pPr>
              <w:pStyle w:val="25"/>
            </w:pPr>
            <w:r>
              <w:t>计算正确</w:t>
            </w:r>
          </w:p>
        </w:tc>
        <w:tc>
          <w:tcPr>
            <w:tcW w:w="2452"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时效指标</w:t>
            </w:r>
          </w:p>
        </w:tc>
        <w:tc>
          <w:tcPr>
            <w:tcW w:w="1417" w:type="dxa"/>
            <w:vAlign w:val="center"/>
          </w:tcPr>
          <w:p>
            <w:pPr>
              <w:pStyle w:val="25"/>
            </w:pPr>
            <w:r>
              <w:t>发放及时</w:t>
            </w:r>
          </w:p>
        </w:tc>
        <w:tc>
          <w:tcPr>
            <w:tcW w:w="2452"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成本指标</w:t>
            </w:r>
          </w:p>
        </w:tc>
        <w:tc>
          <w:tcPr>
            <w:tcW w:w="1417" w:type="dxa"/>
            <w:vAlign w:val="center"/>
          </w:tcPr>
          <w:p>
            <w:pPr>
              <w:pStyle w:val="25"/>
            </w:pPr>
            <w:r>
              <w:t>勤俭节约</w:t>
            </w:r>
          </w:p>
        </w:tc>
        <w:tc>
          <w:tcPr>
            <w:tcW w:w="2452"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630" w:type="dxa"/>
            <w:vAlign w:val="center"/>
          </w:tcPr>
          <w:p>
            <w:pPr>
              <w:pStyle w:val="25"/>
            </w:pPr>
            <w:r>
              <w:t>经济效益指标</w:t>
            </w:r>
          </w:p>
        </w:tc>
        <w:tc>
          <w:tcPr>
            <w:tcW w:w="1417" w:type="dxa"/>
            <w:vAlign w:val="center"/>
          </w:tcPr>
          <w:p>
            <w:pPr>
              <w:pStyle w:val="25"/>
            </w:pPr>
            <w:r>
              <w:t>测算准确</w:t>
            </w:r>
          </w:p>
        </w:tc>
        <w:tc>
          <w:tcPr>
            <w:tcW w:w="2452"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社会效益指标</w:t>
            </w:r>
          </w:p>
        </w:tc>
        <w:tc>
          <w:tcPr>
            <w:tcW w:w="1417" w:type="dxa"/>
            <w:vAlign w:val="center"/>
          </w:tcPr>
          <w:p>
            <w:pPr>
              <w:pStyle w:val="25"/>
            </w:pPr>
            <w:r>
              <w:t>计算正确</w:t>
            </w:r>
          </w:p>
        </w:tc>
        <w:tc>
          <w:tcPr>
            <w:tcW w:w="2452"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生态效益指标</w:t>
            </w:r>
          </w:p>
        </w:tc>
        <w:tc>
          <w:tcPr>
            <w:tcW w:w="1417" w:type="dxa"/>
            <w:vAlign w:val="center"/>
          </w:tcPr>
          <w:p>
            <w:pPr>
              <w:pStyle w:val="25"/>
            </w:pPr>
            <w:r>
              <w:t>发放及时</w:t>
            </w:r>
          </w:p>
        </w:tc>
        <w:tc>
          <w:tcPr>
            <w:tcW w:w="2452"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可持续影响指标</w:t>
            </w:r>
          </w:p>
        </w:tc>
        <w:tc>
          <w:tcPr>
            <w:tcW w:w="1417" w:type="dxa"/>
            <w:vAlign w:val="center"/>
          </w:tcPr>
          <w:p>
            <w:pPr>
              <w:pStyle w:val="25"/>
            </w:pPr>
            <w:r>
              <w:t>勤俭节约</w:t>
            </w:r>
          </w:p>
        </w:tc>
        <w:tc>
          <w:tcPr>
            <w:tcW w:w="2452"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630" w:type="dxa"/>
            <w:vAlign w:val="center"/>
          </w:tcPr>
          <w:p>
            <w:pPr>
              <w:pStyle w:val="25"/>
            </w:pPr>
            <w:r>
              <w:t>服务对象满意度指标</w:t>
            </w:r>
          </w:p>
        </w:tc>
        <w:tc>
          <w:tcPr>
            <w:tcW w:w="1417" w:type="dxa"/>
            <w:vAlign w:val="center"/>
          </w:tcPr>
          <w:p>
            <w:pPr>
              <w:pStyle w:val="25"/>
            </w:pPr>
            <w:r>
              <w:t>满意度</w:t>
            </w:r>
          </w:p>
        </w:tc>
        <w:tc>
          <w:tcPr>
            <w:tcW w:w="2452"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2022年省级职业教育助学金 提前下达2022年职业教育发展专项资金 冀财教[2021]165号绩效目标表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13062422P00575710001F</w:t>
            </w:r>
          </w:p>
        </w:tc>
        <w:tc>
          <w:tcPr>
            <w:tcW w:w="1587" w:type="dxa"/>
            <w:vAlign w:val="center"/>
          </w:tcPr>
          <w:p>
            <w:pPr>
              <w:pStyle w:val="23"/>
            </w:pPr>
            <w:r>
              <w:t>项目名称</w:t>
            </w:r>
          </w:p>
        </w:tc>
        <w:tc>
          <w:tcPr>
            <w:tcW w:w="4422" w:type="dxa"/>
            <w:gridSpan w:val="3"/>
            <w:vAlign w:val="center"/>
          </w:tcPr>
          <w:p>
            <w:pPr>
              <w:pStyle w:val="25"/>
            </w:pPr>
            <w:r>
              <w:t>2022年省级职业教育助学金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110.00</w:t>
            </w:r>
          </w:p>
        </w:tc>
        <w:tc>
          <w:tcPr>
            <w:tcW w:w="1587" w:type="dxa"/>
            <w:vAlign w:val="center"/>
          </w:tcPr>
          <w:p>
            <w:pPr>
              <w:pStyle w:val="23"/>
            </w:pPr>
            <w:r>
              <w:t>其中：财政    资金</w:t>
            </w:r>
          </w:p>
        </w:tc>
        <w:tc>
          <w:tcPr>
            <w:tcW w:w="1304" w:type="dxa"/>
            <w:vAlign w:val="center"/>
          </w:tcPr>
          <w:p>
            <w:pPr>
              <w:pStyle w:val="25"/>
            </w:pPr>
            <w:r>
              <w:t>110.00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省级助学金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1.省级助学金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559"/>
        <w:gridCol w:w="2168"/>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559" w:type="dxa"/>
            <w:vAlign w:val="center"/>
          </w:tcPr>
          <w:p>
            <w:pPr>
              <w:pStyle w:val="23"/>
            </w:pPr>
            <w:r>
              <w:t>三级指标</w:t>
            </w:r>
          </w:p>
        </w:tc>
        <w:tc>
          <w:tcPr>
            <w:tcW w:w="2168"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559" w:type="dxa"/>
            <w:vAlign w:val="center"/>
          </w:tcPr>
          <w:p>
            <w:pPr>
              <w:pStyle w:val="25"/>
            </w:pPr>
            <w:r>
              <w:t>测算准确</w:t>
            </w:r>
          </w:p>
        </w:tc>
        <w:tc>
          <w:tcPr>
            <w:tcW w:w="2168"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559" w:type="dxa"/>
            <w:vAlign w:val="center"/>
          </w:tcPr>
          <w:p>
            <w:pPr>
              <w:pStyle w:val="25"/>
            </w:pPr>
            <w:r>
              <w:t>计算正确</w:t>
            </w:r>
          </w:p>
        </w:tc>
        <w:tc>
          <w:tcPr>
            <w:tcW w:w="2168"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559" w:type="dxa"/>
            <w:vAlign w:val="center"/>
          </w:tcPr>
          <w:p>
            <w:pPr>
              <w:pStyle w:val="25"/>
            </w:pPr>
            <w:r>
              <w:t>发放及时</w:t>
            </w:r>
          </w:p>
        </w:tc>
        <w:tc>
          <w:tcPr>
            <w:tcW w:w="2168"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559" w:type="dxa"/>
            <w:vAlign w:val="center"/>
          </w:tcPr>
          <w:p>
            <w:pPr>
              <w:pStyle w:val="25"/>
            </w:pPr>
            <w:r>
              <w:t>勤俭节约</w:t>
            </w:r>
          </w:p>
        </w:tc>
        <w:tc>
          <w:tcPr>
            <w:tcW w:w="2168"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559" w:type="dxa"/>
            <w:vAlign w:val="center"/>
          </w:tcPr>
          <w:p>
            <w:pPr>
              <w:pStyle w:val="25"/>
            </w:pPr>
            <w:r>
              <w:t>测算准确</w:t>
            </w:r>
          </w:p>
        </w:tc>
        <w:tc>
          <w:tcPr>
            <w:tcW w:w="2168"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559" w:type="dxa"/>
            <w:vAlign w:val="center"/>
          </w:tcPr>
          <w:p>
            <w:pPr>
              <w:pStyle w:val="25"/>
            </w:pPr>
            <w:r>
              <w:t>计算正确</w:t>
            </w:r>
          </w:p>
        </w:tc>
        <w:tc>
          <w:tcPr>
            <w:tcW w:w="2168"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559" w:type="dxa"/>
            <w:vAlign w:val="center"/>
          </w:tcPr>
          <w:p>
            <w:pPr>
              <w:pStyle w:val="25"/>
            </w:pPr>
            <w:r>
              <w:t>发放及时</w:t>
            </w:r>
          </w:p>
        </w:tc>
        <w:tc>
          <w:tcPr>
            <w:tcW w:w="2168"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559" w:type="dxa"/>
            <w:vAlign w:val="center"/>
          </w:tcPr>
          <w:p>
            <w:pPr>
              <w:pStyle w:val="25"/>
            </w:pPr>
            <w:r>
              <w:t>勤俭节约</w:t>
            </w:r>
          </w:p>
        </w:tc>
        <w:tc>
          <w:tcPr>
            <w:tcW w:w="2168"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559" w:type="dxa"/>
            <w:vAlign w:val="center"/>
          </w:tcPr>
          <w:p>
            <w:pPr>
              <w:pStyle w:val="25"/>
            </w:pPr>
            <w:r>
              <w:t>满意度</w:t>
            </w:r>
          </w:p>
        </w:tc>
        <w:tc>
          <w:tcPr>
            <w:tcW w:w="2168"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2022年省级中职学校标准化建设工程奖补 冀财教【2021】165号绩效目标表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13062422P00637110001F</w:t>
            </w:r>
          </w:p>
        </w:tc>
        <w:tc>
          <w:tcPr>
            <w:tcW w:w="1587" w:type="dxa"/>
            <w:vAlign w:val="center"/>
          </w:tcPr>
          <w:p>
            <w:pPr>
              <w:pStyle w:val="23"/>
            </w:pPr>
            <w:r>
              <w:t>项目名称</w:t>
            </w:r>
          </w:p>
        </w:tc>
        <w:tc>
          <w:tcPr>
            <w:tcW w:w="4422" w:type="dxa"/>
            <w:gridSpan w:val="3"/>
            <w:vAlign w:val="center"/>
          </w:tcPr>
          <w:p>
            <w:pPr>
              <w:pStyle w:val="25"/>
            </w:pPr>
            <w:r>
              <w:t>2022年省级中职学校标准化建设工程奖补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75.00</w:t>
            </w:r>
          </w:p>
        </w:tc>
        <w:tc>
          <w:tcPr>
            <w:tcW w:w="1587" w:type="dxa"/>
            <w:vAlign w:val="center"/>
          </w:tcPr>
          <w:p>
            <w:pPr>
              <w:pStyle w:val="23"/>
            </w:pPr>
            <w:r>
              <w:t>其中：财政    资金</w:t>
            </w:r>
          </w:p>
        </w:tc>
        <w:tc>
          <w:tcPr>
            <w:tcW w:w="1304" w:type="dxa"/>
            <w:vAlign w:val="center"/>
          </w:tcPr>
          <w:p>
            <w:pPr>
              <w:pStyle w:val="25"/>
            </w:pPr>
            <w:r>
              <w:t>75.00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中职标准化建设工程奖补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1.中职标准化建设工程奖补</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842"/>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842" w:type="dxa"/>
            <w:vAlign w:val="center"/>
          </w:tcPr>
          <w:p>
            <w:pPr>
              <w:pStyle w:val="23"/>
            </w:pPr>
            <w:r>
              <w:t>三级指标</w:t>
            </w:r>
          </w:p>
        </w:tc>
        <w:tc>
          <w:tcPr>
            <w:tcW w:w="1885"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842" w:type="dxa"/>
            <w:vAlign w:val="center"/>
          </w:tcPr>
          <w:p>
            <w:pPr>
              <w:pStyle w:val="25"/>
            </w:pPr>
            <w:r>
              <w:t>测算准确</w:t>
            </w:r>
          </w:p>
        </w:tc>
        <w:tc>
          <w:tcPr>
            <w:tcW w:w="1885"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842" w:type="dxa"/>
            <w:vAlign w:val="center"/>
          </w:tcPr>
          <w:p>
            <w:pPr>
              <w:pStyle w:val="25"/>
            </w:pPr>
            <w:r>
              <w:t>计算正确</w:t>
            </w:r>
          </w:p>
        </w:tc>
        <w:tc>
          <w:tcPr>
            <w:tcW w:w="1885"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842" w:type="dxa"/>
            <w:vAlign w:val="center"/>
          </w:tcPr>
          <w:p>
            <w:pPr>
              <w:pStyle w:val="25"/>
            </w:pPr>
            <w:r>
              <w:t>发放及时</w:t>
            </w:r>
          </w:p>
        </w:tc>
        <w:tc>
          <w:tcPr>
            <w:tcW w:w="1885"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842" w:type="dxa"/>
            <w:vAlign w:val="center"/>
          </w:tcPr>
          <w:p>
            <w:pPr>
              <w:pStyle w:val="25"/>
            </w:pPr>
            <w:r>
              <w:t>勤俭节约</w:t>
            </w:r>
          </w:p>
        </w:tc>
        <w:tc>
          <w:tcPr>
            <w:tcW w:w="1885"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842" w:type="dxa"/>
            <w:vAlign w:val="center"/>
          </w:tcPr>
          <w:p>
            <w:pPr>
              <w:pStyle w:val="25"/>
            </w:pPr>
            <w:r>
              <w:t>测算准确</w:t>
            </w:r>
          </w:p>
        </w:tc>
        <w:tc>
          <w:tcPr>
            <w:tcW w:w="1885"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842" w:type="dxa"/>
            <w:vAlign w:val="center"/>
          </w:tcPr>
          <w:p>
            <w:pPr>
              <w:pStyle w:val="25"/>
            </w:pPr>
            <w:r>
              <w:t>计算正确</w:t>
            </w:r>
          </w:p>
        </w:tc>
        <w:tc>
          <w:tcPr>
            <w:tcW w:w="1885"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842" w:type="dxa"/>
            <w:vAlign w:val="center"/>
          </w:tcPr>
          <w:p>
            <w:pPr>
              <w:pStyle w:val="25"/>
            </w:pPr>
            <w:r>
              <w:t>发放及时</w:t>
            </w:r>
          </w:p>
        </w:tc>
        <w:tc>
          <w:tcPr>
            <w:tcW w:w="1885"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842" w:type="dxa"/>
            <w:vAlign w:val="center"/>
          </w:tcPr>
          <w:p>
            <w:pPr>
              <w:pStyle w:val="25"/>
            </w:pPr>
            <w:r>
              <w:t>勤俭节约</w:t>
            </w:r>
          </w:p>
        </w:tc>
        <w:tc>
          <w:tcPr>
            <w:tcW w:w="1885"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842" w:type="dxa"/>
            <w:vAlign w:val="center"/>
          </w:tcPr>
          <w:p>
            <w:pPr>
              <w:pStyle w:val="25"/>
            </w:pPr>
            <w:r>
              <w:t>满意度</w:t>
            </w:r>
          </w:p>
        </w:tc>
        <w:tc>
          <w:tcPr>
            <w:tcW w:w="1885"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2022年协作区秘书处 工作经费绩效目标表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13062422P00597110001B</w:t>
            </w:r>
          </w:p>
        </w:tc>
        <w:tc>
          <w:tcPr>
            <w:tcW w:w="1587" w:type="dxa"/>
            <w:vAlign w:val="center"/>
          </w:tcPr>
          <w:p>
            <w:pPr>
              <w:pStyle w:val="23"/>
            </w:pPr>
            <w:r>
              <w:t>项目名称</w:t>
            </w:r>
          </w:p>
        </w:tc>
        <w:tc>
          <w:tcPr>
            <w:tcW w:w="4422" w:type="dxa"/>
            <w:gridSpan w:val="3"/>
            <w:vAlign w:val="center"/>
          </w:tcPr>
          <w:p>
            <w:pPr>
              <w:pStyle w:val="25"/>
            </w:pPr>
            <w:r>
              <w:t>2022年协作区秘书处 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20.00</w:t>
            </w:r>
          </w:p>
        </w:tc>
        <w:tc>
          <w:tcPr>
            <w:tcW w:w="1587" w:type="dxa"/>
            <w:vAlign w:val="center"/>
          </w:tcPr>
          <w:p>
            <w:pPr>
              <w:pStyle w:val="23"/>
            </w:pPr>
            <w:r>
              <w:t>其中：财政    资金</w:t>
            </w:r>
          </w:p>
        </w:tc>
        <w:tc>
          <w:tcPr>
            <w:tcW w:w="1304" w:type="dxa"/>
            <w:vAlign w:val="center"/>
          </w:tcPr>
          <w:p>
            <w:pPr>
              <w:pStyle w:val="25"/>
            </w:pPr>
            <w:r>
              <w:t>20.00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1.工作经费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417"/>
        <w:gridCol w:w="2310"/>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417" w:type="dxa"/>
            <w:vAlign w:val="center"/>
          </w:tcPr>
          <w:p>
            <w:pPr>
              <w:pStyle w:val="23"/>
            </w:pPr>
            <w:r>
              <w:t>三级指标</w:t>
            </w:r>
          </w:p>
        </w:tc>
        <w:tc>
          <w:tcPr>
            <w:tcW w:w="2310"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417" w:type="dxa"/>
            <w:vAlign w:val="center"/>
          </w:tcPr>
          <w:p>
            <w:pPr>
              <w:pStyle w:val="25"/>
            </w:pPr>
            <w:r>
              <w:t>测算准确</w:t>
            </w:r>
          </w:p>
        </w:tc>
        <w:tc>
          <w:tcPr>
            <w:tcW w:w="2310"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417" w:type="dxa"/>
            <w:vAlign w:val="center"/>
          </w:tcPr>
          <w:p>
            <w:pPr>
              <w:pStyle w:val="25"/>
            </w:pPr>
            <w:r>
              <w:t>计算正确</w:t>
            </w:r>
          </w:p>
        </w:tc>
        <w:tc>
          <w:tcPr>
            <w:tcW w:w="2310"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417" w:type="dxa"/>
            <w:vAlign w:val="center"/>
          </w:tcPr>
          <w:p>
            <w:pPr>
              <w:pStyle w:val="25"/>
            </w:pPr>
            <w:r>
              <w:t>发放及时</w:t>
            </w:r>
          </w:p>
        </w:tc>
        <w:tc>
          <w:tcPr>
            <w:tcW w:w="2310"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417" w:type="dxa"/>
            <w:vAlign w:val="center"/>
          </w:tcPr>
          <w:p>
            <w:pPr>
              <w:pStyle w:val="25"/>
            </w:pPr>
            <w:r>
              <w:t>勤俭节约</w:t>
            </w:r>
          </w:p>
        </w:tc>
        <w:tc>
          <w:tcPr>
            <w:tcW w:w="2310"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417" w:type="dxa"/>
            <w:vAlign w:val="center"/>
          </w:tcPr>
          <w:p>
            <w:pPr>
              <w:pStyle w:val="25"/>
            </w:pPr>
            <w:r>
              <w:t>测算准确</w:t>
            </w:r>
          </w:p>
        </w:tc>
        <w:tc>
          <w:tcPr>
            <w:tcW w:w="2310"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417" w:type="dxa"/>
            <w:vAlign w:val="center"/>
          </w:tcPr>
          <w:p>
            <w:pPr>
              <w:pStyle w:val="25"/>
            </w:pPr>
            <w:r>
              <w:t>计算正确</w:t>
            </w:r>
          </w:p>
        </w:tc>
        <w:tc>
          <w:tcPr>
            <w:tcW w:w="2310"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417" w:type="dxa"/>
            <w:vAlign w:val="center"/>
          </w:tcPr>
          <w:p>
            <w:pPr>
              <w:pStyle w:val="25"/>
            </w:pPr>
            <w:r>
              <w:t>发放及时</w:t>
            </w:r>
          </w:p>
        </w:tc>
        <w:tc>
          <w:tcPr>
            <w:tcW w:w="2310"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417" w:type="dxa"/>
            <w:vAlign w:val="center"/>
          </w:tcPr>
          <w:p>
            <w:pPr>
              <w:pStyle w:val="25"/>
            </w:pPr>
            <w:r>
              <w:t>勤俭节约</w:t>
            </w:r>
          </w:p>
        </w:tc>
        <w:tc>
          <w:tcPr>
            <w:tcW w:w="2310"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417" w:type="dxa"/>
            <w:vAlign w:val="center"/>
          </w:tcPr>
          <w:p>
            <w:pPr>
              <w:pStyle w:val="25"/>
            </w:pPr>
            <w:r>
              <w:t>满意度</w:t>
            </w:r>
          </w:p>
        </w:tc>
        <w:tc>
          <w:tcPr>
            <w:tcW w:w="2310"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2022年职教基金绩效目标表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13062422P00597710001D</w:t>
            </w:r>
          </w:p>
        </w:tc>
        <w:tc>
          <w:tcPr>
            <w:tcW w:w="1587" w:type="dxa"/>
            <w:vAlign w:val="center"/>
          </w:tcPr>
          <w:p>
            <w:pPr>
              <w:pStyle w:val="23"/>
            </w:pPr>
            <w:r>
              <w:t>项目名称</w:t>
            </w:r>
          </w:p>
        </w:tc>
        <w:tc>
          <w:tcPr>
            <w:tcW w:w="4422" w:type="dxa"/>
            <w:gridSpan w:val="3"/>
            <w:vAlign w:val="center"/>
          </w:tcPr>
          <w:p>
            <w:pPr>
              <w:pStyle w:val="25"/>
            </w:pPr>
            <w:r>
              <w:t>2022年职教基金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19.00</w:t>
            </w:r>
          </w:p>
        </w:tc>
        <w:tc>
          <w:tcPr>
            <w:tcW w:w="1587" w:type="dxa"/>
            <w:vAlign w:val="center"/>
          </w:tcPr>
          <w:p>
            <w:pPr>
              <w:pStyle w:val="23"/>
            </w:pPr>
            <w:r>
              <w:t>其中：财政    资金</w:t>
            </w:r>
          </w:p>
        </w:tc>
        <w:tc>
          <w:tcPr>
            <w:tcW w:w="1304" w:type="dxa"/>
            <w:vAlign w:val="center"/>
          </w:tcPr>
          <w:p>
            <w:pPr>
              <w:pStyle w:val="25"/>
            </w:pPr>
            <w:r>
              <w:t>19.00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职教基金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1.职教基金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701"/>
        <w:gridCol w:w="2168"/>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630" w:type="dxa"/>
            <w:vAlign w:val="center"/>
          </w:tcPr>
          <w:p>
            <w:pPr>
              <w:pStyle w:val="23"/>
            </w:pPr>
            <w:r>
              <w:t>二级指标</w:t>
            </w:r>
          </w:p>
        </w:tc>
        <w:tc>
          <w:tcPr>
            <w:tcW w:w="1701" w:type="dxa"/>
            <w:vAlign w:val="center"/>
          </w:tcPr>
          <w:p>
            <w:pPr>
              <w:pStyle w:val="23"/>
            </w:pPr>
            <w:r>
              <w:t>三级指标</w:t>
            </w:r>
          </w:p>
        </w:tc>
        <w:tc>
          <w:tcPr>
            <w:tcW w:w="2168"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630" w:type="dxa"/>
            <w:vAlign w:val="center"/>
          </w:tcPr>
          <w:p>
            <w:pPr>
              <w:pStyle w:val="25"/>
            </w:pPr>
            <w:r>
              <w:t>数量指标</w:t>
            </w:r>
          </w:p>
        </w:tc>
        <w:tc>
          <w:tcPr>
            <w:tcW w:w="1701" w:type="dxa"/>
            <w:vAlign w:val="center"/>
          </w:tcPr>
          <w:p>
            <w:pPr>
              <w:pStyle w:val="25"/>
            </w:pPr>
            <w:r>
              <w:t>测算准确</w:t>
            </w:r>
          </w:p>
        </w:tc>
        <w:tc>
          <w:tcPr>
            <w:tcW w:w="2168"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质量指标</w:t>
            </w:r>
          </w:p>
        </w:tc>
        <w:tc>
          <w:tcPr>
            <w:tcW w:w="1701" w:type="dxa"/>
            <w:vAlign w:val="center"/>
          </w:tcPr>
          <w:p>
            <w:pPr>
              <w:pStyle w:val="25"/>
            </w:pPr>
            <w:r>
              <w:t>计算正确</w:t>
            </w:r>
          </w:p>
        </w:tc>
        <w:tc>
          <w:tcPr>
            <w:tcW w:w="2168"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时效指标</w:t>
            </w:r>
          </w:p>
        </w:tc>
        <w:tc>
          <w:tcPr>
            <w:tcW w:w="1701" w:type="dxa"/>
            <w:vAlign w:val="center"/>
          </w:tcPr>
          <w:p>
            <w:pPr>
              <w:pStyle w:val="25"/>
            </w:pPr>
            <w:r>
              <w:t>发放及时</w:t>
            </w:r>
          </w:p>
        </w:tc>
        <w:tc>
          <w:tcPr>
            <w:tcW w:w="2168"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成本指标</w:t>
            </w:r>
          </w:p>
        </w:tc>
        <w:tc>
          <w:tcPr>
            <w:tcW w:w="1701" w:type="dxa"/>
            <w:vAlign w:val="center"/>
          </w:tcPr>
          <w:p>
            <w:pPr>
              <w:pStyle w:val="25"/>
            </w:pPr>
            <w:r>
              <w:t>勤俭节约</w:t>
            </w:r>
          </w:p>
        </w:tc>
        <w:tc>
          <w:tcPr>
            <w:tcW w:w="2168"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630" w:type="dxa"/>
            <w:vAlign w:val="center"/>
          </w:tcPr>
          <w:p>
            <w:pPr>
              <w:pStyle w:val="25"/>
            </w:pPr>
            <w:r>
              <w:t>经济效益指标</w:t>
            </w:r>
          </w:p>
        </w:tc>
        <w:tc>
          <w:tcPr>
            <w:tcW w:w="1701" w:type="dxa"/>
            <w:vAlign w:val="center"/>
          </w:tcPr>
          <w:p>
            <w:pPr>
              <w:pStyle w:val="25"/>
            </w:pPr>
            <w:r>
              <w:t>测算准确</w:t>
            </w:r>
          </w:p>
        </w:tc>
        <w:tc>
          <w:tcPr>
            <w:tcW w:w="2168"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社会效益指标</w:t>
            </w:r>
          </w:p>
        </w:tc>
        <w:tc>
          <w:tcPr>
            <w:tcW w:w="1701" w:type="dxa"/>
            <w:vAlign w:val="center"/>
          </w:tcPr>
          <w:p>
            <w:pPr>
              <w:pStyle w:val="25"/>
            </w:pPr>
            <w:r>
              <w:t>计算正确</w:t>
            </w:r>
          </w:p>
        </w:tc>
        <w:tc>
          <w:tcPr>
            <w:tcW w:w="2168"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生态效益指标</w:t>
            </w:r>
          </w:p>
        </w:tc>
        <w:tc>
          <w:tcPr>
            <w:tcW w:w="1701" w:type="dxa"/>
            <w:vAlign w:val="center"/>
          </w:tcPr>
          <w:p>
            <w:pPr>
              <w:pStyle w:val="25"/>
            </w:pPr>
            <w:r>
              <w:t>发放及时</w:t>
            </w:r>
          </w:p>
        </w:tc>
        <w:tc>
          <w:tcPr>
            <w:tcW w:w="2168"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可持续影响指标</w:t>
            </w:r>
          </w:p>
        </w:tc>
        <w:tc>
          <w:tcPr>
            <w:tcW w:w="1701" w:type="dxa"/>
            <w:vAlign w:val="center"/>
          </w:tcPr>
          <w:p>
            <w:pPr>
              <w:pStyle w:val="25"/>
            </w:pPr>
            <w:r>
              <w:t>勤俭节约</w:t>
            </w:r>
          </w:p>
        </w:tc>
        <w:tc>
          <w:tcPr>
            <w:tcW w:w="2168"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630" w:type="dxa"/>
            <w:vAlign w:val="center"/>
          </w:tcPr>
          <w:p>
            <w:pPr>
              <w:pStyle w:val="25"/>
            </w:pPr>
            <w:r>
              <w:t>服务对象满意度指标</w:t>
            </w:r>
          </w:p>
        </w:tc>
        <w:tc>
          <w:tcPr>
            <w:tcW w:w="1701" w:type="dxa"/>
            <w:vAlign w:val="center"/>
          </w:tcPr>
          <w:p>
            <w:pPr>
              <w:pStyle w:val="25"/>
            </w:pPr>
            <w:r>
              <w:t>满意度</w:t>
            </w:r>
          </w:p>
        </w:tc>
        <w:tc>
          <w:tcPr>
            <w:tcW w:w="2168"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2022年职教中心教育附加费绩效目标表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13062422P00577710001X</w:t>
            </w:r>
          </w:p>
        </w:tc>
        <w:tc>
          <w:tcPr>
            <w:tcW w:w="1587" w:type="dxa"/>
            <w:vAlign w:val="center"/>
          </w:tcPr>
          <w:p>
            <w:pPr>
              <w:pStyle w:val="23"/>
            </w:pPr>
            <w:r>
              <w:t>项目名称</w:t>
            </w:r>
          </w:p>
        </w:tc>
        <w:tc>
          <w:tcPr>
            <w:tcW w:w="4422" w:type="dxa"/>
            <w:gridSpan w:val="3"/>
            <w:vAlign w:val="center"/>
          </w:tcPr>
          <w:p>
            <w:pPr>
              <w:pStyle w:val="25"/>
            </w:pPr>
            <w:r>
              <w:t>2022年职教中心教育附加费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200.00</w:t>
            </w:r>
          </w:p>
        </w:tc>
        <w:tc>
          <w:tcPr>
            <w:tcW w:w="1587" w:type="dxa"/>
            <w:vAlign w:val="center"/>
          </w:tcPr>
          <w:p>
            <w:pPr>
              <w:pStyle w:val="23"/>
            </w:pPr>
            <w:r>
              <w:t>其中：财政    资金</w:t>
            </w:r>
          </w:p>
        </w:tc>
        <w:tc>
          <w:tcPr>
            <w:tcW w:w="1304" w:type="dxa"/>
            <w:vAlign w:val="center"/>
          </w:tcPr>
          <w:p>
            <w:pPr>
              <w:pStyle w:val="25"/>
            </w:pPr>
            <w:r>
              <w:t>200.00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职教中心教育附加费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1.职教中心教育附加费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984"/>
        <w:gridCol w:w="1743"/>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984" w:type="dxa"/>
            <w:vAlign w:val="center"/>
          </w:tcPr>
          <w:p>
            <w:pPr>
              <w:pStyle w:val="23"/>
            </w:pPr>
            <w:r>
              <w:t>三级指标</w:t>
            </w:r>
          </w:p>
        </w:tc>
        <w:tc>
          <w:tcPr>
            <w:tcW w:w="1743"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984" w:type="dxa"/>
            <w:vAlign w:val="center"/>
          </w:tcPr>
          <w:p>
            <w:pPr>
              <w:pStyle w:val="25"/>
            </w:pPr>
            <w:r>
              <w:t>测算准确</w:t>
            </w:r>
          </w:p>
        </w:tc>
        <w:tc>
          <w:tcPr>
            <w:tcW w:w="1743"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984" w:type="dxa"/>
            <w:vAlign w:val="center"/>
          </w:tcPr>
          <w:p>
            <w:pPr>
              <w:pStyle w:val="25"/>
            </w:pPr>
            <w:r>
              <w:t>计算正确</w:t>
            </w:r>
          </w:p>
        </w:tc>
        <w:tc>
          <w:tcPr>
            <w:tcW w:w="1743"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984" w:type="dxa"/>
            <w:vAlign w:val="center"/>
          </w:tcPr>
          <w:p>
            <w:pPr>
              <w:pStyle w:val="25"/>
            </w:pPr>
            <w:r>
              <w:t>发放及时</w:t>
            </w:r>
          </w:p>
        </w:tc>
        <w:tc>
          <w:tcPr>
            <w:tcW w:w="1743"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984" w:type="dxa"/>
            <w:vAlign w:val="center"/>
          </w:tcPr>
          <w:p>
            <w:pPr>
              <w:pStyle w:val="25"/>
            </w:pPr>
            <w:r>
              <w:t>勤俭节约</w:t>
            </w:r>
          </w:p>
        </w:tc>
        <w:tc>
          <w:tcPr>
            <w:tcW w:w="1743"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984" w:type="dxa"/>
            <w:vAlign w:val="center"/>
          </w:tcPr>
          <w:p>
            <w:pPr>
              <w:pStyle w:val="25"/>
            </w:pPr>
            <w:r>
              <w:t>测算准确</w:t>
            </w:r>
          </w:p>
        </w:tc>
        <w:tc>
          <w:tcPr>
            <w:tcW w:w="1743"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984" w:type="dxa"/>
            <w:vAlign w:val="center"/>
          </w:tcPr>
          <w:p>
            <w:pPr>
              <w:pStyle w:val="25"/>
            </w:pPr>
            <w:r>
              <w:t>计算正确</w:t>
            </w:r>
          </w:p>
        </w:tc>
        <w:tc>
          <w:tcPr>
            <w:tcW w:w="1743"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984" w:type="dxa"/>
            <w:vAlign w:val="center"/>
          </w:tcPr>
          <w:p>
            <w:pPr>
              <w:pStyle w:val="25"/>
            </w:pPr>
            <w:r>
              <w:t>发放及时</w:t>
            </w:r>
          </w:p>
        </w:tc>
        <w:tc>
          <w:tcPr>
            <w:tcW w:w="1743"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984" w:type="dxa"/>
            <w:vAlign w:val="center"/>
          </w:tcPr>
          <w:p>
            <w:pPr>
              <w:pStyle w:val="25"/>
            </w:pPr>
            <w:r>
              <w:t>勤俭节约</w:t>
            </w:r>
          </w:p>
        </w:tc>
        <w:tc>
          <w:tcPr>
            <w:tcW w:w="1743"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984" w:type="dxa"/>
            <w:vAlign w:val="center"/>
          </w:tcPr>
          <w:p>
            <w:pPr>
              <w:pStyle w:val="25"/>
            </w:pPr>
            <w:r>
              <w:t>满意度</w:t>
            </w:r>
          </w:p>
        </w:tc>
        <w:tc>
          <w:tcPr>
            <w:tcW w:w="1743"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2022年职业教育生均公用经费奖补 提前下达2022年职业教育发展专项资金 冀财教[2021]165号绩效目标表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13062422P005755100014</w:t>
            </w:r>
          </w:p>
        </w:tc>
        <w:tc>
          <w:tcPr>
            <w:tcW w:w="1587" w:type="dxa"/>
            <w:vAlign w:val="center"/>
          </w:tcPr>
          <w:p>
            <w:pPr>
              <w:pStyle w:val="23"/>
            </w:pPr>
            <w:r>
              <w:t>项目名称</w:t>
            </w:r>
          </w:p>
        </w:tc>
        <w:tc>
          <w:tcPr>
            <w:tcW w:w="4422" w:type="dxa"/>
            <w:gridSpan w:val="3"/>
            <w:vAlign w:val="center"/>
          </w:tcPr>
          <w:p>
            <w:pPr>
              <w:pStyle w:val="25"/>
            </w:pPr>
            <w:r>
              <w:t>2022年职业教育生均公用经费奖补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74.00</w:t>
            </w:r>
          </w:p>
        </w:tc>
        <w:tc>
          <w:tcPr>
            <w:tcW w:w="1587" w:type="dxa"/>
            <w:vAlign w:val="center"/>
          </w:tcPr>
          <w:p>
            <w:pPr>
              <w:pStyle w:val="23"/>
            </w:pPr>
            <w:r>
              <w:t>其中：财政    资金</w:t>
            </w:r>
          </w:p>
        </w:tc>
        <w:tc>
          <w:tcPr>
            <w:tcW w:w="1304" w:type="dxa"/>
            <w:vAlign w:val="center"/>
          </w:tcPr>
          <w:p>
            <w:pPr>
              <w:pStyle w:val="25"/>
            </w:pPr>
            <w:r>
              <w:t>74.00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省级生均公用经费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1.省级生均公用经费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276"/>
        <w:gridCol w:w="2168"/>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055" w:type="dxa"/>
            <w:vAlign w:val="center"/>
          </w:tcPr>
          <w:p>
            <w:pPr>
              <w:pStyle w:val="23"/>
            </w:pPr>
            <w:r>
              <w:t>二级指标</w:t>
            </w:r>
          </w:p>
        </w:tc>
        <w:tc>
          <w:tcPr>
            <w:tcW w:w="1276" w:type="dxa"/>
            <w:vAlign w:val="center"/>
          </w:tcPr>
          <w:p>
            <w:pPr>
              <w:pStyle w:val="23"/>
            </w:pPr>
            <w:r>
              <w:t>三级指标</w:t>
            </w:r>
          </w:p>
        </w:tc>
        <w:tc>
          <w:tcPr>
            <w:tcW w:w="2168"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055" w:type="dxa"/>
            <w:vAlign w:val="center"/>
          </w:tcPr>
          <w:p>
            <w:pPr>
              <w:pStyle w:val="25"/>
            </w:pPr>
            <w:r>
              <w:t>数量指标</w:t>
            </w:r>
          </w:p>
        </w:tc>
        <w:tc>
          <w:tcPr>
            <w:tcW w:w="1276" w:type="dxa"/>
            <w:vAlign w:val="center"/>
          </w:tcPr>
          <w:p>
            <w:pPr>
              <w:pStyle w:val="25"/>
            </w:pPr>
            <w:r>
              <w:t>测算准确</w:t>
            </w:r>
          </w:p>
        </w:tc>
        <w:tc>
          <w:tcPr>
            <w:tcW w:w="2168"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质量指标</w:t>
            </w:r>
          </w:p>
        </w:tc>
        <w:tc>
          <w:tcPr>
            <w:tcW w:w="1276" w:type="dxa"/>
            <w:vAlign w:val="center"/>
          </w:tcPr>
          <w:p>
            <w:pPr>
              <w:pStyle w:val="25"/>
            </w:pPr>
            <w:r>
              <w:t>计算正确</w:t>
            </w:r>
          </w:p>
        </w:tc>
        <w:tc>
          <w:tcPr>
            <w:tcW w:w="2168"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时效指标</w:t>
            </w:r>
          </w:p>
        </w:tc>
        <w:tc>
          <w:tcPr>
            <w:tcW w:w="1276" w:type="dxa"/>
            <w:vAlign w:val="center"/>
          </w:tcPr>
          <w:p>
            <w:pPr>
              <w:pStyle w:val="25"/>
            </w:pPr>
            <w:r>
              <w:t>发放及时</w:t>
            </w:r>
          </w:p>
        </w:tc>
        <w:tc>
          <w:tcPr>
            <w:tcW w:w="2168"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成本指标</w:t>
            </w:r>
          </w:p>
        </w:tc>
        <w:tc>
          <w:tcPr>
            <w:tcW w:w="1276" w:type="dxa"/>
            <w:vAlign w:val="center"/>
          </w:tcPr>
          <w:p>
            <w:pPr>
              <w:pStyle w:val="25"/>
            </w:pPr>
            <w:r>
              <w:t>勤俭节约</w:t>
            </w:r>
          </w:p>
        </w:tc>
        <w:tc>
          <w:tcPr>
            <w:tcW w:w="2168"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055" w:type="dxa"/>
            <w:vAlign w:val="center"/>
          </w:tcPr>
          <w:p>
            <w:pPr>
              <w:pStyle w:val="25"/>
            </w:pPr>
            <w:r>
              <w:t>经济效益指标</w:t>
            </w:r>
          </w:p>
        </w:tc>
        <w:tc>
          <w:tcPr>
            <w:tcW w:w="1276" w:type="dxa"/>
            <w:vAlign w:val="center"/>
          </w:tcPr>
          <w:p>
            <w:pPr>
              <w:pStyle w:val="25"/>
            </w:pPr>
            <w:r>
              <w:t>测算准确</w:t>
            </w:r>
          </w:p>
        </w:tc>
        <w:tc>
          <w:tcPr>
            <w:tcW w:w="2168"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社会效益指标</w:t>
            </w:r>
          </w:p>
        </w:tc>
        <w:tc>
          <w:tcPr>
            <w:tcW w:w="1276" w:type="dxa"/>
            <w:vAlign w:val="center"/>
          </w:tcPr>
          <w:p>
            <w:pPr>
              <w:pStyle w:val="25"/>
            </w:pPr>
            <w:r>
              <w:t>计算正确</w:t>
            </w:r>
          </w:p>
        </w:tc>
        <w:tc>
          <w:tcPr>
            <w:tcW w:w="2168"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生态效益指标</w:t>
            </w:r>
          </w:p>
        </w:tc>
        <w:tc>
          <w:tcPr>
            <w:tcW w:w="1276" w:type="dxa"/>
            <w:vAlign w:val="center"/>
          </w:tcPr>
          <w:p>
            <w:pPr>
              <w:pStyle w:val="25"/>
            </w:pPr>
            <w:r>
              <w:t>发放及时</w:t>
            </w:r>
          </w:p>
        </w:tc>
        <w:tc>
          <w:tcPr>
            <w:tcW w:w="2168"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5"/>
            </w:pPr>
            <w:r>
              <w:t>可持续影响指标</w:t>
            </w:r>
          </w:p>
        </w:tc>
        <w:tc>
          <w:tcPr>
            <w:tcW w:w="1276" w:type="dxa"/>
            <w:vAlign w:val="center"/>
          </w:tcPr>
          <w:p>
            <w:pPr>
              <w:pStyle w:val="25"/>
            </w:pPr>
            <w:r>
              <w:t>勤俭节约</w:t>
            </w:r>
          </w:p>
        </w:tc>
        <w:tc>
          <w:tcPr>
            <w:tcW w:w="2168"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055" w:type="dxa"/>
            <w:vAlign w:val="center"/>
          </w:tcPr>
          <w:p>
            <w:pPr>
              <w:pStyle w:val="25"/>
            </w:pPr>
            <w:r>
              <w:t>服务对象满意度指标</w:t>
            </w:r>
          </w:p>
        </w:tc>
        <w:tc>
          <w:tcPr>
            <w:tcW w:w="1276" w:type="dxa"/>
            <w:vAlign w:val="center"/>
          </w:tcPr>
          <w:p>
            <w:pPr>
              <w:pStyle w:val="25"/>
            </w:pPr>
            <w:r>
              <w:t>满意度</w:t>
            </w:r>
          </w:p>
        </w:tc>
        <w:tc>
          <w:tcPr>
            <w:tcW w:w="2168"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2022年中等职业教育质量提升工程(提前下达2022年现代职业教育质量提升计划资金预算的通知冀财教〔2021〕120号)绩效目标表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13062422P005323100014</w:t>
            </w:r>
          </w:p>
        </w:tc>
        <w:tc>
          <w:tcPr>
            <w:tcW w:w="1587" w:type="dxa"/>
            <w:vAlign w:val="center"/>
          </w:tcPr>
          <w:p>
            <w:pPr>
              <w:pStyle w:val="23"/>
            </w:pPr>
            <w:r>
              <w:t>项目名称</w:t>
            </w:r>
          </w:p>
        </w:tc>
        <w:tc>
          <w:tcPr>
            <w:tcW w:w="4422" w:type="dxa"/>
            <w:gridSpan w:val="3"/>
            <w:vAlign w:val="center"/>
          </w:tcPr>
          <w:p>
            <w:pPr>
              <w:pStyle w:val="25"/>
            </w:pPr>
            <w:r>
              <w:t>2022年中等职业教育质量提升工程(提前下达2022年现代职业教育质量提升计划资金预算的通知冀财教〔2021〕120号)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300.00</w:t>
            </w:r>
          </w:p>
        </w:tc>
        <w:tc>
          <w:tcPr>
            <w:tcW w:w="1587" w:type="dxa"/>
            <w:vAlign w:val="center"/>
          </w:tcPr>
          <w:p>
            <w:pPr>
              <w:pStyle w:val="23"/>
            </w:pPr>
            <w:r>
              <w:t>其中：财政    资金</w:t>
            </w:r>
          </w:p>
        </w:tc>
        <w:tc>
          <w:tcPr>
            <w:tcW w:w="1304" w:type="dxa"/>
            <w:vAlign w:val="center"/>
          </w:tcPr>
          <w:p>
            <w:pPr>
              <w:pStyle w:val="25"/>
            </w:pPr>
            <w:r>
              <w:t>300.00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中央直达中职职业教育质量提升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 xml:space="preserve"> </w:t>
            </w:r>
          </w:p>
        </w:tc>
        <w:tc>
          <w:tcPr>
            <w:tcW w:w="1587" w:type="dxa"/>
            <w:vAlign w:val="center"/>
          </w:tcPr>
          <w:p>
            <w:pPr>
              <w:pStyle w:val="26"/>
            </w:pPr>
            <w:r>
              <w:t xml:space="preserve"> </w:t>
            </w:r>
          </w:p>
        </w:tc>
        <w:tc>
          <w:tcPr>
            <w:tcW w:w="1304" w:type="dxa"/>
            <w:vAlign w:val="center"/>
          </w:tcPr>
          <w:p>
            <w:pPr>
              <w:pStyle w:val="26"/>
            </w:pPr>
            <w:r>
              <w:t xml:space="preserve"> </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1.中央直达中职职业教育质量提升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842"/>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842" w:type="dxa"/>
            <w:vAlign w:val="center"/>
          </w:tcPr>
          <w:p>
            <w:pPr>
              <w:pStyle w:val="23"/>
            </w:pPr>
            <w:r>
              <w:t>三级指标</w:t>
            </w:r>
          </w:p>
        </w:tc>
        <w:tc>
          <w:tcPr>
            <w:tcW w:w="1885"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842" w:type="dxa"/>
            <w:vAlign w:val="center"/>
          </w:tcPr>
          <w:p>
            <w:pPr>
              <w:pStyle w:val="25"/>
            </w:pPr>
            <w:r>
              <w:t>测算准确</w:t>
            </w:r>
          </w:p>
        </w:tc>
        <w:tc>
          <w:tcPr>
            <w:tcW w:w="1885"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842" w:type="dxa"/>
            <w:vAlign w:val="center"/>
          </w:tcPr>
          <w:p>
            <w:pPr>
              <w:pStyle w:val="25"/>
            </w:pPr>
            <w:r>
              <w:t>计算正确</w:t>
            </w:r>
          </w:p>
        </w:tc>
        <w:tc>
          <w:tcPr>
            <w:tcW w:w="1885"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842" w:type="dxa"/>
            <w:vAlign w:val="center"/>
          </w:tcPr>
          <w:p>
            <w:pPr>
              <w:pStyle w:val="25"/>
            </w:pPr>
            <w:r>
              <w:t>发放及时</w:t>
            </w:r>
          </w:p>
        </w:tc>
        <w:tc>
          <w:tcPr>
            <w:tcW w:w="1885"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842" w:type="dxa"/>
            <w:vAlign w:val="center"/>
          </w:tcPr>
          <w:p>
            <w:pPr>
              <w:pStyle w:val="25"/>
            </w:pPr>
            <w:r>
              <w:t>勤俭节约</w:t>
            </w:r>
          </w:p>
        </w:tc>
        <w:tc>
          <w:tcPr>
            <w:tcW w:w="1885"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842" w:type="dxa"/>
            <w:vAlign w:val="center"/>
          </w:tcPr>
          <w:p>
            <w:pPr>
              <w:pStyle w:val="25"/>
            </w:pPr>
            <w:r>
              <w:t>测算准确</w:t>
            </w:r>
          </w:p>
        </w:tc>
        <w:tc>
          <w:tcPr>
            <w:tcW w:w="1885"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842" w:type="dxa"/>
            <w:vAlign w:val="center"/>
          </w:tcPr>
          <w:p>
            <w:pPr>
              <w:pStyle w:val="25"/>
            </w:pPr>
            <w:r>
              <w:t>计算正确</w:t>
            </w:r>
          </w:p>
        </w:tc>
        <w:tc>
          <w:tcPr>
            <w:tcW w:w="1885"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842" w:type="dxa"/>
            <w:vAlign w:val="center"/>
          </w:tcPr>
          <w:p>
            <w:pPr>
              <w:pStyle w:val="25"/>
            </w:pPr>
            <w:r>
              <w:t>发放及时</w:t>
            </w:r>
          </w:p>
        </w:tc>
        <w:tc>
          <w:tcPr>
            <w:tcW w:w="1885"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842" w:type="dxa"/>
            <w:vAlign w:val="center"/>
          </w:tcPr>
          <w:p>
            <w:pPr>
              <w:pStyle w:val="25"/>
            </w:pPr>
            <w:r>
              <w:t>勤俭节约</w:t>
            </w:r>
          </w:p>
        </w:tc>
        <w:tc>
          <w:tcPr>
            <w:tcW w:w="1885"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842" w:type="dxa"/>
            <w:vAlign w:val="center"/>
          </w:tcPr>
          <w:p>
            <w:pPr>
              <w:pStyle w:val="25"/>
            </w:pPr>
            <w:r>
              <w:t>满意度</w:t>
            </w:r>
          </w:p>
        </w:tc>
        <w:tc>
          <w:tcPr>
            <w:tcW w:w="1885"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2022年中央学生资助（中职）补助经费 冀财教[2021]137号绩效目标表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13062422P00601910001A</w:t>
            </w:r>
          </w:p>
        </w:tc>
        <w:tc>
          <w:tcPr>
            <w:tcW w:w="1587" w:type="dxa"/>
            <w:vAlign w:val="center"/>
          </w:tcPr>
          <w:p>
            <w:pPr>
              <w:pStyle w:val="23"/>
            </w:pPr>
            <w:r>
              <w:t>项目名称</w:t>
            </w:r>
          </w:p>
        </w:tc>
        <w:tc>
          <w:tcPr>
            <w:tcW w:w="4422" w:type="dxa"/>
            <w:gridSpan w:val="3"/>
            <w:vAlign w:val="center"/>
          </w:tcPr>
          <w:p>
            <w:pPr>
              <w:pStyle w:val="25"/>
            </w:pPr>
            <w:r>
              <w:t>2022年中央学生资助（中职）补助经费 冀财教[2021]137号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691.00</w:t>
            </w:r>
          </w:p>
        </w:tc>
        <w:tc>
          <w:tcPr>
            <w:tcW w:w="1587" w:type="dxa"/>
            <w:vAlign w:val="center"/>
          </w:tcPr>
          <w:p>
            <w:pPr>
              <w:pStyle w:val="23"/>
            </w:pPr>
            <w:r>
              <w:t>其中：财政    资金</w:t>
            </w:r>
          </w:p>
        </w:tc>
        <w:tc>
          <w:tcPr>
            <w:tcW w:w="1304" w:type="dxa"/>
            <w:vAlign w:val="center"/>
          </w:tcPr>
          <w:p>
            <w:pPr>
              <w:pStyle w:val="25"/>
            </w:pPr>
            <w:r>
              <w:t>691.00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助学金发放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1.助学金及时发放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701"/>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701" w:type="dxa"/>
            <w:vAlign w:val="center"/>
          </w:tcPr>
          <w:p>
            <w:pPr>
              <w:pStyle w:val="23"/>
            </w:pPr>
            <w:r>
              <w:t>三级指标</w:t>
            </w:r>
          </w:p>
        </w:tc>
        <w:tc>
          <w:tcPr>
            <w:tcW w:w="2026"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701" w:type="dxa"/>
            <w:vAlign w:val="center"/>
          </w:tcPr>
          <w:p>
            <w:pPr>
              <w:pStyle w:val="25"/>
            </w:pPr>
            <w:r>
              <w:t>测算准确</w:t>
            </w:r>
          </w:p>
        </w:tc>
        <w:tc>
          <w:tcPr>
            <w:tcW w:w="2026"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701" w:type="dxa"/>
            <w:vAlign w:val="center"/>
          </w:tcPr>
          <w:p>
            <w:pPr>
              <w:pStyle w:val="25"/>
            </w:pPr>
            <w:r>
              <w:t>计算正确</w:t>
            </w:r>
          </w:p>
        </w:tc>
        <w:tc>
          <w:tcPr>
            <w:tcW w:w="2026"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701" w:type="dxa"/>
            <w:vAlign w:val="center"/>
          </w:tcPr>
          <w:p>
            <w:pPr>
              <w:pStyle w:val="25"/>
            </w:pPr>
            <w:r>
              <w:t>发放及时</w:t>
            </w:r>
          </w:p>
        </w:tc>
        <w:tc>
          <w:tcPr>
            <w:tcW w:w="2026"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701" w:type="dxa"/>
            <w:vAlign w:val="center"/>
          </w:tcPr>
          <w:p>
            <w:pPr>
              <w:pStyle w:val="25"/>
            </w:pPr>
            <w:r>
              <w:t>勤俭节约</w:t>
            </w:r>
          </w:p>
        </w:tc>
        <w:tc>
          <w:tcPr>
            <w:tcW w:w="2026"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701" w:type="dxa"/>
            <w:vAlign w:val="center"/>
          </w:tcPr>
          <w:p>
            <w:pPr>
              <w:pStyle w:val="25"/>
            </w:pPr>
            <w:r>
              <w:t>测算准确</w:t>
            </w:r>
          </w:p>
        </w:tc>
        <w:tc>
          <w:tcPr>
            <w:tcW w:w="2026"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701" w:type="dxa"/>
            <w:vAlign w:val="center"/>
          </w:tcPr>
          <w:p>
            <w:pPr>
              <w:pStyle w:val="25"/>
            </w:pPr>
            <w:r>
              <w:t>计算正确</w:t>
            </w:r>
          </w:p>
        </w:tc>
        <w:tc>
          <w:tcPr>
            <w:tcW w:w="2026"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701" w:type="dxa"/>
            <w:vAlign w:val="center"/>
          </w:tcPr>
          <w:p>
            <w:pPr>
              <w:pStyle w:val="25"/>
            </w:pPr>
            <w:r>
              <w:t>发放及时</w:t>
            </w:r>
          </w:p>
        </w:tc>
        <w:tc>
          <w:tcPr>
            <w:tcW w:w="2026"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701" w:type="dxa"/>
            <w:vAlign w:val="center"/>
          </w:tcPr>
          <w:p>
            <w:pPr>
              <w:pStyle w:val="25"/>
            </w:pPr>
            <w:r>
              <w:t>勤俭节约</w:t>
            </w:r>
          </w:p>
        </w:tc>
        <w:tc>
          <w:tcPr>
            <w:tcW w:w="2026"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701" w:type="dxa"/>
            <w:vAlign w:val="center"/>
          </w:tcPr>
          <w:p>
            <w:pPr>
              <w:pStyle w:val="25"/>
            </w:pPr>
            <w:r>
              <w:t>满意度</w:t>
            </w:r>
          </w:p>
        </w:tc>
        <w:tc>
          <w:tcPr>
            <w:tcW w:w="2026"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2022年中职建档立卡县配套绩效目标表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13062422P00597610001P</w:t>
            </w:r>
          </w:p>
        </w:tc>
        <w:tc>
          <w:tcPr>
            <w:tcW w:w="1587" w:type="dxa"/>
            <w:vAlign w:val="center"/>
          </w:tcPr>
          <w:p>
            <w:pPr>
              <w:pStyle w:val="23"/>
            </w:pPr>
            <w:r>
              <w:t>项目名称</w:t>
            </w:r>
          </w:p>
        </w:tc>
        <w:tc>
          <w:tcPr>
            <w:tcW w:w="4422" w:type="dxa"/>
            <w:gridSpan w:val="3"/>
            <w:vAlign w:val="center"/>
          </w:tcPr>
          <w:p>
            <w:pPr>
              <w:pStyle w:val="25"/>
            </w:pPr>
            <w:r>
              <w:t>2022年中职建档立卡县配套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75.00</w:t>
            </w:r>
          </w:p>
        </w:tc>
        <w:tc>
          <w:tcPr>
            <w:tcW w:w="1587" w:type="dxa"/>
            <w:vAlign w:val="center"/>
          </w:tcPr>
          <w:p>
            <w:pPr>
              <w:pStyle w:val="23"/>
            </w:pPr>
            <w:r>
              <w:t>其中：财政    资金</w:t>
            </w:r>
          </w:p>
        </w:tc>
        <w:tc>
          <w:tcPr>
            <w:tcW w:w="1304" w:type="dxa"/>
            <w:vAlign w:val="center"/>
          </w:tcPr>
          <w:p>
            <w:pPr>
              <w:pStyle w:val="25"/>
            </w:pPr>
            <w:r>
              <w:t>75.00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建档立卡县级配套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1.建档立卡县级配套</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276"/>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1276" w:type="dxa"/>
            <w:vAlign w:val="center"/>
          </w:tcPr>
          <w:p>
            <w:pPr>
              <w:pStyle w:val="23"/>
            </w:pPr>
            <w:r>
              <w:t>三级指标</w:t>
            </w:r>
          </w:p>
        </w:tc>
        <w:tc>
          <w:tcPr>
            <w:tcW w:w="2026"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1276" w:type="dxa"/>
            <w:vAlign w:val="center"/>
          </w:tcPr>
          <w:p>
            <w:pPr>
              <w:pStyle w:val="25"/>
            </w:pPr>
            <w:r>
              <w:t>测算准确</w:t>
            </w:r>
          </w:p>
        </w:tc>
        <w:tc>
          <w:tcPr>
            <w:tcW w:w="2026"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1276" w:type="dxa"/>
            <w:vAlign w:val="center"/>
          </w:tcPr>
          <w:p>
            <w:pPr>
              <w:pStyle w:val="25"/>
            </w:pPr>
            <w:r>
              <w:t>计算正确</w:t>
            </w:r>
          </w:p>
        </w:tc>
        <w:tc>
          <w:tcPr>
            <w:tcW w:w="2026"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1276" w:type="dxa"/>
            <w:vAlign w:val="center"/>
          </w:tcPr>
          <w:p>
            <w:pPr>
              <w:pStyle w:val="25"/>
            </w:pPr>
            <w:r>
              <w:t>发放及时</w:t>
            </w:r>
          </w:p>
        </w:tc>
        <w:tc>
          <w:tcPr>
            <w:tcW w:w="2026"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1276" w:type="dxa"/>
            <w:vAlign w:val="center"/>
          </w:tcPr>
          <w:p>
            <w:pPr>
              <w:pStyle w:val="25"/>
            </w:pPr>
            <w:r>
              <w:t>勤俭节约</w:t>
            </w:r>
          </w:p>
        </w:tc>
        <w:tc>
          <w:tcPr>
            <w:tcW w:w="2026"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1276" w:type="dxa"/>
            <w:vAlign w:val="center"/>
          </w:tcPr>
          <w:p>
            <w:pPr>
              <w:pStyle w:val="25"/>
            </w:pPr>
            <w:r>
              <w:t>测算准确</w:t>
            </w:r>
          </w:p>
        </w:tc>
        <w:tc>
          <w:tcPr>
            <w:tcW w:w="2026"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1276" w:type="dxa"/>
            <w:vAlign w:val="center"/>
          </w:tcPr>
          <w:p>
            <w:pPr>
              <w:pStyle w:val="25"/>
            </w:pPr>
            <w:r>
              <w:t>计算正确</w:t>
            </w:r>
          </w:p>
        </w:tc>
        <w:tc>
          <w:tcPr>
            <w:tcW w:w="2026"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1276" w:type="dxa"/>
            <w:vAlign w:val="center"/>
          </w:tcPr>
          <w:p>
            <w:pPr>
              <w:pStyle w:val="25"/>
            </w:pPr>
            <w:r>
              <w:t>发放及时</w:t>
            </w:r>
          </w:p>
        </w:tc>
        <w:tc>
          <w:tcPr>
            <w:tcW w:w="2026"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1276" w:type="dxa"/>
            <w:vAlign w:val="center"/>
          </w:tcPr>
          <w:p>
            <w:pPr>
              <w:pStyle w:val="25"/>
            </w:pPr>
            <w:r>
              <w:t>勤俭节约</w:t>
            </w:r>
          </w:p>
        </w:tc>
        <w:tc>
          <w:tcPr>
            <w:tcW w:w="2026"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1276" w:type="dxa"/>
            <w:vAlign w:val="center"/>
          </w:tcPr>
          <w:p>
            <w:pPr>
              <w:pStyle w:val="25"/>
            </w:pPr>
            <w:r>
              <w:t>满意度</w:t>
            </w:r>
          </w:p>
        </w:tc>
        <w:tc>
          <w:tcPr>
            <w:tcW w:w="2026"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2022年中职助学金县配套绩效目标表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13062422P005975100012</w:t>
            </w:r>
          </w:p>
        </w:tc>
        <w:tc>
          <w:tcPr>
            <w:tcW w:w="1587" w:type="dxa"/>
            <w:vAlign w:val="center"/>
          </w:tcPr>
          <w:p>
            <w:pPr>
              <w:pStyle w:val="23"/>
            </w:pPr>
            <w:r>
              <w:t>项目名称</w:t>
            </w:r>
          </w:p>
        </w:tc>
        <w:tc>
          <w:tcPr>
            <w:tcW w:w="4422" w:type="dxa"/>
            <w:gridSpan w:val="3"/>
            <w:vAlign w:val="center"/>
          </w:tcPr>
          <w:p>
            <w:pPr>
              <w:pStyle w:val="25"/>
            </w:pPr>
            <w:r>
              <w:t>2022年中职助学金县配套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150.00</w:t>
            </w:r>
          </w:p>
        </w:tc>
        <w:tc>
          <w:tcPr>
            <w:tcW w:w="1587" w:type="dxa"/>
            <w:vAlign w:val="center"/>
          </w:tcPr>
          <w:p>
            <w:pPr>
              <w:pStyle w:val="23"/>
            </w:pPr>
            <w:r>
              <w:t>其中：财政    资金</w:t>
            </w:r>
          </w:p>
        </w:tc>
        <w:tc>
          <w:tcPr>
            <w:tcW w:w="1304" w:type="dxa"/>
            <w:vAlign w:val="center"/>
          </w:tcPr>
          <w:p>
            <w:pPr>
              <w:pStyle w:val="25"/>
            </w:pPr>
            <w:r>
              <w:t>150.00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县级配套助学金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1.县级配套助学金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126"/>
        <w:gridCol w:w="117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2197" w:type="dxa"/>
            <w:vAlign w:val="center"/>
          </w:tcPr>
          <w:p>
            <w:pPr>
              <w:pStyle w:val="23"/>
            </w:pPr>
            <w:r>
              <w:t>二级指标</w:t>
            </w:r>
          </w:p>
        </w:tc>
        <w:tc>
          <w:tcPr>
            <w:tcW w:w="2126" w:type="dxa"/>
            <w:vAlign w:val="center"/>
          </w:tcPr>
          <w:p>
            <w:pPr>
              <w:pStyle w:val="23"/>
            </w:pPr>
            <w:r>
              <w:t>三级指标</w:t>
            </w:r>
          </w:p>
        </w:tc>
        <w:tc>
          <w:tcPr>
            <w:tcW w:w="1176"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2197" w:type="dxa"/>
            <w:vAlign w:val="center"/>
          </w:tcPr>
          <w:p>
            <w:pPr>
              <w:pStyle w:val="25"/>
            </w:pPr>
            <w:r>
              <w:t>数量指标</w:t>
            </w:r>
          </w:p>
        </w:tc>
        <w:tc>
          <w:tcPr>
            <w:tcW w:w="2126" w:type="dxa"/>
            <w:vAlign w:val="center"/>
          </w:tcPr>
          <w:p>
            <w:pPr>
              <w:pStyle w:val="25"/>
            </w:pPr>
            <w:r>
              <w:t>测算准确</w:t>
            </w:r>
          </w:p>
        </w:tc>
        <w:tc>
          <w:tcPr>
            <w:tcW w:w="1176"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质量指标</w:t>
            </w:r>
          </w:p>
        </w:tc>
        <w:tc>
          <w:tcPr>
            <w:tcW w:w="2126" w:type="dxa"/>
            <w:vAlign w:val="center"/>
          </w:tcPr>
          <w:p>
            <w:pPr>
              <w:pStyle w:val="25"/>
            </w:pPr>
            <w:r>
              <w:t>计算正确</w:t>
            </w:r>
          </w:p>
        </w:tc>
        <w:tc>
          <w:tcPr>
            <w:tcW w:w="1176"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时效指标</w:t>
            </w:r>
          </w:p>
        </w:tc>
        <w:tc>
          <w:tcPr>
            <w:tcW w:w="2126" w:type="dxa"/>
            <w:vAlign w:val="center"/>
          </w:tcPr>
          <w:p>
            <w:pPr>
              <w:pStyle w:val="25"/>
            </w:pPr>
            <w:r>
              <w:t>发放及时</w:t>
            </w:r>
          </w:p>
        </w:tc>
        <w:tc>
          <w:tcPr>
            <w:tcW w:w="1176"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成本指标</w:t>
            </w:r>
          </w:p>
        </w:tc>
        <w:tc>
          <w:tcPr>
            <w:tcW w:w="2126" w:type="dxa"/>
            <w:vAlign w:val="center"/>
          </w:tcPr>
          <w:p>
            <w:pPr>
              <w:pStyle w:val="25"/>
            </w:pPr>
            <w:r>
              <w:t>勤俭节约</w:t>
            </w:r>
          </w:p>
        </w:tc>
        <w:tc>
          <w:tcPr>
            <w:tcW w:w="1176"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2197" w:type="dxa"/>
            <w:vAlign w:val="center"/>
          </w:tcPr>
          <w:p>
            <w:pPr>
              <w:pStyle w:val="25"/>
            </w:pPr>
            <w:r>
              <w:t>经济效益指标</w:t>
            </w:r>
          </w:p>
        </w:tc>
        <w:tc>
          <w:tcPr>
            <w:tcW w:w="2126" w:type="dxa"/>
            <w:vAlign w:val="center"/>
          </w:tcPr>
          <w:p>
            <w:pPr>
              <w:pStyle w:val="25"/>
            </w:pPr>
            <w:r>
              <w:t>测算准确</w:t>
            </w:r>
          </w:p>
        </w:tc>
        <w:tc>
          <w:tcPr>
            <w:tcW w:w="1176"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社会效益指标</w:t>
            </w:r>
          </w:p>
        </w:tc>
        <w:tc>
          <w:tcPr>
            <w:tcW w:w="2126" w:type="dxa"/>
            <w:vAlign w:val="center"/>
          </w:tcPr>
          <w:p>
            <w:pPr>
              <w:pStyle w:val="25"/>
            </w:pPr>
            <w:r>
              <w:t>计算正确</w:t>
            </w:r>
          </w:p>
        </w:tc>
        <w:tc>
          <w:tcPr>
            <w:tcW w:w="1176"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生态效益指标</w:t>
            </w:r>
          </w:p>
        </w:tc>
        <w:tc>
          <w:tcPr>
            <w:tcW w:w="2126" w:type="dxa"/>
            <w:vAlign w:val="center"/>
          </w:tcPr>
          <w:p>
            <w:pPr>
              <w:pStyle w:val="25"/>
            </w:pPr>
            <w:r>
              <w:t>发放及时</w:t>
            </w:r>
          </w:p>
        </w:tc>
        <w:tc>
          <w:tcPr>
            <w:tcW w:w="1176"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5"/>
            </w:pPr>
            <w:r>
              <w:t>可持续影响指标</w:t>
            </w:r>
          </w:p>
        </w:tc>
        <w:tc>
          <w:tcPr>
            <w:tcW w:w="2126" w:type="dxa"/>
            <w:vAlign w:val="center"/>
          </w:tcPr>
          <w:p>
            <w:pPr>
              <w:pStyle w:val="25"/>
            </w:pPr>
            <w:r>
              <w:t>勤俭节约</w:t>
            </w:r>
          </w:p>
        </w:tc>
        <w:tc>
          <w:tcPr>
            <w:tcW w:w="1176"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2197" w:type="dxa"/>
            <w:vAlign w:val="center"/>
          </w:tcPr>
          <w:p>
            <w:pPr>
              <w:pStyle w:val="25"/>
            </w:pPr>
            <w:r>
              <w:t>服务对象满意度指标</w:t>
            </w:r>
          </w:p>
        </w:tc>
        <w:tc>
          <w:tcPr>
            <w:tcW w:w="2126" w:type="dxa"/>
            <w:vAlign w:val="center"/>
          </w:tcPr>
          <w:p>
            <w:pPr>
              <w:pStyle w:val="25"/>
            </w:pPr>
            <w:r>
              <w:t>满意度</w:t>
            </w:r>
          </w:p>
        </w:tc>
        <w:tc>
          <w:tcPr>
            <w:tcW w:w="1176"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招聘人员经费绩效目标表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13062422P00505910001L</w:t>
            </w:r>
          </w:p>
        </w:tc>
        <w:tc>
          <w:tcPr>
            <w:tcW w:w="1587" w:type="dxa"/>
            <w:vAlign w:val="center"/>
          </w:tcPr>
          <w:p>
            <w:pPr>
              <w:pStyle w:val="23"/>
            </w:pPr>
            <w:r>
              <w:t>项目名称</w:t>
            </w:r>
          </w:p>
        </w:tc>
        <w:tc>
          <w:tcPr>
            <w:tcW w:w="4422" w:type="dxa"/>
            <w:gridSpan w:val="3"/>
            <w:vAlign w:val="center"/>
          </w:tcPr>
          <w:p>
            <w:pPr>
              <w:pStyle w:val="25"/>
            </w:pPr>
            <w:r>
              <w:t>招聘人员经费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1128.00</w:t>
            </w:r>
          </w:p>
        </w:tc>
        <w:tc>
          <w:tcPr>
            <w:tcW w:w="1587" w:type="dxa"/>
            <w:vAlign w:val="center"/>
          </w:tcPr>
          <w:p>
            <w:pPr>
              <w:pStyle w:val="23"/>
            </w:pPr>
            <w:r>
              <w:t>其中：财政    资金</w:t>
            </w:r>
          </w:p>
        </w:tc>
        <w:tc>
          <w:tcPr>
            <w:tcW w:w="1304" w:type="dxa"/>
            <w:vAlign w:val="center"/>
          </w:tcPr>
          <w:p>
            <w:pPr>
              <w:pStyle w:val="25"/>
            </w:pPr>
            <w:r>
              <w:t>1128.00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发放招聘人员工资及保险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1.发放招聘人员工资及保险</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417"/>
        <w:gridCol w:w="2310"/>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772" w:type="dxa"/>
            <w:vAlign w:val="center"/>
          </w:tcPr>
          <w:p>
            <w:pPr>
              <w:pStyle w:val="23"/>
            </w:pPr>
            <w:r>
              <w:t>二级指标</w:t>
            </w:r>
          </w:p>
        </w:tc>
        <w:tc>
          <w:tcPr>
            <w:tcW w:w="1417" w:type="dxa"/>
            <w:vAlign w:val="center"/>
          </w:tcPr>
          <w:p>
            <w:pPr>
              <w:pStyle w:val="23"/>
            </w:pPr>
            <w:r>
              <w:t>三级指标</w:t>
            </w:r>
          </w:p>
        </w:tc>
        <w:tc>
          <w:tcPr>
            <w:tcW w:w="2310"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772" w:type="dxa"/>
            <w:vAlign w:val="center"/>
          </w:tcPr>
          <w:p>
            <w:pPr>
              <w:pStyle w:val="25"/>
            </w:pPr>
            <w:r>
              <w:t>数量指标</w:t>
            </w:r>
          </w:p>
        </w:tc>
        <w:tc>
          <w:tcPr>
            <w:tcW w:w="1417" w:type="dxa"/>
            <w:vAlign w:val="center"/>
          </w:tcPr>
          <w:p>
            <w:pPr>
              <w:pStyle w:val="25"/>
            </w:pPr>
            <w:r>
              <w:t>测算准确</w:t>
            </w:r>
          </w:p>
        </w:tc>
        <w:tc>
          <w:tcPr>
            <w:tcW w:w="2310"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质量指标</w:t>
            </w:r>
          </w:p>
        </w:tc>
        <w:tc>
          <w:tcPr>
            <w:tcW w:w="1417" w:type="dxa"/>
            <w:vAlign w:val="center"/>
          </w:tcPr>
          <w:p>
            <w:pPr>
              <w:pStyle w:val="25"/>
            </w:pPr>
            <w:r>
              <w:t>计算正确</w:t>
            </w:r>
          </w:p>
        </w:tc>
        <w:tc>
          <w:tcPr>
            <w:tcW w:w="2310"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时效指标</w:t>
            </w:r>
          </w:p>
        </w:tc>
        <w:tc>
          <w:tcPr>
            <w:tcW w:w="1417" w:type="dxa"/>
            <w:vAlign w:val="center"/>
          </w:tcPr>
          <w:p>
            <w:pPr>
              <w:pStyle w:val="25"/>
            </w:pPr>
            <w:r>
              <w:t>发放及时</w:t>
            </w:r>
          </w:p>
        </w:tc>
        <w:tc>
          <w:tcPr>
            <w:tcW w:w="2310"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成本指标</w:t>
            </w:r>
          </w:p>
        </w:tc>
        <w:tc>
          <w:tcPr>
            <w:tcW w:w="1417" w:type="dxa"/>
            <w:vAlign w:val="center"/>
          </w:tcPr>
          <w:p>
            <w:pPr>
              <w:pStyle w:val="25"/>
            </w:pPr>
            <w:r>
              <w:t>勤俭节约</w:t>
            </w:r>
          </w:p>
        </w:tc>
        <w:tc>
          <w:tcPr>
            <w:tcW w:w="2310"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772" w:type="dxa"/>
            <w:vAlign w:val="center"/>
          </w:tcPr>
          <w:p>
            <w:pPr>
              <w:pStyle w:val="25"/>
            </w:pPr>
            <w:r>
              <w:t>经济效益指标</w:t>
            </w:r>
          </w:p>
        </w:tc>
        <w:tc>
          <w:tcPr>
            <w:tcW w:w="1417" w:type="dxa"/>
            <w:vAlign w:val="center"/>
          </w:tcPr>
          <w:p>
            <w:pPr>
              <w:pStyle w:val="25"/>
            </w:pPr>
            <w:r>
              <w:t>测算准确</w:t>
            </w:r>
          </w:p>
        </w:tc>
        <w:tc>
          <w:tcPr>
            <w:tcW w:w="2310" w:type="dxa"/>
            <w:vAlign w:val="center"/>
          </w:tcPr>
          <w:p>
            <w:pPr>
              <w:pStyle w:val="25"/>
            </w:pPr>
            <w:r>
              <w:t>测算准确</w:t>
            </w:r>
          </w:p>
        </w:tc>
        <w:tc>
          <w:tcPr>
            <w:tcW w:w="1276" w:type="dxa"/>
            <w:vAlign w:val="center"/>
          </w:tcPr>
          <w:p>
            <w:pPr>
              <w:pStyle w:val="25"/>
            </w:pPr>
            <w:r>
              <w:t>测算准确</w:t>
            </w:r>
          </w:p>
        </w:tc>
        <w:tc>
          <w:tcPr>
            <w:tcW w:w="184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社会效益指标</w:t>
            </w:r>
          </w:p>
        </w:tc>
        <w:tc>
          <w:tcPr>
            <w:tcW w:w="1417" w:type="dxa"/>
            <w:vAlign w:val="center"/>
          </w:tcPr>
          <w:p>
            <w:pPr>
              <w:pStyle w:val="25"/>
            </w:pPr>
            <w:r>
              <w:t>计算正确</w:t>
            </w:r>
          </w:p>
        </w:tc>
        <w:tc>
          <w:tcPr>
            <w:tcW w:w="2310" w:type="dxa"/>
            <w:vAlign w:val="center"/>
          </w:tcPr>
          <w:p>
            <w:pPr>
              <w:pStyle w:val="25"/>
            </w:pPr>
            <w:r>
              <w:t>计算正确</w:t>
            </w:r>
          </w:p>
        </w:tc>
        <w:tc>
          <w:tcPr>
            <w:tcW w:w="1276" w:type="dxa"/>
            <w:vAlign w:val="center"/>
          </w:tcPr>
          <w:p>
            <w:pPr>
              <w:pStyle w:val="25"/>
            </w:pPr>
            <w:r>
              <w:t>计算正确</w:t>
            </w:r>
          </w:p>
        </w:tc>
        <w:tc>
          <w:tcPr>
            <w:tcW w:w="184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生态效益指标</w:t>
            </w:r>
          </w:p>
        </w:tc>
        <w:tc>
          <w:tcPr>
            <w:tcW w:w="1417" w:type="dxa"/>
            <w:vAlign w:val="center"/>
          </w:tcPr>
          <w:p>
            <w:pPr>
              <w:pStyle w:val="25"/>
            </w:pPr>
            <w:r>
              <w:t>发放及时</w:t>
            </w:r>
          </w:p>
        </w:tc>
        <w:tc>
          <w:tcPr>
            <w:tcW w:w="2310" w:type="dxa"/>
            <w:vAlign w:val="center"/>
          </w:tcPr>
          <w:p>
            <w:pPr>
              <w:pStyle w:val="25"/>
            </w:pPr>
            <w:r>
              <w:t>发放及时</w:t>
            </w:r>
          </w:p>
        </w:tc>
        <w:tc>
          <w:tcPr>
            <w:tcW w:w="1276" w:type="dxa"/>
            <w:vAlign w:val="center"/>
          </w:tcPr>
          <w:p>
            <w:pPr>
              <w:pStyle w:val="25"/>
            </w:pPr>
            <w:r>
              <w:t>发放及时</w:t>
            </w:r>
          </w:p>
        </w:tc>
        <w:tc>
          <w:tcPr>
            <w:tcW w:w="184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5"/>
            </w:pPr>
            <w:r>
              <w:t>可持续影响指标</w:t>
            </w:r>
          </w:p>
        </w:tc>
        <w:tc>
          <w:tcPr>
            <w:tcW w:w="1417" w:type="dxa"/>
            <w:vAlign w:val="center"/>
          </w:tcPr>
          <w:p>
            <w:pPr>
              <w:pStyle w:val="25"/>
            </w:pPr>
            <w:r>
              <w:t>勤俭节约</w:t>
            </w:r>
          </w:p>
        </w:tc>
        <w:tc>
          <w:tcPr>
            <w:tcW w:w="2310" w:type="dxa"/>
            <w:vAlign w:val="center"/>
          </w:tcPr>
          <w:p>
            <w:pPr>
              <w:pStyle w:val="25"/>
            </w:pPr>
            <w:r>
              <w:t>勤俭节约</w:t>
            </w:r>
          </w:p>
        </w:tc>
        <w:tc>
          <w:tcPr>
            <w:tcW w:w="1276" w:type="dxa"/>
            <w:vAlign w:val="center"/>
          </w:tcPr>
          <w:p>
            <w:pPr>
              <w:pStyle w:val="25"/>
            </w:pPr>
            <w:r>
              <w:t>勤俭节约</w:t>
            </w:r>
          </w:p>
        </w:tc>
        <w:tc>
          <w:tcPr>
            <w:tcW w:w="184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772" w:type="dxa"/>
            <w:vAlign w:val="center"/>
          </w:tcPr>
          <w:p>
            <w:pPr>
              <w:pStyle w:val="25"/>
            </w:pPr>
            <w:r>
              <w:t>服务对象满意度指标</w:t>
            </w:r>
          </w:p>
        </w:tc>
        <w:tc>
          <w:tcPr>
            <w:tcW w:w="1417" w:type="dxa"/>
            <w:vAlign w:val="center"/>
          </w:tcPr>
          <w:p>
            <w:pPr>
              <w:pStyle w:val="25"/>
            </w:pPr>
            <w:r>
              <w:t>满意度</w:t>
            </w:r>
          </w:p>
        </w:tc>
        <w:tc>
          <w:tcPr>
            <w:tcW w:w="2310" w:type="dxa"/>
            <w:vAlign w:val="center"/>
          </w:tcPr>
          <w:p>
            <w:pPr>
              <w:pStyle w:val="25"/>
            </w:pPr>
            <w:r>
              <w:t>调查</w:t>
            </w:r>
          </w:p>
        </w:tc>
        <w:tc>
          <w:tcPr>
            <w:tcW w:w="1276" w:type="dxa"/>
            <w:vAlign w:val="center"/>
          </w:tcPr>
          <w:p>
            <w:pPr>
              <w:pStyle w:val="25"/>
            </w:pPr>
            <w:r>
              <w:t>满意度</w:t>
            </w:r>
          </w:p>
        </w:tc>
        <w:tc>
          <w:tcPr>
            <w:tcW w:w="1843" w:type="dxa"/>
            <w:vAlign w:val="center"/>
          </w:tcPr>
          <w:p>
            <w:pPr>
              <w:pStyle w:val="25"/>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74.职教中心录播设备采购 冀财教【2019】135号绩效目标表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8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9"/>
            </w:pPr>
            <w:r>
              <w:t>360016阜平县职业技术教育中心</w:t>
            </w:r>
          </w:p>
        </w:tc>
        <w:tc>
          <w:tcPr>
            <w:tcW w:w="2814"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13062422P006351100011</w:t>
            </w:r>
          </w:p>
        </w:tc>
        <w:tc>
          <w:tcPr>
            <w:tcW w:w="1587" w:type="dxa"/>
            <w:vAlign w:val="center"/>
          </w:tcPr>
          <w:p>
            <w:pPr>
              <w:pStyle w:val="23"/>
            </w:pPr>
            <w:r>
              <w:t>项目名称</w:t>
            </w:r>
          </w:p>
        </w:tc>
        <w:tc>
          <w:tcPr>
            <w:tcW w:w="5394" w:type="dxa"/>
            <w:gridSpan w:val="3"/>
            <w:vAlign w:val="center"/>
          </w:tcPr>
          <w:p>
            <w:pPr>
              <w:pStyle w:val="25"/>
            </w:pPr>
            <w:r>
              <w:t>职教中心录播设备采购 冀财教【2019】135号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39.98</w:t>
            </w:r>
          </w:p>
        </w:tc>
        <w:tc>
          <w:tcPr>
            <w:tcW w:w="1587" w:type="dxa"/>
            <w:vAlign w:val="center"/>
          </w:tcPr>
          <w:p>
            <w:pPr>
              <w:pStyle w:val="23"/>
            </w:pPr>
            <w:r>
              <w:t>其中：财政    资金</w:t>
            </w:r>
          </w:p>
        </w:tc>
        <w:tc>
          <w:tcPr>
            <w:tcW w:w="1304" w:type="dxa"/>
            <w:vAlign w:val="center"/>
          </w:tcPr>
          <w:p>
            <w:pPr>
              <w:pStyle w:val="25"/>
            </w:pPr>
            <w:r>
              <w:t>39.98</w:t>
            </w:r>
          </w:p>
        </w:tc>
        <w:tc>
          <w:tcPr>
            <w:tcW w:w="1276" w:type="dxa"/>
            <w:vAlign w:val="center"/>
          </w:tcPr>
          <w:p>
            <w:pPr>
              <w:pStyle w:val="23"/>
            </w:pPr>
            <w:r>
              <w:t>其他资金</w:t>
            </w:r>
          </w:p>
        </w:tc>
        <w:tc>
          <w:tcPr>
            <w:tcW w:w="2814"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589" w:type="dxa"/>
            <w:gridSpan w:val="6"/>
            <w:vAlign w:val="center"/>
          </w:tcPr>
          <w:p>
            <w:pPr>
              <w:pStyle w:val="25"/>
            </w:pPr>
            <w:r>
              <w:t>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4090"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100%</w:t>
            </w:r>
          </w:p>
        </w:tc>
        <w:tc>
          <w:tcPr>
            <w:tcW w:w="1587" w:type="dxa"/>
            <w:vAlign w:val="center"/>
          </w:tcPr>
          <w:p>
            <w:pPr>
              <w:pStyle w:val="26"/>
            </w:pPr>
            <w:r>
              <w:t>100%</w:t>
            </w:r>
          </w:p>
        </w:tc>
        <w:tc>
          <w:tcPr>
            <w:tcW w:w="1304" w:type="dxa"/>
            <w:vAlign w:val="center"/>
          </w:tcPr>
          <w:p>
            <w:pPr>
              <w:pStyle w:val="26"/>
            </w:pPr>
            <w:r>
              <w:t>100%</w:t>
            </w:r>
          </w:p>
        </w:tc>
        <w:tc>
          <w:tcPr>
            <w:tcW w:w="4090"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9589" w:type="dxa"/>
            <w:gridSpan w:val="6"/>
            <w:vAlign w:val="center"/>
          </w:tcPr>
          <w:p>
            <w:pPr>
              <w:pStyle w:val="25"/>
            </w:pPr>
            <w:r>
              <w:t>1.设备购置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559"/>
        <w:gridCol w:w="2310"/>
        <w:gridCol w:w="1276"/>
        <w:gridCol w:w="267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630" w:type="dxa"/>
            <w:vAlign w:val="center"/>
          </w:tcPr>
          <w:p>
            <w:pPr>
              <w:pStyle w:val="23"/>
            </w:pPr>
            <w:r>
              <w:t>二级指标</w:t>
            </w:r>
          </w:p>
        </w:tc>
        <w:tc>
          <w:tcPr>
            <w:tcW w:w="1559" w:type="dxa"/>
            <w:vAlign w:val="center"/>
          </w:tcPr>
          <w:p>
            <w:pPr>
              <w:pStyle w:val="23"/>
            </w:pPr>
            <w:r>
              <w:t>三级指标</w:t>
            </w:r>
          </w:p>
        </w:tc>
        <w:tc>
          <w:tcPr>
            <w:tcW w:w="2310" w:type="dxa"/>
            <w:vAlign w:val="center"/>
          </w:tcPr>
          <w:p>
            <w:pPr>
              <w:pStyle w:val="23"/>
            </w:pPr>
            <w:r>
              <w:t>绩效指标描述</w:t>
            </w:r>
          </w:p>
        </w:tc>
        <w:tc>
          <w:tcPr>
            <w:tcW w:w="1276" w:type="dxa"/>
            <w:vAlign w:val="center"/>
          </w:tcPr>
          <w:p>
            <w:pPr>
              <w:pStyle w:val="23"/>
            </w:pPr>
            <w:r>
              <w:t>指标值</w:t>
            </w:r>
          </w:p>
        </w:tc>
        <w:tc>
          <w:tcPr>
            <w:tcW w:w="267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630" w:type="dxa"/>
            <w:vAlign w:val="center"/>
          </w:tcPr>
          <w:p>
            <w:pPr>
              <w:pStyle w:val="25"/>
            </w:pPr>
            <w:r>
              <w:t>数量指标</w:t>
            </w:r>
          </w:p>
        </w:tc>
        <w:tc>
          <w:tcPr>
            <w:tcW w:w="1559" w:type="dxa"/>
            <w:vAlign w:val="center"/>
          </w:tcPr>
          <w:p>
            <w:pPr>
              <w:pStyle w:val="25"/>
            </w:pPr>
            <w:r>
              <w:t>测算准确</w:t>
            </w:r>
          </w:p>
        </w:tc>
        <w:tc>
          <w:tcPr>
            <w:tcW w:w="2310" w:type="dxa"/>
            <w:vAlign w:val="center"/>
          </w:tcPr>
          <w:p>
            <w:pPr>
              <w:pStyle w:val="25"/>
            </w:pPr>
            <w:r>
              <w:t>测算准确</w:t>
            </w:r>
          </w:p>
        </w:tc>
        <w:tc>
          <w:tcPr>
            <w:tcW w:w="1276" w:type="dxa"/>
            <w:vAlign w:val="center"/>
          </w:tcPr>
          <w:p>
            <w:pPr>
              <w:pStyle w:val="25"/>
            </w:pPr>
            <w:r>
              <w:t>测算准确</w:t>
            </w:r>
          </w:p>
        </w:tc>
        <w:tc>
          <w:tcPr>
            <w:tcW w:w="267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质量指标</w:t>
            </w:r>
          </w:p>
        </w:tc>
        <w:tc>
          <w:tcPr>
            <w:tcW w:w="1559" w:type="dxa"/>
            <w:vAlign w:val="center"/>
          </w:tcPr>
          <w:p>
            <w:pPr>
              <w:pStyle w:val="25"/>
            </w:pPr>
            <w:r>
              <w:t>计算正确</w:t>
            </w:r>
          </w:p>
        </w:tc>
        <w:tc>
          <w:tcPr>
            <w:tcW w:w="2310" w:type="dxa"/>
            <w:vAlign w:val="center"/>
          </w:tcPr>
          <w:p>
            <w:pPr>
              <w:pStyle w:val="25"/>
            </w:pPr>
            <w:r>
              <w:t>计算正确</w:t>
            </w:r>
          </w:p>
        </w:tc>
        <w:tc>
          <w:tcPr>
            <w:tcW w:w="1276" w:type="dxa"/>
            <w:vAlign w:val="center"/>
          </w:tcPr>
          <w:p>
            <w:pPr>
              <w:pStyle w:val="25"/>
            </w:pPr>
            <w:r>
              <w:t>计算正确</w:t>
            </w:r>
          </w:p>
        </w:tc>
        <w:tc>
          <w:tcPr>
            <w:tcW w:w="267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时效指标</w:t>
            </w:r>
          </w:p>
        </w:tc>
        <w:tc>
          <w:tcPr>
            <w:tcW w:w="1559" w:type="dxa"/>
            <w:vAlign w:val="center"/>
          </w:tcPr>
          <w:p>
            <w:pPr>
              <w:pStyle w:val="25"/>
            </w:pPr>
            <w:r>
              <w:t>发放及时</w:t>
            </w:r>
          </w:p>
        </w:tc>
        <w:tc>
          <w:tcPr>
            <w:tcW w:w="2310" w:type="dxa"/>
            <w:vAlign w:val="center"/>
          </w:tcPr>
          <w:p>
            <w:pPr>
              <w:pStyle w:val="25"/>
            </w:pPr>
            <w:r>
              <w:t>发放及时</w:t>
            </w:r>
          </w:p>
        </w:tc>
        <w:tc>
          <w:tcPr>
            <w:tcW w:w="1276" w:type="dxa"/>
            <w:vAlign w:val="center"/>
          </w:tcPr>
          <w:p>
            <w:pPr>
              <w:pStyle w:val="25"/>
            </w:pPr>
            <w:r>
              <w:t>发放及时</w:t>
            </w:r>
          </w:p>
        </w:tc>
        <w:tc>
          <w:tcPr>
            <w:tcW w:w="267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成本指标</w:t>
            </w:r>
          </w:p>
        </w:tc>
        <w:tc>
          <w:tcPr>
            <w:tcW w:w="1559" w:type="dxa"/>
            <w:vAlign w:val="center"/>
          </w:tcPr>
          <w:p>
            <w:pPr>
              <w:pStyle w:val="25"/>
            </w:pPr>
            <w:r>
              <w:t>勤俭节约</w:t>
            </w:r>
          </w:p>
        </w:tc>
        <w:tc>
          <w:tcPr>
            <w:tcW w:w="2310" w:type="dxa"/>
            <w:vAlign w:val="center"/>
          </w:tcPr>
          <w:p>
            <w:pPr>
              <w:pStyle w:val="25"/>
            </w:pPr>
            <w:r>
              <w:t>勤俭节约</w:t>
            </w:r>
          </w:p>
        </w:tc>
        <w:tc>
          <w:tcPr>
            <w:tcW w:w="1276" w:type="dxa"/>
            <w:vAlign w:val="center"/>
          </w:tcPr>
          <w:p>
            <w:pPr>
              <w:pStyle w:val="25"/>
            </w:pPr>
            <w:r>
              <w:t>勤俭节约</w:t>
            </w:r>
          </w:p>
        </w:tc>
        <w:tc>
          <w:tcPr>
            <w:tcW w:w="267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630" w:type="dxa"/>
            <w:vAlign w:val="center"/>
          </w:tcPr>
          <w:p>
            <w:pPr>
              <w:pStyle w:val="25"/>
            </w:pPr>
            <w:r>
              <w:t>经济效益指标</w:t>
            </w:r>
          </w:p>
        </w:tc>
        <w:tc>
          <w:tcPr>
            <w:tcW w:w="1559" w:type="dxa"/>
            <w:vAlign w:val="center"/>
          </w:tcPr>
          <w:p>
            <w:pPr>
              <w:pStyle w:val="25"/>
            </w:pPr>
            <w:r>
              <w:t>测算准确</w:t>
            </w:r>
          </w:p>
        </w:tc>
        <w:tc>
          <w:tcPr>
            <w:tcW w:w="2310" w:type="dxa"/>
            <w:vAlign w:val="center"/>
          </w:tcPr>
          <w:p>
            <w:pPr>
              <w:pStyle w:val="25"/>
            </w:pPr>
            <w:r>
              <w:t>测算准确</w:t>
            </w:r>
          </w:p>
        </w:tc>
        <w:tc>
          <w:tcPr>
            <w:tcW w:w="1276" w:type="dxa"/>
            <w:vAlign w:val="center"/>
          </w:tcPr>
          <w:p>
            <w:pPr>
              <w:pStyle w:val="25"/>
            </w:pPr>
            <w:r>
              <w:t>测算准确</w:t>
            </w:r>
          </w:p>
        </w:tc>
        <w:tc>
          <w:tcPr>
            <w:tcW w:w="2673" w:type="dxa"/>
            <w:vAlign w:val="center"/>
          </w:tcPr>
          <w:p>
            <w:pPr>
              <w:pStyle w:val="25"/>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社会效益指标</w:t>
            </w:r>
          </w:p>
        </w:tc>
        <w:tc>
          <w:tcPr>
            <w:tcW w:w="1559" w:type="dxa"/>
            <w:vAlign w:val="center"/>
          </w:tcPr>
          <w:p>
            <w:pPr>
              <w:pStyle w:val="25"/>
            </w:pPr>
            <w:r>
              <w:t>计算正确</w:t>
            </w:r>
          </w:p>
        </w:tc>
        <w:tc>
          <w:tcPr>
            <w:tcW w:w="2310" w:type="dxa"/>
            <w:vAlign w:val="center"/>
          </w:tcPr>
          <w:p>
            <w:pPr>
              <w:pStyle w:val="25"/>
            </w:pPr>
            <w:r>
              <w:t>计算正确</w:t>
            </w:r>
          </w:p>
        </w:tc>
        <w:tc>
          <w:tcPr>
            <w:tcW w:w="1276" w:type="dxa"/>
            <w:vAlign w:val="center"/>
          </w:tcPr>
          <w:p>
            <w:pPr>
              <w:pStyle w:val="25"/>
            </w:pPr>
            <w:r>
              <w:t>计算正确</w:t>
            </w:r>
          </w:p>
        </w:tc>
        <w:tc>
          <w:tcPr>
            <w:tcW w:w="2673" w:type="dxa"/>
            <w:vAlign w:val="center"/>
          </w:tcPr>
          <w:p>
            <w:pPr>
              <w:pStyle w:val="25"/>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生态效益指标</w:t>
            </w:r>
          </w:p>
        </w:tc>
        <w:tc>
          <w:tcPr>
            <w:tcW w:w="1559" w:type="dxa"/>
            <w:vAlign w:val="center"/>
          </w:tcPr>
          <w:p>
            <w:pPr>
              <w:pStyle w:val="25"/>
            </w:pPr>
            <w:r>
              <w:t>发放及时</w:t>
            </w:r>
          </w:p>
        </w:tc>
        <w:tc>
          <w:tcPr>
            <w:tcW w:w="2310" w:type="dxa"/>
            <w:vAlign w:val="center"/>
          </w:tcPr>
          <w:p>
            <w:pPr>
              <w:pStyle w:val="25"/>
            </w:pPr>
            <w:r>
              <w:t>发放及时</w:t>
            </w:r>
          </w:p>
        </w:tc>
        <w:tc>
          <w:tcPr>
            <w:tcW w:w="1276" w:type="dxa"/>
            <w:vAlign w:val="center"/>
          </w:tcPr>
          <w:p>
            <w:pPr>
              <w:pStyle w:val="25"/>
            </w:pPr>
            <w:r>
              <w:t>发放及时</w:t>
            </w:r>
          </w:p>
        </w:tc>
        <w:tc>
          <w:tcPr>
            <w:tcW w:w="2673" w:type="dxa"/>
            <w:vAlign w:val="center"/>
          </w:tcPr>
          <w:p>
            <w:pPr>
              <w:pStyle w:val="25"/>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5"/>
            </w:pPr>
            <w:r>
              <w:t>可持续影响指标</w:t>
            </w:r>
          </w:p>
        </w:tc>
        <w:tc>
          <w:tcPr>
            <w:tcW w:w="1559" w:type="dxa"/>
            <w:vAlign w:val="center"/>
          </w:tcPr>
          <w:p>
            <w:pPr>
              <w:pStyle w:val="25"/>
            </w:pPr>
            <w:r>
              <w:t>勤俭节约</w:t>
            </w:r>
          </w:p>
        </w:tc>
        <w:tc>
          <w:tcPr>
            <w:tcW w:w="2310" w:type="dxa"/>
            <w:vAlign w:val="center"/>
          </w:tcPr>
          <w:p>
            <w:pPr>
              <w:pStyle w:val="25"/>
            </w:pPr>
            <w:r>
              <w:t>勤俭节约</w:t>
            </w:r>
          </w:p>
        </w:tc>
        <w:tc>
          <w:tcPr>
            <w:tcW w:w="1276" w:type="dxa"/>
            <w:vAlign w:val="center"/>
          </w:tcPr>
          <w:p>
            <w:pPr>
              <w:pStyle w:val="25"/>
            </w:pPr>
            <w:r>
              <w:t>勤俭节约</w:t>
            </w:r>
          </w:p>
        </w:tc>
        <w:tc>
          <w:tcPr>
            <w:tcW w:w="2673" w:type="dxa"/>
            <w:vAlign w:val="center"/>
          </w:tcPr>
          <w:p>
            <w:pPr>
              <w:pStyle w:val="25"/>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630" w:type="dxa"/>
            <w:vAlign w:val="center"/>
          </w:tcPr>
          <w:p>
            <w:pPr>
              <w:pStyle w:val="25"/>
            </w:pPr>
            <w:r>
              <w:t>服务对象满意度指标</w:t>
            </w:r>
          </w:p>
        </w:tc>
        <w:tc>
          <w:tcPr>
            <w:tcW w:w="1559" w:type="dxa"/>
            <w:vAlign w:val="center"/>
          </w:tcPr>
          <w:p>
            <w:pPr>
              <w:pStyle w:val="25"/>
            </w:pPr>
            <w:r>
              <w:t>满意度</w:t>
            </w:r>
          </w:p>
        </w:tc>
        <w:tc>
          <w:tcPr>
            <w:tcW w:w="2310" w:type="dxa"/>
            <w:vAlign w:val="center"/>
          </w:tcPr>
          <w:p>
            <w:pPr>
              <w:pStyle w:val="25"/>
            </w:pPr>
            <w:r>
              <w:t>调查</w:t>
            </w:r>
          </w:p>
        </w:tc>
        <w:tc>
          <w:tcPr>
            <w:tcW w:w="1276" w:type="dxa"/>
            <w:vAlign w:val="center"/>
          </w:tcPr>
          <w:p>
            <w:pPr>
              <w:pStyle w:val="25"/>
            </w:pPr>
            <w:r>
              <w:t>满意度</w:t>
            </w:r>
          </w:p>
        </w:tc>
        <w:tc>
          <w:tcPr>
            <w:tcW w:w="2673" w:type="dxa"/>
            <w:vAlign w:val="center"/>
          </w:tcPr>
          <w:p>
            <w:pPr>
              <w:pStyle w:val="25"/>
            </w:pPr>
            <w:r>
              <w:t>调查</w:t>
            </w:r>
          </w:p>
        </w:tc>
      </w:tr>
    </w:tbl>
    <w:p>
      <w:pPr>
        <w:pStyle w:val="2"/>
      </w:pPr>
      <w:r>
        <w:t>六、政府采购预算情况</w:t>
      </w:r>
      <w:bookmarkEnd w:id="53"/>
    </w:p>
    <w:p>
      <w:pPr>
        <w:spacing w:line="500" w:lineRule="exact"/>
        <w:ind w:firstLine="560"/>
        <w:rPr>
          <w:rFonts w:eastAsia="方正仿宋_GBK"/>
          <w:color w:val="000000"/>
          <w:sz w:val="28"/>
        </w:rPr>
      </w:pPr>
      <w:r>
        <w:rPr>
          <w:rFonts w:hint="eastAsia" w:eastAsia="方正仿宋_GBK"/>
          <w:color w:val="000000"/>
          <w:sz w:val="28"/>
        </w:rPr>
        <w:t>2022年，我单位安排政府采购预算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3"/>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lang w:eastAsia="zh-CN"/>
              </w:rPr>
              <w:t>360016阜平县职业技术教育中心</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pStyle w:val="2"/>
      </w:pPr>
      <w:bookmarkStart w:id="54" w:name="_Toc27499_WPSOffice_Level1"/>
      <w:r>
        <w:t>七、国有资产信息</w:t>
      </w:r>
      <w:bookmarkEnd w:id="54"/>
    </w:p>
    <w:p>
      <w:pPr>
        <w:spacing w:line="500" w:lineRule="exact"/>
        <w:ind w:firstLine="560"/>
      </w:pPr>
      <w:r>
        <w:rPr>
          <w:rFonts w:hint="eastAsia" w:eastAsia="方正仿宋_GBK"/>
          <w:color w:val="000000"/>
          <w:sz w:val="28"/>
          <w:lang w:eastAsia="zh-CN"/>
        </w:rPr>
        <w:t>阜平县职业技术教育中心</w:t>
      </w:r>
      <w:r>
        <w:rPr>
          <w:rFonts w:eastAsia="方正仿宋_GBK"/>
          <w:color w:val="000000"/>
          <w:sz w:val="28"/>
        </w:rPr>
        <w:t>上年末固定资产金额为</w:t>
      </w:r>
      <w:r>
        <w:rPr>
          <w:rFonts w:hint="eastAsia" w:eastAsia="方正仿宋_GBK"/>
          <w:color w:val="000000"/>
          <w:sz w:val="28"/>
          <w:lang w:eastAsia="zh-CN"/>
        </w:rPr>
        <w:t>9549.233526</w:t>
      </w:r>
      <w:r>
        <w:rPr>
          <w:rFonts w:eastAsia="方正仿宋_GBK"/>
          <w:color w:val="000000"/>
          <w:sz w:val="28"/>
        </w:rPr>
        <w:t>万元（详见下表）。</w:t>
      </w:r>
    </w:p>
    <w:p>
      <w:pPr>
        <w:jc w:val="center"/>
      </w:pPr>
      <w:bookmarkStart w:id="55" w:name="_Toc13703_WPSOffice_Level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bookmarkEnd w:id="55"/>
    </w:p>
    <w:tbl>
      <w:tblPr>
        <w:tblStyle w:val="13"/>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22"/>
              <w:rPr>
                <w:lang w:eastAsia="zh-CN"/>
              </w:rPr>
            </w:pPr>
            <w:r>
              <w:rPr>
                <w:rFonts w:hint="eastAsia"/>
                <w:lang w:eastAsia="zh-CN"/>
              </w:rPr>
              <w:t>360016阜平县职业技术教育中心</w:t>
            </w:r>
          </w:p>
        </w:tc>
        <w:tc>
          <w:tcPr>
            <w:tcW w:w="5670" w:type="dxa"/>
            <w:gridSpan w:val="2"/>
            <w:tcBorders>
              <w:top w:val="single" w:color="FFFFFF" w:sz="6" w:space="0"/>
              <w:left w:val="single" w:color="FFFFFF" w:sz="6" w:space="0"/>
              <w:right w:val="single" w:color="FFFFFF" w:sz="6" w:space="0"/>
            </w:tcBorders>
            <w:vAlign w:val="center"/>
          </w:tcPr>
          <w:p>
            <w:pPr>
              <w:pStyle w:val="20"/>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23"/>
            </w:pPr>
            <w:r>
              <w:t>项   目</w:t>
            </w:r>
          </w:p>
        </w:tc>
        <w:tc>
          <w:tcPr>
            <w:tcW w:w="2835" w:type="dxa"/>
            <w:vAlign w:val="center"/>
          </w:tcPr>
          <w:p>
            <w:pPr>
              <w:pStyle w:val="23"/>
            </w:pPr>
            <w:r>
              <w:t>数量</w:t>
            </w:r>
          </w:p>
        </w:tc>
        <w:tc>
          <w:tcPr>
            <w:tcW w:w="2835" w:type="dxa"/>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资产总额</w:t>
            </w:r>
          </w:p>
        </w:tc>
        <w:tc>
          <w:tcPr>
            <w:tcW w:w="2835" w:type="dxa"/>
            <w:vAlign w:val="center"/>
          </w:tcPr>
          <w:p>
            <w:pPr>
              <w:pStyle w:val="26"/>
            </w:pPr>
          </w:p>
        </w:tc>
        <w:tc>
          <w:tcPr>
            <w:tcW w:w="2835" w:type="dxa"/>
            <w:vAlign w:val="center"/>
          </w:tcPr>
          <w:p>
            <w:pPr>
              <w:pStyle w:val="24"/>
              <w:rPr>
                <w:lang w:eastAsia="zh-CN"/>
              </w:rPr>
            </w:pPr>
            <w:r>
              <w:rPr>
                <w:rFonts w:hint="eastAsia" w:eastAsia="方正仿宋_GBK"/>
                <w:color w:val="000000"/>
                <w:sz w:val="28"/>
                <w:lang w:eastAsia="zh-CN"/>
              </w:rPr>
              <w:t>9549.233526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1、房屋（平方米）</w:t>
            </w:r>
          </w:p>
        </w:tc>
        <w:tc>
          <w:tcPr>
            <w:tcW w:w="2835" w:type="dxa"/>
            <w:vAlign w:val="center"/>
          </w:tcPr>
          <w:p>
            <w:pPr>
              <w:pStyle w:val="26"/>
            </w:pPr>
          </w:p>
        </w:tc>
        <w:tc>
          <w:tcPr>
            <w:tcW w:w="2835"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　　其中：办公用房（平方米）</w:t>
            </w:r>
          </w:p>
        </w:tc>
        <w:tc>
          <w:tcPr>
            <w:tcW w:w="2835" w:type="dxa"/>
            <w:vAlign w:val="center"/>
          </w:tcPr>
          <w:p>
            <w:pPr>
              <w:pStyle w:val="26"/>
            </w:pPr>
          </w:p>
        </w:tc>
        <w:tc>
          <w:tcPr>
            <w:tcW w:w="2835"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2、车辆（台、辆）</w:t>
            </w:r>
          </w:p>
        </w:tc>
        <w:tc>
          <w:tcPr>
            <w:tcW w:w="2835" w:type="dxa"/>
            <w:vAlign w:val="center"/>
          </w:tcPr>
          <w:p>
            <w:pPr>
              <w:pStyle w:val="26"/>
              <w:rPr>
                <w:lang w:eastAsia="zh-CN"/>
              </w:rPr>
            </w:pPr>
            <w:r>
              <w:rPr>
                <w:rFonts w:hint="eastAsia"/>
                <w:lang w:eastAsia="zh-CN"/>
              </w:rPr>
              <w:t>1</w:t>
            </w:r>
          </w:p>
        </w:tc>
        <w:tc>
          <w:tcPr>
            <w:tcW w:w="2835" w:type="dxa"/>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3、单价在20万元以上的设备</w:t>
            </w:r>
          </w:p>
        </w:tc>
        <w:tc>
          <w:tcPr>
            <w:tcW w:w="2835" w:type="dxa"/>
            <w:vAlign w:val="center"/>
          </w:tcPr>
          <w:p>
            <w:pPr>
              <w:pStyle w:val="26"/>
            </w:pPr>
          </w:p>
        </w:tc>
        <w:tc>
          <w:tcPr>
            <w:tcW w:w="2835" w:type="dxa"/>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5"/>
            </w:pPr>
            <w:r>
              <w:t>4、其他固定资产</w:t>
            </w:r>
          </w:p>
        </w:tc>
        <w:tc>
          <w:tcPr>
            <w:tcW w:w="2835" w:type="dxa"/>
            <w:vAlign w:val="center"/>
          </w:tcPr>
          <w:p>
            <w:pPr>
              <w:pStyle w:val="26"/>
            </w:pPr>
          </w:p>
        </w:tc>
        <w:tc>
          <w:tcPr>
            <w:tcW w:w="2835" w:type="dxa"/>
            <w:vAlign w:val="center"/>
          </w:tcPr>
          <w:p>
            <w:pPr>
              <w:pStyle w:val="24"/>
              <w:rPr>
                <w:lang w:eastAsia="zh-CN"/>
              </w:rPr>
            </w:pPr>
            <w:r>
              <w:rPr>
                <w:rFonts w:hint="eastAsia" w:eastAsia="方正仿宋_GBK"/>
                <w:color w:val="000000"/>
                <w:sz w:val="28"/>
                <w:lang w:eastAsia="zh-CN"/>
              </w:rPr>
              <w:t>9549.233526</w:t>
            </w:r>
          </w:p>
        </w:tc>
      </w:tr>
    </w:tbl>
    <w:p>
      <w:pPr>
        <w:ind w:firstLine="640"/>
      </w:pPr>
      <w:r>
        <w:rPr>
          <w:rFonts w:eastAsia="方正仿宋_GBK"/>
          <w:color w:val="000000"/>
          <w:sz w:val="32"/>
        </w:rPr>
        <w:t xml:space="preserve"> </w:t>
      </w:r>
    </w:p>
    <w:p>
      <w:pPr>
        <w:pStyle w:val="2"/>
        <w:rPr>
          <w:lang w:val="uk-UA"/>
        </w:rPr>
      </w:pPr>
      <w:bookmarkStart w:id="56" w:name="_Toc12809_WPSOffice_Level1"/>
      <w:r>
        <w:t>八、名词解释</w:t>
      </w:r>
      <w:bookmarkEnd w:id="56"/>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bookmarkStart w:id="57" w:name="_Toc30781_WPSOffice_Level1"/>
      <w:r>
        <w:t>九、其他需要说明的事项</w:t>
      </w:r>
      <w:bookmarkEnd w:id="57"/>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Pr>
        <w:rPr>
          <w:rFonts w:eastAsiaTheme="minorEastAsia"/>
          <w:lang w:eastAsia="zh-CN"/>
        </w:rPr>
        <w:sectPr>
          <w:pgSz w:w="16840" w:h="11900" w:orient="landscape"/>
          <w:pgMar w:top="1361" w:right="1020" w:bottom="1134" w:left="1020" w:header="720" w:footer="720" w:gutter="0"/>
          <w:cols w:space="720" w:num="1"/>
        </w:sectPr>
      </w:pPr>
    </w:p>
    <w:p>
      <w:pPr>
        <w:jc w:val="center"/>
        <w:outlineLvl w:val="3"/>
        <w:rPr>
          <w:rFonts w:ascii="方正小标宋_GBK" w:hAnsi="方正小标宋_GBK" w:eastAsia="方正小标宋_GBK" w:cs="方正小标宋_GBK"/>
          <w:color w:val="000000"/>
          <w:sz w:val="44"/>
          <w:lang w:eastAsia="zh-CN"/>
        </w:rPr>
      </w:pPr>
      <w:bookmarkStart w:id="58" w:name="_Toc3495_WPSOffice_Level2"/>
      <w:r>
        <w:rPr>
          <w:rFonts w:hint="eastAsia" w:ascii="方正小标宋_GBK" w:hAnsi="方正小标宋_GBK" w:eastAsia="方正小标宋_GBK" w:cs="方正小标宋_GBK"/>
          <w:color w:val="000000"/>
          <w:sz w:val="44"/>
          <w:lang w:eastAsia="zh-CN"/>
        </w:rPr>
        <w:t>三、河北阜平中学本级收支预算</w:t>
      </w:r>
    </w:p>
    <w:p>
      <w:pPr>
        <w:jc w:val="center"/>
        <w:outlineLvl w:val="3"/>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预算收支总表</w:t>
      </w:r>
      <w:bookmarkEnd w:id="58"/>
    </w:p>
    <w:tbl>
      <w:tblPr>
        <w:tblStyle w:val="13"/>
        <w:tblpPr w:leftFromText="180" w:rightFromText="180" w:vertAnchor="text" w:horzAnchor="margin" w:tblpY="1071"/>
        <w:tblOverlap w:val="never"/>
        <w:tblW w:w="500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337"/>
        <w:gridCol w:w="3301"/>
        <w:gridCol w:w="55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887" w:type="pct"/>
            <w:tcBorders>
              <w:top w:val="single" w:color="FFFFFF" w:sz="6" w:space="0"/>
              <w:left w:val="single" w:color="FFFFFF" w:sz="6" w:space="0"/>
              <w:right w:val="single" w:color="FFFFFF" w:sz="6" w:space="0"/>
            </w:tcBorders>
            <w:vAlign w:val="center"/>
          </w:tcPr>
          <w:p>
            <w:pPr>
              <w:pStyle w:val="22"/>
              <w:jc w:val="both"/>
            </w:pPr>
            <w:r>
              <w:rPr>
                <w:rFonts w:hint="eastAsia"/>
                <w:lang w:eastAsia="zh-CN"/>
              </w:rPr>
              <w:t>360017河北阜平中学</w:t>
            </w:r>
          </w:p>
        </w:tc>
        <w:tc>
          <w:tcPr>
            <w:tcW w:w="1167" w:type="pct"/>
            <w:tcBorders>
              <w:top w:val="single" w:color="FFFFFF" w:sz="6" w:space="0"/>
              <w:left w:val="single" w:color="FFFFFF" w:sz="6" w:space="0"/>
              <w:right w:val="single" w:color="FFFFFF" w:sz="6" w:space="0"/>
            </w:tcBorders>
            <w:vAlign w:val="center"/>
          </w:tcPr>
          <w:p>
            <w:pPr>
              <w:pStyle w:val="21"/>
              <w:jc w:val="both"/>
            </w:pPr>
            <w:r>
              <w:t>预算年度：2022</w:t>
            </w:r>
          </w:p>
        </w:tc>
        <w:tc>
          <w:tcPr>
            <w:tcW w:w="1946" w:type="pct"/>
            <w:tcBorders>
              <w:top w:val="single" w:color="FFFFFF" w:sz="6" w:space="0"/>
              <w:left w:val="single" w:color="FFFFFF" w:sz="6" w:space="0"/>
              <w:right w:val="single" w:color="FFFFFF" w:sz="6" w:space="0"/>
            </w:tcBorders>
            <w:vAlign w:val="center"/>
          </w:tcPr>
          <w:p>
            <w:pPr>
              <w:pStyle w:val="20"/>
              <w:jc w:val="both"/>
            </w:pPr>
            <w:r>
              <w:t>单位：万元</w:t>
            </w:r>
          </w:p>
        </w:tc>
      </w:tr>
    </w:tbl>
    <w:tbl>
      <w:tblPr>
        <w:tblStyle w:val="13"/>
        <w:tblpPr w:leftFromText="180" w:rightFromText="180" w:vertAnchor="text" w:horzAnchor="margin" w:tblpY="1984"/>
        <w:tblOverlap w:val="never"/>
        <w:tblW w:w="5000" w:type="pct"/>
        <w:tblInd w:w="0" w:type="dxa"/>
        <w:tblLayout w:type="autofit"/>
        <w:tblCellMar>
          <w:top w:w="0" w:type="dxa"/>
          <w:left w:w="108" w:type="dxa"/>
          <w:bottom w:w="0" w:type="dxa"/>
          <w:right w:w="108" w:type="dxa"/>
        </w:tblCellMar>
      </w:tblPr>
      <w:tblGrid>
        <w:gridCol w:w="659"/>
        <w:gridCol w:w="4458"/>
        <w:gridCol w:w="1997"/>
        <w:gridCol w:w="4774"/>
        <w:gridCol w:w="2254"/>
      </w:tblGrid>
      <w:tr>
        <w:tblPrEx>
          <w:tblCellMar>
            <w:top w:w="0" w:type="dxa"/>
            <w:left w:w="108" w:type="dxa"/>
            <w:bottom w:w="0" w:type="dxa"/>
            <w:right w:w="108" w:type="dxa"/>
          </w:tblCellMar>
        </w:tblPrEx>
        <w:trPr>
          <w:trHeight w:val="360" w:hRule="atLeast"/>
        </w:trPr>
        <w:tc>
          <w:tcPr>
            <w:tcW w:w="233"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2282"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2485"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360" w:hRule="atLeast"/>
        </w:trPr>
        <w:tc>
          <w:tcPr>
            <w:tcW w:w="233" w:type="pct"/>
            <w:vMerge w:val="continue"/>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szCs w:val="22"/>
                <w:lang w:eastAsia="zh-CN"/>
              </w:rPr>
            </w:pP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36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一、一般公共预算拨款收入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6905.347411</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一、一般公共服务支出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二、政府性基金预算拨款收入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二、外交支出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三、国有资本经营预算拨款收入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三、国防支出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四、财政专户管理资金收入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四、公共安全支出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五、事业收入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五、教育支出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5426.769051</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六、事业单位经营收入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六、科学技术支出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七、上级补助收入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七、文化旅游体育与传媒支出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八、附属单位上缴收入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八、社会保障和就业支出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771.409956</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九、其他收入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九、社会保险基金支出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十、卫生健康支出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507.168404</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十一、节能环保支出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十二、城乡社区支出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十三、农林水支出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十四、交通运输支出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十五、资源勘探工业信息等支出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十六、商业服务业等支出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17</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十七、金融支出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十八、援助其他地区支出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19</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十九、自然资源海洋气象等支出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二十、住房保障支出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二十一、粮油物资储备支出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二十二、国有资本经营预算支出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二十三、灾害防治及应急管理支出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二十四、预备费</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二十五、其他支出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二十六、转移性支出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27</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二十七、债务还本支出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28</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二十八、债务付息支出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二十九、债务发行费用支出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三十、抗疫特别国债安排的支出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本年收入合计</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6905.347411</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本年支出合计</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6905.347411</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上年结转结余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年终结转结余</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其中财政拨款结转结余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非财政拨款结转结余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收入总计</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6905.347411</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支出总计</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6905.347411</w:t>
            </w: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rPr>
          <w:lang w:eastAsia="zh-CN"/>
        </w:rPr>
      </w:pPr>
      <w:bookmarkStart w:id="59" w:name="_Toc25882_WPSOffice_Level2"/>
      <w:r>
        <w:rPr>
          <w:rFonts w:hint="eastAsia"/>
          <w:lang w:eastAsia="zh-CN"/>
        </w:rPr>
        <w:t>单位</w:t>
      </w:r>
      <w:r>
        <w:t>预算收入总表</w:t>
      </w:r>
      <w:bookmarkEnd w:id="59"/>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61"/>
        <w:gridCol w:w="986"/>
        <w:gridCol w:w="1415"/>
        <w:gridCol w:w="1387"/>
        <w:gridCol w:w="1387"/>
        <w:gridCol w:w="1387"/>
        <w:gridCol w:w="1002"/>
        <w:gridCol w:w="1002"/>
        <w:gridCol w:w="1002"/>
        <w:gridCol w:w="1002"/>
        <w:gridCol w:w="1002"/>
        <w:gridCol w:w="1003"/>
        <w:gridCol w:w="10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87" w:type="pct"/>
            <w:gridSpan w:val="5"/>
            <w:tcBorders>
              <w:top w:val="single" w:color="FFFFFF" w:sz="6" w:space="0"/>
              <w:left w:val="single" w:color="FFFFFF" w:sz="6" w:space="0"/>
              <w:right w:val="single" w:color="FFFFFF" w:sz="6" w:space="0"/>
            </w:tcBorders>
            <w:vAlign w:val="center"/>
          </w:tcPr>
          <w:p>
            <w:pPr>
              <w:pStyle w:val="22"/>
            </w:pPr>
            <w:r>
              <w:rPr>
                <w:rFonts w:hint="eastAsia"/>
                <w:lang w:eastAsia="zh-CN"/>
              </w:rPr>
              <w:t>360017河北阜平中学</w:t>
            </w:r>
          </w:p>
        </w:tc>
        <w:tc>
          <w:tcPr>
            <w:tcW w:w="1167" w:type="pct"/>
            <w:gridSpan w:val="3"/>
            <w:tcBorders>
              <w:top w:val="single" w:color="FFFFFF" w:sz="6" w:space="0"/>
              <w:left w:val="single" w:color="FFFFFF" w:sz="6" w:space="0"/>
              <w:right w:val="single" w:color="FFFFFF" w:sz="6" w:space="0"/>
            </w:tcBorders>
            <w:vAlign w:val="center"/>
          </w:tcPr>
          <w:p>
            <w:pPr>
              <w:pStyle w:val="21"/>
            </w:pPr>
            <w:r>
              <w:t>预算年度：2022</w:t>
            </w:r>
          </w:p>
        </w:tc>
        <w:tc>
          <w:tcPr>
            <w:tcW w:w="1946" w:type="pct"/>
            <w:gridSpan w:val="5"/>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3" w:type="pct"/>
            <w:vMerge w:val="restart"/>
            <w:vAlign w:val="center"/>
          </w:tcPr>
          <w:p>
            <w:pPr>
              <w:pStyle w:val="23"/>
            </w:pPr>
            <w:r>
              <w:t>序号</w:t>
            </w:r>
          </w:p>
        </w:tc>
        <w:tc>
          <w:tcPr>
            <w:tcW w:w="875" w:type="pct"/>
            <w:gridSpan w:val="2"/>
            <w:vAlign w:val="center"/>
          </w:tcPr>
          <w:p>
            <w:pPr>
              <w:pStyle w:val="23"/>
            </w:pPr>
            <w:r>
              <w:t>功能分类科目</w:t>
            </w:r>
          </w:p>
        </w:tc>
        <w:tc>
          <w:tcPr>
            <w:tcW w:w="389" w:type="pct"/>
            <w:vMerge w:val="restart"/>
            <w:vAlign w:val="center"/>
          </w:tcPr>
          <w:p>
            <w:pPr>
              <w:pStyle w:val="23"/>
            </w:pPr>
            <w:r>
              <w:t>合计</w:t>
            </w:r>
          </w:p>
        </w:tc>
        <w:tc>
          <w:tcPr>
            <w:tcW w:w="3113" w:type="pct"/>
            <w:gridSpan w:val="8"/>
            <w:vAlign w:val="center"/>
          </w:tcPr>
          <w:p>
            <w:pPr>
              <w:pStyle w:val="23"/>
            </w:pPr>
            <w:r>
              <w:t>本年收入</w:t>
            </w:r>
          </w:p>
        </w:tc>
        <w:tc>
          <w:tcPr>
            <w:tcW w:w="389" w:type="pct"/>
            <w:vMerge w:val="restart"/>
            <w:vAlign w:val="center"/>
          </w:tcPr>
          <w:p>
            <w:pPr>
              <w:pStyle w:val="23"/>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3" w:type="pct"/>
            <w:vMerge w:val="continue"/>
          </w:tcPr>
          <w:p/>
        </w:tc>
        <w:tc>
          <w:tcPr>
            <w:tcW w:w="340" w:type="pct"/>
            <w:vAlign w:val="center"/>
          </w:tcPr>
          <w:p>
            <w:pPr>
              <w:pStyle w:val="23"/>
            </w:pPr>
            <w:r>
              <w:t>科目    编码</w:t>
            </w:r>
          </w:p>
        </w:tc>
        <w:tc>
          <w:tcPr>
            <w:tcW w:w="535" w:type="pct"/>
            <w:vAlign w:val="center"/>
          </w:tcPr>
          <w:p>
            <w:pPr>
              <w:pStyle w:val="23"/>
            </w:pPr>
            <w:r>
              <w:t>科目名称</w:t>
            </w:r>
          </w:p>
        </w:tc>
        <w:tc>
          <w:tcPr>
            <w:tcW w:w="389" w:type="pct"/>
            <w:vMerge w:val="continue"/>
          </w:tcPr>
          <w:p/>
        </w:tc>
        <w:tc>
          <w:tcPr>
            <w:tcW w:w="389" w:type="pct"/>
            <w:vAlign w:val="center"/>
          </w:tcPr>
          <w:p>
            <w:pPr>
              <w:pStyle w:val="23"/>
            </w:pPr>
            <w:r>
              <w:t>小计</w:t>
            </w:r>
          </w:p>
        </w:tc>
        <w:tc>
          <w:tcPr>
            <w:tcW w:w="389" w:type="pct"/>
            <w:vAlign w:val="center"/>
          </w:tcPr>
          <w:p>
            <w:pPr>
              <w:pStyle w:val="23"/>
            </w:pPr>
            <w:r>
              <w:t>财政拨款 收入</w:t>
            </w:r>
          </w:p>
        </w:tc>
        <w:tc>
          <w:tcPr>
            <w:tcW w:w="389" w:type="pct"/>
            <w:vAlign w:val="center"/>
          </w:tcPr>
          <w:p>
            <w:pPr>
              <w:pStyle w:val="23"/>
            </w:pPr>
            <w:r>
              <w:t>财政专户 收入</w:t>
            </w:r>
          </w:p>
        </w:tc>
        <w:tc>
          <w:tcPr>
            <w:tcW w:w="389" w:type="pct"/>
            <w:vAlign w:val="center"/>
          </w:tcPr>
          <w:p>
            <w:pPr>
              <w:pStyle w:val="23"/>
            </w:pPr>
            <w:r>
              <w:t>事业收入</w:t>
            </w:r>
          </w:p>
        </w:tc>
        <w:tc>
          <w:tcPr>
            <w:tcW w:w="389" w:type="pct"/>
            <w:vAlign w:val="center"/>
          </w:tcPr>
          <w:p>
            <w:pPr>
              <w:pStyle w:val="23"/>
            </w:pPr>
            <w:r>
              <w:t>经营收入</w:t>
            </w:r>
          </w:p>
        </w:tc>
        <w:tc>
          <w:tcPr>
            <w:tcW w:w="389" w:type="pct"/>
            <w:vAlign w:val="center"/>
          </w:tcPr>
          <w:p>
            <w:pPr>
              <w:pStyle w:val="23"/>
            </w:pPr>
            <w:r>
              <w:t>上级补助收入</w:t>
            </w:r>
          </w:p>
        </w:tc>
        <w:tc>
          <w:tcPr>
            <w:tcW w:w="389" w:type="pct"/>
            <w:vAlign w:val="center"/>
          </w:tcPr>
          <w:p>
            <w:pPr>
              <w:pStyle w:val="23"/>
            </w:pPr>
            <w:r>
              <w:t>附属单位上缴收入</w:t>
            </w:r>
          </w:p>
        </w:tc>
        <w:tc>
          <w:tcPr>
            <w:tcW w:w="389" w:type="pct"/>
            <w:vAlign w:val="center"/>
          </w:tcPr>
          <w:p>
            <w:pPr>
              <w:pStyle w:val="23"/>
            </w:pPr>
            <w:r>
              <w:t>其他收入</w:t>
            </w:r>
          </w:p>
        </w:tc>
        <w:tc>
          <w:tcPr>
            <w:tcW w:w="389"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3" w:type="pct"/>
            <w:vAlign w:val="center"/>
          </w:tcPr>
          <w:p>
            <w:pPr>
              <w:pStyle w:val="23"/>
            </w:pPr>
            <w:r>
              <w:t>栏次</w:t>
            </w:r>
          </w:p>
        </w:tc>
        <w:tc>
          <w:tcPr>
            <w:tcW w:w="340" w:type="pct"/>
            <w:vAlign w:val="center"/>
          </w:tcPr>
          <w:p>
            <w:pPr>
              <w:pStyle w:val="23"/>
            </w:pPr>
            <w:r>
              <w:t>1</w:t>
            </w:r>
          </w:p>
        </w:tc>
        <w:tc>
          <w:tcPr>
            <w:tcW w:w="535" w:type="pct"/>
            <w:vAlign w:val="center"/>
          </w:tcPr>
          <w:p>
            <w:pPr>
              <w:pStyle w:val="23"/>
            </w:pPr>
            <w:r>
              <w:t>2</w:t>
            </w:r>
          </w:p>
        </w:tc>
        <w:tc>
          <w:tcPr>
            <w:tcW w:w="389" w:type="pct"/>
            <w:vAlign w:val="center"/>
          </w:tcPr>
          <w:p>
            <w:pPr>
              <w:pStyle w:val="23"/>
            </w:pPr>
            <w:r>
              <w:t>3</w:t>
            </w:r>
          </w:p>
        </w:tc>
        <w:tc>
          <w:tcPr>
            <w:tcW w:w="389" w:type="pct"/>
            <w:vAlign w:val="center"/>
          </w:tcPr>
          <w:p>
            <w:pPr>
              <w:pStyle w:val="23"/>
            </w:pPr>
            <w:r>
              <w:t>4</w:t>
            </w:r>
          </w:p>
        </w:tc>
        <w:tc>
          <w:tcPr>
            <w:tcW w:w="389" w:type="pct"/>
            <w:vAlign w:val="center"/>
          </w:tcPr>
          <w:p>
            <w:pPr>
              <w:pStyle w:val="23"/>
            </w:pPr>
            <w:r>
              <w:t>5</w:t>
            </w:r>
          </w:p>
        </w:tc>
        <w:tc>
          <w:tcPr>
            <w:tcW w:w="389" w:type="pct"/>
            <w:vAlign w:val="center"/>
          </w:tcPr>
          <w:p>
            <w:pPr>
              <w:pStyle w:val="23"/>
            </w:pPr>
            <w:r>
              <w:t>6</w:t>
            </w:r>
          </w:p>
        </w:tc>
        <w:tc>
          <w:tcPr>
            <w:tcW w:w="389" w:type="pct"/>
            <w:vAlign w:val="center"/>
          </w:tcPr>
          <w:p>
            <w:pPr>
              <w:pStyle w:val="23"/>
            </w:pPr>
            <w:r>
              <w:t>7</w:t>
            </w:r>
          </w:p>
        </w:tc>
        <w:tc>
          <w:tcPr>
            <w:tcW w:w="389" w:type="pct"/>
            <w:vAlign w:val="center"/>
          </w:tcPr>
          <w:p>
            <w:pPr>
              <w:pStyle w:val="23"/>
            </w:pPr>
            <w:r>
              <w:t>8</w:t>
            </w:r>
          </w:p>
        </w:tc>
        <w:tc>
          <w:tcPr>
            <w:tcW w:w="389" w:type="pct"/>
            <w:vAlign w:val="center"/>
          </w:tcPr>
          <w:p>
            <w:pPr>
              <w:pStyle w:val="23"/>
            </w:pPr>
            <w:r>
              <w:t>9</w:t>
            </w:r>
          </w:p>
        </w:tc>
        <w:tc>
          <w:tcPr>
            <w:tcW w:w="389" w:type="pct"/>
            <w:vAlign w:val="center"/>
          </w:tcPr>
          <w:p>
            <w:pPr>
              <w:pStyle w:val="23"/>
            </w:pPr>
            <w:r>
              <w:t>10</w:t>
            </w:r>
          </w:p>
        </w:tc>
        <w:tc>
          <w:tcPr>
            <w:tcW w:w="389" w:type="pct"/>
            <w:vAlign w:val="center"/>
          </w:tcPr>
          <w:p>
            <w:pPr>
              <w:pStyle w:val="23"/>
            </w:pPr>
            <w:r>
              <w:t>11</w:t>
            </w:r>
          </w:p>
        </w:tc>
        <w:tc>
          <w:tcPr>
            <w:tcW w:w="389" w:type="pct"/>
            <w:vAlign w:val="center"/>
          </w:tcPr>
          <w:p>
            <w:pPr>
              <w:pStyle w:val="23"/>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1</w:t>
            </w:r>
          </w:p>
        </w:tc>
        <w:tc>
          <w:tcPr>
            <w:tcW w:w="340" w:type="pct"/>
            <w:vAlign w:val="center"/>
          </w:tcPr>
          <w:p>
            <w:pPr>
              <w:pStyle w:val="29"/>
            </w:pPr>
          </w:p>
        </w:tc>
        <w:tc>
          <w:tcPr>
            <w:tcW w:w="535" w:type="pct"/>
            <w:vAlign w:val="center"/>
          </w:tcPr>
          <w:p>
            <w:pPr>
              <w:pStyle w:val="27"/>
            </w:pPr>
            <w:r>
              <w:t>合计</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6905.347411</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3024.053663</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3024.053663</w:t>
            </w:r>
          </w:p>
        </w:tc>
        <w:tc>
          <w:tcPr>
            <w:tcW w:w="389" w:type="pct"/>
            <w:vAlign w:val="center"/>
          </w:tcPr>
          <w:p>
            <w:pPr>
              <w:pStyle w:val="28"/>
            </w:pPr>
          </w:p>
        </w:tc>
        <w:tc>
          <w:tcPr>
            <w:tcW w:w="389" w:type="pct"/>
            <w:vAlign w:val="center"/>
          </w:tcPr>
          <w:p>
            <w:pPr>
              <w:pStyle w:val="28"/>
            </w:pPr>
          </w:p>
        </w:tc>
        <w:tc>
          <w:tcPr>
            <w:tcW w:w="389" w:type="pct"/>
            <w:vAlign w:val="center"/>
          </w:tcPr>
          <w:p>
            <w:pPr>
              <w:pStyle w:val="28"/>
            </w:pPr>
          </w:p>
        </w:tc>
        <w:tc>
          <w:tcPr>
            <w:tcW w:w="389" w:type="pct"/>
            <w:vAlign w:val="center"/>
          </w:tcPr>
          <w:p>
            <w:pPr>
              <w:pStyle w:val="28"/>
            </w:pPr>
          </w:p>
        </w:tc>
        <w:tc>
          <w:tcPr>
            <w:tcW w:w="389" w:type="pct"/>
            <w:vAlign w:val="center"/>
          </w:tcPr>
          <w:p>
            <w:pPr>
              <w:pStyle w:val="28"/>
            </w:pPr>
          </w:p>
        </w:tc>
        <w:tc>
          <w:tcPr>
            <w:tcW w:w="389" w:type="pct"/>
            <w:vAlign w:val="center"/>
          </w:tcPr>
          <w:p>
            <w:pPr>
              <w:pStyle w:val="28"/>
              <w:rPr>
                <w:lang w:eastAsia="zh-CN"/>
              </w:rPr>
            </w:pPr>
          </w:p>
        </w:tc>
        <w:tc>
          <w:tcPr>
            <w:tcW w:w="389" w:type="pct"/>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2</w:t>
            </w:r>
          </w:p>
        </w:tc>
        <w:tc>
          <w:tcPr>
            <w:tcW w:w="340" w:type="pct"/>
            <w:vAlign w:val="center"/>
          </w:tcPr>
          <w:p>
            <w:pPr>
              <w:rPr>
                <w:rFonts w:ascii="宋体" w:hAnsi="宋体" w:eastAsia="宋体" w:cs="宋体"/>
                <w:sz w:val="22"/>
                <w:szCs w:val="22"/>
              </w:rPr>
            </w:pPr>
            <w:r>
              <w:rPr>
                <w:rFonts w:hint="eastAsia"/>
                <w:sz w:val="22"/>
                <w:szCs w:val="22"/>
              </w:rPr>
              <w:t>205</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教育支出</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5426.769051</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2362.069051</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2362.069051</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rPr>
                <w:lang w:eastAsia="zh-CN"/>
              </w:rPr>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3</w:t>
            </w:r>
          </w:p>
        </w:tc>
        <w:tc>
          <w:tcPr>
            <w:tcW w:w="340" w:type="pct"/>
            <w:vAlign w:val="center"/>
          </w:tcPr>
          <w:p>
            <w:pPr>
              <w:rPr>
                <w:rFonts w:ascii="宋体" w:hAnsi="宋体" w:eastAsia="宋体" w:cs="宋体"/>
                <w:sz w:val="22"/>
                <w:szCs w:val="22"/>
              </w:rPr>
            </w:pPr>
            <w:r>
              <w:rPr>
                <w:rFonts w:hint="eastAsia"/>
                <w:sz w:val="22"/>
                <w:szCs w:val="22"/>
              </w:rPr>
              <w:t>20502</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普通教育</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5426.769051</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2362.069051</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2362.069051</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rPr>
                <w:lang w:eastAsia="zh-CN"/>
              </w:rPr>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4</w:t>
            </w:r>
          </w:p>
        </w:tc>
        <w:tc>
          <w:tcPr>
            <w:tcW w:w="340" w:type="pct"/>
            <w:vAlign w:val="center"/>
          </w:tcPr>
          <w:p>
            <w:pPr>
              <w:rPr>
                <w:rFonts w:ascii="宋体" w:hAnsi="宋体" w:eastAsia="宋体" w:cs="宋体"/>
                <w:sz w:val="22"/>
                <w:szCs w:val="22"/>
              </w:rPr>
            </w:pPr>
            <w:r>
              <w:rPr>
                <w:rFonts w:hint="eastAsia"/>
                <w:sz w:val="22"/>
                <w:szCs w:val="22"/>
              </w:rPr>
              <w:t>2050204</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高中教育</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5426.769051</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2362.069051</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2362.069051</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5</w:t>
            </w:r>
          </w:p>
        </w:tc>
        <w:tc>
          <w:tcPr>
            <w:tcW w:w="340" w:type="pct"/>
            <w:vAlign w:val="center"/>
          </w:tcPr>
          <w:p>
            <w:pPr>
              <w:rPr>
                <w:rFonts w:ascii="宋体" w:hAnsi="宋体" w:eastAsia="宋体" w:cs="宋体"/>
                <w:sz w:val="22"/>
                <w:szCs w:val="22"/>
              </w:rPr>
            </w:pPr>
            <w:r>
              <w:rPr>
                <w:rFonts w:hint="eastAsia"/>
                <w:sz w:val="22"/>
                <w:szCs w:val="22"/>
              </w:rPr>
              <w:t>208</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社会保障和就业支出</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771.409956</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296.816208</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296.816208</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6</w:t>
            </w:r>
          </w:p>
        </w:tc>
        <w:tc>
          <w:tcPr>
            <w:tcW w:w="340" w:type="pct"/>
            <w:vAlign w:val="center"/>
          </w:tcPr>
          <w:p>
            <w:pPr>
              <w:rPr>
                <w:rFonts w:ascii="宋体" w:hAnsi="宋体" w:eastAsia="宋体" w:cs="宋体"/>
                <w:sz w:val="22"/>
                <w:szCs w:val="22"/>
              </w:rPr>
            </w:pPr>
            <w:r>
              <w:rPr>
                <w:rFonts w:hint="eastAsia"/>
                <w:sz w:val="22"/>
                <w:szCs w:val="22"/>
              </w:rPr>
              <w:t>20805</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行政事业单位养老支出</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590.093748</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115.500000</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115.500000</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7</w:t>
            </w:r>
          </w:p>
        </w:tc>
        <w:tc>
          <w:tcPr>
            <w:tcW w:w="340" w:type="pct"/>
            <w:vAlign w:val="center"/>
          </w:tcPr>
          <w:p>
            <w:pPr>
              <w:rPr>
                <w:rFonts w:ascii="宋体" w:hAnsi="宋体" w:eastAsia="宋体" w:cs="宋体"/>
                <w:sz w:val="22"/>
                <w:szCs w:val="22"/>
              </w:rPr>
            </w:pPr>
            <w:r>
              <w:rPr>
                <w:rFonts w:hint="eastAsia"/>
                <w:sz w:val="22"/>
                <w:szCs w:val="22"/>
              </w:rPr>
              <w:t>2080502</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事业单位离退休</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115.500000</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115.500000</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115.500000</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8</w:t>
            </w:r>
          </w:p>
        </w:tc>
        <w:tc>
          <w:tcPr>
            <w:tcW w:w="340" w:type="pct"/>
            <w:vAlign w:val="center"/>
          </w:tcPr>
          <w:p>
            <w:pPr>
              <w:rPr>
                <w:rFonts w:ascii="宋体" w:hAnsi="宋体" w:eastAsia="宋体" w:cs="宋体"/>
                <w:sz w:val="22"/>
                <w:szCs w:val="22"/>
              </w:rPr>
            </w:pPr>
            <w:r>
              <w:rPr>
                <w:rFonts w:hint="eastAsia"/>
                <w:sz w:val="22"/>
                <w:szCs w:val="22"/>
              </w:rPr>
              <w:t>2080505</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机关事业单位基本养老保险缴费支出</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474.593748</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0</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0</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9</w:t>
            </w:r>
          </w:p>
        </w:tc>
        <w:tc>
          <w:tcPr>
            <w:tcW w:w="340" w:type="pct"/>
            <w:vAlign w:val="center"/>
          </w:tcPr>
          <w:p>
            <w:pPr>
              <w:rPr>
                <w:rFonts w:ascii="宋体" w:hAnsi="宋体" w:eastAsia="宋体" w:cs="宋体"/>
                <w:sz w:val="22"/>
                <w:szCs w:val="22"/>
              </w:rPr>
            </w:pPr>
            <w:r>
              <w:rPr>
                <w:rFonts w:hint="eastAsia"/>
                <w:sz w:val="22"/>
                <w:szCs w:val="22"/>
              </w:rPr>
              <w:t>20808</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抚恤</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181.316208</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181.316208</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181.316208</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10</w:t>
            </w:r>
          </w:p>
        </w:tc>
        <w:tc>
          <w:tcPr>
            <w:tcW w:w="340" w:type="pct"/>
            <w:vAlign w:val="center"/>
          </w:tcPr>
          <w:p>
            <w:pPr>
              <w:rPr>
                <w:rFonts w:ascii="宋体" w:hAnsi="宋体" w:eastAsia="宋体" w:cs="宋体"/>
                <w:sz w:val="22"/>
                <w:szCs w:val="22"/>
              </w:rPr>
            </w:pPr>
            <w:r>
              <w:rPr>
                <w:rFonts w:hint="eastAsia"/>
                <w:sz w:val="22"/>
                <w:szCs w:val="22"/>
              </w:rPr>
              <w:t>2080801</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死亡抚恤</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181.316208</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181.316208</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181.316208</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11</w:t>
            </w:r>
          </w:p>
        </w:tc>
        <w:tc>
          <w:tcPr>
            <w:tcW w:w="340" w:type="pct"/>
            <w:vAlign w:val="center"/>
          </w:tcPr>
          <w:p>
            <w:pPr>
              <w:rPr>
                <w:rFonts w:ascii="宋体" w:hAnsi="宋体" w:eastAsia="宋体" w:cs="宋体"/>
                <w:sz w:val="22"/>
                <w:szCs w:val="22"/>
              </w:rPr>
            </w:pPr>
            <w:r>
              <w:rPr>
                <w:rFonts w:hint="eastAsia"/>
                <w:sz w:val="22"/>
                <w:szCs w:val="22"/>
              </w:rPr>
              <w:t>210</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卫生健康支出</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507.168404</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365.168404</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365.168404</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12</w:t>
            </w:r>
          </w:p>
        </w:tc>
        <w:tc>
          <w:tcPr>
            <w:tcW w:w="340" w:type="pct"/>
            <w:vAlign w:val="center"/>
          </w:tcPr>
          <w:p>
            <w:pPr>
              <w:rPr>
                <w:rFonts w:ascii="宋体" w:hAnsi="宋体" w:eastAsia="宋体" w:cs="宋体"/>
                <w:sz w:val="22"/>
                <w:szCs w:val="22"/>
              </w:rPr>
            </w:pPr>
            <w:r>
              <w:rPr>
                <w:rFonts w:hint="eastAsia"/>
                <w:sz w:val="22"/>
                <w:szCs w:val="22"/>
              </w:rPr>
              <w:t>21011</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行政事业单位医疗</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507.168404</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365.168404</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365.168404</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pPr>
            <w:r>
              <w:rPr>
                <w:rFonts w:hint="eastAsia" w:ascii="宋体" w:hAnsi="宋体" w:eastAsia="宋体" w:cs="宋体"/>
                <w:color w:val="000000"/>
                <w:sz w:val="22"/>
                <w:szCs w:val="22"/>
                <w:lang w:eastAsia="zh-CN"/>
              </w:rPr>
              <w:t>13</w:t>
            </w:r>
          </w:p>
        </w:tc>
        <w:tc>
          <w:tcPr>
            <w:tcW w:w="340" w:type="pct"/>
            <w:vAlign w:val="center"/>
          </w:tcPr>
          <w:p>
            <w:pPr>
              <w:rPr>
                <w:rFonts w:ascii="宋体" w:hAnsi="宋体" w:eastAsia="宋体" w:cs="宋体"/>
                <w:sz w:val="22"/>
                <w:szCs w:val="22"/>
              </w:rPr>
            </w:pPr>
            <w:r>
              <w:rPr>
                <w:rFonts w:hint="eastAsia"/>
                <w:sz w:val="22"/>
                <w:szCs w:val="22"/>
              </w:rPr>
              <w:t>2101102</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事业单位医疗</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507.168404</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365.168404</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365.168404</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14</w:t>
            </w:r>
          </w:p>
        </w:tc>
        <w:tc>
          <w:tcPr>
            <w:tcW w:w="340" w:type="pct"/>
            <w:vAlign w:val="center"/>
          </w:tcPr>
          <w:p>
            <w:pPr>
              <w:rPr>
                <w:rFonts w:ascii="宋体" w:hAnsi="宋体" w:eastAsia="宋体" w:cs="宋体"/>
                <w:sz w:val="22"/>
                <w:szCs w:val="22"/>
              </w:rPr>
            </w:pPr>
            <w:r>
              <w:rPr>
                <w:rFonts w:hint="eastAsia"/>
                <w:sz w:val="22"/>
                <w:szCs w:val="22"/>
              </w:rPr>
              <w:t>221</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住房保障支出</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200.000000</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0</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0</w:t>
            </w: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15</w:t>
            </w:r>
          </w:p>
        </w:tc>
        <w:tc>
          <w:tcPr>
            <w:tcW w:w="340" w:type="pct"/>
            <w:vAlign w:val="center"/>
          </w:tcPr>
          <w:p>
            <w:pPr>
              <w:rPr>
                <w:rFonts w:ascii="宋体" w:hAnsi="宋体" w:eastAsia="宋体" w:cs="宋体"/>
                <w:sz w:val="22"/>
                <w:szCs w:val="22"/>
              </w:rPr>
            </w:pPr>
            <w:r>
              <w:rPr>
                <w:rFonts w:hint="eastAsia"/>
                <w:sz w:val="22"/>
                <w:szCs w:val="22"/>
              </w:rPr>
              <w:t>22102</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住房改革支出</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200.000000</w:t>
            </w:r>
          </w:p>
        </w:tc>
        <w:tc>
          <w:tcPr>
            <w:tcW w:w="389" w:type="pct"/>
            <w:vAlign w:val="center"/>
          </w:tcPr>
          <w:p>
            <w:pPr>
              <w:rPr>
                <w:rFonts w:ascii="宋体" w:hAnsi="宋体" w:eastAsia="宋体" w:cs="宋体"/>
                <w:sz w:val="22"/>
                <w:szCs w:val="22"/>
              </w:rPr>
            </w:pPr>
          </w:p>
        </w:tc>
        <w:tc>
          <w:tcPr>
            <w:tcW w:w="389" w:type="pct"/>
            <w:vAlign w:val="center"/>
          </w:tcPr>
          <w:p>
            <w:pPr>
              <w:rPr>
                <w:rFonts w:ascii="宋体" w:hAnsi="宋体" w:eastAsia="宋体" w:cs="宋体"/>
                <w:sz w:val="22"/>
                <w:szCs w:val="22"/>
              </w:rPr>
            </w:pP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16</w:t>
            </w:r>
          </w:p>
        </w:tc>
        <w:tc>
          <w:tcPr>
            <w:tcW w:w="340" w:type="pct"/>
            <w:vAlign w:val="center"/>
          </w:tcPr>
          <w:p>
            <w:pPr>
              <w:rPr>
                <w:rFonts w:ascii="宋体" w:hAnsi="宋体" w:eastAsia="宋体" w:cs="宋体"/>
                <w:sz w:val="22"/>
                <w:szCs w:val="22"/>
              </w:rPr>
            </w:pPr>
            <w:r>
              <w:rPr>
                <w:rFonts w:hint="eastAsia"/>
                <w:sz w:val="22"/>
                <w:szCs w:val="22"/>
              </w:rPr>
              <w:t>2210201</w:t>
            </w:r>
          </w:p>
        </w:tc>
        <w:tc>
          <w:tcPr>
            <w:tcW w:w="535" w:type="pct"/>
            <w:vAlign w:val="center"/>
          </w:tcPr>
          <w:p>
            <w:pPr>
              <w:rPr>
                <w:rFonts w:ascii="宋体" w:hAnsi="宋体" w:eastAsia="宋体" w:cs="宋体"/>
                <w:sz w:val="22"/>
                <w:szCs w:val="22"/>
              </w:rPr>
            </w:pPr>
            <w:r>
              <w:rPr>
                <w:rFonts w:hint="eastAsia" w:ascii="宋体" w:hAnsi="宋体" w:eastAsia="宋体" w:cs="宋体"/>
                <w:sz w:val="22"/>
                <w:szCs w:val="22"/>
              </w:rPr>
              <w:t>住房公积金</w:t>
            </w:r>
          </w:p>
        </w:tc>
        <w:tc>
          <w:tcPr>
            <w:tcW w:w="389" w:type="pct"/>
          </w:tcPr>
          <w:p>
            <w:pPr>
              <w:jc w:val="right"/>
              <w:rPr>
                <w:rFonts w:ascii="Calibri" w:hAnsi="Calibri" w:eastAsia="宋体" w:cs="宋体"/>
                <w:color w:val="000000"/>
                <w:sz w:val="22"/>
                <w:szCs w:val="22"/>
              </w:rPr>
            </w:pPr>
            <w:r>
              <w:rPr>
                <w:rFonts w:ascii="Calibri" w:hAnsi="Calibri"/>
                <w:color w:val="000000"/>
                <w:sz w:val="22"/>
                <w:szCs w:val="22"/>
              </w:rPr>
              <w:t>200.000000</w:t>
            </w:r>
          </w:p>
        </w:tc>
        <w:tc>
          <w:tcPr>
            <w:tcW w:w="389" w:type="pct"/>
            <w:vAlign w:val="center"/>
          </w:tcPr>
          <w:p>
            <w:pPr>
              <w:rPr>
                <w:rFonts w:ascii="宋体" w:hAnsi="宋体" w:eastAsia="宋体" w:cs="宋体"/>
                <w:sz w:val="22"/>
                <w:szCs w:val="22"/>
              </w:rPr>
            </w:pPr>
          </w:p>
        </w:tc>
        <w:tc>
          <w:tcPr>
            <w:tcW w:w="389" w:type="pct"/>
            <w:vAlign w:val="center"/>
          </w:tcPr>
          <w:p>
            <w:pPr>
              <w:rPr>
                <w:rFonts w:ascii="宋体" w:hAnsi="宋体" w:eastAsia="宋体" w:cs="宋体"/>
                <w:sz w:val="22"/>
                <w:szCs w:val="22"/>
              </w:rPr>
            </w:pPr>
          </w:p>
        </w:tc>
        <w:tc>
          <w:tcPr>
            <w:tcW w:w="389" w:type="pct"/>
            <w:vAlign w:val="center"/>
          </w:tcPr>
          <w:p>
            <w:pPr>
              <w:rPr>
                <w:rFonts w:ascii="宋体" w:hAnsi="宋体" w:eastAsia="宋体" w:cs="宋体"/>
                <w:sz w:val="22"/>
                <w:szCs w:val="22"/>
              </w:rPr>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c>
          <w:tcPr>
            <w:tcW w:w="389" w:type="pct"/>
            <w:vAlign w:val="center"/>
          </w:tcPr>
          <w:p>
            <w:pPr>
              <w:pStyle w:val="24"/>
            </w:pPr>
          </w:p>
        </w:tc>
      </w:tr>
    </w:tbl>
    <w:p>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pStyle w:val="2"/>
        <w:rPr>
          <w:lang w:eastAsia="zh-CN"/>
        </w:rPr>
      </w:pPr>
      <w:bookmarkStart w:id="60" w:name="_Toc31403_WPSOffice_Level2"/>
      <w:r>
        <w:rPr>
          <w:rFonts w:hint="eastAsia"/>
          <w:lang w:eastAsia="zh-CN"/>
        </w:rPr>
        <w:t>单位</w:t>
      </w:r>
      <w:r>
        <w:t>预算支出总表</w:t>
      </w:r>
      <w:bookmarkEnd w:id="60"/>
    </w:p>
    <w:tbl>
      <w:tblPr>
        <w:tblStyle w:val="13"/>
        <w:tblW w:w="5000" w:type="pct"/>
        <w:tblInd w:w="0" w:type="dxa"/>
        <w:tblLayout w:type="autofit"/>
        <w:tblCellMar>
          <w:top w:w="0" w:type="dxa"/>
          <w:left w:w="108" w:type="dxa"/>
          <w:bottom w:w="0" w:type="dxa"/>
          <w:right w:w="108" w:type="dxa"/>
        </w:tblCellMar>
      </w:tblPr>
      <w:tblGrid>
        <w:gridCol w:w="609"/>
        <w:gridCol w:w="1003"/>
        <w:gridCol w:w="3365"/>
        <w:gridCol w:w="1264"/>
        <w:gridCol w:w="1264"/>
        <w:gridCol w:w="1264"/>
        <w:gridCol w:w="1791"/>
        <w:gridCol w:w="1594"/>
        <w:gridCol w:w="1988"/>
      </w:tblGrid>
      <w:tr>
        <w:tblPrEx>
          <w:tblCellMar>
            <w:top w:w="0" w:type="dxa"/>
            <w:left w:w="108" w:type="dxa"/>
            <w:bottom w:w="0" w:type="dxa"/>
            <w:right w:w="108" w:type="dxa"/>
          </w:tblCellMar>
        </w:tblPrEx>
        <w:trPr>
          <w:trHeight w:val="360" w:hRule="atLeast"/>
        </w:trPr>
        <w:tc>
          <w:tcPr>
            <w:tcW w:w="3724"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lang w:eastAsia="zh-CN"/>
              </w:rPr>
              <w:t>360017</w:t>
            </w:r>
            <w:r>
              <w:rPr>
                <w:rFonts w:hint="eastAsia" w:ascii="宋体" w:hAnsi="宋体" w:eastAsia="宋体" w:cs="宋体"/>
                <w:lang w:eastAsia="zh-CN"/>
              </w:rPr>
              <w:t>河北阜平中学</w:t>
            </w:r>
          </w:p>
        </w:tc>
        <w:tc>
          <w:tcPr>
            <w:tcW w:w="638"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638"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169"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32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28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43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43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43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64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63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63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360" w:hRule="atLeast"/>
        </w:trPr>
        <w:tc>
          <w:tcPr>
            <w:tcW w:w="169"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2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28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43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43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43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64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63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63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教育支出</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5426.769051</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2362.069051</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3064.700000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20502</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普通教育</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5426.769051</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2362.069051</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3064.700000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2050204</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高中教育</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5426.769051</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2362.069051</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3064.700000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社会保障和就业支出</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771.409956</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296.816208</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474.593748</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行政事业单位养老支出</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590.093748</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115.500000</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474.593748</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2080502</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事业单位离退休</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115.500000</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115.500000</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2080505</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机关事业单位基本养老保险缴费支出</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474.593748</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474.593748</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20808</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抚恤</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2080801</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死亡抚恤</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卫生健康支出</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507.168404</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365.168404</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142.000000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21011</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行政事业单位医疗</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507.168404</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365.168404</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142.000000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2101102</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事业单位医疗</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507.168404</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365.168404</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142.000000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住房保障支出</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22102</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住房改革支出</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2210201</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住房公积金</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169"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328"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281"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合计</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6905.347411</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3024.053663</w:t>
            </w:r>
          </w:p>
        </w:tc>
        <w:tc>
          <w:tcPr>
            <w:tcW w:w="43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3881.293748</w:t>
            </w:r>
          </w:p>
        </w:tc>
        <w:tc>
          <w:tcPr>
            <w:tcW w:w="646"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pStyle w:val="2"/>
        <w:rPr>
          <w:rFonts w:ascii="方正小标宋_GBK" w:hAnsi="方正小标宋_GBK" w:eastAsia="方正小标宋_GBK" w:cs="方正小标宋_GBK"/>
          <w:color w:val="000000"/>
          <w:sz w:val="36"/>
          <w:lang w:eastAsia="zh-CN"/>
        </w:rPr>
      </w:pPr>
      <w:bookmarkStart w:id="61" w:name="_Toc31722_WPSOffice_Level2"/>
    </w:p>
    <w:p>
      <w:pPr>
        <w:rPr>
          <w:lang w:eastAsia="zh-CN"/>
        </w:rPr>
      </w:pPr>
    </w:p>
    <w:p>
      <w:pPr>
        <w:pStyle w:val="2"/>
        <w:rPr>
          <w:rFonts w:ascii="方正小标宋_GBK" w:hAnsi="方正小标宋_GBK" w:eastAsia="方正小标宋_GBK" w:cs="方正小标宋_GBK"/>
          <w:color w:val="000000"/>
          <w:sz w:val="36"/>
          <w:lang w:eastAsia="zh-CN"/>
        </w:rPr>
      </w:pPr>
    </w:p>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61"/>
    </w:p>
    <w:p>
      <w:pPr>
        <w:rPr>
          <w:rFonts w:eastAsia="方正小标宋_GBK"/>
          <w:lang w:eastAsia="zh-CN"/>
        </w:rPr>
      </w:pPr>
    </w:p>
    <w:tbl>
      <w:tblPr>
        <w:tblStyle w:val="1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360017河北阜平中学</w:t>
            </w:r>
          </w:p>
        </w:tc>
        <w:tc>
          <w:tcPr>
            <w:tcW w:w="3402" w:type="dxa"/>
            <w:tcBorders>
              <w:top w:val="single" w:color="FFFFFF" w:sz="6" w:space="0"/>
              <w:left w:val="single" w:color="FFFFFF" w:sz="6" w:space="0"/>
              <w:right w:val="single" w:color="FFFFFF" w:sz="6" w:space="0"/>
            </w:tcBorders>
            <w:vAlign w:val="center"/>
          </w:tcPr>
          <w:p>
            <w:pPr>
              <w:pStyle w:val="21"/>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4876" w:type="dxa"/>
            <w:gridSpan w:val="2"/>
            <w:vAlign w:val="center"/>
          </w:tcPr>
          <w:p>
            <w:pPr>
              <w:pStyle w:val="23"/>
            </w:pPr>
            <w:r>
              <w:t>收入</w:t>
            </w:r>
          </w:p>
        </w:tc>
        <w:tc>
          <w:tcPr>
            <w:tcW w:w="9298" w:type="dxa"/>
            <w:gridSpan w:val="5"/>
            <w:vAlign w:val="center"/>
          </w:tcPr>
          <w:p>
            <w:pPr>
              <w:pStyle w:val="2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23"/>
            </w:pPr>
            <w:r>
              <w:t>项  目</w:t>
            </w:r>
          </w:p>
        </w:tc>
        <w:tc>
          <w:tcPr>
            <w:tcW w:w="1474" w:type="dxa"/>
            <w:vAlign w:val="center"/>
          </w:tcPr>
          <w:p>
            <w:pPr>
              <w:pStyle w:val="23"/>
            </w:pPr>
            <w:r>
              <w:t>金额</w:t>
            </w:r>
          </w:p>
        </w:tc>
        <w:tc>
          <w:tcPr>
            <w:tcW w:w="3402" w:type="dxa"/>
            <w:vAlign w:val="center"/>
          </w:tcPr>
          <w:p>
            <w:pPr>
              <w:pStyle w:val="23"/>
            </w:pPr>
            <w:r>
              <w:t>项  目</w:t>
            </w:r>
          </w:p>
        </w:tc>
        <w:tc>
          <w:tcPr>
            <w:tcW w:w="1474" w:type="dxa"/>
            <w:vAlign w:val="center"/>
          </w:tcPr>
          <w:p>
            <w:pPr>
              <w:pStyle w:val="23"/>
            </w:pPr>
            <w:r>
              <w:t>合计</w:t>
            </w:r>
          </w:p>
        </w:tc>
        <w:tc>
          <w:tcPr>
            <w:tcW w:w="1474" w:type="dxa"/>
            <w:vAlign w:val="center"/>
          </w:tcPr>
          <w:p>
            <w:pPr>
              <w:pStyle w:val="23"/>
            </w:pPr>
            <w:r>
              <w:t>一般公共预算财政拨款</w:t>
            </w:r>
          </w:p>
        </w:tc>
        <w:tc>
          <w:tcPr>
            <w:tcW w:w="1474" w:type="dxa"/>
            <w:vAlign w:val="center"/>
          </w:tcPr>
          <w:p>
            <w:pPr>
              <w:pStyle w:val="23"/>
            </w:pPr>
            <w:r>
              <w:t>政府性基金预算财政    拨款</w:t>
            </w:r>
          </w:p>
        </w:tc>
        <w:tc>
          <w:tcPr>
            <w:tcW w:w="1474" w:type="dxa"/>
            <w:vAlign w:val="center"/>
          </w:tcPr>
          <w:p>
            <w:pPr>
              <w:pStyle w:val="23"/>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3402" w:type="dxa"/>
            <w:vAlign w:val="center"/>
          </w:tcPr>
          <w:p>
            <w:pPr>
              <w:pStyle w:val="23"/>
            </w:pPr>
            <w:r>
              <w:t>1</w:t>
            </w:r>
          </w:p>
        </w:tc>
        <w:tc>
          <w:tcPr>
            <w:tcW w:w="1474" w:type="dxa"/>
            <w:vAlign w:val="center"/>
          </w:tcPr>
          <w:p>
            <w:pPr>
              <w:pStyle w:val="23"/>
            </w:pPr>
            <w:r>
              <w:t>2</w:t>
            </w:r>
          </w:p>
        </w:tc>
        <w:tc>
          <w:tcPr>
            <w:tcW w:w="3402" w:type="dxa"/>
            <w:vAlign w:val="center"/>
          </w:tcPr>
          <w:p>
            <w:pPr>
              <w:pStyle w:val="23"/>
            </w:pPr>
            <w:r>
              <w:t>3</w:t>
            </w:r>
          </w:p>
        </w:tc>
        <w:tc>
          <w:tcPr>
            <w:tcW w:w="1474" w:type="dxa"/>
            <w:vAlign w:val="center"/>
          </w:tcPr>
          <w:p>
            <w:pPr>
              <w:pStyle w:val="23"/>
            </w:pPr>
            <w:r>
              <w:t>4</w:t>
            </w:r>
          </w:p>
        </w:tc>
        <w:tc>
          <w:tcPr>
            <w:tcW w:w="1474" w:type="dxa"/>
            <w:vAlign w:val="center"/>
          </w:tcPr>
          <w:p>
            <w:pPr>
              <w:pStyle w:val="23"/>
            </w:pPr>
            <w:r>
              <w:t>5</w:t>
            </w:r>
          </w:p>
        </w:tc>
        <w:tc>
          <w:tcPr>
            <w:tcW w:w="1474" w:type="dxa"/>
            <w:vAlign w:val="center"/>
          </w:tcPr>
          <w:p>
            <w:pPr>
              <w:pStyle w:val="23"/>
            </w:pPr>
            <w:r>
              <w:t>6</w:t>
            </w:r>
          </w:p>
        </w:tc>
        <w:tc>
          <w:tcPr>
            <w:tcW w:w="1474" w:type="dxa"/>
            <w:vAlign w:val="center"/>
          </w:tcPr>
          <w:p>
            <w:pPr>
              <w:pStyle w:val="23"/>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w:t>
            </w:r>
          </w:p>
        </w:tc>
        <w:tc>
          <w:tcPr>
            <w:tcW w:w="3402" w:type="dxa"/>
            <w:vAlign w:val="center"/>
          </w:tcPr>
          <w:p>
            <w:pPr>
              <w:pStyle w:val="25"/>
            </w:pPr>
            <w:r>
              <w:t>一、一般公共预算拨款</w:t>
            </w:r>
          </w:p>
        </w:tc>
        <w:tc>
          <w:tcPr>
            <w:tcW w:w="1474" w:type="dxa"/>
            <w:vAlign w:val="center"/>
          </w:tcPr>
          <w:p>
            <w:pPr>
              <w:pStyle w:val="24"/>
              <w:rPr>
                <w:sz w:val="15"/>
                <w:szCs w:val="15"/>
              </w:rPr>
            </w:pPr>
            <w:r>
              <w:rPr>
                <w:sz w:val="18"/>
                <w:szCs w:val="18"/>
              </w:rPr>
              <w:t>6905.347411</w:t>
            </w:r>
          </w:p>
        </w:tc>
        <w:tc>
          <w:tcPr>
            <w:tcW w:w="3402" w:type="dxa"/>
            <w:vAlign w:val="center"/>
          </w:tcPr>
          <w:p>
            <w:pPr>
              <w:pStyle w:val="25"/>
            </w:pPr>
            <w:r>
              <w:t>一、一般公共服务支出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3402" w:type="dxa"/>
            <w:vAlign w:val="center"/>
          </w:tcPr>
          <w:p>
            <w:pPr>
              <w:pStyle w:val="25"/>
            </w:pPr>
            <w:r>
              <w:t>二、政府性基金预算拨款</w:t>
            </w:r>
          </w:p>
        </w:tc>
        <w:tc>
          <w:tcPr>
            <w:tcW w:w="1474" w:type="dxa"/>
            <w:vAlign w:val="center"/>
          </w:tcPr>
          <w:p>
            <w:pPr>
              <w:pStyle w:val="24"/>
              <w:rPr>
                <w:sz w:val="15"/>
                <w:szCs w:val="15"/>
              </w:rPr>
            </w:pPr>
          </w:p>
        </w:tc>
        <w:tc>
          <w:tcPr>
            <w:tcW w:w="3402" w:type="dxa"/>
            <w:vAlign w:val="center"/>
          </w:tcPr>
          <w:p>
            <w:pPr>
              <w:pStyle w:val="25"/>
            </w:pPr>
            <w:r>
              <w:t>二、外交支出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3402" w:type="dxa"/>
            <w:vAlign w:val="center"/>
          </w:tcPr>
          <w:p>
            <w:pPr>
              <w:pStyle w:val="25"/>
            </w:pPr>
            <w:r>
              <w:t>三、国有资本经营预算拨款</w:t>
            </w:r>
          </w:p>
        </w:tc>
        <w:tc>
          <w:tcPr>
            <w:tcW w:w="1474" w:type="dxa"/>
            <w:vAlign w:val="center"/>
          </w:tcPr>
          <w:p>
            <w:pPr>
              <w:pStyle w:val="24"/>
              <w:rPr>
                <w:sz w:val="15"/>
                <w:szCs w:val="15"/>
              </w:rPr>
            </w:pPr>
          </w:p>
        </w:tc>
        <w:tc>
          <w:tcPr>
            <w:tcW w:w="3402" w:type="dxa"/>
            <w:vAlign w:val="center"/>
          </w:tcPr>
          <w:p>
            <w:pPr>
              <w:pStyle w:val="25"/>
            </w:pPr>
            <w:r>
              <w:t>三、国防支出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四、公共安全支出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五、教育支出</w:t>
            </w:r>
          </w:p>
        </w:tc>
        <w:tc>
          <w:tcPr>
            <w:tcW w:w="1474" w:type="dxa"/>
          </w:tcPr>
          <w:p>
            <w:pPr>
              <w:pStyle w:val="28"/>
              <w:rPr>
                <w:rFonts w:ascii="宋体" w:hAnsi="宋体" w:eastAsia="宋体" w:cs="宋体"/>
                <w:b w:val="0"/>
                <w:color w:val="000000"/>
                <w:sz w:val="18"/>
                <w:szCs w:val="18"/>
                <w:lang w:eastAsia="zh-CN"/>
              </w:rPr>
            </w:pPr>
            <w:r>
              <w:rPr>
                <w:rFonts w:ascii="宋体" w:hAnsi="宋体" w:eastAsia="宋体" w:cs="宋体"/>
                <w:b w:val="0"/>
                <w:color w:val="000000"/>
                <w:sz w:val="18"/>
                <w:szCs w:val="18"/>
                <w:lang w:eastAsia="zh-CN"/>
              </w:rPr>
              <w:t>5426.769051</w:t>
            </w:r>
          </w:p>
        </w:tc>
        <w:tc>
          <w:tcPr>
            <w:tcW w:w="1474" w:type="dxa"/>
          </w:tcPr>
          <w:p>
            <w:pPr>
              <w:pStyle w:val="28"/>
              <w:rPr>
                <w:rFonts w:ascii="宋体" w:hAnsi="宋体" w:eastAsia="宋体" w:cs="宋体"/>
                <w:b w:val="0"/>
                <w:color w:val="000000"/>
                <w:sz w:val="18"/>
                <w:szCs w:val="18"/>
                <w:lang w:eastAsia="zh-CN"/>
              </w:rPr>
            </w:pPr>
            <w:r>
              <w:rPr>
                <w:rFonts w:ascii="宋体" w:hAnsi="宋体" w:eastAsia="宋体" w:cs="宋体"/>
                <w:b w:val="0"/>
                <w:color w:val="000000"/>
                <w:sz w:val="18"/>
                <w:szCs w:val="18"/>
                <w:lang w:eastAsia="zh-CN"/>
              </w:rPr>
              <w:t>5426.769051</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六、科学技术支出</w:t>
            </w: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七、文化旅游体育与传媒支出</w:t>
            </w: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八、社会保障和就业支出</w:t>
            </w:r>
          </w:p>
        </w:tc>
        <w:tc>
          <w:tcPr>
            <w:tcW w:w="1474" w:type="dxa"/>
          </w:tcPr>
          <w:p>
            <w:pPr>
              <w:pStyle w:val="28"/>
              <w:rPr>
                <w:rFonts w:ascii="宋体" w:hAnsi="宋体" w:eastAsia="宋体" w:cs="宋体"/>
                <w:b w:val="0"/>
                <w:color w:val="000000"/>
                <w:sz w:val="18"/>
                <w:szCs w:val="18"/>
                <w:lang w:eastAsia="zh-CN"/>
              </w:rPr>
            </w:pPr>
            <w:r>
              <w:rPr>
                <w:rFonts w:ascii="宋体" w:hAnsi="宋体" w:eastAsia="宋体" w:cs="宋体"/>
                <w:b w:val="0"/>
                <w:color w:val="000000"/>
                <w:sz w:val="18"/>
                <w:szCs w:val="18"/>
                <w:lang w:eastAsia="zh-CN"/>
              </w:rPr>
              <w:t>771.409956</w:t>
            </w:r>
          </w:p>
        </w:tc>
        <w:tc>
          <w:tcPr>
            <w:tcW w:w="1474" w:type="dxa"/>
          </w:tcPr>
          <w:p>
            <w:pPr>
              <w:pStyle w:val="28"/>
              <w:rPr>
                <w:rFonts w:ascii="宋体" w:hAnsi="宋体" w:eastAsia="宋体" w:cs="宋体"/>
                <w:b w:val="0"/>
                <w:color w:val="000000"/>
                <w:sz w:val="18"/>
                <w:szCs w:val="18"/>
                <w:lang w:eastAsia="zh-CN"/>
              </w:rPr>
            </w:pPr>
            <w:r>
              <w:rPr>
                <w:rFonts w:ascii="宋体" w:hAnsi="宋体" w:eastAsia="宋体" w:cs="宋体"/>
                <w:b w:val="0"/>
                <w:color w:val="000000"/>
                <w:sz w:val="18"/>
                <w:szCs w:val="18"/>
                <w:lang w:eastAsia="zh-CN"/>
              </w:rPr>
              <w:t>771.409956</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九、社会保险基金支出</w:t>
            </w: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十、卫生健康支出</w:t>
            </w:r>
          </w:p>
        </w:tc>
        <w:tc>
          <w:tcPr>
            <w:tcW w:w="1474" w:type="dxa"/>
            <w:vAlign w:val="center"/>
          </w:tcPr>
          <w:p>
            <w:pPr>
              <w:pStyle w:val="28"/>
              <w:rPr>
                <w:rFonts w:ascii="宋体" w:hAnsi="宋体" w:eastAsia="宋体" w:cs="宋体"/>
                <w:b w:val="0"/>
                <w:color w:val="000000"/>
                <w:sz w:val="18"/>
                <w:szCs w:val="18"/>
                <w:lang w:eastAsia="zh-CN"/>
              </w:rPr>
            </w:pPr>
            <w:r>
              <w:rPr>
                <w:rFonts w:ascii="宋体" w:hAnsi="宋体" w:eastAsia="宋体" w:cs="宋体"/>
                <w:b w:val="0"/>
                <w:color w:val="000000"/>
                <w:sz w:val="18"/>
                <w:szCs w:val="18"/>
                <w:lang w:eastAsia="zh-CN"/>
              </w:rPr>
              <w:t>507.168404</w:t>
            </w:r>
          </w:p>
        </w:tc>
        <w:tc>
          <w:tcPr>
            <w:tcW w:w="1474" w:type="dxa"/>
            <w:vAlign w:val="center"/>
          </w:tcPr>
          <w:p>
            <w:pPr>
              <w:pStyle w:val="28"/>
              <w:rPr>
                <w:rFonts w:ascii="宋体" w:hAnsi="宋体" w:eastAsia="宋体" w:cs="宋体"/>
                <w:b w:val="0"/>
                <w:color w:val="000000"/>
                <w:sz w:val="18"/>
                <w:szCs w:val="18"/>
                <w:lang w:eastAsia="zh-CN"/>
              </w:rPr>
            </w:pPr>
            <w:r>
              <w:rPr>
                <w:rFonts w:ascii="宋体" w:hAnsi="宋体" w:eastAsia="宋体" w:cs="宋体"/>
                <w:b w:val="0"/>
                <w:color w:val="000000"/>
                <w:sz w:val="18"/>
                <w:szCs w:val="18"/>
                <w:lang w:eastAsia="zh-CN"/>
              </w:rPr>
              <w:t>507.168404</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十一、节能环保支出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十二、城乡社区支出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十三、农林水支出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十四、交通运输支出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十五、资源勘探工业信息等支出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十六、商业服务业等支出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十七、金融支出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十八、援助其他地区支出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十九、自然资源海洋气象等支出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二十、住房保障支出</w:t>
            </w:r>
          </w:p>
        </w:tc>
        <w:tc>
          <w:tcPr>
            <w:tcW w:w="1474" w:type="dxa"/>
            <w:vAlign w:val="center"/>
          </w:tcPr>
          <w:p>
            <w:pPr>
              <w:pStyle w:val="28"/>
              <w:rPr>
                <w:rFonts w:ascii="宋体" w:hAnsi="宋体" w:eastAsia="宋体" w:cs="宋体"/>
                <w:b w:val="0"/>
                <w:color w:val="000000"/>
                <w:sz w:val="18"/>
                <w:szCs w:val="18"/>
                <w:lang w:eastAsia="zh-CN"/>
              </w:rPr>
            </w:pPr>
            <w:r>
              <w:rPr>
                <w:rFonts w:hint="eastAsia" w:ascii="宋体" w:hAnsi="宋体" w:eastAsia="宋体" w:cs="宋体"/>
                <w:b w:val="0"/>
                <w:color w:val="000000"/>
                <w:sz w:val="18"/>
                <w:szCs w:val="18"/>
                <w:lang w:eastAsia="zh-CN"/>
              </w:rPr>
              <w:t>200.000000</w:t>
            </w:r>
          </w:p>
        </w:tc>
        <w:tc>
          <w:tcPr>
            <w:tcW w:w="1474" w:type="dxa"/>
            <w:vAlign w:val="center"/>
          </w:tcPr>
          <w:p>
            <w:pPr>
              <w:pStyle w:val="28"/>
              <w:rPr>
                <w:rFonts w:ascii="宋体" w:hAnsi="宋体" w:eastAsia="宋体" w:cs="宋体"/>
                <w:b w:val="0"/>
                <w:color w:val="000000"/>
                <w:sz w:val="18"/>
                <w:szCs w:val="18"/>
                <w:lang w:eastAsia="zh-CN"/>
              </w:rPr>
            </w:pPr>
            <w:r>
              <w:rPr>
                <w:rFonts w:hint="eastAsia" w:ascii="宋体" w:hAnsi="宋体" w:eastAsia="宋体" w:cs="宋体"/>
                <w:b w:val="0"/>
                <w:color w:val="000000"/>
                <w:sz w:val="18"/>
                <w:szCs w:val="18"/>
                <w:lang w:eastAsia="zh-CN"/>
              </w:rPr>
              <w:t>200.000000</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21</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二十一、粮油物资储备支出</w:t>
            </w:r>
          </w:p>
        </w:tc>
        <w:tc>
          <w:tcPr>
            <w:tcW w:w="1474" w:type="dxa"/>
          </w:tcPr>
          <w:p>
            <w:pPr>
              <w:jc w:val="right"/>
              <w:textAlignment w:val="top"/>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22</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二十二、国有资本经营预算支出</w:t>
            </w:r>
          </w:p>
        </w:tc>
        <w:tc>
          <w:tcPr>
            <w:tcW w:w="1474" w:type="dxa"/>
            <w:vAlign w:val="center"/>
          </w:tcPr>
          <w:p>
            <w:pPr>
              <w:pStyle w:val="28"/>
              <w:rPr>
                <w:b w:val="0"/>
              </w:rPr>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23</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二十三、灾害防治及应急管理支出</w:t>
            </w:r>
          </w:p>
        </w:tc>
        <w:tc>
          <w:tcPr>
            <w:tcW w:w="1474" w:type="dxa"/>
          </w:tcPr>
          <w:p>
            <w:pPr>
              <w:jc w:val="right"/>
              <w:textAlignment w:val="top"/>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二十四、预备费</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二十五、其他支出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二十六、转移性支出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二十七、债务还本支出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二十八、债务付息支出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二十九、债务发行费用支出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三十、抗疫特别国债安排的支出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31</w:t>
            </w:r>
          </w:p>
        </w:tc>
        <w:tc>
          <w:tcPr>
            <w:tcW w:w="3402" w:type="dxa"/>
            <w:vAlign w:val="center"/>
          </w:tcPr>
          <w:p>
            <w:pPr>
              <w:pStyle w:val="27"/>
            </w:pPr>
            <w:r>
              <w:t>本年收入合计</w:t>
            </w:r>
          </w:p>
        </w:tc>
        <w:tc>
          <w:tcPr>
            <w:tcW w:w="1474" w:type="dxa"/>
            <w:vAlign w:val="center"/>
          </w:tcPr>
          <w:p>
            <w:pPr>
              <w:pStyle w:val="28"/>
              <w:rPr>
                <w:rFonts w:ascii="宋体" w:hAnsi="宋体" w:eastAsia="宋体" w:cs="宋体"/>
                <w:b w:val="0"/>
                <w:color w:val="000000"/>
                <w:sz w:val="18"/>
                <w:szCs w:val="18"/>
                <w:lang w:eastAsia="zh-CN"/>
              </w:rPr>
            </w:pPr>
            <w:r>
              <w:rPr>
                <w:rFonts w:ascii="宋体" w:hAnsi="宋体" w:eastAsia="宋体" w:cs="宋体"/>
                <w:b w:val="0"/>
                <w:color w:val="000000"/>
                <w:sz w:val="18"/>
                <w:szCs w:val="18"/>
                <w:lang w:eastAsia="zh-CN"/>
              </w:rPr>
              <w:t>6905.347411</w:t>
            </w:r>
          </w:p>
        </w:tc>
        <w:tc>
          <w:tcPr>
            <w:tcW w:w="3402" w:type="dxa"/>
            <w:vAlign w:val="center"/>
          </w:tcPr>
          <w:p>
            <w:pPr>
              <w:pStyle w:val="27"/>
            </w:pPr>
            <w:r>
              <w:t>本年支出合计</w:t>
            </w:r>
          </w:p>
        </w:tc>
        <w:tc>
          <w:tcPr>
            <w:tcW w:w="1474" w:type="dxa"/>
            <w:vAlign w:val="center"/>
          </w:tcPr>
          <w:p>
            <w:pPr>
              <w:pStyle w:val="28"/>
              <w:rPr>
                <w:b w:val="0"/>
                <w:sz w:val="18"/>
                <w:szCs w:val="18"/>
                <w:lang w:eastAsia="zh-CN"/>
              </w:rPr>
            </w:pPr>
            <w:r>
              <w:rPr>
                <w:rFonts w:ascii="宋体" w:hAnsi="宋体" w:eastAsia="宋体" w:cs="宋体"/>
                <w:b w:val="0"/>
                <w:color w:val="000000"/>
                <w:sz w:val="18"/>
                <w:szCs w:val="18"/>
                <w:lang w:eastAsia="zh-CN"/>
              </w:rPr>
              <w:t>6905.347411</w:t>
            </w:r>
          </w:p>
        </w:tc>
        <w:tc>
          <w:tcPr>
            <w:tcW w:w="1474" w:type="dxa"/>
            <w:vAlign w:val="center"/>
          </w:tcPr>
          <w:p>
            <w:pPr>
              <w:pStyle w:val="28"/>
              <w:rPr>
                <w:b w:val="0"/>
                <w:sz w:val="18"/>
                <w:szCs w:val="18"/>
                <w:lang w:eastAsia="zh-CN"/>
              </w:rPr>
            </w:pPr>
            <w:r>
              <w:rPr>
                <w:rFonts w:ascii="宋体" w:hAnsi="宋体" w:eastAsia="宋体" w:cs="宋体"/>
                <w:b w:val="0"/>
                <w:color w:val="000000"/>
                <w:sz w:val="18"/>
                <w:szCs w:val="18"/>
                <w:lang w:eastAsia="zh-CN"/>
              </w:rPr>
              <w:t>6905.347411</w:t>
            </w:r>
          </w:p>
        </w:tc>
        <w:tc>
          <w:tcPr>
            <w:tcW w:w="1474" w:type="dxa"/>
            <w:vAlign w:val="center"/>
          </w:tcPr>
          <w:p>
            <w:pPr>
              <w:pStyle w:val="28"/>
            </w:pPr>
          </w:p>
        </w:tc>
        <w:tc>
          <w:tcPr>
            <w:tcW w:w="1474"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32</w:t>
            </w:r>
          </w:p>
        </w:tc>
        <w:tc>
          <w:tcPr>
            <w:tcW w:w="3402" w:type="dxa"/>
            <w:vAlign w:val="center"/>
          </w:tcPr>
          <w:p>
            <w:pPr>
              <w:pStyle w:val="25"/>
            </w:pPr>
            <w:r>
              <w:t>年初财政拨款结转和结余</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r>
              <w:t>年末财政拨款结转和结余</w:t>
            </w: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33</w:t>
            </w:r>
          </w:p>
        </w:tc>
        <w:tc>
          <w:tcPr>
            <w:tcW w:w="3402" w:type="dxa"/>
            <w:vAlign w:val="center"/>
          </w:tcPr>
          <w:p>
            <w:pPr>
              <w:pStyle w:val="25"/>
            </w:pPr>
            <w:r>
              <w:t>一、一般公共预算拨款</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34</w:t>
            </w:r>
          </w:p>
        </w:tc>
        <w:tc>
          <w:tcPr>
            <w:tcW w:w="3402" w:type="dxa"/>
            <w:vAlign w:val="center"/>
          </w:tcPr>
          <w:p>
            <w:pPr>
              <w:pStyle w:val="25"/>
            </w:pPr>
            <w:r>
              <w:t>二、政府性基金预算拨款</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35</w:t>
            </w:r>
          </w:p>
        </w:tc>
        <w:tc>
          <w:tcPr>
            <w:tcW w:w="3402" w:type="dxa"/>
            <w:vAlign w:val="center"/>
          </w:tcPr>
          <w:p>
            <w:pPr>
              <w:pStyle w:val="25"/>
            </w:pPr>
            <w:r>
              <w:t>三、国有资本经营预算拨款</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36</w:t>
            </w:r>
          </w:p>
        </w:tc>
        <w:tc>
          <w:tcPr>
            <w:tcW w:w="3402" w:type="dxa"/>
            <w:vAlign w:val="center"/>
          </w:tcPr>
          <w:p>
            <w:pPr>
              <w:pStyle w:val="27"/>
            </w:pPr>
            <w:r>
              <w:t>收入总计</w:t>
            </w:r>
          </w:p>
        </w:tc>
        <w:tc>
          <w:tcPr>
            <w:tcW w:w="1474" w:type="dxa"/>
            <w:vAlign w:val="center"/>
          </w:tcPr>
          <w:p>
            <w:pPr>
              <w:pStyle w:val="28"/>
              <w:rPr>
                <w:rFonts w:ascii="宋体" w:hAnsi="宋体" w:eastAsia="宋体" w:cs="宋体"/>
                <w:b w:val="0"/>
                <w:color w:val="000000"/>
                <w:sz w:val="18"/>
                <w:szCs w:val="18"/>
                <w:lang w:eastAsia="zh-CN"/>
              </w:rPr>
            </w:pPr>
            <w:r>
              <w:rPr>
                <w:rFonts w:ascii="宋体" w:hAnsi="宋体" w:eastAsia="宋体" w:cs="宋体"/>
                <w:b w:val="0"/>
                <w:color w:val="000000"/>
                <w:sz w:val="18"/>
                <w:szCs w:val="18"/>
                <w:lang w:eastAsia="zh-CN"/>
              </w:rPr>
              <w:t>6905.347411</w:t>
            </w:r>
          </w:p>
        </w:tc>
        <w:tc>
          <w:tcPr>
            <w:tcW w:w="3402" w:type="dxa"/>
            <w:vAlign w:val="center"/>
          </w:tcPr>
          <w:p>
            <w:pPr>
              <w:pStyle w:val="27"/>
            </w:pPr>
            <w:r>
              <w:t>支出总计</w:t>
            </w:r>
          </w:p>
        </w:tc>
        <w:tc>
          <w:tcPr>
            <w:tcW w:w="1474" w:type="dxa"/>
            <w:vAlign w:val="center"/>
          </w:tcPr>
          <w:p>
            <w:pPr>
              <w:pStyle w:val="28"/>
              <w:rPr>
                <w:b w:val="0"/>
                <w:sz w:val="18"/>
                <w:szCs w:val="18"/>
              </w:rPr>
            </w:pPr>
            <w:r>
              <w:rPr>
                <w:rFonts w:ascii="宋体" w:hAnsi="宋体" w:eastAsia="宋体" w:cs="宋体"/>
                <w:b w:val="0"/>
                <w:color w:val="000000"/>
                <w:sz w:val="18"/>
                <w:szCs w:val="18"/>
                <w:lang w:eastAsia="zh-CN"/>
              </w:rPr>
              <w:t>6905.347411</w:t>
            </w:r>
          </w:p>
        </w:tc>
        <w:tc>
          <w:tcPr>
            <w:tcW w:w="1474" w:type="dxa"/>
            <w:vAlign w:val="center"/>
          </w:tcPr>
          <w:p>
            <w:pPr>
              <w:pStyle w:val="28"/>
              <w:rPr>
                <w:b w:val="0"/>
                <w:sz w:val="18"/>
                <w:szCs w:val="18"/>
              </w:rPr>
            </w:pPr>
            <w:r>
              <w:rPr>
                <w:rFonts w:ascii="宋体" w:hAnsi="宋体" w:eastAsia="宋体" w:cs="宋体"/>
                <w:b w:val="0"/>
                <w:color w:val="000000"/>
                <w:sz w:val="18"/>
                <w:szCs w:val="18"/>
                <w:lang w:eastAsia="zh-CN"/>
              </w:rPr>
              <w:t>6905.347411</w:t>
            </w:r>
          </w:p>
        </w:tc>
        <w:tc>
          <w:tcPr>
            <w:tcW w:w="1474" w:type="dxa"/>
            <w:vAlign w:val="center"/>
          </w:tcPr>
          <w:p>
            <w:pPr>
              <w:pStyle w:val="28"/>
            </w:pPr>
          </w:p>
        </w:tc>
        <w:tc>
          <w:tcPr>
            <w:tcW w:w="1474" w:type="dxa"/>
            <w:vAlign w:val="center"/>
          </w:tcPr>
          <w:p>
            <w:pPr>
              <w:pStyle w:val="28"/>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bookmarkStart w:id="62" w:name="_Toc12614_WPSOffice_Level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62"/>
    </w:p>
    <w:tbl>
      <w:tblPr>
        <w:tblStyle w:val="13"/>
        <w:tblW w:w="14198" w:type="dxa"/>
        <w:tblInd w:w="93" w:type="dxa"/>
        <w:tblLayout w:type="autofit"/>
        <w:tblCellMar>
          <w:top w:w="0" w:type="dxa"/>
          <w:left w:w="108" w:type="dxa"/>
          <w:bottom w:w="0" w:type="dxa"/>
          <w:right w:w="108" w:type="dxa"/>
        </w:tblCellMar>
      </w:tblPr>
      <w:tblGrid>
        <w:gridCol w:w="520"/>
        <w:gridCol w:w="1009"/>
        <w:gridCol w:w="3937"/>
        <w:gridCol w:w="1387"/>
        <w:gridCol w:w="1387"/>
        <w:gridCol w:w="1387"/>
        <w:gridCol w:w="2301"/>
        <w:gridCol w:w="2301"/>
      </w:tblGrid>
      <w:tr>
        <w:tblPrEx>
          <w:tblCellMar>
            <w:top w:w="0" w:type="dxa"/>
            <w:left w:w="108" w:type="dxa"/>
            <w:bottom w:w="0" w:type="dxa"/>
            <w:right w:w="108" w:type="dxa"/>
          </w:tblCellMar>
        </w:tblPrEx>
        <w:trPr>
          <w:trHeight w:val="430" w:hRule="atLeast"/>
        </w:trPr>
        <w:tc>
          <w:tcPr>
            <w:tcW w:w="9596" w:type="dxa"/>
            <w:gridSpan w:val="6"/>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lang w:eastAsia="zh-CN"/>
              </w:rPr>
              <w:t>360017</w:t>
            </w:r>
            <w:r>
              <w:rPr>
                <w:rFonts w:hint="eastAsia" w:ascii="宋体" w:hAnsi="宋体" w:eastAsia="宋体" w:cs="宋体"/>
                <w:lang w:eastAsia="zh-CN"/>
              </w:rPr>
              <w:t>河北阜平中学</w:t>
            </w:r>
          </w:p>
        </w:tc>
        <w:tc>
          <w:tcPr>
            <w:tcW w:w="2301"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2301"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42" w:hRule="atLeast"/>
        </w:trPr>
        <w:tc>
          <w:tcPr>
            <w:tcW w:w="5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0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93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37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56"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442" w:hRule="atLeast"/>
        </w:trPr>
        <w:tc>
          <w:tcPr>
            <w:tcW w:w="5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93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7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37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693"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93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3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7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教育支出</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5426.769051</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2362.069051</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2362.069051</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3064.700000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普通教育</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5426.769051</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2362.069051</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2362.069051</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3064.700000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2050204</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高中教育</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5426.769051</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2362.069051</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2362.069051</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3064.700000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社会保障和就业支出</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771.409956</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296.816208</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296.816208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474.593748</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行政事业单位养老支出</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590.093748</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115.500000</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115.500000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474.593748</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事业单位离退休</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115.500000</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115.500000</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115.500000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机关事业单位基本养老保险缴费支出</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474.593748</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474.593748</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20808</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抚恤</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2080801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死亡抚恤</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卫生健康支出</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507.168404</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365.168404</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365.168404</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142.000000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行政事业单位医疗</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507.168404</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365.168404</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365.168404</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142.000000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事业单位医疗</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507.168404</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365.168404</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365.168404</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142.000000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住房保障支出</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住房改革支出</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2210201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200.000000</w:t>
            </w:r>
          </w:p>
        </w:tc>
      </w:tr>
      <w:tr>
        <w:tblPrEx>
          <w:tblCellMar>
            <w:top w:w="0" w:type="dxa"/>
            <w:left w:w="108" w:type="dxa"/>
            <w:bottom w:w="0" w:type="dxa"/>
            <w:right w:w="108" w:type="dxa"/>
          </w:tblCellMar>
        </w:tblPrEx>
        <w:trPr>
          <w:trHeight w:val="418"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6905.347411</w:t>
            </w:r>
          </w:p>
        </w:tc>
        <w:tc>
          <w:tcPr>
            <w:tcW w:w="1376"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3024.053663</w:t>
            </w:r>
          </w:p>
        </w:tc>
        <w:tc>
          <w:tcPr>
            <w:tcW w:w="1378"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3024.053663</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3881.293748</w:t>
            </w: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rPr>
          <w:rFonts w:ascii="方正小标宋_GBK" w:hAnsi="方正小标宋_GBK" w:eastAsia="方正小标宋_GBK" w:cs="方正小标宋_GBK"/>
          <w:color w:val="000000"/>
          <w:sz w:val="36"/>
          <w:lang w:eastAsia="zh-CN"/>
        </w:rPr>
      </w:pPr>
      <w:bookmarkStart w:id="63" w:name="_Toc10525_WPSOffice_Level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63"/>
    </w:p>
    <w:tbl>
      <w:tblPr>
        <w:tblStyle w:val="13"/>
        <w:tblW w:w="5000" w:type="pct"/>
        <w:tblInd w:w="0" w:type="dxa"/>
        <w:tblLayout w:type="autofit"/>
        <w:tblCellMar>
          <w:top w:w="0" w:type="dxa"/>
          <w:left w:w="108" w:type="dxa"/>
          <w:bottom w:w="0" w:type="dxa"/>
          <w:right w:w="108" w:type="dxa"/>
        </w:tblCellMar>
      </w:tblPr>
      <w:tblGrid>
        <w:gridCol w:w="656"/>
        <w:gridCol w:w="1210"/>
        <w:gridCol w:w="4156"/>
        <w:gridCol w:w="1698"/>
        <w:gridCol w:w="2696"/>
        <w:gridCol w:w="3726"/>
      </w:tblGrid>
      <w:tr>
        <w:tblPrEx>
          <w:tblCellMar>
            <w:top w:w="0" w:type="dxa"/>
            <w:left w:w="108" w:type="dxa"/>
            <w:bottom w:w="0" w:type="dxa"/>
            <w:right w:w="108" w:type="dxa"/>
          </w:tblCellMar>
        </w:tblPrEx>
        <w:trPr>
          <w:trHeight w:val="360" w:hRule="atLeast"/>
        </w:trPr>
        <w:tc>
          <w:tcPr>
            <w:tcW w:w="2725"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360017河北阜平中学</w:t>
            </w:r>
          </w:p>
        </w:tc>
        <w:tc>
          <w:tcPr>
            <w:tcW w:w="955"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1320"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223"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901"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2877" w:type="pct"/>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360" w:hRule="atLeast"/>
        </w:trPr>
        <w:tc>
          <w:tcPr>
            <w:tcW w:w="223" w:type="pct"/>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3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47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55"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132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360" w:hRule="atLeast"/>
        </w:trPr>
        <w:tc>
          <w:tcPr>
            <w:tcW w:w="22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3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7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6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955"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2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工资福利支出</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2609.487029</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2609.487029</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30101</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基本工资</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1402.327200</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1402.327200</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30102</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津贴补贴</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67.896400</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67.896400</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30103</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奖金</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90.360600</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90.360600</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30107</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绩效工资</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234.369600</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234.369600</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30108</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242.087680</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242.087680</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30110</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城镇职工基本医疗保险缴费</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123.080724</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123.080724</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30112</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其他社会保障缴费</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9.021909</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9.021909</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30113</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181.316208</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30199</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其他工资福利支出</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259.026708</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259.026708</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对个人和家庭的补助</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414.566634</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414.566634</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30302</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退休费</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404.966634</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404.966634</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30305</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生活补助</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9.600000</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9.600000</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23"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430"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71"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3024.053663</w:t>
            </w:r>
          </w:p>
        </w:tc>
        <w:tc>
          <w:tcPr>
            <w:tcW w:w="955"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3024.053663</w:t>
            </w:r>
          </w:p>
        </w:tc>
        <w:tc>
          <w:tcPr>
            <w:tcW w:w="132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bookmarkStart w:id="64" w:name="_Toc28743_WPSOffice_Level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4"/>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rPr>
                <w:lang w:eastAsia="zh-CN"/>
              </w:rPr>
            </w:pPr>
            <w:r>
              <w:rPr>
                <w:rFonts w:hint="eastAsia" w:ascii="宋体" w:hAnsi="宋体" w:eastAsia="宋体" w:cs="宋体"/>
                <w:color w:val="000000"/>
                <w:sz w:val="22"/>
                <w:szCs w:val="22"/>
                <w:lang w:eastAsia="zh-CN"/>
              </w:rPr>
              <w:t>360017河北阜平中学</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footerReference r:id="rId5" w:type="even"/>
          <w:pgSz w:w="16840" w:h="11900" w:orient="landscape"/>
          <w:pgMar w:top="720" w:right="1457" w:bottom="720" w:left="1457"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rFonts w:ascii="方正小标宋_GBK" w:hAnsi="方正小标宋_GBK" w:eastAsia="方正小标宋_GBK" w:cs="方正小标宋_GBK"/>
          <w:color w:val="000000"/>
          <w:sz w:val="36"/>
        </w:rPr>
      </w:pPr>
    </w:p>
    <w:p>
      <w:pPr>
        <w:pStyle w:val="2"/>
      </w:pPr>
      <w:bookmarkStart w:id="65" w:name="_Toc27499_WPSOffice_Level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65"/>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360017河北阜平中学</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bookmarkStart w:id="66" w:name="_Toc12809_WPSOffice_Level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66"/>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360017河北阜平中学</w:t>
            </w:r>
          </w:p>
        </w:tc>
        <w:tc>
          <w:tcPr>
            <w:tcW w:w="2381" w:type="dxa"/>
            <w:tcBorders>
              <w:top w:val="single" w:color="FFFFFF" w:sz="6" w:space="0"/>
              <w:left w:val="single" w:color="FFFFFF" w:sz="6" w:space="0"/>
              <w:right w:val="single" w:color="FFFFFF" w:sz="6" w:space="0"/>
            </w:tcBorders>
            <w:vAlign w:val="center"/>
          </w:tcPr>
          <w:p>
            <w:pPr>
              <w:pStyle w:val="21"/>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rPr>
        <w:sectPr>
          <w:pgSz w:w="16840" w:h="11900" w:orient="landscape"/>
          <w:pgMar w:top="720" w:right="720" w:bottom="720" w:left="7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p>
    <w:p>
      <w:pPr>
        <w:pStyle w:val="3"/>
        <w:rPr>
          <w:lang w:eastAsia="zh-CN"/>
        </w:rPr>
      </w:pPr>
      <w:bookmarkStart w:id="67" w:name="_Toc3495_WPSOffice_Level1"/>
      <w:r>
        <w:rPr>
          <w:rFonts w:hint="eastAsia"/>
          <w:lang w:eastAsia="zh-CN"/>
        </w:rPr>
        <w:t>单位</w:t>
      </w:r>
      <w:r>
        <w:t>预算信息公开情况说明</w:t>
      </w:r>
      <w:bookmarkEnd w:id="67"/>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阜平县职业技术教育中心</w:t>
      </w:r>
      <w:r>
        <w:rPr>
          <w:rFonts w:hint="eastAsia" w:ascii="仿宋" w:hAnsi="仿宋" w:eastAsia="仿宋" w:cs="仿宋"/>
          <w:sz w:val="32"/>
          <w:szCs w:val="32"/>
        </w:rPr>
        <w:t>202</w:t>
      </w:r>
      <w:r>
        <w:rPr>
          <w:rFonts w:hint="eastAsia" w:ascii="仿宋" w:hAnsi="仿宋" w:eastAsia="仿宋" w:cs="仿宋"/>
          <w:sz w:val="32"/>
          <w:szCs w:val="32"/>
          <w:lang w:eastAsia="zh-CN"/>
        </w:rPr>
        <w:t>2</w:t>
      </w:r>
      <w:r>
        <w:rPr>
          <w:rFonts w:hint="eastAsia" w:ascii="仿宋" w:hAnsi="仿宋" w:eastAsia="仿宋" w:cs="仿宋"/>
          <w:sz w:val="32"/>
          <w:szCs w:val="32"/>
        </w:rPr>
        <w:t>预算公开如下：</w:t>
      </w:r>
    </w:p>
    <w:p>
      <w:pPr>
        <w:pStyle w:val="2"/>
      </w:pPr>
      <w:bookmarkStart w:id="68" w:name="_Toc25882_WPSOffice_Level1"/>
      <w:r>
        <w:t>一、</w:t>
      </w:r>
      <w:r>
        <w:rPr>
          <w:rFonts w:hint="eastAsia"/>
          <w:lang w:eastAsia="zh-CN"/>
        </w:rPr>
        <w:t>单位</w:t>
      </w:r>
      <w:r>
        <w:t>职责及机构设置情况</w:t>
      </w:r>
      <w:bookmarkEnd w:id="68"/>
    </w:p>
    <w:p>
      <w:pPr>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部门职责</w:t>
      </w:r>
    </w:p>
    <w:p>
      <w:pPr>
        <w:ind w:firstLine="640" w:firstLineChars="200"/>
        <w:rPr>
          <w:rFonts w:ascii="仿宋" w:hAnsi="仿宋" w:eastAsia="仿宋" w:cs="仿宋"/>
          <w:sz w:val="32"/>
          <w:szCs w:val="32"/>
        </w:rPr>
      </w:pPr>
      <w:r>
        <w:rPr>
          <w:rFonts w:hint="eastAsia" w:ascii="仿宋" w:hAnsi="仿宋" w:eastAsia="仿宋" w:cs="仿宋"/>
          <w:sz w:val="32"/>
          <w:szCs w:val="32"/>
        </w:rPr>
        <w:t>河北阜平中学是阜平县唯一一所重点高中。 单位职责主要是贯彻落实党和国家的教育方针、政策，按教育规律办学，实施高中学历教育，切实提高办学水平，为学生适应社会生活，接受高等教育和未来职业教育打好基础</w:t>
      </w:r>
      <w:r>
        <w:rPr>
          <w:rFonts w:hint="eastAsia" w:ascii="仿宋" w:hAnsi="仿宋" w:eastAsia="仿宋" w:cs="仿宋"/>
          <w:sz w:val="32"/>
          <w:szCs w:val="32"/>
          <w:lang w:eastAsia="zh-CN"/>
        </w:rPr>
        <w:t>，</w:t>
      </w:r>
      <w:r>
        <w:rPr>
          <w:rFonts w:hint="eastAsia" w:ascii="仿宋" w:hAnsi="仿宋" w:eastAsia="仿宋" w:cs="仿宋"/>
          <w:sz w:val="32"/>
          <w:szCs w:val="32"/>
        </w:rPr>
        <w:t>提升教育教学能力，提高教育教学质量，加强社会服务功能，促进阜平地方经济的发展，</w:t>
      </w:r>
      <w:r>
        <w:rPr>
          <w:rFonts w:hint="eastAsia" w:ascii="仿宋" w:hAnsi="仿宋" w:eastAsia="仿宋" w:cs="仿宋"/>
          <w:sz w:val="32"/>
          <w:szCs w:val="32"/>
          <w:lang w:val="uk-UA"/>
        </w:rPr>
        <w:t>努力为国家培养德智体美劳全面发展的社会主义建设者和接班人</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rPr>
            </w:pPr>
            <w:r>
              <w:rPr>
                <w:rFonts w:ascii="仿宋" w:hAnsi="仿宋" w:eastAsia="仿宋" w:cs="仿宋"/>
                <w:sz w:val="32"/>
                <w:szCs w:val="32"/>
              </w:rPr>
              <w:t>河北阜平中学</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bookmarkStart w:id="69" w:name="二、机构设置"/>
      <w:bookmarkEnd w:id="69"/>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bookmarkStart w:id="70" w:name="_Toc31403_WPSOffice_Level1"/>
      <w:r>
        <w:t>二、单位预算安排的总体情况</w:t>
      </w:r>
      <w:bookmarkEnd w:id="70"/>
    </w:p>
    <w:p>
      <w:pPr>
        <w:spacing w:line="500" w:lineRule="exact"/>
        <w:ind w:firstLine="56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outlineLvl w:val="0"/>
      </w:pPr>
      <w:bookmarkStart w:id="71" w:name="_Toc30781_WPSOffice_Level2"/>
      <w:r>
        <w:t>1、收入说明</w:t>
      </w:r>
      <w:bookmarkEnd w:id="71"/>
    </w:p>
    <w:p>
      <w:pPr>
        <w:pStyle w:val="31"/>
      </w:pPr>
      <w:r>
        <w:t>反映本</w:t>
      </w:r>
      <w:r>
        <w:rPr>
          <w:rFonts w:hint="eastAsia"/>
          <w:lang w:eastAsia="zh-CN"/>
        </w:rPr>
        <w:t>单位</w:t>
      </w:r>
      <w:r>
        <w:t>当年全部收入。2022年预算收入6905.347411万元，其中：一般公共预算收入6905.347411万元，基金预算收入0万元，国有资本经营预算收入0万元，财政专户核拨收入0万元，单位资金其他收入</w:t>
      </w:r>
      <w:r>
        <w:rPr>
          <w:rFonts w:hint="eastAsia"/>
          <w:lang w:eastAsia="zh-CN"/>
        </w:rPr>
        <w:t>0</w:t>
      </w:r>
      <w:r>
        <w:t>万元，上年结转结余0万元。</w:t>
      </w:r>
    </w:p>
    <w:p>
      <w:pPr>
        <w:pStyle w:val="31"/>
      </w:pPr>
      <w:bookmarkStart w:id="72" w:name="_Toc20707_WPSOffice_Level2"/>
      <w:r>
        <w:t>2、支出说明</w:t>
      </w:r>
      <w:bookmarkEnd w:id="72"/>
    </w:p>
    <w:p>
      <w:pPr>
        <w:pStyle w:val="31"/>
      </w:pPr>
      <w:r>
        <w:t>收支预算总表支出栏、基本支出表、项目支出表按经济分类和支出功能分类科目编制，反映</w:t>
      </w:r>
      <w:r>
        <w:rPr>
          <w:rFonts w:hint="eastAsia"/>
          <w:lang w:eastAsia="zh-CN"/>
        </w:rPr>
        <w:t>阜平县职业技术教育中心</w:t>
      </w:r>
      <w:r>
        <w:t>年度</w:t>
      </w:r>
      <w:r>
        <w:rPr>
          <w:rFonts w:hint="eastAsia"/>
          <w:lang w:eastAsia="zh-CN"/>
        </w:rPr>
        <w:t>单位</w:t>
      </w:r>
      <w:r>
        <w:t>预算中支出预算的总体情况。2022年支出预算6905.347411万元，其中基本支出3024.053663万元；项目支出</w:t>
      </w:r>
      <w:r>
        <w:rPr>
          <w:rFonts w:hint="eastAsia"/>
        </w:rPr>
        <w:tab/>
      </w:r>
      <w:r>
        <w:t>3881.293748万元，主要为</w:t>
      </w:r>
      <w:r>
        <w:rPr>
          <w:rFonts w:hint="eastAsia"/>
        </w:rPr>
        <w:t>学</w:t>
      </w:r>
      <w:r>
        <w:rPr>
          <w:rFonts w:hint="eastAsia"/>
          <w:lang w:eastAsia="zh-CN"/>
        </w:rPr>
        <w:t>校维修维护、教学设备购置和教学质量提升</w:t>
      </w:r>
      <w:r>
        <w:t>等。</w:t>
      </w:r>
    </w:p>
    <w:p>
      <w:pPr>
        <w:pStyle w:val="31"/>
      </w:pPr>
    </w:p>
    <w:p>
      <w:pPr>
        <w:pStyle w:val="2"/>
      </w:pPr>
      <w:bookmarkStart w:id="73" w:name="_Toc31722_WPSOffice_Level1"/>
      <w:r>
        <w:t>三、机关运行经费安排情况</w:t>
      </w:r>
      <w:bookmarkEnd w:id="73"/>
    </w:p>
    <w:p>
      <w:pPr>
        <w:pStyle w:val="32"/>
      </w:pPr>
      <w:r>
        <w:t>我</w:t>
      </w:r>
      <w:r>
        <w:rPr>
          <w:rFonts w:hint="eastAsia"/>
          <w:lang w:eastAsia="zh-CN"/>
        </w:rPr>
        <w:t>单位属于事业单位无机关</w:t>
      </w:r>
      <w:r>
        <w:t>运行经费。</w:t>
      </w:r>
    </w:p>
    <w:p>
      <w:pPr>
        <w:pStyle w:val="2"/>
        <w:rPr>
          <w:sz w:val="32"/>
          <w:szCs w:val="32"/>
        </w:rPr>
      </w:pPr>
      <w:bookmarkStart w:id="74" w:name="_Toc12614_WPSOffice_Level1"/>
      <w:r>
        <w:rPr>
          <w:sz w:val="32"/>
          <w:szCs w:val="32"/>
        </w:rPr>
        <w:t>四、财政拨款“三公”经费预算情况及增减变化原因</w:t>
      </w:r>
      <w:bookmarkEnd w:id="74"/>
    </w:p>
    <w:p>
      <w:pPr>
        <w:pStyle w:val="33"/>
      </w:pPr>
      <w:r>
        <w:t>2022年，我单位财政拨款“三公”经费预算安排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numPr>
          <w:ilvl w:val="0"/>
          <w:numId w:val="2"/>
        </w:numPr>
      </w:pPr>
      <w:bookmarkStart w:id="75" w:name="_Toc10525_WPSOffice_Level1"/>
      <w:r>
        <w:t>预算绩效信息</w:t>
      </w:r>
      <w:bookmarkEnd w:id="75"/>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bookmarkStart w:id="76" w:name="_Toc6365_WPSOffice_Level2"/>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bookmarkEnd w:id="76"/>
    </w:p>
    <w:p>
      <w:pPr>
        <w:spacing w:line="500" w:lineRule="exact"/>
        <w:ind w:firstLine="560" w:firstLineChars="200"/>
        <w:rPr>
          <w:rFonts w:eastAsia="方正仿宋_GBK"/>
          <w:sz w:val="28"/>
        </w:rPr>
      </w:pPr>
      <w:r>
        <w:rPr>
          <w:rFonts w:eastAsia="方正仿宋_GBK"/>
          <w:sz w:val="28"/>
        </w:rPr>
        <w:t>职责描述：大力发展高中教育，</w:t>
      </w:r>
      <w:r>
        <w:rPr>
          <w:rFonts w:hint="eastAsia" w:eastAsia="方正仿宋_GBK"/>
          <w:sz w:val="28"/>
        </w:rPr>
        <w:t>落实党和国家的教育方针、政策、按教育规律办学，实施高中学历教育，切实提高办学水平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职责目标：推进普通高中教育质量提升工程。认真贯彻落实上级教学标准，推进普通高中学校教学工作发展。</w:t>
      </w:r>
    </w:p>
    <w:p>
      <w:pPr>
        <w:spacing w:line="500" w:lineRule="exact"/>
        <w:ind w:firstLine="560" w:firstLineChars="200"/>
        <w:rPr>
          <w:rFonts w:eastAsia="方正仿宋_GBK"/>
          <w:sz w:val="28"/>
          <w:lang w:eastAsia="zh-CN"/>
        </w:rPr>
      </w:pPr>
      <w:r>
        <w:rPr>
          <w:rFonts w:eastAsia="方正仿宋_GBK"/>
          <w:sz w:val="28"/>
        </w:rPr>
        <w:t>活动描述：提升高中教育质量。改善普通高中提高学校办学条件；落实普通高中学校免学费、助学金政策和生均公用经费标准。</w:t>
      </w:r>
    </w:p>
    <w:p>
      <w:pPr>
        <w:spacing w:line="500" w:lineRule="exact"/>
        <w:ind w:firstLine="560" w:firstLineChars="200"/>
        <w:rPr>
          <w:rFonts w:ascii="方正楷体_GBK" w:hAnsi="方正楷体_GBK" w:eastAsia="方正楷体_GBK" w:cs="方正楷体_GBK"/>
          <w:b/>
          <w:color w:val="000000"/>
          <w:sz w:val="32"/>
        </w:rPr>
      </w:pPr>
      <w:r>
        <w:rPr>
          <w:rFonts w:eastAsia="方正仿宋_GBK"/>
          <w:sz w:val="28"/>
        </w:rPr>
        <w:t>绩效目标：落实普通高中学校免学费、助学金政策和生均公用经费标准，大力改善高中教育办学条件，配备内部设施，</w:t>
      </w:r>
      <w:r>
        <w:rPr>
          <w:rFonts w:hint="eastAsia" w:eastAsia="方正仿宋_GBK"/>
          <w:sz w:val="28"/>
        </w:rPr>
        <w:t>为学生适应社会生活，接受高等教育和未来职业教育打好基础，培养德智体美劳全面发展的社会主义建设者和接班人。</w:t>
      </w:r>
      <w:r>
        <w:rPr>
          <w:rFonts w:eastAsia="方正仿宋_GBK"/>
          <w:sz w:val="28"/>
        </w:rPr>
        <w:t xml:space="preserve"> </w:t>
      </w:r>
      <w:r>
        <w:rPr>
          <w:rFonts w:ascii="方正楷体_GBK" w:hAnsi="方正楷体_GBK" w:eastAsia="方正楷体_GBK" w:cs="方正楷体_GBK"/>
          <w:b/>
          <w:color w:val="000000"/>
          <w:sz w:val="32"/>
        </w:rPr>
        <w:br w:type="page"/>
      </w:r>
    </w:p>
    <w:p>
      <w:pPr>
        <w:spacing w:before="10" w:after="10" w:line="360" w:lineRule="auto"/>
        <w:outlineLvl w:val="2"/>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w:t>
      </w:r>
      <w:bookmarkStart w:id="77" w:name="_Toc4122_WPSOffice_Level2"/>
      <w:r>
        <w:rPr>
          <w:rFonts w:ascii="方正楷体_GBK" w:hAnsi="方正楷体_GBK" w:eastAsia="方正楷体_GBK" w:cs="方正楷体_GBK"/>
          <w:b/>
          <w:color w:val="000000"/>
          <w:sz w:val="32"/>
        </w:rPr>
        <w:t>专项资金绩效目标</w:t>
      </w:r>
      <w:bookmarkEnd w:id="77"/>
    </w:p>
    <w:p>
      <w:pPr>
        <w:ind w:firstLine="560"/>
        <w:outlineLvl w:val="3"/>
      </w:pPr>
      <w:bookmarkStart w:id="78" w:name="_Toc11795_WPSOffice_Level2"/>
      <w:r>
        <w:rPr>
          <w:rFonts w:ascii="方正仿宋_GBK" w:hAnsi="方正仿宋_GBK" w:eastAsia="方正仿宋_GBK" w:cs="方正仿宋_GBK"/>
          <w:color w:val="000000"/>
          <w:sz w:val="28"/>
        </w:rPr>
        <w:t>75.阜平中学超课时酬金绩效目标表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13062422P0068LG10002W</w:t>
            </w:r>
          </w:p>
        </w:tc>
        <w:tc>
          <w:tcPr>
            <w:tcW w:w="1587" w:type="dxa"/>
            <w:vAlign w:val="center"/>
          </w:tcPr>
          <w:p>
            <w:pPr>
              <w:pStyle w:val="23"/>
            </w:pPr>
            <w:r>
              <w:t>项目名称</w:t>
            </w:r>
          </w:p>
        </w:tc>
        <w:tc>
          <w:tcPr>
            <w:tcW w:w="4422" w:type="dxa"/>
            <w:gridSpan w:val="3"/>
            <w:vAlign w:val="center"/>
          </w:tcPr>
          <w:p>
            <w:pPr>
              <w:pStyle w:val="25"/>
            </w:pPr>
            <w:r>
              <w:t>阜平中学超课时酬金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813.41</w:t>
            </w:r>
          </w:p>
        </w:tc>
        <w:tc>
          <w:tcPr>
            <w:tcW w:w="1587" w:type="dxa"/>
            <w:vAlign w:val="center"/>
          </w:tcPr>
          <w:p>
            <w:pPr>
              <w:pStyle w:val="23"/>
            </w:pPr>
            <w:r>
              <w:t>其中：财政    资金</w:t>
            </w:r>
          </w:p>
        </w:tc>
        <w:tc>
          <w:tcPr>
            <w:tcW w:w="1304" w:type="dxa"/>
            <w:vAlign w:val="center"/>
          </w:tcPr>
          <w:p>
            <w:pPr>
              <w:pStyle w:val="25"/>
            </w:pPr>
            <w:r>
              <w:t>813.41</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用于发放河北阜平中学超课时酬金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1.目标内容1激励高中教师工作热情。提高教育教学质量，提高普通高中教师待遇，按劳取酬。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发放超课时酬金班级数</w:t>
            </w:r>
          </w:p>
        </w:tc>
        <w:tc>
          <w:tcPr>
            <w:tcW w:w="2891" w:type="dxa"/>
            <w:vAlign w:val="center"/>
          </w:tcPr>
          <w:p>
            <w:pPr>
              <w:pStyle w:val="25"/>
            </w:pPr>
            <w:r>
              <w:t>按月按时发放</w:t>
            </w:r>
          </w:p>
        </w:tc>
        <w:tc>
          <w:tcPr>
            <w:tcW w:w="1276" w:type="dxa"/>
            <w:vAlign w:val="center"/>
          </w:tcPr>
          <w:p>
            <w:pPr>
              <w:pStyle w:val="25"/>
            </w:pPr>
            <w:r>
              <w:t>111个</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高中教育阶段师资力量（%）</w:t>
            </w:r>
          </w:p>
        </w:tc>
        <w:tc>
          <w:tcPr>
            <w:tcW w:w="2891" w:type="dxa"/>
            <w:vAlign w:val="center"/>
          </w:tcPr>
          <w:p>
            <w:pPr>
              <w:pStyle w:val="25"/>
            </w:pPr>
            <w:r>
              <w:t>高中教育阶段师资力量（%）</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项目按时完成率</w:t>
            </w:r>
          </w:p>
        </w:tc>
        <w:tc>
          <w:tcPr>
            <w:tcW w:w="2891" w:type="dxa"/>
            <w:vAlign w:val="center"/>
          </w:tcPr>
          <w:p>
            <w:pPr>
              <w:pStyle w:val="25"/>
            </w:pPr>
            <w:r>
              <w:t>项目按时完成率</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每月发放水平</w:t>
            </w:r>
          </w:p>
        </w:tc>
        <w:tc>
          <w:tcPr>
            <w:tcW w:w="2891" w:type="dxa"/>
            <w:vAlign w:val="center"/>
          </w:tcPr>
          <w:p>
            <w:pPr>
              <w:pStyle w:val="25"/>
            </w:pPr>
            <w:r>
              <w:t>月均发放水平</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经济效益指标</w:t>
            </w:r>
          </w:p>
        </w:tc>
        <w:tc>
          <w:tcPr>
            <w:tcW w:w="1332" w:type="dxa"/>
            <w:vAlign w:val="center"/>
          </w:tcPr>
          <w:p>
            <w:pPr>
              <w:pStyle w:val="25"/>
            </w:pPr>
            <w:r>
              <w:t>资金的使用效率</w:t>
            </w:r>
          </w:p>
        </w:tc>
        <w:tc>
          <w:tcPr>
            <w:tcW w:w="2891" w:type="dxa"/>
            <w:vAlign w:val="center"/>
          </w:tcPr>
          <w:p>
            <w:pPr>
              <w:pStyle w:val="25"/>
            </w:pPr>
            <w:r>
              <w:t>资金的使用效率</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教育教学质量有大幅提高</w:t>
            </w:r>
          </w:p>
        </w:tc>
        <w:tc>
          <w:tcPr>
            <w:tcW w:w="2891" w:type="dxa"/>
            <w:vAlign w:val="center"/>
          </w:tcPr>
          <w:p>
            <w:pPr>
              <w:pStyle w:val="25"/>
            </w:pPr>
            <w:r>
              <w:t>教育教学质量有大幅提高</w:t>
            </w:r>
          </w:p>
        </w:tc>
        <w:tc>
          <w:tcPr>
            <w:tcW w:w="1276" w:type="dxa"/>
            <w:vAlign w:val="center"/>
          </w:tcPr>
          <w:p>
            <w:pPr>
              <w:pStyle w:val="25"/>
            </w:pPr>
            <w:r>
              <w:t>有效</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业务能力增强</w:t>
            </w:r>
          </w:p>
        </w:tc>
        <w:tc>
          <w:tcPr>
            <w:tcW w:w="2891" w:type="dxa"/>
            <w:vAlign w:val="center"/>
          </w:tcPr>
          <w:p>
            <w:pPr>
              <w:pStyle w:val="25"/>
            </w:pPr>
            <w:r>
              <w:t>业务能力增强</w:t>
            </w:r>
          </w:p>
        </w:tc>
        <w:tc>
          <w:tcPr>
            <w:tcW w:w="1276" w:type="dxa"/>
            <w:vAlign w:val="center"/>
          </w:tcPr>
          <w:p>
            <w:pPr>
              <w:pStyle w:val="25"/>
            </w:pPr>
            <w:r>
              <w:t>有提高</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教师、学生、家长满意度</w:t>
            </w:r>
          </w:p>
        </w:tc>
        <w:tc>
          <w:tcPr>
            <w:tcW w:w="2891" w:type="dxa"/>
            <w:vAlign w:val="center"/>
          </w:tcPr>
          <w:p>
            <w:pPr>
              <w:pStyle w:val="25"/>
            </w:pPr>
            <w:r>
              <w:t>师生及家长满意人数与师生家长总人数比值</w:t>
            </w:r>
          </w:p>
        </w:tc>
        <w:tc>
          <w:tcPr>
            <w:tcW w:w="1276" w:type="dxa"/>
            <w:vAlign w:val="center"/>
          </w:tcPr>
          <w:p>
            <w:pPr>
              <w:pStyle w:val="25"/>
            </w:pPr>
            <w:r>
              <w:t>≤90%</w:t>
            </w:r>
          </w:p>
        </w:tc>
        <w:tc>
          <w:tcPr>
            <w:tcW w:w="1843" w:type="dxa"/>
            <w:vAlign w:val="center"/>
          </w:tcPr>
          <w:p>
            <w:pPr>
              <w:pStyle w:val="25"/>
            </w:pPr>
            <w:r>
              <w:t>实施方案</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76.阜平中学赴衡水中学学生助学金及支教教师工资绩效目标表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13062422P006RE510002N</w:t>
            </w:r>
          </w:p>
        </w:tc>
        <w:tc>
          <w:tcPr>
            <w:tcW w:w="1587" w:type="dxa"/>
            <w:vAlign w:val="center"/>
          </w:tcPr>
          <w:p>
            <w:pPr>
              <w:pStyle w:val="23"/>
            </w:pPr>
            <w:r>
              <w:t>项目名称</w:t>
            </w:r>
          </w:p>
        </w:tc>
        <w:tc>
          <w:tcPr>
            <w:tcW w:w="4422" w:type="dxa"/>
            <w:gridSpan w:val="3"/>
            <w:vAlign w:val="center"/>
          </w:tcPr>
          <w:p>
            <w:pPr>
              <w:pStyle w:val="25"/>
            </w:pPr>
            <w:r>
              <w:t>阜平中学赴衡水中学学生助学金及支教教师工资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97.29</w:t>
            </w:r>
          </w:p>
        </w:tc>
        <w:tc>
          <w:tcPr>
            <w:tcW w:w="1587" w:type="dxa"/>
            <w:vAlign w:val="center"/>
          </w:tcPr>
          <w:p>
            <w:pPr>
              <w:pStyle w:val="23"/>
            </w:pPr>
            <w:r>
              <w:t>其中：财政    资金</w:t>
            </w:r>
          </w:p>
        </w:tc>
        <w:tc>
          <w:tcPr>
            <w:tcW w:w="1304" w:type="dxa"/>
            <w:vAlign w:val="center"/>
          </w:tcPr>
          <w:p>
            <w:pPr>
              <w:pStyle w:val="25"/>
            </w:pPr>
            <w:r>
              <w:t>97.29</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教育专家费及助学金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引进教师人才数量（人）</w:t>
            </w:r>
          </w:p>
        </w:tc>
        <w:tc>
          <w:tcPr>
            <w:tcW w:w="2891" w:type="dxa"/>
            <w:vAlign w:val="center"/>
          </w:tcPr>
          <w:p>
            <w:pPr>
              <w:pStyle w:val="25"/>
            </w:pPr>
            <w:r>
              <w:t>引进教师人才数量（人）</w:t>
            </w:r>
          </w:p>
        </w:tc>
        <w:tc>
          <w:tcPr>
            <w:tcW w:w="1276" w:type="dxa"/>
            <w:vAlign w:val="center"/>
          </w:tcPr>
          <w:p>
            <w:pPr>
              <w:pStyle w:val="25"/>
            </w:pPr>
            <w:r>
              <w:t>1人</w:t>
            </w:r>
          </w:p>
        </w:tc>
        <w:tc>
          <w:tcPr>
            <w:tcW w:w="1843" w:type="dxa"/>
            <w:vAlign w:val="center"/>
          </w:tcPr>
          <w:p>
            <w:pPr>
              <w:pStyle w:val="25"/>
            </w:pPr>
            <w:r>
              <w:t>合同书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数量指标</w:t>
            </w:r>
          </w:p>
        </w:tc>
        <w:tc>
          <w:tcPr>
            <w:tcW w:w="1332" w:type="dxa"/>
            <w:vAlign w:val="center"/>
          </w:tcPr>
          <w:p>
            <w:pPr>
              <w:pStyle w:val="25"/>
            </w:pPr>
            <w:r>
              <w:t>资助学生数（人）</w:t>
            </w:r>
          </w:p>
        </w:tc>
        <w:tc>
          <w:tcPr>
            <w:tcW w:w="2891" w:type="dxa"/>
            <w:vAlign w:val="center"/>
          </w:tcPr>
          <w:p>
            <w:pPr>
              <w:pStyle w:val="25"/>
            </w:pPr>
            <w:r>
              <w:t>资助学生数（人）</w:t>
            </w:r>
          </w:p>
        </w:tc>
        <w:tc>
          <w:tcPr>
            <w:tcW w:w="1276" w:type="dxa"/>
            <w:vAlign w:val="center"/>
          </w:tcPr>
          <w:p>
            <w:pPr>
              <w:pStyle w:val="25"/>
            </w:pPr>
            <w:r>
              <w:t>5人</w:t>
            </w:r>
          </w:p>
        </w:tc>
        <w:tc>
          <w:tcPr>
            <w:tcW w:w="1843" w:type="dxa"/>
            <w:vAlign w:val="center"/>
          </w:tcPr>
          <w:p>
            <w:pPr>
              <w:pStyle w:val="25"/>
            </w:pPr>
            <w:r>
              <w:t>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奖助学金到位及时率（%）</w:t>
            </w:r>
          </w:p>
        </w:tc>
        <w:tc>
          <w:tcPr>
            <w:tcW w:w="2891" w:type="dxa"/>
            <w:vAlign w:val="center"/>
          </w:tcPr>
          <w:p>
            <w:pPr>
              <w:pStyle w:val="25"/>
            </w:pPr>
            <w:r>
              <w:t>奖助学金到位及时率（%）</w:t>
            </w:r>
          </w:p>
        </w:tc>
        <w:tc>
          <w:tcPr>
            <w:tcW w:w="1276" w:type="dxa"/>
            <w:vAlign w:val="center"/>
          </w:tcPr>
          <w:p>
            <w:pPr>
              <w:pStyle w:val="25"/>
            </w:pPr>
            <w:r>
              <w:t>≥85%</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人员经费执行率</w:t>
            </w:r>
          </w:p>
        </w:tc>
        <w:tc>
          <w:tcPr>
            <w:tcW w:w="2891" w:type="dxa"/>
            <w:vAlign w:val="center"/>
          </w:tcPr>
          <w:p>
            <w:pPr>
              <w:pStyle w:val="25"/>
            </w:pPr>
            <w:r>
              <w:t>1</w:t>
            </w:r>
          </w:p>
        </w:tc>
        <w:tc>
          <w:tcPr>
            <w:tcW w:w="1276" w:type="dxa"/>
            <w:vAlign w:val="center"/>
          </w:tcPr>
          <w:p>
            <w:pPr>
              <w:pStyle w:val="25"/>
            </w:pPr>
            <w:r>
              <w:t>≥85%</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人均发放水平</w:t>
            </w:r>
          </w:p>
        </w:tc>
        <w:tc>
          <w:tcPr>
            <w:tcW w:w="2891" w:type="dxa"/>
            <w:vAlign w:val="center"/>
          </w:tcPr>
          <w:p>
            <w:pPr>
              <w:pStyle w:val="25"/>
            </w:pPr>
            <w:r>
              <w:t>人均发放水平</w:t>
            </w:r>
          </w:p>
        </w:tc>
        <w:tc>
          <w:tcPr>
            <w:tcW w:w="1276" w:type="dxa"/>
            <w:vAlign w:val="center"/>
          </w:tcPr>
          <w:p>
            <w:pPr>
              <w:pStyle w:val="25"/>
            </w:pPr>
            <w:r>
              <w:t>≥85%</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社会效益指标</w:t>
            </w:r>
          </w:p>
        </w:tc>
        <w:tc>
          <w:tcPr>
            <w:tcW w:w="1332" w:type="dxa"/>
            <w:vAlign w:val="center"/>
          </w:tcPr>
          <w:p>
            <w:pPr>
              <w:pStyle w:val="25"/>
            </w:pPr>
            <w:r>
              <w:t>提高学校管理水平</w:t>
            </w:r>
          </w:p>
        </w:tc>
        <w:tc>
          <w:tcPr>
            <w:tcW w:w="2891" w:type="dxa"/>
            <w:vAlign w:val="center"/>
          </w:tcPr>
          <w:p>
            <w:pPr>
              <w:pStyle w:val="25"/>
            </w:pPr>
            <w:r>
              <w:t>对提高学校管理水平方面有效</w:t>
            </w:r>
          </w:p>
        </w:tc>
        <w:tc>
          <w:tcPr>
            <w:tcW w:w="1276" w:type="dxa"/>
            <w:vAlign w:val="center"/>
          </w:tcPr>
          <w:p>
            <w:pPr>
              <w:pStyle w:val="25"/>
            </w:pPr>
            <w:r>
              <w:t>有效</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资金的使用效率</w:t>
            </w:r>
          </w:p>
        </w:tc>
        <w:tc>
          <w:tcPr>
            <w:tcW w:w="2891" w:type="dxa"/>
            <w:vAlign w:val="center"/>
          </w:tcPr>
          <w:p>
            <w:pPr>
              <w:pStyle w:val="25"/>
            </w:pPr>
            <w:r>
              <w:t>资金的使用效率</w:t>
            </w:r>
          </w:p>
        </w:tc>
        <w:tc>
          <w:tcPr>
            <w:tcW w:w="1276" w:type="dxa"/>
            <w:vAlign w:val="center"/>
          </w:tcPr>
          <w:p>
            <w:pPr>
              <w:pStyle w:val="25"/>
            </w:pPr>
            <w:r>
              <w:t>≥85%</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提高教育教学水平</w:t>
            </w:r>
          </w:p>
        </w:tc>
        <w:tc>
          <w:tcPr>
            <w:tcW w:w="2891" w:type="dxa"/>
            <w:vAlign w:val="center"/>
          </w:tcPr>
          <w:p>
            <w:pPr>
              <w:pStyle w:val="25"/>
            </w:pPr>
            <w:r>
              <w:t>提高教育教学水平</w:t>
            </w:r>
          </w:p>
        </w:tc>
        <w:tc>
          <w:tcPr>
            <w:tcW w:w="1276" w:type="dxa"/>
            <w:vAlign w:val="center"/>
          </w:tcPr>
          <w:p>
            <w:pPr>
              <w:pStyle w:val="25"/>
            </w:pPr>
            <w:r>
              <w:t>有效</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服务对象满意度指标</w:t>
            </w:r>
          </w:p>
        </w:tc>
        <w:tc>
          <w:tcPr>
            <w:tcW w:w="2891" w:type="dxa"/>
            <w:vAlign w:val="center"/>
          </w:tcPr>
          <w:p>
            <w:pPr>
              <w:pStyle w:val="25"/>
            </w:pPr>
            <w:r>
              <w:t>学生及家长对学校的满意度</w:t>
            </w:r>
          </w:p>
        </w:tc>
        <w:tc>
          <w:tcPr>
            <w:tcW w:w="1276" w:type="dxa"/>
            <w:vAlign w:val="center"/>
          </w:tcPr>
          <w:p>
            <w:pPr>
              <w:pStyle w:val="25"/>
            </w:pPr>
            <w:r>
              <w:t>≥85%</w:t>
            </w:r>
          </w:p>
        </w:tc>
        <w:tc>
          <w:tcPr>
            <w:tcW w:w="1843" w:type="dxa"/>
            <w:vAlign w:val="center"/>
          </w:tcPr>
          <w:p>
            <w:pPr>
              <w:pStyle w:val="25"/>
            </w:pPr>
            <w:r>
              <w:t>实施方案</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77.阜平中学高中“三免”经费县配套绩效目标表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13062422P006CQE100031</w:t>
            </w:r>
          </w:p>
        </w:tc>
        <w:tc>
          <w:tcPr>
            <w:tcW w:w="1587" w:type="dxa"/>
            <w:vAlign w:val="center"/>
          </w:tcPr>
          <w:p>
            <w:pPr>
              <w:pStyle w:val="23"/>
            </w:pPr>
            <w:r>
              <w:t>项目名称</w:t>
            </w:r>
          </w:p>
        </w:tc>
        <w:tc>
          <w:tcPr>
            <w:tcW w:w="4422" w:type="dxa"/>
            <w:gridSpan w:val="3"/>
            <w:vAlign w:val="center"/>
          </w:tcPr>
          <w:p>
            <w:pPr>
              <w:pStyle w:val="25"/>
            </w:pPr>
            <w:r>
              <w:t>阜平中学高中“三免”经费县配套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50.00</w:t>
            </w:r>
          </w:p>
        </w:tc>
        <w:tc>
          <w:tcPr>
            <w:tcW w:w="1587" w:type="dxa"/>
            <w:vAlign w:val="center"/>
          </w:tcPr>
          <w:p>
            <w:pPr>
              <w:pStyle w:val="23"/>
            </w:pPr>
            <w:r>
              <w:t>其中：财政    资金</w:t>
            </w:r>
          </w:p>
        </w:tc>
        <w:tc>
          <w:tcPr>
            <w:tcW w:w="1304" w:type="dxa"/>
            <w:vAlign w:val="center"/>
          </w:tcPr>
          <w:p>
            <w:pPr>
              <w:pStyle w:val="25"/>
            </w:pPr>
            <w:r>
              <w:t>50.00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用于高中贫困学生免学费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1.目标内容1保证高中贫困学生正常完成学业。保证提高阜平教育教学质量。保证学校基本活动的开展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确保所有贫困学生接受资助</w:t>
            </w:r>
          </w:p>
        </w:tc>
        <w:tc>
          <w:tcPr>
            <w:tcW w:w="2891" w:type="dxa"/>
            <w:vAlign w:val="center"/>
          </w:tcPr>
          <w:p>
            <w:pPr>
              <w:pStyle w:val="25"/>
            </w:pPr>
            <w:r>
              <w:t>确保所有贫困学生接受资助</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确保学生完成学业</w:t>
            </w:r>
          </w:p>
        </w:tc>
        <w:tc>
          <w:tcPr>
            <w:tcW w:w="2891" w:type="dxa"/>
            <w:vAlign w:val="center"/>
          </w:tcPr>
          <w:p>
            <w:pPr>
              <w:pStyle w:val="25"/>
            </w:pPr>
            <w:r>
              <w:t>确保学生完成学业</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项目资金成本控制</w:t>
            </w:r>
          </w:p>
        </w:tc>
        <w:tc>
          <w:tcPr>
            <w:tcW w:w="2891" w:type="dxa"/>
            <w:vAlign w:val="center"/>
          </w:tcPr>
          <w:p>
            <w:pPr>
              <w:pStyle w:val="25"/>
            </w:pPr>
            <w:r>
              <w:t>项目资金成本控制</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改善学生家庭状况</w:t>
            </w:r>
          </w:p>
        </w:tc>
        <w:tc>
          <w:tcPr>
            <w:tcW w:w="2891" w:type="dxa"/>
            <w:vAlign w:val="center"/>
          </w:tcPr>
          <w:p>
            <w:pPr>
              <w:pStyle w:val="25"/>
            </w:pPr>
            <w:r>
              <w:t>改善学生家庭状况</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可持续影响指标</w:t>
            </w:r>
          </w:p>
        </w:tc>
        <w:tc>
          <w:tcPr>
            <w:tcW w:w="1332" w:type="dxa"/>
            <w:vAlign w:val="center"/>
          </w:tcPr>
          <w:p>
            <w:pPr>
              <w:pStyle w:val="25"/>
            </w:pPr>
            <w:r>
              <w:t>持续发展作用情况</w:t>
            </w:r>
          </w:p>
        </w:tc>
        <w:tc>
          <w:tcPr>
            <w:tcW w:w="2891" w:type="dxa"/>
            <w:vAlign w:val="center"/>
          </w:tcPr>
          <w:p>
            <w:pPr>
              <w:pStyle w:val="25"/>
            </w:pPr>
            <w:r>
              <w:t>持续发展作用情况</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培养高素质人才</w:t>
            </w:r>
          </w:p>
        </w:tc>
        <w:tc>
          <w:tcPr>
            <w:tcW w:w="2891" w:type="dxa"/>
            <w:vAlign w:val="center"/>
          </w:tcPr>
          <w:p>
            <w:pPr>
              <w:pStyle w:val="25"/>
            </w:pPr>
            <w:r>
              <w:t>培养高素质人才</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提高群众满意度</w:t>
            </w:r>
          </w:p>
        </w:tc>
        <w:tc>
          <w:tcPr>
            <w:tcW w:w="2891" w:type="dxa"/>
            <w:vAlign w:val="center"/>
          </w:tcPr>
          <w:p>
            <w:pPr>
              <w:pStyle w:val="25"/>
            </w:pPr>
            <w:r>
              <w:t>提高群众满意度</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生态效益良好</w:t>
            </w:r>
          </w:p>
        </w:tc>
        <w:tc>
          <w:tcPr>
            <w:tcW w:w="2891" w:type="dxa"/>
            <w:vAlign w:val="center"/>
          </w:tcPr>
          <w:p>
            <w:pPr>
              <w:pStyle w:val="25"/>
            </w:pPr>
            <w:r>
              <w:t>生态效益良好</w:t>
            </w:r>
          </w:p>
        </w:tc>
        <w:tc>
          <w:tcPr>
            <w:tcW w:w="1276" w:type="dxa"/>
            <w:vAlign w:val="center"/>
          </w:tcPr>
          <w:p>
            <w:pPr>
              <w:pStyle w:val="25"/>
            </w:pPr>
            <w:r>
              <w:t>100%</w:t>
            </w:r>
          </w:p>
        </w:tc>
        <w:tc>
          <w:tcPr>
            <w:tcW w:w="1843" w:type="dxa"/>
            <w:vAlign w:val="center"/>
          </w:tcPr>
          <w:p>
            <w:pPr>
              <w:pStyle w:val="25"/>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家长和学生比较满意</w:t>
            </w:r>
          </w:p>
        </w:tc>
        <w:tc>
          <w:tcPr>
            <w:tcW w:w="2891" w:type="dxa"/>
            <w:vAlign w:val="center"/>
          </w:tcPr>
          <w:p>
            <w:pPr>
              <w:pStyle w:val="25"/>
            </w:pPr>
            <w:r>
              <w:t>家长和学生比较满意</w:t>
            </w:r>
          </w:p>
        </w:tc>
        <w:tc>
          <w:tcPr>
            <w:tcW w:w="1276" w:type="dxa"/>
            <w:vAlign w:val="center"/>
          </w:tcPr>
          <w:p>
            <w:pPr>
              <w:pStyle w:val="25"/>
            </w:pPr>
            <w:r>
              <w:t>≥95%</w:t>
            </w:r>
          </w:p>
        </w:tc>
        <w:tc>
          <w:tcPr>
            <w:tcW w:w="1843" w:type="dxa"/>
            <w:vAlign w:val="center"/>
          </w:tcPr>
          <w:p>
            <w:pPr>
              <w:pStyle w:val="25"/>
            </w:pPr>
            <w:r>
              <w:t>规章制度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78.阜平中学高中教育公用经费绩效目标表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13062422P00PA9E10002D</w:t>
            </w:r>
          </w:p>
        </w:tc>
        <w:tc>
          <w:tcPr>
            <w:tcW w:w="1587" w:type="dxa"/>
            <w:vAlign w:val="center"/>
          </w:tcPr>
          <w:p>
            <w:pPr>
              <w:pStyle w:val="23"/>
            </w:pPr>
            <w:r>
              <w:t>项目名称</w:t>
            </w:r>
          </w:p>
        </w:tc>
        <w:tc>
          <w:tcPr>
            <w:tcW w:w="4422" w:type="dxa"/>
            <w:gridSpan w:val="3"/>
            <w:vAlign w:val="center"/>
          </w:tcPr>
          <w:p>
            <w:pPr>
              <w:pStyle w:val="25"/>
            </w:pPr>
            <w:r>
              <w:t>阜平中学高中教育公用经费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500.00</w:t>
            </w:r>
          </w:p>
        </w:tc>
        <w:tc>
          <w:tcPr>
            <w:tcW w:w="1587" w:type="dxa"/>
            <w:vAlign w:val="center"/>
          </w:tcPr>
          <w:p>
            <w:pPr>
              <w:pStyle w:val="23"/>
            </w:pPr>
            <w:r>
              <w:t>其中：财政    资金</w:t>
            </w:r>
          </w:p>
        </w:tc>
        <w:tc>
          <w:tcPr>
            <w:tcW w:w="1304" w:type="dxa"/>
            <w:vAlign w:val="center"/>
          </w:tcPr>
          <w:p>
            <w:pPr>
              <w:pStyle w:val="25"/>
            </w:pPr>
            <w:r>
              <w:t>500.00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保证学校教育教学工作的正常开展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1.目标内容1解决阜平中学经费的不足，维持正常的办公需要。改善教育教学条件。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高中生均公用经费</w:t>
            </w:r>
          </w:p>
        </w:tc>
        <w:tc>
          <w:tcPr>
            <w:tcW w:w="2891" w:type="dxa"/>
            <w:vAlign w:val="center"/>
          </w:tcPr>
          <w:p>
            <w:pPr>
              <w:pStyle w:val="25"/>
            </w:pPr>
            <w:r>
              <w:t>高中生均公用经费</w:t>
            </w:r>
          </w:p>
        </w:tc>
        <w:tc>
          <w:tcPr>
            <w:tcW w:w="1276" w:type="dxa"/>
            <w:vAlign w:val="center"/>
          </w:tcPr>
          <w:p>
            <w:pPr>
              <w:pStyle w:val="25"/>
            </w:pPr>
            <w:r>
              <w:t>不低于国家规定标准</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办公条件得到改善</w:t>
            </w:r>
          </w:p>
        </w:tc>
        <w:tc>
          <w:tcPr>
            <w:tcW w:w="2891" w:type="dxa"/>
            <w:vAlign w:val="center"/>
          </w:tcPr>
          <w:p>
            <w:pPr>
              <w:pStyle w:val="25"/>
            </w:pPr>
            <w:r>
              <w:t>办公条件得到改善</w:t>
            </w:r>
          </w:p>
        </w:tc>
        <w:tc>
          <w:tcPr>
            <w:tcW w:w="1276" w:type="dxa"/>
            <w:vAlign w:val="center"/>
          </w:tcPr>
          <w:p>
            <w:pPr>
              <w:pStyle w:val="25"/>
            </w:pPr>
            <w:r>
              <w:t>不断改善</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教学质量不断提高</w:t>
            </w:r>
          </w:p>
        </w:tc>
        <w:tc>
          <w:tcPr>
            <w:tcW w:w="2891" w:type="dxa"/>
            <w:vAlign w:val="center"/>
          </w:tcPr>
          <w:p>
            <w:pPr>
              <w:pStyle w:val="25"/>
            </w:pPr>
            <w:r>
              <w:t>教学质量不断提高</w:t>
            </w:r>
          </w:p>
        </w:tc>
        <w:tc>
          <w:tcPr>
            <w:tcW w:w="1276" w:type="dxa"/>
            <w:vAlign w:val="center"/>
          </w:tcPr>
          <w:p>
            <w:pPr>
              <w:pStyle w:val="25"/>
            </w:pPr>
            <w:r>
              <w:t>不断改善</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改善高中办学条件</w:t>
            </w:r>
          </w:p>
        </w:tc>
        <w:tc>
          <w:tcPr>
            <w:tcW w:w="2891" w:type="dxa"/>
            <w:vAlign w:val="center"/>
          </w:tcPr>
          <w:p>
            <w:pPr>
              <w:pStyle w:val="25"/>
            </w:pPr>
            <w:r>
              <w:t>改善高中办学条件</w:t>
            </w:r>
          </w:p>
        </w:tc>
        <w:tc>
          <w:tcPr>
            <w:tcW w:w="1276" w:type="dxa"/>
            <w:vAlign w:val="center"/>
          </w:tcPr>
          <w:p>
            <w:pPr>
              <w:pStyle w:val="25"/>
            </w:pPr>
            <w:r>
              <w:t>稳步提高</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可持续影响指标</w:t>
            </w:r>
          </w:p>
        </w:tc>
        <w:tc>
          <w:tcPr>
            <w:tcW w:w="1332" w:type="dxa"/>
            <w:vAlign w:val="center"/>
          </w:tcPr>
          <w:p>
            <w:pPr>
              <w:pStyle w:val="25"/>
            </w:pPr>
            <w:r>
              <w:t>保证教学工作正常持续开展</w:t>
            </w:r>
          </w:p>
        </w:tc>
        <w:tc>
          <w:tcPr>
            <w:tcW w:w="2891" w:type="dxa"/>
            <w:vAlign w:val="center"/>
          </w:tcPr>
          <w:p>
            <w:pPr>
              <w:pStyle w:val="25"/>
            </w:pPr>
            <w:r>
              <w:t>保证教学工作正常持续开展</w:t>
            </w:r>
          </w:p>
        </w:tc>
        <w:tc>
          <w:tcPr>
            <w:tcW w:w="1276" w:type="dxa"/>
            <w:vAlign w:val="center"/>
          </w:tcPr>
          <w:p>
            <w:pPr>
              <w:pStyle w:val="25"/>
            </w:pPr>
            <w:r>
              <w:t>持续开展</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学校办学条件和师生学习生活条件逐步改善</w:t>
            </w:r>
          </w:p>
        </w:tc>
        <w:tc>
          <w:tcPr>
            <w:tcW w:w="2891" w:type="dxa"/>
            <w:vAlign w:val="center"/>
          </w:tcPr>
          <w:p>
            <w:pPr>
              <w:pStyle w:val="25"/>
            </w:pPr>
            <w:r>
              <w:t>学校办学条件和师生学习生活条件逐步改善</w:t>
            </w:r>
          </w:p>
        </w:tc>
        <w:tc>
          <w:tcPr>
            <w:tcW w:w="1276" w:type="dxa"/>
            <w:vAlign w:val="center"/>
          </w:tcPr>
          <w:p>
            <w:pPr>
              <w:pStyle w:val="25"/>
            </w:pPr>
            <w:r>
              <w:t>稳步提高</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高考质量不断提高</w:t>
            </w:r>
          </w:p>
        </w:tc>
        <w:tc>
          <w:tcPr>
            <w:tcW w:w="2891" w:type="dxa"/>
            <w:vAlign w:val="center"/>
          </w:tcPr>
          <w:p>
            <w:pPr>
              <w:pStyle w:val="25"/>
            </w:pPr>
            <w:r>
              <w:t>高考质量不断提高</w:t>
            </w:r>
          </w:p>
        </w:tc>
        <w:tc>
          <w:tcPr>
            <w:tcW w:w="1276" w:type="dxa"/>
            <w:vAlign w:val="center"/>
          </w:tcPr>
          <w:p>
            <w:pPr>
              <w:pStyle w:val="25"/>
            </w:pPr>
            <w:r>
              <w:t>不断提高</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办学质量不断提高</w:t>
            </w:r>
          </w:p>
        </w:tc>
        <w:tc>
          <w:tcPr>
            <w:tcW w:w="2891" w:type="dxa"/>
            <w:vAlign w:val="center"/>
          </w:tcPr>
          <w:p>
            <w:pPr>
              <w:pStyle w:val="25"/>
            </w:pPr>
            <w:r>
              <w:t>办学质量不断提高</w:t>
            </w:r>
          </w:p>
        </w:tc>
        <w:tc>
          <w:tcPr>
            <w:tcW w:w="1276" w:type="dxa"/>
            <w:vAlign w:val="center"/>
          </w:tcPr>
          <w:p>
            <w:pPr>
              <w:pStyle w:val="25"/>
            </w:pPr>
            <w:r>
              <w:t>不断提高</w:t>
            </w:r>
          </w:p>
        </w:tc>
        <w:tc>
          <w:tcPr>
            <w:tcW w:w="1843" w:type="dxa"/>
            <w:vAlign w:val="center"/>
          </w:tcPr>
          <w:p>
            <w:pPr>
              <w:pStyle w:val="25"/>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师生满意度逐步提高</w:t>
            </w:r>
          </w:p>
        </w:tc>
        <w:tc>
          <w:tcPr>
            <w:tcW w:w="2891" w:type="dxa"/>
            <w:vAlign w:val="center"/>
          </w:tcPr>
          <w:p>
            <w:pPr>
              <w:pStyle w:val="25"/>
            </w:pPr>
            <w:r>
              <w:t>师生满意度逐步提高</w:t>
            </w:r>
          </w:p>
        </w:tc>
        <w:tc>
          <w:tcPr>
            <w:tcW w:w="1276" w:type="dxa"/>
            <w:vAlign w:val="center"/>
          </w:tcPr>
          <w:p>
            <w:pPr>
              <w:pStyle w:val="25"/>
            </w:pPr>
            <w:r>
              <w:t>≥85%</w:t>
            </w:r>
          </w:p>
        </w:tc>
        <w:tc>
          <w:tcPr>
            <w:tcW w:w="1843" w:type="dxa"/>
            <w:vAlign w:val="center"/>
          </w:tcPr>
          <w:p>
            <w:pPr>
              <w:pStyle w:val="25"/>
            </w:pPr>
            <w:r>
              <w:t>政府批示</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79.阜平中学高中助学金县配套绩效目标表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13062422P0091N2100031</w:t>
            </w:r>
          </w:p>
        </w:tc>
        <w:tc>
          <w:tcPr>
            <w:tcW w:w="1587" w:type="dxa"/>
            <w:vAlign w:val="center"/>
          </w:tcPr>
          <w:p>
            <w:pPr>
              <w:pStyle w:val="23"/>
            </w:pPr>
            <w:r>
              <w:t>项目名称</w:t>
            </w:r>
          </w:p>
        </w:tc>
        <w:tc>
          <w:tcPr>
            <w:tcW w:w="4422" w:type="dxa"/>
            <w:gridSpan w:val="3"/>
            <w:vAlign w:val="center"/>
          </w:tcPr>
          <w:p>
            <w:pPr>
              <w:pStyle w:val="25"/>
            </w:pPr>
            <w:r>
              <w:t>阜平中学高中助学金县配套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130.00</w:t>
            </w:r>
          </w:p>
        </w:tc>
        <w:tc>
          <w:tcPr>
            <w:tcW w:w="1587" w:type="dxa"/>
            <w:vAlign w:val="center"/>
          </w:tcPr>
          <w:p>
            <w:pPr>
              <w:pStyle w:val="23"/>
            </w:pPr>
            <w:r>
              <w:t>其中：财政    资金</w:t>
            </w:r>
          </w:p>
        </w:tc>
        <w:tc>
          <w:tcPr>
            <w:tcW w:w="1304" w:type="dxa"/>
            <w:vAlign w:val="center"/>
          </w:tcPr>
          <w:p>
            <w:pPr>
              <w:pStyle w:val="25"/>
            </w:pPr>
            <w:r>
              <w:t>130.00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用于高中学生助学金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1.目标内容1保证高中贫困学生正常完成学业。提高阜平教育教学质量。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补助覆盖率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补助标准</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可持续影响指标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保障经济社会发展</w:t>
            </w:r>
          </w:p>
        </w:tc>
        <w:tc>
          <w:tcPr>
            <w:tcW w:w="2891" w:type="dxa"/>
            <w:vAlign w:val="center"/>
          </w:tcPr>
          <w:p>
            <w:pPr>
              <w:pStyle w:val="25"/>
            </w:pPr>
            <w:r>
              <w:t>保障经济社会发展</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保障社会稳定</w:t>
            </w:r>
          </w:p>
        </w:tc>
        <w:tc>
          <w:tcPr>
            <w:tcW w:w="2891" w:type="dxa"/>
            <w:vAlign w:val="center"/>
          </w:tcPr>
          <w:p>
            <w:pPr>
              <w:pStyle w:val="25"/>
            </w:pPr>
            <w:r>
              <w:t>保障社会稳定</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生态良好</w:t>
            </w:r>
          </w:p>
        </w:tc>
        <w:tc>
          <w:tcPr>
            <w:tcW w:w="2891" w:type="dxa"/>
            <w:vAlign w:val="center"/>
          </w:tcPr>
          <w:p>
            <w:pPr>
              <w:pStyle w:val="25"/>
            </w:pPr>
            <w:r>
              <w:t>生态良好</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受益学生满意度</w:t>
            </w:r>
          </w:p>
        </w:tc>
        <w:tc>
          <w:tcPr>
            <w:tcW w:w="2891" w:type="dxa"/>
            <w:vAlign w:val="center"/>
          </w:tcPr>
          <w:p>
            <w:pPr>
              <w:pStyle w:val="25"/>
            </w:pPr>
            <w:r>
              <w:t>受益学生满意度</w:t>
            </w:r>
          </w:p>
        </w:tc>
        <w:tc>
          <w:tcPr>
            <w:tcW w:w="1276" w:type="dxa"/>
            <w:vAlign w:val="center"/>
          </w:tcPr>
          <w:p>
            <w:pPr>
              <w:pStyle w:val="25"/>
            </w:pPr>
            <w:r>
              <w:t>≥95%</w:t>
            </w:r>
          </w:p>
        </w:tc>
        <w:tc>
          <w:tcPr>
            <w:tcW w:w="1843" w:type="dxa"/>
            <w:vAlign w:val="center"/>
          </w:tcPr>
          <w:p>
            <w:pPr>
              <w:pStyle w:val="25"/>
            </w:pPr>
            <w:r>
              <w:t>上级文件</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80.关于提前下达2022年省级普通高中补助资金预算的通知冀财教[2021]166号绩效目标表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13062422P00602110002P</w:t>
            </w:r>
          </w:p>
        </w:tc>
        <w:tc>
          <w:tcPr>
            <w:tcW w:w="1587" w:type="dxa"/>
            <w:vAlign w:val="center"/>
          </w:tcPr>
          <w:p>
            <w:pPr>
              <w:pStyle w:val="23"/>
            </w:pPr>
            <w:r>
              <w:t>项目名称</w:t>
            </w:r>
          </w:p>
        </w:tc>
        <w:tc>
          <w:tcPr>
            <w:tcW w:w="4422" w:type="dxa"/>
            <w:gridSpan w:val="3"/>
            <w:vAlign w:val="center"/>
          </w:tcPr>
          <w:p>
            <w:pPr>
              <w:pStyle w:val="25"/>
            </w:pPr>
            <w:r>
              <w:t>关于提前下达2022年省级普通高中补助资金预算的通知冀财教[2021]166号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151.00</w:t>
            </w:r>
          </w:p>
        </w:tc>
        <w:tc>
          <w:tcPr>
            <w:tcW w:w="1587" w:type="dxa"/>
            <w:vAlign w:val="center"/>
          </w:tcPr>
          <w:p>
            <w:pPr>
              <w:pStyle w:val="23"/>
            </w:pPr>
            <w:r>
              <w:t>其中：财政    资金</w:t>
            </w:r>
          </w:p>
        </w:tc>
        <w:tc>
          <w:tcPr>
            <w:tcW w:w="1304" w:type="dxa"/>
            <w:vAlign w:val="center"/>
          </w:tcPr>
          <w:p>
            <w:pPr>
              <w:pStyle w:val="25"/>
            </w:pPr>
            <w:r>
              <w:t>151.00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用于高中建档立卡贫困家庭学生助学金及三免经费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1.目标内容1保证高中贫困学生正常完成学业。提高阜平教育教学质量。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补助覆盖率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补助标准</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可持续影响指标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保障经济社会发展</w:t>
            </w:r>
          </w:p>
        </w:tc>
        <w:tc>
          <w:tcPr>
            <w:tcW w:w="2891" w:type="dxa"/>
            <w:vAlign w:val="center"/>
          </w:tcPr>
          <w:p>
            <w:pPr>
              <w:pStyle w:val="25"/>
            </w:pPr>
            <w:r>
              <w:t>保障经济社会发展</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保障社会稳定</w:t>
            </w:r>
          </w:p>
        </w:tc>
        <w:tc>
          <w:tcPr>
            <w:tcW w:w="2891" w:type="dxa"/>
            <w:vAlign w:val="center"/>
          </w:tcPr>
          <w:p>
            <w:pPr>
              <w:pStyle w:val="25"/>
            </w:pPr>
            <w:r>
              <w:t>保障社会稳定</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生态良好</w:t>
            </w:r>
          </w:p>
        </w:tc>
        <w:tc>
          <w:tcPr>
            <w:tcW w:w="2891" w:type="dxa"/>
            <w:vAlign w:val="center"/>
          </w:tcPr>
          <w:p>
            <w:pPr>
              <w:pStyle w:val="25"/>
            </w:pPr>
            <w:r>
              <w:t>生态良好</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受益学生满意度</w:t>
            </w:r>
          </w:p>
        </w:tc>
        <w:tc>
          <w:tcPr>
            <w:tcW w:w="2891" w:type="dxa"/>
            <w:vAlign w:val="center"/>
          </w:tcPr>
          <w:p>
            <w:pPr>
              <w:pStyle w:val="25"/>
            </w:pPr>
            <w:r>
              <w:t>受益学生满意度</w:t>
            </w:r>
          </w:p>
        </w:tc>
        <w:tc>
          <w:tcPr>
            <w:tcW w:w="1276" w:type="dxa"/>
            <w:vAlign w:val="center"/>
          </w:tcPr>
          <w:p>
            <w:pPr>
              <w:pStyle w:val="25"/>
            </w:pPr>
            <w:r>
              <w:t>≥95%</w:t>
            </w:r>
          </w:p>
        </w:tc>
        <w:tc>
          <w:tcPr>
            <w:tcW w:w="1843" w:type="dxa"/>
            <w:vAlign w:val="center"/>
          </w:tcPr>
          <w:p>
            <w:pPr>
              <w:pStyle w:val="25"/>
            </w:pPr>
            <w:r>
              <w:t>上级文件</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81.关于提前下达2022年中央学生资助补助经费预算（直达资金）的通知冀财教[2021]137号绩效目标表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13062422P00601910002X</w:t>
            </w:r>
          </w:p>
        </w:tc>
        <w:tc>
          <w:tcPr>
            <w:tcW w:w="1587" w:type="dxa"/>
            <w:vAlign w:val="center"/>
          </w:tcPr>
          <w:p>
            <w:pPr>
              <w:pStyle w:val="23"/>
            </w:pPr>
            <w:r>
              <w:t>项目名称</w:t>
            </w:r>
          </w:p>
        </w:tc>
        <w:tc>
          <w:tcPr>
            <w:tcW w:w="4422" w:type="dxa"/>
            <w:gridSpan w:val="3"/>
            <w:vAlign w:val="center"/>
          </w:tcPr>
          <w:p>
            <w:pPr>
              <w:pStyle w:val="25"/>
            </w:pPr>
            <w:r>
              <w:t>关于提前下达2022年中央学生资助补助经费预算（直达资金）的通知冀财教[2021]137号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163.00</w:t>
            </w:r>
          </w:p>
        </w:tc>
        <w:tc>
          <w:tcPr>
            <w:tcW w:w="1587" w:type="dxa"/>
            <w:vAlign w:val="center"/>
          </w:tcPr>
          <w:p>
            <w:pPr>
              <w:pStyle w:val="23"/>
            </w:pPr>
            <w:r>
              <w:t>其中：财政    资金</w:t>
            </w:r>
          </w:p>
        </w:tc>
        <w:tc>
          <w:tcPr>
            <w:tcW w:w="1304" w:type="dxa"/>
            <w:vAlign w:val="center"/>
          </w:tcPr>
          <w:p>
            <w:pPr>
              <w:pStyle w:val="25"/>
            </w:pPr>
            <w:r>
              <w:t>163.00</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用于高中建档立卡贫困家庭学生助学金及免学费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1.目标内容1保证高中贫困学生正常完成学业。提高阜平教育教学质量。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补助覆盖率</w:t>
            </w:r>
          </w:p>
        </w:tc>
        <w:tc>
          <w:tcPr>
            <w:tcW w:w="2891" w:type="dxa"/>
            <w:vAlign w:val="center"/>
          </w:tcPr>
          <w:p>
            <w:pPr>
              <w:pStyle w:val="25"/>
            </w:pPr>
            <w:r>
              <w:t>补助覆盖率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资金发放率</w:t>
            </w:r>
          </w:p>
        </w:tc>
        <w:tc>
          <w:tcPr>
            <w:tcW w:w="2891" w:type="dxa"/>
            <w:vAlign w:val="center"/>
          </w:tcPr>
          <w:p>
            <w:pPr>
              <w:pStyle w:val="25"/>
            </w:pPr>
            <w:r>
              <w:t>资金发放率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工作完成及时率</w:t>
            </w:r>
          </w:p>
        </w:tc>
        <w:tc>
          <w:tcPr>
            <w:tcW w:w="2891" w:type="dxa"/>
            <w:vAlign w:val="center"/>
          </w:tcPr>
          <w:p>
            <w:pPr>
              <w:pStyle w:val="25"/>
            </w:pPr>
            <w:r>
              <w:t>工作完成及时率</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补助标准</w:t>
            </w:r>
          </w:p>
        </w:tc>
        <w:tc>
          <w:tcPr>
            <w:tcW w:w="2891" w:type="dxa"/>
            <w:vAlign w:val="center"/>
          </w:tcPr>
          <w:p>
            <w:pPr>
              <w:pStyle w:val="25"/>
            </w:pPr>
            <w:r>
              <w:t>补助标准</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可持续影响指标</w:t>
            </w:r>
          </w:p>
        </w:tc>
        <w:tc>
          <w:tcPr>
            <w:tcW w:w="1332" w:type="dxa"/>
            <w:vAlign w:val="center"/>
          </w:tcPr>
          <w:p>
            <w:pPr>
              <w:pStyle w:val="25"/>
            </w:pPr>
            <w:r>
              <w:t>完成社会发展保障</w:t>
            </w:r>
          </w:p>
        </w:tc>
        <w:tc>
          <w:tcPr>
            <w:tcW w:w="2891" w:type="dxa"/>
            <w:vAlign w:val="center"/>
          </w:tcPr>
          <w:p>
            <w:pPr>
              <w:pStyle w:val="25"/>
            </w:pPr>
            <w:r>
              <w:t>完成社会发展保障</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保障经济社会发展</w:t>
            </w:r>
          </w:p>
        </w:tc>
        <w:tc>
          <w:tcPr>
            <w:tcW w:w="2891" w:type="dxa"/>
            <w:vAlign w:val="center"/>
          </w:tcPr>
          <w:p>
            <w:pPr>
              <w:pStyle w:val="25"/>
            </w:pPr>
            <w:r>
              <w:t>保障经济社会发展</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社会效益指标</w:t>
            </w:r>
          </w:p>
        </w:tc>
        <w:tc>
          <w:tcPr>
            <w:tcW w:w="1332" w:type="dxa"/>
            <w:vAlign w:val="center"/>
          </w:tcPr>
          <w:p>
            <w:pPr>
              <w:pStyle w:val="25"/>
            </w:pPr>
            <w:r>
              <w:t>保障社会稳定</w:t>
            </w:r>
          </w:p>
        </w:tc>
        <w:tc>
          <w:tcPr>
            <w:tcW w:w="2891" w:type="dxa"/>
            <w:vAlign w:val="center"/>
          </w:tcPr>
          <w:p>
            <w:pPr>
              <w:pStyle w:val="25"/>
            </w:pPr>
            <w:r>
              <w:t>保障社会稳定</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生态效益指标</w:t>
            </w:r>
          </w:p>
        </w:tc>
        <w:tc>
          <w:tcPr>
            <w:tcW w:w="1332" w:type="dxa"/>
            <w:vAlign w:val="center"/>
          </w:tcPr>
          <w:p>
            <w:pPr>
              <w:pStyle w:val="25"/>
            </w:pPr>
            <w:r>
              <w:t>生态良好</w:t>
            </w:r>
          </w:p>
        </w:tc>
        <w:tc>
          <w:tcPr>
            <w:tcW w:w="2891" w:type="dxa"/>
            <w:vAlign w:val="center"/>
          </w:tcPr>
          <w:p>
            <w:pPr>
              <w:pStyle w:val="25"/>
            </w:pPr>
            <w:r>
              <w:t>生态良好</w:t>
            </w:r>
          </w:p>
        </w:tc>
        <w:tc>
          <w:tcPr>
            <w:tcW w:w="1276" w:type="dxa"/>
            <w:vAlign w:val="center"/>
          </w:tcPr>
          <w:p>
            <w:pPr>
              <w:pStyle w:val="25"/>
            </w:pPr>
            <w:r>
              <w:t>100%</w:t>
            </w:r>
          </w:p>
        </w:tc>
        <w:tc>
          <w:tcPr>
            <w:tcW w:w="1843" w:type="dxa"/>
            <w:vAlign w:val="center"/>
          </w:tcPr>
          <w:p>
            <w:pPr>
              <w:pStyle w:val="25"/>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受益学生满意度</w:t>
            </w:r>
          </w:p>
        </w:tc>
        <w:tc>
          <w:tcPr>
            <w:tcW w:w="2891" w:type="dxa"/>
            <w:vAlign w:val="center"/>
          </w:tcPr>
          <w:p>
            <w:pPr>
              <w:pStyle w:val="25"/>
            </w:pPr>
            <w:r>
              <w:t>受益学生满意度</w:t>
            </w:r>
          </w:p>
        </w:tc>
        <w:tc>
          <w:tcPr>
            <w:tcW w:w="1276" w:type="dxa"/>
            <w:vAlign w:val="center"/>
          </w:tcPr>
          <w:p>
            <w:pPr>
              <w:pStyle w:val="25"/>
            </w:pPr>
            <w:r>
              <w:t>≥95%</w:t>
            </w:r>
          </w:p>
        </w:tc>
        <w:tc>
          <w:tcPr>
            <w:tcW w:w="1843" w:type="dxa"/>
            <w:vAlign w:val="center"/>
          </w:tcPr>
          <w:p>
            <w:pPr>
              <w:pStyle w:val="25"/>
            </w:pPr>
            <w:r>
              <w:t>上级文件</w:t>
            </w:r>
          </w:p>
        </w:tc>
      </w:tr>
    </w:tbl>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ind w:firstLine="560"/>
        <w:outlineLvl w:val="3"/>
      </w:pPr>
      <w:r>
        <w:rPr>
          <w:rFonts w:ascii="方正仿宋_GBK" w:hAnsi="方正仿宋_GBK" w:eastAsia="方正仿宋_GBK" w:cs="方正仿宋_GBK"/>
          <w:color w:val="000000"/>
          <w:sz w:val="28"/>
        </w:rPr>
        <w:t>82.社会招聘人员工资绩效目标表</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9"/>
            </w:pPr>
            <w:r>
              <w:t>360017河北阜平中学</w:t>
            </w:r>
          </w:p>
        </w:tc>
        <w:tc>
          <w:tcPr>
            <w:tcW w:w="1843" w:type="dxa"/>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项目编码</w:t>
            </w:r>
          </w:p>
        </w:tc>
        <w:tc>
          <w:tcPr>
            <w:tcW w:w="2608" w:type="dxa"/>
            <w:gridSpan w:val="2"/>
            <w:vAlign w:val="center"/>
          </w:tcPr>
          <w:p>
            <w:pPr>
              <w:pStyle w:val="25"/>
            </w:pPr>
            <w:r>
              <w:t>13062422P002CQ010002K</w:t>
            </w:r>
          </w:p>
        </w:tc>
        <w:tc>
          <w:tcPr>
            <w:tcW w:w="1587" w:type="dxa"/>
            <w:vAlign w:val="center"/>
          </w:tcPr>
          <w:p>
            <w:pPr>
              <w:pStyle w:val="23"/>
            </w:pPr>
            <w:r>
              <w:t>项目名称</w:t>
            </w:r>
          </w:p>
        </w:tc>
        <w:tc>
          <w:tcPr>
            <w:tcW w:w="4422" w:type="dxa"/>
            <w:gridSpan w:val="3"/>
            <w:vAlign w:val="center"/>
          </w:tcPr>
          <w:p>
            <w:pPr>
              <w:pStyle w:val="25"/>
            </w:pPr>
            <w:r>
              <w:t>社会招聘人员工资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预算规模及资金用途</w:t>
            </w:r>
          </w:p>
        </w:tc>
        <w:tc>
          <w:tcPr>
            <w:tcW w:w="1276" w:type="dxa"/>
            <w:vAlign w:val="center"/>
          </w:tcPr>
          <w:p>
            <w:pPr>
              <w:pStyle w:val="23"/>
            </w:pPr>
            <w:r>
              <w:t>预算数</w:t>
            </w:r>
          </w:p>
        </w:tc>
        <w:tc>
          <w:tcPr>
            <w:tcW w:w="1332" w:type="dxa"/>
            <w:vAlign w:val="center"/>
          </w:tcPr>
          <w:p>
            <w:pPr>
              <w:pStyle w:val="25"/>
            </w:pPr>
            <w:r>
              <w:t>1976.59</w:t>
            </w:r>
          </w:p>
        </w:tc>
        <w:tc>
          <w:tcPr>
            <w:tcW w:w="1587" w:type="dxa"/>
            <w:vAlign w:val="center"/>
          </w:tcPr>
          <w:p>
            <w:pPr>
              <w:pStyle w:val="23"/>
            </w:pPr>
            <w:r>
              <w:t>其中：财政    资金</w:t>
            </w:r>
          </w:p>
        </w:tc>
        <w:tc>
          <w:tcPr>
            <w:tcW w:w="1304" w:type="dxa"/>
            <w:vAlign w:val="center"/>
          </w:tcPr>
          <w:p>
            <w:pPr>
              <w:pStyle w:val="25"/>
            </w:pPr>
            <w:r>
              <w:t>1976.59</w:t>
            </w:r>
          </w:p>
        </w:tc>
        <w:tc>
          <w:tcPr>
            <w:tcW w:w="1276" w:type="dxa"/>
            <w:vAlign w:val="center"/>
          </w:tcPr>
          <w:p>
            <w:pPr>
              <w:pStyle w:val="23"/>
            </w:pPr>
            <w:r>
              <w:t>其他资金</w:t>
            </w:r>
          </w:p>
        </w:tc>
        <w:tc>
          <w:tcPr>
            <w:tcW w:w="1843"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5"/>
            </w:pPr>
            <w:r>
              <w:t>招聘教师工资及保险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资金支出计划（%）</w:t>
            </w:r>
          </w:p>
        </w:tc>
        <w:tc>
          <w:tcPr>
            <w:tcW w:w="2608" w:type="dxa"/>
            <w:gridSpan w:val="2"/>
            <w:vAlign w:val="center"/>
          </w:tcPr>
          <w:p>
            <w:pPr>
              <w:pStyle w:val="23"/>
            </w:pPr>
            <w:r>
              <w:t>3月底</w:t>
            </w:r>
          </w:p>
        </w:tc>
        <w:tc>
          <w:tcPr>
            <w:tcW w:w="1587" w:type="dxa"/>
            <w:vAlign w:val="center"/>
          </w:tcPr>
          <w:p>
            <w:pPr>
              <w:pStyle w:val="23"/>
            </w:pPr>
            <w:r>
              <w:t>6月底</w:t>
            </w:r>
          </w:p>
        </w:tc>
        <w:tc>
          <w:tcPr>
            <w:tcW w:w="1304" w:type="dxa"/>
            <w:vAlign w:val="center"/>
          </w:tcPr>
          <w:p>
            <w:pPr>
              <w:pStyle w:val="23"/>
            </w:pPr>
            <w:r>
              <w:t>10月底</w:t>
            </w:r>
          </w:p>
        </w:tc>
        <w:tc>
          <w:tcPr>
            <w:tcW w:w="3118" w:type="dxa"/>
            <w:gridSpan w:val="2"/>
            <w:vAlign w:val="center"/>
          </w:tcPr>
          <w:p>
            <w:pPr>
              <w:pStyle w:val="2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6"/>
            </w:pPr>
            <w:r>
              <w:t>25%</w:t>
            </w:r>
          </w:p>
        </w:tc>
        <w:tc>
          <w:tcPr>
            <w:tcW w:w="1587" w:type="dxa"/>
            <w:vAlign w:val="center"/>
          </w:tcPr>
          <w:p>
            <w:pPr>
              <w:pStyle w:val="26"/>
            </w:pPr>
            <w:r>
              <w:t>50%</w:t>
            </w:r>
          </w:p>
        </w:tc>
        <w:tc>
          <w:tcPr>
            <w:tcW w:w="1304" w:type="dxa"/>
            <w:vAlign w:val="center"/>
          </w:tcPr>
          <w:p>
            <w:pPr>
              <w:pStyle w:val="26"/>
            </w:pPr>
            <w:r>
              <w:t>75%</w:t>
            </w:r>
          </w:p>
        </w:tc>
        <w:tc>
          <w:tcPr>
            <w:tcW w:w="3118" w:type="dxa"/>
            <w:gridSpan w:val="2"/>
            <w:vAlign w:val="center"/>
          </w:tcPr>
          <w:p>
            <w:pPr>
              <w:pStyle w:val="2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绩效目标</w:t>
            </w:r>
          </w:p>
        </w:tc>
        <w:tc>
          <w:tcPr>
            <w:tcW w:w="8617" w:type="dxa"/>
            <w:gridSpan w:val="6"/>
            <w:vAlign w:val="center"/>
          </w:tcPr>
          <w:p>
            <w:pPr>
              <w:pStyle w:val="25"/>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3"/>
            </w:pPr>
            <w:r>
              <w:t>一级指标</w:t>
            </w:r>
          </w:p>
        </w:tc>
        <w:tc>
          <w:tcPr>
            <w:tcW w:w="1276" w:type="dxa"/>
            <w:vAlign w:val="center"/>
          </w:tcPr>
          <w:p>
            <w:pPr>
              <w:pStyle w:val="23"/>
            </w:pPr>
            <w:r>
              <w:t>二级指标</w:t>
            </w:r>
          </w:p>
        </w:tc>
        <w:tc>
          <w:tcPr>
            <w:tcW w:w="1332" w:type="dxa"/>
            <w:vAlign w:val="center"/>
          </w:tcPr>
          <w:p>
            <w:pPr>
              <w:pStyle w:val="23"/>
            </w:pPr>
            <w:r>
              <w:t>三级指标</w:t>
            </w:r>
          </w:p>
        </w:tc>
        <w:tc>
          <w:tcPr>
            <w:tcW w:w="2891" w:type="dxa"/>
            <w:vAlign w:val="center"/>
          </w:tcPr>
          <w:p>
            <w:pPr>
              <w:pStyle w:val="23"/>
            </w:pPr>
            <w:r>
              <w:t>绩效指标描述</w:t>
            </w:r>
          </w:p>
        </w:tc>
        <w:tc>
          <w:tcPr>
            <w:tcW w:w="1276" w:type="dxa"/>
            <w:vAlign w:val="center"/>
          </w:tcPr>
          <w:p>
            <w:pPr>
              <w:pStyle w:val="23"/>
            </w:pPr>
            <w:r>
              <w:t>指标值</w:t>
            </w:r>
          </w:p>
        </w:tc>
        <w:tc>
          <w:tcPr>
            <w:tcW w:w="1843" w:type="dxa"/>
            <w:vAlign w:val="center"/>
          </w:tcPr>
          <w:p>
            <w:pPr>
              <w:pStyle w:val="2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产出指标</w:t>
            </w:r>
          </w:p>
        </w:tc>
        <w:tc>
          <w:tcPr>
            <w:tcW w:w="1276" w:type="dxa"/>
            <w:vAlign w:val="center"/>
          </w:tcPr>
          <w:p>
            <w:pPr>
              <w:pStyle w:val="25"/>
            </w:pPr>
            <w:r>
              <w:t>数量指标</w:t>
            </w:r>
          </w:p>
        </w:tc>
        <w:tc>
          <w:tcPr>
            <w:tcW w:w="1332" w:type="dxa"/>
            <w:vAlign w:val="center"/>
          </w:tcPr>
          <w:p>
            <w:pPr>
              <w:pStyle w:val="25"/>
            </w:pPr>
            <w:r>
              <w:t>招聘高素质教师数量（人）</w:t>
            </w:r>
          </w:p>
        </w:tc>
        <w:tc>
          <w:tcPr>
            <w:tcW w:w="2891" w:type="dxa"/>
            <w:vAlign w:val="center"/>
          </w:tcPr>
          <w:p>
            <w:pPr>
              <w:pStyle w:val="25"/>
            </w:pPr>
            <w:r>
              <w:t>招聘高素质教师数量（人）</w:t>
            </w:r>
          </w:p>
        </w:tc>
        <w:tc>
          <w:tcPr>
            <w:tcW w:w="1276" w:type="dxa"/>
            <w:vAlign w:val="center"/>
          </w:tcPr>
          <w:p>
            <w:pPr>
              <w:pStyle w:val="25"/>
            </w:pPr>
            <w:r>
              <w:t>60人</w:t>
            </w:r>
          </w:p>
        </w:tc>
        <w:tc>
          <w:tcPr>
            <w:tcW w:w="1843" w:type="dxa"/>
            <w:vAlign w:val="center"/>
          </w:tcPr>
          <w:p>
            <w:pPr>
              <w:pStyle w:val="25"/>
            </w:pPr>
            <w:r>
              <w:t>招聘合同及政府批示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质量指标</w:t>
            </w:r>
          </w:p>
        </w:tc>
        <w:tc>
          <w:tcPr>
            <w:tcW w:w="1332" w:type="dxa"/>
            <w:vAlign w:val="center"/>
          </w:tcPr>
          <w:p>
            <w:pPr>
              <w:pStyle w:val="25"/>
            </w:pPr>
            <w:r>
              <w:t>提高学校教师整体素质</w:t>
            </w:r>
          </w:p>
        </w:tc>
        <w:tc>
          <w:tcPr>
            <w:tcW w:w="2891" w:type="dxa"/>
            <w:vAlign w:val="center"/>
          </w:tcPr>
          <w:p>
            <w:pPr>
              <w:pStyle w:val="25"/>
            </w:pPr>
            <w:r>
              <w:t>提高学校教师整体素质</w:t>
            </w:r>
          </w:p>
        </w:tc>
        <w:tc>
          <w:tcPr>
            <w:tcW w:w="1276" w:type="dxa"/>
            <w:vAlign w:val="center"/>
          </w:tcPr>
          <w:p>
            <w:pPr>
              <w:pStyle w:val="25"/>
            </w:pPr>
            <w:r>
              <w:t>≥20%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时效指标</w:t>
            </w:r>
          </w:p>
        </w:tc>
        <w:tc>
          <w:tcPr>
            <w:tcW w:w="1332" w:type="dxa"/>
            <w:vAlign w:val="center"/>
          </w:tcPr>
          <w:p>
            <w:pPr>
              <w:pStyle w:val="25"/>
            </w:pPr>
            <w:r>
              <w:t>按规定时限发放工资、缴纳保险</w:t>
            </w:r>
          </w:p>
        </w:tc>
        <w:tc>
          <w:tcPr>
            <w:tcW w:w="2891" w:type="dxa"/>
            <w:vAlign w:val="center"/>
          </w:tcPr>
          <w:p>
            <w:pPr>
              <w:pStyle w:val="25"/>
            </w:pPr>
            <w:r>
              <w:t>按规定时限发放工资、缴纳保险</w:t>
            </w:r>
          </w:p>
        </w:tc>
        <w:tc>
          <w:tcPr>
            <w:tcW w:w="1276" w:type="dxa"/>
            <w:vAlign w:val="center"/>
          </w:tcPr>
          <w:p>
            <w:pPr>
              <w:pStyle w:val="25"/>
            </w:pPr>
            <w:r>
              <w:t>≥90%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成本指标</w:t>
            </w:r>
          </w:p>
        </w:tc>
        <w:tc>
          <w:tcPr>
            <w:tcW w:w="1332" w:type="dxa"/>
            <w:vAlign w:val="center"/>
          </w:tcPr>
          <w:p>
            <w:pPr>
              <w:pStyle w:val="25"/>
            </w:pPr>
            <w:r>
              <w:t>支付聘用人员工资额</w:t>
            </w:r>
          </w:p>
        </w:tc>
        <w:tc>
          <w:tcPr>
            <w:tcW w:w="2891" w:type="dxa"/>
            <w:vAlign w:val="center"/>
          </w:tcPr>
          <w:p>
            <w:pPr>
              <w:pStyle w:val="25"/>
            </w:pPr>
            <w:r>
              <w:t>支付聘用人员工资额</w:t>
            </w:r>
          </w:p>
        </w:tc>
        <w:tc>
          <w:tcPr>
            <w:tcW w:w="1276" w:type="dxa"/>
            <w:vAlign w:val="center"/>
          </w:tcPr>
          <w:p>
            <w:pPr>
              <w:pStyle w:val="25"/>
            </w:pPr>
            <w:r>
              <w:t>100%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6"/>
            </w:pPr>
            <w:r>
              <w:t>效益指标</w:t>
            </w:r>
          </w:p>
        </w:tc>
        <w:tc>
          <w:tcPr>
            <w:tcW w:w="1276" w:type="dxa"/>
            <w:vAlign w:val="center"/>
          </w:tcPr>
          <w:p>
            <w:pPr>
              <w:pStyle w:val="25"/>
            </w:pPr>
            <w:r>
              <w:t>社会效益指标</w:t>
            </w:r>
          </w:p>
        </w:tc>
        <w:tc>
          <w:tcPr>
            <w:tcW w:w="1332" w:type="dxa"/>
            <w:vAlign w:val="center"/>
          </w:tcPr>
          <w:p>
            <w:pPr>
              <w:pStyle w:val="25"/>
            </w:pPr>
            <w:r>
              <w:t>教师教育教学能力提高</w:t>
            </w:r>
          </w:p>
        </w:tc>
        <w:tc>
          <w:tcPr>
            <w:tcW w:w="2891" w:type="dxa"/>
            <w:vAlign w:val="center"/>
          </w:tcPr>
          <w:p>
            <w:pPr>
              <w:pStyle w:val="25"/>
            </w:pPr>
            <w:r>
              <w:t>教师教育教学能力提高</w:t>
            </w:r>
          </w:p>
        </w:tc>
        <w:tc>
          <w:tcPr>
            <w:tcW w:w="1276" w:type="dxa"/>
            <w:vAlign w:val="center"/>
          </w:tcPr>
          <w:p>
            <w:pPr>
              <w:pStyle w:val="25"/>
            </w:pPr>
            <w:r>
              <w:t>≥20%</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可持续影响指标</w:t>
            </w:r>
          </w:p>
        </w:tc>
        <w:tc>
          <w:tcPr>
            <w:tcW w:w="1332" w:type="dxa"/>
            <w:vAlign w:val="center"/>
          </w:tcPr>
          <w:p>
            <w:pPr>
              <w:pStyle w:val="25"/>
            </w:pPr>
            <w:r>
              <w:t>人数</w:t>
            </w:r>
          </w:p>
        </w:tc>
        <w:tc>
          <w:tcPr>
            <w:tcW w:w="2891" w:type="dxa"/>
            <w:vAlign w:val="center"/>
          </w:tcPr>
          <w:p>
            <w:pPr>
              <w:pStyle w:val="25"/>
            </w:pPr>
            <w:r>
              <w:t>人数</w:t>
            </w:r>
          </w:p>
        </w:tc>
        <w:tc>
          <w:tcPr>
            <w:tcW w:w="1276" w:type="dxa"/>
            <w:vAlign w:val="center"/>
          </w:tcPr>
          <w:p>
            <w:pPr>
              <w:pStyle w:val="25"/>
            </w:pPr>
            <w:r>
              <w:t>≥4000人</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5"/>
            </w:pPr>
            <w:r>
              <w:t>经济效益指标</w:t>
            </w:r>
          </w:p>
        </w:tc>
        <w:tc>
          <w:tcPr>
            <w:tcW w:w="1332" w:type="dxa"/>
            <w:vAlign w:val="center"/>
          </w:tcPr>
          <w:p>
            <w:pPr>
              <w:pStyle w:val="25"/>
            </w:pPr>
            <w:r>
              <w:t>覆盖服务人口</w:t>
            </w:r>
          </w:p>
        </w:tc>
        <w:tc>
          <w:tcPr>
            <w:tcW w:w="2891" w:type="dxa"/>
            <w:vAlign w:val="center"/>
          </w:tcPr>
          <w:p>
            <w:pPr>
              <w:pStyle w:val="25"/>
            </w:pPr>
            <w:r>
              <w:t>覆盖服务人口</w:t>
            </w:r>
          </w:p>
        </w:tc>
        <w:tc>
          <w:tcPr>
            <w:tcW w:w="1276" w:type="dxa"/>
            <w:vAlign w:val="center"/>
          </w:tcPr>
          <w:p>
            <w:pPr>
              <w:pStyle w:val="25"/>
            </w:pPr>
            <w:r>
              <w:t>≥180000人</w:t>
            </w:r>
          </w:p>
        </w:tc>
        <w:tc>
          <w:tcPr>
            <w:tcW w:w="1843" w:type="dxa"/>
            <w:vAlign w:val="center"/>
          </w:tcPr>
          <w:p>
            <w:pPr>
              <w:pStyle w:val="25"/>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6"/>
            </w:pPr>
            <w:r>
              <w:t>满意度指标</w:t>
            </w:r>
          </w:p>
        </w:tc>
        <w:tc>
          <w:tcPr>
            <w:tcW w:w="1276" w:type="dxa"/>
            <w:vAlign w:val="center"/>
          </w:tcPr>
          <w:p>
            <w:pPr>
              <w:pStyle w:val="25"/>
            </w:pPr>
            <w:r>
              <w:t>服务对象满意度指标</w:t>
            </w:r>
          </w:p>
        </w:tc>
        <w:tc>
          <w:tcPr>
            <w:tcW w:w="1332" w:type="dxa"/>
            <w:vAlign w:val="center"/>
          </w:tcPr>
          <w:p>
            <w:pPr>
              <w:pStyle w:val="25"/>
            </w:pPr>
            <w:r>
              <w:t>家长的学生对学校的满意度</w:t>
            </w:r>
          </w:p>
        </w:tc>
        <w:tc>
          <w:tcPr>
            <w:tcW w:w="2891" w:type="dxa"/>
            <w:vAlign w:val="center"/>
          </w:tcPr>
          <w:p>
            <w:pPr>
              <w:pStyle w:val="25"/>
            </w:pPr>
            <w:r>
              <w:t>家长的学生对学校的满意度</w:t>
            </w:r>
          </w:p>
        </w:tc>
        <w:tc>
          <w:tcPr>
            <w:tcW w:w="1276" w:type="dxa"/>
            <w:vAlign w:val="center"/>
          </w:tcPr>
          <w:p>
            <w:pPr>
              <w:pStyle w:val="25"/>
            </w:pPr>
            <w:r>
              <w:t>≥85%</w:t>
            </w:r>
          </w:p>
        </w:tc>
        <w:tc>
          <w:tcPr>
            <w:tcW w:w="1843" w:type="dxa"/>
            <w:vAlign w:val="center"/>
          </w:tcPr>
          <w:p>
            <w:pPr>
              <w:pStyle w:val="25"/>
            </w:pPr>
            <w:r>
              <w:t>实施方案</w:t>
            </w:r>
          </w:p>
        </w:tc>
      </w:tr>
    </w:tbl>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pStyle w:val="2"/>
      </w:pPr>
      <w:r>
        <w:t>六、政府采购预算情况</w:t>
      </w:r>
    </w:p>
    <w:p>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3"/>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lang w:eastAsia="zh-CN"/>
              </w:rPr>
              <w:t>360017河北阜平中学</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pStyle w:val="2"/>
      </w:pPr>
      <w:r>
        <w:t>七、国有资产信息</w:t>
      </w:r>
    </w:p>
    <w:p>
      <w:pPr>
        <w:spacing w:line="500" w:lineRule="exact"/>
        <w:ind w:firstLine="560"/>
      </w:pPr>
      <w:r>
        <w:rPr>
          <w:rFonts w:eastAsia="方正仿宋_GBK"/>
          <w:color w:val="000000"/>
          <w:sz w:val="28"/>
        </w:rPr>
        <w:t>河北阜平中学上年末固定资产金额为</w:t>
      </w:r>
      <w:r>
        <w:rPr>
          <w:rFonts w:hint="eastAsia" w:eastAsia="方正仿宋_GBK"/>
          <w:color w:val="000000"/>
          <w:sz w:val="28"/>
          <w:lang w:eastAsia="zh-CN"/>
        </w:rPr>
        <w:t>11559.299655</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30"/>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right w:val="single" w:color="FFFFFF" w:sz="6" w:space="0"/>
            </w:tcBorders>
            <w:vAlign w:val="center"/>
          </w:tcPr>
          <w:p>
            <w:pPr>
              <w:pStyle w:val="22"/>
              <w:rPr>
                <w:lang w:eastAsia="zh-CN"/>
              </w:rPr>
            </w:pPr>
            <w:r>
              <w:rPr>
                <w:rFonts w:hint="eastAsia"/>
                <w:lang w:eastAsia="zh-CN"/>
              </w:rPr>
              <w:t>360017河北阜平中学</w:t>
            </w:r>
          </w:p>
        </w:tc>
        <w:tc>
          <w:tcPr>
            <w:tcW w:w="2174" w:type="pct"/>
            <w:gridSpan w:val="2"/>
            <w:tcBorders>
              <w:top w:val="single" w:color="FFFFFF" w:sz="6" w:space="0"/>
              <w:left w:val="single" w:color="FFFFFF" w:sz="6" w:space="0"/>
              <w:right w:val="single" w:color="FFFFFF" w:sz="6" w:space="0"/>
            </w:tcBorders>
            <w:vAlign w:val="center"/>
          </w:tcPr>
          <w:p>
            <w:pPr>
              <w:pStyle w:val="20"/>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vAlign w:val="center"/>
          </w:tcPr>
          <w:p>
            <w:pPr>
              <w:pStyle w:val="23"/>
            </w:pPr>
            <w:r>
              <w:t>项   目</w:t>
            </w:r>
          </w:p>
        </w:tc>
        <w:tc>
          <w:tcPr>
            <w:tcW w:w="1087" w:type="pct"/>
            <w:vAlign w:val="center"/>
          </w:tcPr>
          <w:p>
            <w:pPr>
              <w:pStyle w:val="23"/>
            </w:pPr>
            <w:r>
              <w:t>数量</w:t>
            </w:r>
          </w:p>
        </w:tc>
        <w:tc>
          <w:tcPr>
            <w:tcW w:w="1087" w:type="pct"/>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资产总额</w:t>
            </w:r>
          </w:p>
        </w:tc>
        <w:tc>
          <w:tcPr>
            <w:tcW w:w="1087" w:type="pct"/>
            <w:vAlign w:val="center"/>
          </w:tcPr>
          <w:p>
            <w:pPr>
              <w:pStyle w:val="26"/>
            </w:pPr>
          </w:p>
        </w:tc>
        <w:tc>
          <w:tcPr>
            <w:tcW w:w="1087" w:type="pct"/>
            <w:vAlign w:val="center"/>
          </w:tcPr>
          <w:p>
            <w:pPr>
              <w:pStyle w:val="24"/>
              <w:rPr>
                <w:lang w:eastAsia="zh-CN"/>
              </w:rPr>
            </w:pPr>
            <w:r>
              <w:rPr>
                <w:rFonts w:hint="eastAsia" w:eastAsia="方正仿宋_GBK"/>
                <w:color w:val="000000"/>
                <w:sz w:val="28"/>
                <w:lang w:eastAsia="zh-CN"/>
              </w:rPr>
              <w:t>11559.299655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1、房屋（平方米）</w:t>
            </w:r>
          </w:p>
        </w:tc>
        <w:tc>
          <w:tcPr>
            <w:tcW w:w="1087" w:type="pct"/>
            <w:vAlign w:val="center"/>
          </w:tcPr>
          <w:p>
            <w:pPr>
              <w:pStyle w:val="26"/>
              <w:rPr>
                <w:lang w:eastAsia="zh-CN"/>
              </w:rPr>
            </w:pPr>
            <w:r>
              <w:rPr>
                <w:rFonts w:hint="eastAsia"/>
                <w:lang w:eastAsia="zh-CN"/>
              </w:rPr>
              <w:t>38466.76</w:t>
            </w:r>
          </w:p>
        </w:tc>
        <w:tc>
          <w:tcPr>
            <w:tcW w:w="1087" w:type="pct"/>
            <w:vAlign w:val="center"/>
          </w:tcPr>
          <w:p>
            <w:pPr>
              <w:pStyle w:val="24"/>
              <w:rPr>
                <w:lang w:eastAsia="zh-CN"/>
              </w:rPr>
            </w:pPr>
            <w:r>
              <w:rPr>
                <w:rFonts w:hint="eastAsia"/>
                <w:lang w:eastAsia="zh-CN"/>
              </w:rPr>
              <w:t>7035.550839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　　其中：办公用房（平方米）</w:t>
            </w:r>
          </w:p>
        </w:tc>
        <w:tc>
          <w:tcPr>
            <w:tcW w:w="1087" w:type="pct"/>
            <w:vAlign w:val="center"/>
          </w:tcPr>
          <w:p>
            <w:pPr>
              <w:pStyle w:val="26"/>
              <w:rPr>
                <w:lang w:eastAsia="zh-CN"/>
              </w:rPr>
            </w:pPr>
            <w:r>
              <w:rPr>
                <w:rFonts w:hint="eastAsia"/>
                <w:lang w:eastAsia="zh-CN"/>
              </w:rPr>
              <w:t>13266</w:t>
            </w:r>
          </w:p>
        </w:tc>
        <w:tc>
          <w:tcPr>
            <w:tcW w:w="1087" w:type="pct"/>
            <w:vAlign w:val="center"/>
          </w:tcPr>
          <w:p>
            <w:pPr>
              <w:pStyle w:val="24"/>
              <w:rPr>
                <w:lang w:eastAsia="zh-CN"/>
              </w:rPr>
            </w:pPr>
            <w:r>
              <w:rPr>
                <w:rFonts w:hint="eastAsia"/>
                <w:lang w:eastAsia="zh-CN"/>
              </w:rPr>
              <w:t>2147.7654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2、车辆（台、辆）</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3、单价在20万元以上的设备</w:t>
            </w:r>
          </w:p>
        </w:tc>
        <w:tc>
          <w:tcPr>
            <w:tcW w:w="1087" w:type="pct"/>
            <w:vAlign w:val="center"/>
          </w:tcPr>
          <w:p>
            <w:pPr>
              <w:pStyle w:val="26"/>
              <w:rPr>
                <w:lang w:eastAsia="zh-CN"/>
              </w:rPr>
            </w:pPr>
          </w:p>
        </w:tc>
        <w:tc>
          <w:tcPr>
            <w:tcW w:w="1087" w:type="pct"/>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4、其他固定资产</w:t>
            </w:r>
          </w:p>
        </w:tc>
        <w:tc>
          <w:tcPr>
            <w:tcW w:w="1087" w:type="pct"/>
            <w:vAlign w:val="center"/>
          </w:tcPr>
          <w:p>
            <w:pPr>
              <w:pStyle w:val="26"/>
            </w:pPr>
          </w:p>
        </w:tc>
        <w:tc>
          <w:tcPr>
            <w:tcW w:w="1087" w:type="pct"/>
            <w:vAlign w:val="center"/>
          </w:tcPr>
          <w:p>
            <w:pPr>
              <w:pStyle w:val="24"/>
              <w:rPr>
                <w:lang w:eastAsia="zh-CN"/>
              </w:rPr>
            </w:pPr>
            <w:r>
              <w:rPr>
                <w:rFonts w:hint="eastAsia"/>
                <w:lang w:eastAsia="zh-CN"/>
              </w:rPr>
              <w:t>4523.748816</w:t>
            </w:r>
          </w:p>
        </w:tc>
      </w:tr>
    </w:tbl>
    <w:p>
      <w:pPr>
        <w:ind w:firstLine="640"/>
      </w:pPr>
      <w:r>
        <w:rPr>
          <w:rFonts w:eastAsia="方正仿宋_GBK"/>
          <w:color w:val="000000"/>
          <w:sz w:val="32"/>
        </w:rPr>
        <w:t xml:space="preserve"> </w:t>
      </w:r>
    </w:p>
    <w:p>
      <w:pPr>
        <w:pStyle w:val="2"/>
        <w:rPr>
          <w:lang w:val="uk-UA"/>
        </w:rPr>
      </w:pPr>
      <w: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spacing w:line="500" w:lineRule="exact"/>
        <w:ind w:firstLine="56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w:t>
      </w:r>
      <w:r>
        <w:rPr>
          <w:rFonts w:hint="eastAsia" w:eastAsia="方正仿宋_GBK"/>
          <w:color w:val="000000"/>
          <w:sz w:val="28"/>
          <w:lang w:eastAsia="zh-CN"/>
        </w:rPr>
        <w:t>项</w:t>
      </w:r>
    </w:p>
    <w:p>
      <w:pPr>
        <w:spacing w:line="500" w:lineRule="exact"/>
        <w:ind w:firstLine="560"/>
        <w:rPr>
          <w:rFonts w:eastAsia="方正仿宋_GBK"/>
          <w:lang w:eastAsia="zh-CN"/>
        </w:rPr>
        <w:sectPr>
          <w:pgSz w:w="16840" w:h="11900" w:orient="landscape"/>
          <w:pgMar w:top="1304" w:right="1984" w:bottom="1304" w:left="1134" w:header="720" w:footer="720" w:gutter="0"/>
          <w:cols w:space="720" w:num="1"/>
        </w:sectPr>
      </w:pPr>
      <w:r>
        <w:rPr>
          <w:rFonts w:hint="eastAsia" w:eastAsia="方正仿宋_GBK"/>
          <w:color w:val="000000"/>
          <w:sz w:val="28"/>
          <w:lang w:eastAsia="zh-CN"/>
        </w:rPr>
        <w:t>.</w:t>
      </w:r>
    </w:p>
    <w:bookmarkEnd w:id="78"/>
    <w:p>
      <w:pPr>
        <w:rPr>
          <w:rFonts w:eastAsiaTheme="minorEastAsia"/>
          <w:lang w:eastAsia="zh-CN"/>
        </w:rPr>
      </w:pPr>
    </w:p>
    <w:p>
      <w:pPr>
        <w:pStyle w:val="4"/>
        <w:ind w:firstLine="560"/>
      </w:pPr>
    </w:p>
    <w:p/>
    <w:p>
      <w:pPr>
        <w:pStyle w:val="4"/>
        <w:ind w:firstLine="560"/>
      </w:pPr>
    </w:p>
    <w:p/>
    <w:p>
      <w:pPr>
        <w:pStyle w:val="4"/>
        <w:ind w:firstLine="560"/>
      </w:pPr>
    </w:p>
    <w:p/>
    <w:p>
      <w:pPr>
        <w:pStyle w:val="4"/>
        <w:ind w:firstLine="560"/>
        <w:rPr>
          <w:rFonts w:hint="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
      <w:pPr>
        <w:pStyle w:val="4"/>
        <w:ind w:firstLine="560"/>
      </w:pPr>
    </w:p>
    <w:p/>
    <w:p>
      <w:pPr>
        <w:pStyle w:val="4"/>
        <w:ind w:firstLine="560"/>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阜平县幼儿园本级收支预算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单位预算收支总表</w:t>
      </w:r>
    </w:p>
    <w:tbl>
      <w:tblPr>
        <w:tblStyle w:val="13"/>
        <w:tblpPr w:leftFromText="180" w:rightFromText="180" w:vertAnchor="text" w:horzAnchor="margin" w:tblpY="1071"/>
        <w:tblOverlap w:val="never"/>
        <w:tblW w:w="500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337"/>
        <w:gridCol w:w="3301"/>
        <w:gridCol w:w="55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trPr>
        <w:tc>
          <w:tcPr>
            <w:tcW w:w="1887" w:type="pct"/>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lang w:eastAsia="zh-CN"/>
              </w:rPr>
              <w:t>360023阜平县幼儿园</w:t>
            </w:r>
          </w:p>
        </w:tc>
        <w:tc>
          <w:tcPr>
            <w:tcW w:w="1167" w:type="pct"/>
            <w:tcBorders>
              <w:top w:val="single" w:color="FFFFFF" w:sz="6" w:space="0"/>
              <w:left w:val="single" w:color="FFFFFF" w:sz="6" w:space="0"/>
              <w:bottom w:val="single" w:color="000000" w:sz="6" w:space="0"/>
              <w:right w:val="single" w:color="FFFFFF" w:sz="6" w:space="0"/>
            </w:tcBorders>
            <w:vAlign w:val="center"/>
          </w:tcPr>
          <w:p>
            <w:pPr>
              <w:pStyle w:val="21"/>
            </w:pPr>
            <w:r>
              <w:rPr>
                <w:rFonts w:hint="eastAsia"/>
                <w:lang w:val="uk-UA"/>
              </w:rPr>
              <w:t>预算年度：</w:t>
            </w:r>
            <w:r>
              <w:rPr>
                <w:rFonts w:hint="eastAsia"/>
              </w:rPr>
              <w:t>2022</w:t>
            </w:r>
          </w:p>
        </w:tc>
        <w:tc>
          <w:tcPr>
            <w:tcW w:w="1946" w:type="pct"/>
            <w:tcBorders>
              <w:top w:val="single" w:color="FFFFFF" w:sz="6" w:space="0"/>
              <w:left w:val="single" w:color="FFFFFF" w:sz="6" w:space="0"/>
              <w:bottom w:val="single" w:color="000000" w:sz="6" w:space="0"/>
              <w:right w:val="single" w:color="FFFFFF" w:sz="6" w:space="0"/>
            </w:tcBorders>
            <w:vAlign w:val="center"/>
          </w:tcPr>
          <w:p>
            <w:pPr>
              <w:pStyle w:val="20"/>
            </w:pPr>
            <w:r>
              <w:rPr>
                <w:rFonts w:hint="eastAsia"/>
                <w:lang w:val="uk-UA"/>
              </w:rPr>
              <w:t>单位：万元</w:t>
            </w:r>
          </w:p>
        </w:tc>
      </w:tr>
    </w:tbl>
    <w:p>
      <w:pPr>
        <w:rPr>
          <w:rFonts w:eastAsiaTheme="minorEastAsia"/>
          <w:lang w:eastAsia="zh-CN"/>
        </w:rPr>
      </w:pPr>
    </w:p>
    <w:tbl>
      <w:tblPr>
        <w:tblStyle w:val="13"/>
        <w:tblpPr w:leftFromText="180" w:rightFromText="180" w:vertAnchor="text" w:horzAnchor="margin" w:tblpY="1984"/>
        <w:tblOverlap w:val="never"/>
        <w:tblW w:w="5000" w:type="pct"/>
        <w:tblInd w:w="0" w:type="dxa"/>
        <w:tblLayout w:type="autofit"/>
        <w:tblCellMar>
          <w:top w:w="0" w:type="dxa"/>
          <w:left w:w="108" w:type="dxa"/>
          <w:bottom w:w="0" w:type="dxa"/>
          <w:right w:w="108" w:type="dxa"/>
        </w:tblCellMar>
      </w:tblPr>
      <w:tblGrid>
        <w:gridCol w:w="659"/>
        <w:gridCol w:w="4458"/>
        <w:gridCol w:w="1997"/>
        <w:gridCol w:w="4774"/>
        <w:gridCol w:w="2254"/>
      </w:tblGrid>
      <w:tr>
        <w:tblPrEx>
          <w:tblCellMar>
            <w:top w:w="0" w:type="dxa"/>
            <w:left w:w="108" w:type="dxa"/>
            <w:bottom w:w="0" w:type="dxa"/>
            <w:right w:w="108" w:type="dxa"/>
          </w:tblCellMar>
        </w:tblPrEx>
        <w:trPr>
          <w:trHeight w:val="360" w:hRule="atLeast"/>
        </w:trPr>
        <w:tc>
          <w:tcPr>
            <w:tcW w:w="233" w:type="pct"/>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2282" w:type="pct"/>
            <w:gridSpan w:val="2"/>
            <w:tcBorders>
              <w:top w:val="single" w:color="auto" w:sz="4" w:space="0"/>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2485" w:type="pct"/>
            <w:gridSpan w:val="2"/>
            <w:tcBorders>
              <w:top w:val="single" w:color="auto" w:sz="4" w:space="0"/>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36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576"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06"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1688"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97"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36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p>
        </w:tc>
        <w:tc>
          <w:tcPr>
            <w:tcW w:w="1576"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p>
        </w:tc>
        <w:tc>
          <w:tcPr>
            <w:tcW w:w="797"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一、一般公共预算拨款收入</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Calibri"/>
                <w:color w:val="000000"/>
                <w:sz w:val="22"/>
                <w:szCs w:val="22"/>
                <w:lang w:eastAsia="zh-CN"/>
              </w:rPr>
            </w:pPr>
            <w:r>
              <w:rPr>
                <w:rFonts w:ascii="Calibri" w:hAnsi="Calibri" w:cs="Calibri"/>
                <w:color w:val="000000"/>
                <w:sz w:val="22"/>
                <w:szCs w:val="22"/>
              </w:rPr>
              <w:t>603.457871</w:t>
            </w: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一、一般公共服务支出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二、政府性基金预算拨款收入</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二、外交支出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三、国有资本经营预算拨款收入</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三、国防支出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四、财政专户管理资金收入</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四、公共安全支出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五、事业收入</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五、教育支出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六、事业单位经营收入</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六、科学技术支出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七、上级补助收入</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七、文化旅游体育与传媒支出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八、附属单位上缴收入</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八、社会保障和就业支出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67.277696</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九、其他收入</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九、社会保险基金支出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十、卫生健康支出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十一、节能环保支出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十二、城乡社区支出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十三、农林水支出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十四、交通运输支出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十五、资源勘探工业信息等支出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十六、商业服务业等支出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17</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十七、金融支出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十八、援助其他地区支出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19</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十九、自然资源海洋气象等支出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二十、住房保障支出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二十一、粮油物资储备支出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二十二、国有资本经营预算支出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二十三、灾害防治及应急管理支出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24</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二十四、预备费</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二十五、其他支出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二十六、转移性支出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27</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二十七、债务还本支出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28</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二十八、债务付息支出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二十九、债务发行费用支出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三十、抗疫特别国债安排的支出</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31</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本年收入合计</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cs="Calibri"/>
                <w:color w:val="000000"/>
                <w:sz w:val="22"/>
                <w:szCs w:val="22"/>
              </w:rPr>
              <w:t>603.457871</w:t>
            </w: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本年支出合计</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cs="Calibri"/>
                <w:color w:val="000000"/>
                <w:sz w:val="22"/>
                <w:szCs w:val="22"/>
              </w:rPr>
              <w:t>603.457871</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32</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上年结转结余</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年终结转结余</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33</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其中财政拨款结转结余</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34</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非财政拨款结转结余</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35</w:t>
            </w:r>
          </w:p>
        </w:tc>
        <w:tc>
          <w:tcPr>
            <w:tcW w:w="157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收入总计</w:t>
            </w:r>
          </w:p>
        </w:tc>
        <w:tc>
          <w:tcPr>
            <w:tcW w:w="706"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cs="Calibri"/>
                <w:color w:val="000000"/>
                <w:sz w:val="22"/>
                <w:szCs w:val="22"/>
              </w:rPr>
              <w:t>603.457871</w:t>
            </w:r>
          </w:p>
        </w:tc>
        <w:tc>
          <w:tcPr>
            <w:tcW w:w="1688"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支出总计</w:t>
            </w:r>
          </w:p>
        </w:tc>
        <w:tc>
          <w:tcPr>
            <w:tcW w:w="797" w:type="pct"/>
            <w:tcBorders>
              <w:top w:val="nil"/>
              <w:left w:val="nil"/>
              <w:bottom w:val="single" w:color="auto" w:sz="4" w:space="0"/>
              <w:right w:val="single" w:color="auto" w:sz="4" w:space="0"/>
            </w:tcBorders>
            <w:noWrap/>
            <w:vAlign w:val="center"/>
          </w:tcPr>
          <w:p>
            <w:pPr>
              <w:jc w:val="center"/>
              <w:rPr>
                <w:rFonts w:ascii="Calibri" w:hAnsi="Calibri" w:eastAsia="宋体" w:cs="宋体"/>
                <w:color w:val="000000"/>
                <w:sz w:val="22"/>
                <w:szCs w:val="22"/>
                <w:lang w:eastAsia="zh-CN"/>
              </w:rPr>
            </w:pPr>
            <w:r>
              <w:rPr>
                <w:rFonts w:ascii="Calibri" w:hAnsi="Calibri" w:cs="Calibri"/>
                <w:color w:val="000000"/>
                <w:sz w:val="22"/>
                <w:szCs w:val="22"/>
              </w:rPr>
              <w:t>603.457871</w:t>
            </w:r>
          </w:p>
        </w:tc>
      </w:tr>
    </w:tbl>
    <w:p>
      <w:pPr>
        <w:pStyle w:val="2"/>
        <w:spacing w:line="360" w:lineRule="auto"/>
        <w:jc w:val="both"/>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rPr>
          <w:lang w:eastAsia="zh-CN"/>
        </w:rPr>
      </w:pPr>
      <w:r>
        <w:rPr>
          <w:rFonts w:hint="eastAsia"/>
          <w:lang w:eastAsia="zh-CN"/>
        </w:rPr>
        <w:t>单位</w:t>
      </w:r>
      <w:r>
        <w:rPr>
          <w:rFonts w:hint="eastAsia"/>
          <w:lang w:val="uk-UA"/>
        </w:rPr>
        <w:t>预算收入总表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70"/>
        <w:gridCol w:w="987"/>
        <w:gridCol w:w="1428"/>
        <w:gridCol w:w="1386"/>
        <w:gridCol w:w="1389"/>
        <w:gridCol w:w="1276"/>
        <w:gridCol w:w="1013"/>
        <w:gridCol w:w="1015"/>
        <w:gridCol w:w="1013"/>
        <w:gridCol w:w="1013"/>
        <w:gridCol w:w="1013"/>
        <w:gridCol w:w="1024"/>
        <w:gridCol w:w="10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36" w:type="pct"/>
            <w:gridSpan w:val="5"/>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lang w:eastAsia="zh-CN"/>
              </w:rPr>
              <w:t>360023阜平县幼儿园</w:t>
            </w:r>
          </w:p>
        </w:tc>
        <w:tc>
          <w:tcPr>
            <w:tcW w:w="1168" w:type="pct"/>
            <w:gridSpan w:val="3"/>
            <w:tcBorders>
              <w:top w:val="single" w:color="FFFFFF" w:sz="6" w:space="0"/>
              <w:left w:val="single" w:color="FFFFFF" w:sz="6" w:space="0"/>
              <w:bottom w:val="single" w:color="000000" w:sz="6" w:space="0"/>
              <w:right w:val="single" w:color="FFFFFF" w:sz="6" w:space="0"/>
            </w:tcBorders>
            <w:vAlign w:val="center"/>
          </w:tcPr>
          <w:p>
            <w:pPr>
              <w:pStyle w:val="21"/>
            </w:pPr>
            <w:r>
              <w:rPr>
                <w:rFonts w:hint="eastAsia"/>
                <w:lang w:val="uk-UA"/>
              </w:rPr>
              <w:t>预算年度：</w:t>
            </w:r>
            <w:r>
              <w:rPr>
                <w:rFonts w:hint="eastAsia"/>
              </w:rPr>
              <w:t>2022</w:t>
            </w:r>
          </w:p>
        </w:tc>
        <w:tc>
          <w:tcPr>
            <w:tcW w:w="1795" w:type="pct"/>
            <w:gridSpan w:val="5"/>
            <w:tcBorders>
              <w:top w:val="single" w:color="FFFFFF" w:sz="6" w:space="0"/>
              <w:left w:val="single" w:color="FFFFFF" w:sz="6" w:space="0"/>
              <w:bottom w:val="single" w:color="000000" w:sz="6" w:space="0"/>
              <w:right w:val="single" w:color="FFFFFF" w:sz="6" w:space="0"/>
            </w:tcBorders>
            <w:vAlign w:val="center"/>
          </w:tcPr>
          <w:p>
            <w:pPr>
              <w:pStyle w:val="20"/>
            </w:pPr>
            <w:r>
              <w:rPr>
                <w:rFonts w:hint="eastAsia"/>
                <w:lang w:val="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2" w:type="pct"/>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序号</w:t>
            </w:r>
          </w:p>
        </w:tc>
        <w:tc>
          <w:tcPr>
            <w:tcW w:w="854" w:type="pct"/>
            <w:gridSpan w:val="2"/>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功能分类科目</w:t>
            </w:r>
          </w:p>
        </w:tc>
        <w:tc>
          <w:tcPr>
            <w:tcW w:w="490" w:type="pct"/>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合计</w:t>
            </w:r>
          </w:p>
        </w:tc>
        <w:tc>
          <w:tcPr>
            <w:tcW w:w="3095" w:type="pct"/>
            <w:gridSpan w:val="8"/>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本年收入</w:t>
            </w:r>
          </w:p>
        </w:tc>
        <w:tc>
          <w:tcPr>
            <w:tcW w:w="360" w:type="pct"/>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349"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科目</w:t>
            </w:r>
            <w:r>
              <w:rPr>
                <w:rFonts w:hint="eastAsia"/>
              </w:rPr>
              <w:t xml:space="preserve">    </w:t>
            </w:r>
            <w:r>
              <w:rPr>
                <w:rFonts w:hint="eastAsia"/>
                <w:lang w:val="uk-UA"/>
              </w:rPr>
              <w:t>编码</w:t>
            </w:r>
          </w:p>
        </w:tc>
        <w:tc>
          <w:tcPr>
            <w:tcW w:w="505"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科目名称</w:t>
            </w: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491"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小计</w:t>
            </w:r>
          </w:p>
        </w:tc>
        <w:tc>
          <w:tcPr>
            <w:tcW w:w="451"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财政拨款 收入</w:t>
            </w: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财政专户 收入</w:t>
            </w: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事业收入</w:t>
            </w: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经营收入</w:t>
            </w: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上级补助收入</w:t>
            </w: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附属单位上缴收入</w:t>
            </w: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其他收入</w:t>
            </w: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2"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栏次</w:t>
            </w:r>
          </w:p>
        </w:tc>
        <w:tc>
          <w:tcPr>
            <w:tcW w:w="349"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1</w:t>
            </w:r>
          </w:p>
        </w:tc>
        <w:tc>
          <w:tcPr>
            <w:tcW w:w="505"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2</w:t>
            </w:r>
          </w:p>
        </w:tc>
        <w:tc>
          <w:tcPr>
            <w:tcW w:w="490"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3</w:t>
            </w:r>
          </w:p>
        </w:tc>
        <w:tc>
          <w:tcPr>
            <w:tcW w:w="491"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4</w:t>
            </w:r>
          </w:p>
        </w:tc>
        <w:tc>
          <w:tcPr>
            <w:tcW w:w="451"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5</w:t>
            </w: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6</w:t>
            </w: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7</w:t>
            </w: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8</w:t>
            </w: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9</w:t>
            </w: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10</w:t>
            </w: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11</w:t>
            </w: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1</w:t>
            </w:r>
          </w:p>
        </w:tc>
        <w:tc>
          <w:tcPr>
            <w:tcW w:w="349" w:type="pct"/>
            <w:tcBorders>
              <w:top w:val="single" w:color="000000" w:sz="6" w:space="0"/>
              <w:left w:val="single" w:color="000000" w:sz="6" w:space="0"/>
              <w:bottom w:val="single" w:color="000000" w:sz="6" w:space="0"/>
              <w:right w:val="single" w:color="000000" w:sz="6" w:space="0"/>
            </w:tcBorders>
            <w:vAlign w:val="center"/>
          </w:tcPr>
          <w:p>
            <w:pPr>
              <w:pStyle w:val="29"/>
            </w:pPr>
          </w:p>
        </w:tc>
        <w:tc>
          <w:tcPr>
            <w:tcW w:w="505" w:type="pct"/>
            <w:tcBorders>
              <w:top w:val="single" w:color="000000" w:sz="6" w:space="0"/>
              <w:left w:val="single" w:color="000000" w:sz="6" w:space="0"/>
              <w:bottom w:val="single" w:color="000000" w:sz="6" w:space="0"/>
              <w:right w:val="single" w:color="000000" w:sz="6" w:space="0"/>
            </w:tcBorders>
            <w:vAlign w:val="center"/>
          </w:tcPr>
          <w:p>
            <w:pPr>
              <w:pStyle w:val="27"/>
            </w:pPr>
            <w:r>
              <w:rPr>
                <w:rFonts w:hint="eastAsia"/>
                <w:lang w:val="uk-UA"/>
              </w:rPr>
              <w:t>合计</w:t>
            </w:r>
          </w:p>
        </w:tc>
        <w:tc>
          <w:tcPr>
            <w:tcW w:w="490" w:type="pct"/>
            <w:tcBorders>
              <w:top w:val="single" w:color="000000" w:sz="6" w:space="0"/>
              <w:left w:val="single" w:color="000000" w:sz="6" w:space="0"/>
              <w:bottom w:val="single" w:color="000000" w:sz="6" w:space="0"/>
              <w:right w:val="single" w:color="000000" w:sz="6" w:space="0"/>
            </w:tcBorders>
          </w:tcPr>
          <w:p>
            <w:pPr>
              <w:jc w:val="right"/>
              <w:rPr>
                <w:rFonts w:ascii="Calibri" w:hAnsi="Calibri" w:eastAsia="宋体" w:cs="宋体"/>
                <w:color w:val="000000"/>
                <w:sz w:val="22"/>
                <w:szCs w:val="22"/>
              </w:rPr>
            </w:pPr>
            <w:r>
              <w:rPr>
                <w:rFonts w:ascii="Calibri" w:hAnsi="Calibri" w:eastAsia="宋体" w:cs="宋体"/>
                <w:color w:val="000000"/>
                <w:sz w:val="22"/>
                <w:szCs w:val="22"/>
              </w:rPr>
              <w:t>603.457871</w:t>
            </w:r>
          </w:p>
        </w:tc>
        <w:tc>
          <w:tcPr>
            <w:tcW w:w="491" w:type="pct"/>
            <w:tcBorders>
              <w:top w:val="single" w:color="000000" w:sz="6" w:space="0"/>
              <w:left w:val="single" w:color="000000" w:sz="6" w:space="0"/>
              <w:bottom w:val="single" w:color="000000" w:sz="6" w:space="0"/>
              <w:right w:val="single" w:color="000000" w:sz="6" w:space="0"/>
            </w:tcBorders>
          </w:tcPr>
          <w:p>
            <w:pPr>
              <w:jc w:val="right"/>
              <w:rPr>
                <w:rFonts w:ascii="Calibri" w:hAnsi="Calibri" w:eastAsia="宋体" w:cs="宋体"/>
                <w:color w:val="000000"/>
                <w:sz w:val="22"/>
                <w:szCs w:val="22"/>
              </w:rPr>
            </w:pPr>
            <w:r>
              <w:rPr>
                <w:rFonts w:ascii="Calibri" w:hAnsi="Calibri" w:eastAsia="宋体" w:cs="宋体"/>
                <w:color w:val="000000"/>
                <w:sz w:val="22"/>
                <w:szCs w:val="22"/>
              </w:rPr>
              <w:t>603.457871</w:t>
            </w:r>
          </w:p>
        </w:tc>
        <w:tc>
          <w:tcPr>
            <w:tcW w:w="451" w:type="pct"/>
            <w:tcBorders>
              <w:top w:val="single" w:color="000000" w:sz="6" w:space="0"/>
              <w:left w:val="single" w:color="000000" w:sz="6" w:space="0"/>
              <w:bottom w:val="single" w:color="000000" w:sz="6" w:space="0"/>
              <w:right w:val="single" w:color="000000" w:sz="6" w:space="0"/>
            </w:tcBorders>
          </w:tcPr>
          <w:p>
            <w:pPr>
              <w:jc w:val="right"/>
              <w:rPr>
                <w:rFonts w:ascii="Calibri" w:hAnsi="Calibri" w:eastAsia="宋体" w:cs="宋体"/>
                <w:color w:val="000000"/>
                <w:sz w:val="22"/>
                <w:szCs w:val="22"/>
              </w:rPr>
            </w:pPr>
            <w:r>
              <w:rPr>
                <w:rFonts w:ascii="Calibri" w:hAnsi="Calibri" w:eastAsia="宋体" w:cs="宋体"/>
                <w:color w:val="000000"/>
                <w:sz w:val="22"/>
                <w:szCs w:val="22"/>
              </w:rPr>
              <w:t>603.457871</w:t>
            </w: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8"/>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8"/>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8"/>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8"/>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8"/>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8"/>
              <w:rPr>
                <w:lang w:eastAsia="zh-CN"/>
              </w:rPr>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2</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205</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教育支出</w:t>
            </w:r>
          </w:p>
        </w:tc>
        <w:tc>
          <w:tcPr>
            <w:tcW w:w="490" w:type="pct"/>
            <w:tcBorders>
              <w:top w:val="single" w:color="000000" w:sz="6" w:space="0"/>
              <w:left w:val="single" w:color="000000" w:sz="6" w:space="0"/>
              <w:bottom w:val="single" w:color="000000" w:sz="6" w:space="0"/>
              <w:right w:val="single" w:color="000000" w:sz="6" w:space="0"/>
            </w:tcBorders>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49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451" w:type="pct"/>
            <w:tcBorders>
              <w:top w:val="single" w:color="000000" w:sz="6" w:space="0"/>
              <w:left w:val="single" w:color="000000" w:sz="6" w:space="0"/>
              <w:bottom w:val="single" w:color="000000" w:sz="6" w:space="0"/>
              <w:right w:val="single" w:color="000000" w:sz="6" w:space="0"/>
            </w:tcBorders>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3</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20502</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普通教育</w:t>
            </w:r>
          </w:p>
        </w:tc>
        <w:tc>
          <w:tcPr>
            <w:tcW w:w="490" w:type="pct"/>
            <w:tcBorders>
              <w:top w:val="single" w:color="000000" w:sz="6" w:space="0"/>
              <w:left w:val="single" w:color="000000" w:sz="6" w:space="0"/>
              <w:bottom w:val="single" w:color="000000" w:sz="6" w:space="0"/>
              <w:right w:val="single" w:color="000000" w:sz="6" w:space="0"/>
            </w:tcBorders>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49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451" w:type="pct"/>
            <w:tcBorders>
              <w:top w:val="single" w:color="000000" w:sz="6" w:space="0"/>
              <w:left w:val="single" w:color="000000" w:sz="6" w:space="0"/>
              <w:bottom w:val="single" w:color="000000" w:sz="6" w:space="0"/>
              <w:right w:val="single" w:color="000000" w:sz="6" w:space="0"/>
            </w:tcBorders>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4</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2050204</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高中教育</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49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5</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208</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社会保障和就业支出</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67.277696</w:t>
            </w:r>
          </w:p>
        </w:tc>
        <w:tc>
          <w:tcPr>
            <w:tcW w:w="49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67.277696</w:t>
            </w: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67.277696</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6</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20805</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行政事业单位养老支出</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67.277696</w:t>
            </w:r>
          </w:p>
        </w:tc>
        <w:tc>
          <w:tcPr>
            <w:tcW w:w="49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67.277696</w:t>
            </w: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67.277696</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7</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2080502</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事业单位离退休</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42.234400</w:t>
            </w:r>
          </w:p>
        </w:tc>
        <w:tc>
          <w:tcPr>
            <w:tcW w:w="49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42.234400</w:t>
            </w: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42.234400</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8</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2080505</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机关事业单位基本养老保险缴费支出</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25.043296</w:t>
            </w:r>
          </w:p>
        </w:tc>
        <w:tc>
          <w:tcPr>
            <w:tcW w:w="491" w:type="pct"/>
            <w:tcBorders>
              <w:top w:val="single" w:color="000000" w:sz="6" w:space="0"/>
              <w:left w:val="single" w:color="000000" w:sz="6" w:space="0"/>
              <w:bottom w:val="single" w:color="000000" w:sz="6" w:space="0"/>
              <w:right w:val="single" w:color="000000" w:sz="6" w:space="0"/>
            </w:tcBorders>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25.043296</w:t>
            </w: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25.043296</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9</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20808</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抚恤</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rPr>
            </w:pPr>
          </w:p>
        </w:tc>
        <w:tc>
          <w:tcPr>
            <w:tcW w:w="49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rPr>
            </w:pP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rPr>
            </w:pP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10</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2080801</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死亡抚恤</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rPr>
            </w:pPr>
          </w:p>
        </w:tc>
        <w:tc>
          <w:tcPr>
            <w:tcW w:w="49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rPr>
            </w:pP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rPr>
            </w:pP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11</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210</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卫生健康支出</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49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12</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21011</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行政事业单位医疗</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49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pPr>
            <w:r>
              <w:rPr>
                <w:rFonts w:hint="eastAsia" w:ascii="宋体" w:hAnsi="宋体" w:eastAsia="宋体" w:cs="宋体"/>
                <w:color w:val="000000"/>
                <w:sz w:val="22"/>
                <w:szCs w:val="22"/>
                <w:lang w:eastAsia="zh-CN"/>
              </w:rPr>
              <w:t>13</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2101102</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事业单位医疗</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49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14</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221</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住房保障支出</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491" w:type="pct"/>
            <w:tcBorders>
              <w:top w:val="single" w:color="000000" w:sz="6" w:space="0"/>
              <w:left w:val="single" w:color="000000" w:sz="6" w:space="0"/>
              <w:bottom w:val="single" w:color="000000" w:sz="6" w:space="0"/>
              <w:right w:val="single" w:color="000000" w:sz="6" w:space="0"/>
            </w:tcBorders>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15</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22102</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住房改革支出</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491" w:type="pct"/>
            <w:tcBorders>
              <w:top w:val="single" w:color="000000" w:sz="6" w:space="0"/>
              <w:left w:val="single" w:color="000000" w:sz="6" w:space="0"/>
              <w:bottom w:val="single" w:color="000000" w:sz="6" w:space="0"/>
              <w:right w:val="single" w:color="000000" w:sz="6" w:space="0"/>
            </w:tcBorders>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 w:type="pct"/>
            <w:tcBorders>
              <w:top w:val="single" w:color="000000" w:sz="6" w:space="0"/>
              <w:left w:val="single" w:color="000000" w:sz="6" w:space="0"/>
              <w:bottom w:val="single" w:color="000000" w:sz="6" w:space="0"/>
              <w:right w:val="single" w:color="000000" w:sz="6" w:space="0"/>
            </w:tcBorders>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16</w:t>
            </w:r>
          </w:p>
        </w:tc>
        <w:tc>
          <w:tcPr>
            <w:tcW w:w="349"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sz w:val="22"/>
                <w:szCs w:val="22"/>
              </w:rPr>
              <w:t>2210201</w:t>
            </w:r>
          </w:p>
        </w:tc>
        <w:tc>
          <w:tcPr>
            <w:tcW w:w="505"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r>
              <w:rPr>
                <w:rFonts w:hint="eastAsia" w:ascii="宋体" w:hAnsi="宋体" w:eastAsia="宋体" w:cs="宋体"/>
                <w:sz w:val="22"/>
                <w:szCs w:val="22"/>
                <w:lang w:val="uk-UA"/>
              </w:rPr>
              <w:t>住房公积金</w:t>
            </w:r>
          </w:p>
        </w:tc>
        <w:tc>
          <w:tcPr>
            <w:tcW w:w="490"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491" w:type="pct"/>
            <w:tcBorders>
              <w:top w:val="single" w:color="000000" w:sz="6" w:space="0"/>
              <w:left w:val="single" w:color="000000" w:sz="6" w:space="0"/>
              <w:bottom w:val="single" w:color="000000" w:sz="6" w:space="0"/>
              <w:right w:val="single" w:color="000000" w:sz="6" w:space="0"/>
            </w:tcBorders>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451" w:type="pct"/>
            <w:tcBorders>
              <w:top w:val="single" w:color="000000" w:sz="6" w:space="0"/>
              <w:left w:val="single" w:color="000000" w:sz="6" w:space="0"/>
              <w:bottom w:val="single" w:color="000000" w:sz="6" w:space="0"/>
              <w:right w:val="single" w:color="000000" w:sz="6" w:space="0"/>
            </w:tcBorders>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358" w:type="pct"/>
            <w:tcBorders>
              <w:top w:val="single" w:color="000000" w:sz="6" w:space="0"/>
              <w:left w:val="single" w:color="000000" w:sz="6" w:space="0"/>
              <w:bottom w:val="single" w:color="000000" w:sz="6" w:space="0"/>
              <w:right w:val="single" w:color="000000" w:sz="6" w:space="0"/>
            </w:tcBorders>
            <w:vAlign w:val="center"/>
          </w:tcPr>
          <w:p>
            <w:pPr>
              <w:rPr>
                <w:rFonts w:ascii="宋体" w:hAnsi="宋体" w:eastAsia="宋体" w:cs="宋体"/>
                <w:sz w:val="22"/>
                <w:szCs w:val="22"/>
              </w:rPr>
            </w:pPr>
          </w:p>
        </w:tc>
        <w:tc>
          <w:tcPr>
            <w:tcW w:w="359"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58"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1" w:type="pct"/>
            <w:tcBorders>
              <w:top w:val="single" w:color="000000" w:sz="6" w:space="0"/>
              <w:left w:val="single" w:color="000000" w:sz="6" w:space="0"/>
              <w:bottom w:val="single" w:color="000000" w:sz="6" w:space="0"/>
              <w:right w:val="single" w:color="000000" w:sz="6" w:space="0"/>
            </w:tcBorders>
            <w:vAlign w:val="center"/>
          </w:tcPr>
          <w:p>
            <w:pPr>
              <w:pStyle w:val="24"/>
            </w:pPr>
          </w:p>
        </w:tc>
        <w:tc>
          <w:tcPr>
            <w:tcW w:w="360" w:type="pct"/>
            <w:tcBorders>
              <w:top w:val="single" w:color="000000" w:sz="6" w:space="0"/>
              <w:left w:val="single" w:color="000000" w:sz="6" w:space="0"/>
              <w:bottom w:val="single" w:color="000000" w:sz="6" w:space="0"/>
              <w:right w:val="single" w:color="000000" w:sz="6" w:space="0"/>
            </w:tcBorders>
            <w:vAlign w:val="center"/>
          </w:tcPr>
          <w:p>
            <w:pPr>
              <w:pStyle w:val="24"/>
            </w:pPr>
          </w:p>
        </w:tc>
      </w:tr>
    </w:tbl>
    <w:p>
      <w:pPr>
        <w:jc w:val="center"/>
        <w:outlineLvl w:val="1"/>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rPr>
        <w:br w:type="page"/>
      </w:r>
    </w:p>
    <w:p>
      <w:pPr>
        <w:pStyle w:val="2"/>
        <w:rPr>
          <w:lang w:eastAsia="zh-CN"/>
        </w:rPr>
      </w:pPr>
      <w:r>
        <w:rPr>
          <w:rFonts w:hint="eastAsia"/>
          <w:lang w:eastAsia="zh-CN"/>
        </w:rPr>
        <w:t>单位</w:t>
      </w:r>
      <w:r>
        <w:rPr>
          <w:rFonts w:hint="eastAsia"/>
          <w:lang w:val="uk-UA"/>
        </w:rPr>
        <w:t>预算支出总表</w:t>
      </w:r>
    </w:p>
    <w:tbl>
      <w:tblPr>
        <w:tblStyle w:val="13"/>
        <w:tblW w:w="5000" w:type="pct"/>
        <w:tblInd w:w="0" w:type="dxa"/>
        <w:tblLayout w:type="autofit"/>
        <w:tblCellMar>
          <w:top w:w="0" w:type="dxa"/>
          <w:left w:w="108" w:type="dxa"/>
          <w:bottom w:w="0" w:type="dxa"/>
          <w:right w:w="108" w:type="dxa"/>
        </w:tblCellMar>
      </w:tblPr>
      <w:tblGrid>
        <w:gridCol w:w="624"/>
        <w:gridCol w:w="1034"/>
        <w:gridCol w:w="3489"/>
        <w:gridCol w:w="1202"/>
        <w:gridCol w:w="1202"/>
        <w:gridCol w:w="1034"/>
        <w:gridCol w:w="1852"/>
        <w:gridCol w:w="1648"/>
        <w:gridCol w:w="2057"/>
      </w:tblGrid>
      <w:tr>
        <w:tblPrEx>
          <w:tblCellMar>
            <w:top w:w="0" w:type="dxa"/>
            <w:left w:w="108" w:type="dxa"/>
            <w:bottom w:w="0" w:type="dxa"/>
            <w:right w:w="108" w:type="dxa"/>
          </w:tblCellMar>
        </w:tblPrEx>
        <w:trPr>
          <w:trHeight w:val="360" w:hRule="atLeast"/>
        </w:trPr>
        <w:tc>
          <w:tcPr>
            <w:tcW w:w="3735" w:type="pct"/>
            <w:gridSpan w:val="7"/>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22"/>
                <w:szCs w:val="22"/>
                <w:lang w:eastAsia="zh-CN"/>
              </w:rPr>
            </w:pPr>
            <w:r>
              <w:rPr>
                <w:lang w:eastAsia="zh-CN"/>
              </w:rPr>
              <w:t>360023</w:t>
            </w:r>
            <w:r>
              <w:rPr>
                <w:rFonts w:hint="eastAsia" w:ascii="宋体" w:hAnsi="宋体" w:eastAsia="宋体" w:cs="宋体"/>
                <w:lang w:eastAsia="zh-CN"/>
              </w:rPr>
              <w:t>阜平县幼儿园</w:t>
            </w:r>
          </w:p>
        </w:tc>
        <w:tc>
          <w:tcPr>
            <w:tcW w:w="563" w:type="pct"/>
            <w:tcBorders>
              <w:top w:val="single" w:color="auto" w:sz="4" w:space="0"/>
              <w:left w:val="nil"/>
              <w:bottom w:val="single" w:color="auto" w:sz="4" w:space="0"/>
              <w:right w:val="single" w:color="auto" w:sz="4" w:space="0"/>
            </w:tcBorders>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702" w:type="pct"/>
            <w:tcBorders>
              <w:top w:val="single" w:color="auto" w:sz="4" w:space="0"/>
              <w:left w:val="nil"/>
              <w:bottom w:val="single" w:color="auto" w:sz="4" w:space="0"/>
              <w:right w:val="single" w:color="auto" w:sz="4" w:space="0"/>
            </w:tcBorders>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215" w:type="pct"/>
            <w:tcBorders>
              <w:top w:val="nil"/>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354"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189"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535"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502"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301"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639"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563"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702"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360" w:hRule="atLeast"/>
        </w:trPr>
        <w:tc>
          <w:tcPr>
            <w:tcW w:w="215" w:type="pct"/>
            <w:tcBorders>
              <w:top w:val="nil"/>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54"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189"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535"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502"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301"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639"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563"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702"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教育支出</w:t>
            </w:r>
          </w:p>
        </w:tc>
        <w:tc>
          <w:tcPr>
            <w:tcW w:w="535"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20502</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普通教育</w:t>
            </w:r>
          </w:p>
        </w:tc>
        <w:tc>
          <w:tcPr>
            <w:tcW w:w="535" w:type="pct"/>
            <w:tcBorders>
              <w:top w:val="nil"/>
              <w:left w:val="nil"/>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2050204</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学前教育</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社会保障和就业支出</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67.277696</w:t>
            </w: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67.277696</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行政事业单位养老支出</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67.277696</w:t>
            </w: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67.277696</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2080502</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事业单位离退休</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42.234400</w:t>
            </w: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42.234400</w:t>
            </w:r>
          </w:p>
        </w:tc>
        <w:tc>
          <w:tcPr>
            <w:tcW w:w="301"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2080505</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机关事业单位基本养老保险缴费支出</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25.043296</w:t>
            </w:r>
          </w:p>
        </w:tc>
        <w:tc>
          <w:tcPr>
            <w:tcW w:w="5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25.043296</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20808</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抚恤</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301"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2080801</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死亡抚恤</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301" w:type="pct"/>
            <w:tcBorders>
              <w:top w:val="nil"/>
              <w:left w:val="nil"/>
              <w:bottom w:val="single" w:color="auto" w:sz="4" w:space="0"/>
              <w:right w:val="single" w:color="auto" w:sz="4" w:space="0"/>
            </w:tcBorders>
            <w:noWrap/>
          </w:tcPr>
          <w:p>
            <w:pPr>
              <w:jc w:val="center"/>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卫生健康支出</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21011</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行政事业单位医疗</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2101102</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事业单位医疗</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住房保障支出</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5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22102</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住房改革支出</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5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2210201</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住房公积金</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5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18.009480</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354"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　</w:t>
            </w:r>
          </w:p>
        </w:tc>
        <w:tc>
          <w:tcPr>
            <w:tcW w:w="1189" w:type="pct"/>
            <w:tcBorders>
              <w:top w:val="nil"/>
              <w:left w:val="nil"/>
              <w:bottom w:val="single" w:color="auto" w:sz="4" w:space="0"/>
              <w:right w:val="single" w:color="auto" w:sz="4" w:space="0"/>
            </w:tcBorders>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合计</w:t>
            </w:r>
          </w:p>
        </w:tc>
        <w:tc>
          <w:tcPr>
            <w:tcW w:w="535"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603.457871</w:t>
            </w:r>
          </w:p>
        </w:tc>
        <w:tc>
          <w:tcPr>
            <w:tcW w:w="502"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603.457871</w:t>
            </w:r>
          </w:p>
        </w:tc>
        <w:tc>
          <w:tcPr>
            <w:tcW w:w="301" w:type="pct"/>
            <w:tcBorders>
              <w:top w:val="nil"/>
              <w:left w:val="nil"/>
              <w:bottom w:val="single" w:color="auto" w:sz="4" w:space="0"/>
              <w:right w:val="single" w:color="auto" w:sz="4" w:space="0"/>
            </w:tcBorders>
            <w:noWrap/>
          </w:tcPr>
          <w:p>
            <w:pPr>
              <w:jc w:val="both"/>
              <w:rPr>
                <w:rFonts w:ascii="Calibri" w:hAnsi="Calibri" w:eastAsia="宋体" w:cs="宋体"/>
                <w:color w:val="000000"/>
                <w:sz w:val="22"/>
                <w:szCs w:val="22"/>
                <w:lang w:eastAsia="zh-CN"/>
              </w:rPr>
            </w:pPr>
          </w:p>
        </w:tc>
        <w:tc>
          <w:tcPr>
            <w:tcW w:w="639"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预算财政拨款收支总表</w:t>
      </w:r>
    </w:p>
    <w:p>
      <w:pPr>
        <w:rPr>
          <w:rFonts w:eastAsia="方正小标宋_GBK"/>
          <w:lang w:eastAsia="zh-CN"/>
        </w:rPr>
      </w:pPr>
    </w:p>
    <w:tbl>
      <w:tblPr>
        <w:tblStyle w:val="13"/>
        <w:tblW w:w="150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9"/>
        <w:gridCol w:w="3403"/>
        <w:gridCol w:w="1475"/>
        <w:gridCol w:w="3403"/>
        <w:gridCol w:w="1475"/>
        <w:gridCol w:w="1475"/>
        <w:gridCol w:w="1475"/>
        <w:gridCol w:w="14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lang w:eastAsia="zh-CN"/>
              </w:rPr>
              <w:t>360023阜平县幼儿园</w:t>
            </w:r>
          </w:p>
        </w:tc>
        <w:tc>
          <w:tcPr>
            <w:tcW w:w="3402" w:type="dxa"/>
            <w:tcBorders>
              <w:top w:val="single" w:color="FFFFFF" w:sz="6" w:space="0"/>
              <w:left w:val="single" w:color="FFFFFF" w:sz="6" w:space="0"/>
              <w:bottom w:val="single" w:color="000000" w:sz="6" w:space="0"/>
              <w:right w:val="single" w:color="FFFFFF" w:sz="6" w:space="0"/>
            </w:tcBorders>
            <w:vAlign w:val="center"/>
          </w:tcPr>
          <w:p>
            <w:pPr>
              <w:pStyle w:val="21"/>
            </w:pPr>
            <w:r>
              <w:rPr>
                <w:rFonts w:hint="eastAsia"/>
                <w:lang w:val="uk-UA"/>
              </w:rPr>
              <w:t>预算年度：</w:t>
            </w:r>
            <w:r>
              <w:rPr>
                <w:rFonts w:hint="eastAsia"/>
              </w:rPr>
              <w:t>2022</w:t>
            </w:r>
          </w:p>
        </w:tc>
        <w:tc>
          <w:tcPr>
            <w:tcW w:w="5896" w:type="dxa"/>
            <w:gridSpan w:val="4"/>
            <w:tcBorders>
              <w:top w:val="single" w:color="FFFFFF" w:sz="6" w:space="0"/>
              <w:left w:val="single" w:color="FFFFFF" w:sz="6" w:space="0"/>
              <w:bottom w:val="single" w:color="000000" w:sz="6" w:space="0"/>
              <w:right w:val="single" w:color="FFFFFF" w:sz="6" w:space="0"/>
            </w:tcBorders>
            <w:vAlign w:val="center"/>
          </w:tcPr>
          <w:p>
            <w:pPr>
              <w:pStyle w:val="20"/>
            </w:pPr>
            <w:r>
              <w:rPr>
                <w:rFonts w:hint="eastAsia"/>
                <w:lang w:val="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序号</w:t>
            </w:r>
          </w:p>
        </w:tc>
        <w:tc>
          <w:tcPr>
            <w:tcW w:w="4876" w:type="dxa"/>
            <w:gridSpan w:val="2"/>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收入</w:t>
            </w:r>
          </w:p>
        </w:tc>
        <w:tc>
          <w:tcPr>
            <w:tcW w:w="9298" w:type="dxa"/>
            <w:gridSpan w:val="5"/>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项</w:t>
            </w:r>
            <w:r>
              <w:rPr>
                <w:rFonts w:hint="eastAsia"/>
              </w:rPr>
              <w:t xml:space="preserve">  </w:t>
            </w:r>
            <w:r>
              <w:rPr>
                <w:rFonts w:hint="eastAsia"/>
                <w:lang w:val="uk-UA"/>
              </w:rPr>
              <w:t>目</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金额</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项</w:t>
            </w:r>
            <w:r>
              <w:rPr>
                <w:rFonts w:hint="eastAsia"/>
              </w:rPr>
              <w:t xml:space="preserve">  </w:t>
            </w:r>
            <w:r>
              <w:rPr>
                <w:rFonts w:hint="eastAsia"/>
                <w:lang w:val="uk-UA"/>
              </w:rPr>
              <w:t>目</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合计</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一般公共预算财政拨款</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政府性基金预算财政</w:t>
            </w:r>
            <w:r>
              <w:rPr>
                <w:rFonts w:hint="eastAsia"/>
              </w:rPr>
              <w:t xml:space="preserve">    </w:t>
            </w:r>
            <w:r>
              <w:rPr>
                <w:rFonts w:hint="eastAsia"/>
                <w:lang w:val="uk-UA"/>
              </w:rPr>
              <w:t>拨款</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栏次</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1</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2</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3</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4</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5</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6</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一、一般公共预算拨款</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jc w:val="both"/>
              <w:rPr>
                <w:sz w:val="15"/>
                <w:szCs w:val="15"/>
              </w:rPr>
            </w:pPr>
            <w:r>
              <w:rPr>
                <w:rFonts w:hint="eastAsia"/>
                <w:sz w:val="15"/>
                <w:szCs w:val="15"/>
              </w:rPr>
              <w:t>603.457871</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一、一般公共服务支出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二、政府性基金预算拨款</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二、外交支出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3</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三、国有资本经营预算拨款</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三、国防支出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4</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四、公共安全支出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5</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五、教育支出</w:t>
            </w:r>
          </w:p>
        </w:tc>
        <w:tc>
          <w:tcPr>
            <w:tcW w:w="1474" w:type="dxa"/>
            <w:tcBorders>
              <w:top w:val="single" w:color="000000" w:sz="6" w:space="0"/>
              <w:left w:val="single" w:color="000000" w:sz="6" w:space="0"/>
              <w:bottom w:val="single" w:color="000000" w:sz="6" w:space="0"/>
              <w:right w:val="single" w:color="000000" w:sz="6" w:space="0"/>
            </w:tcBorders>
          </w:tcPr>
          <w:p>
            <w:pPr>
              <w:pStyle w:val="28"/>
              <w:rPr>
                <w:rFonts w:ascii="宋体" w:hAnsi="宋体" w:eastAsia="宋体" w:cs="宋体"/>
                <w:b w:val="0"/>
                <w:color w:val="000000"/>
                <w:sz w:val="18"/>
                <w:szCs w:val="18"/>
                <w:lang w:eastAsia="zh-CN"/>
              </w:rPr>
            </w:pPr>
            <w:r>
              <w:rPr>
                <w:rFonts w:hint="eastAsia" w:ascii="宋体" w:hAnsi="宋体" w:eastAsia="宋体" w:cs="宋体"/>
                <w:b w:val="0"/>
                <w:color w:val="000000"/>
                <w:sz w:val="18"/>
                <w:szCs w:val="18"/>
                <w:lang w:eastAsia="zh-CN"/>
              </w:rPr>
              <w:t>504.949492</w:t>
            </w:r>
          </w:p>
        </w:tc>
        <w:tc>
          <w:tcPr>
            <w:tcW w:w="1474" w:type="dxa"/>
            <w:tcBorders>
              <w:top w:val="single" w:color="000000" w:sz="6" w:space="0"/>
              <w:left w:val="single" w:color="000000" w:sz="6" w:space="0"/>
              <w:bottom w:val="single" w:color="000000" w:sz="6" w:space="0"/>
              <w:right w:val="single" w:color="000000" w:sz="6" w:space="0"/>
            </w:tcBorders>
          </w:tcPr>
          <w:p>
            <w:pPr>
              <w:pStyle w:val="28"/>
              <w:rPr>
                <w:rFonts w:ascii="宋体" w:hAnsi="宋体" w:eastAsia="宋体" w:cs="宋体"/>
                <w:b w:val="0"/>
                <w:color w:val="000000"/>
                <w:sz w:val="18"/>
                <w:szCs w:val="18"/>
                <w:lang w:eastAsia="zh-CN"/>
              </w:rPr>
            </w:pPr>
            <w:r>
              <w:rPr>
                <w:rFonts w:hint="eastAsia" w:ascii="宋体" w:hAnsi="宋体" w:eastAsia="宋体" w:cs="宋体"/>
                <w:b w:val="0"/>
                <w:color w:val="000000"/>
                <w:sz w:val="18"/>
                <w:szCs w:val="18"/>
                <w:lang w:eastAsia="zh-CN"/>
              </w:rPr>
              <w:t>504.949492</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6</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六、科学技术支出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7</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七、文化旅游体育与传媒支出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8</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八、社会保障和就业支出</w:t>
            </w:r>
          </w:p>
        </w:tc>
        <w:tc>
          <w:tcPr>
            <w:tcW w:w="1474" w:type="dxa"/>
            <w:tcBorders>
              <w:top w:val="single" w:color="000000" w:sz="6" w:space="0"/>
              <w:left w:val="single" w:color="000000" w:sz="6" w:space="0"/>
              <w:bottom w:val="single" w:color="000000" w:sz="6" w:space="0"/>
              <w:right w:val="single" w:color="000000" w:sz="6" w:space="0"/>
            </w:tcBorders>
          </w:tcPr>
          <w:p>
            <w:pPr>
              <w:pStyle w:val="28"/>
              <w:rPr>
                <w:rFonts w:ascii="宋体" w:hAnsi="宋体" w:eastAsia="宋体" w:cs="宋体"/>
                <w:b w:val="0"/>
                <w:color w:val="000000"/>
                <w:sz w:val="18"/>
                <w:szCs w:val="18"/>
                <w:lang w:eastAsia="zh-CN"/>
              </w:rPr>
            </w:pPr>
            <w:r>
              <w:rPr>
                <w:rFonts w:hint="eastAsia" w:ascii="宋体" w:hAnsi="宋体" w:eastAsia="宋体" w:cs="宋体"/>
                <w:b w:val="0"/>
                <w:color w:val="000000"/>
                <w:sz w:val="18"/>
                <w:szCs w:val="18"/>
                <w:lang w:eastAsia="zh-CN"/>
              </w:rPr>
              <w:t>67.277696</w:t>
            </w:r>
          </w:p>
        </w:tc>
        <w:tc>
          <w:tcPr>
            <w:tcW w:w="1474" w:type="dxa"/>
            <w:tcBorders>
              <w:top w:val="single" w:color="000000" w:sz="6" w:space="0"/>
              <w:left w:val="single" w:color="000000" w:sz="6" w:space="0"/>
              <w:bottom w:val="single" w:color="000000" w:sz="6" w:space="0"/>
              <w:right w:val="single" w:color="000000" w:sz="6" w:space="0"/>
            </w:tcBorders>
          </w:tcPr>
          <w:p>
            <w:pPr>
              <w:pStyle w:val="28"/>
              <w:rPr>
                <w:rFonts w:ascii="宋体" w:hAnsi="宋体" w:eastAsia="宋体" w:cs="宋体"/>
                <w:b w:val="0"/>
                <w:color w:val="000000"/>
                <w:sz w:val="18"/>
                <w:szCs w:val="18"/>
                <w:lang w:eastAsia="zh-CN"/>
              </w:rPr>
            </w:pPr>
            <w:r>
              <w:rPr>
                <w:rFonts w:hint="eastAsia" w:ascii="宋体" w:hAnsi="宋体" w:eastAsia="宋体" w:cs="宋体"/>
                <w:b w:val="0"/>
                <w:color w:val="000000"/>
                <w:sz w:val="18"/>
                <w:szCs w:val="18"/>
                <w:lang w:eastAsia="zh-CN"/>
              </w:rPr>
              <w:t>67.277696</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9</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九、社会保险基金支出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10</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十、卫生健康支出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r>
              <w:rPr>
                <w:rFonts w:hint="eastAsia" w:ascii="宋体" w:hAnsi="宋体" w:eastAsia="宋体" w:cs="宋体"/>
                <w:b w:val="0"/>
                <w:color w:val="000000"/>
                <w:sz w:val="18"/>
                <w:szCs w:val="18"/>
                <w:lang w:eastAsia="zh-CN"/>
              </w:rPr>
              <w:t>13.221203</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r>
              <w:rPr>
                <w:rFonts w:hint="eastAsia" w:ascii="宋体" w:hAnsi="宋体" w:eastAsia="宋体" w:cs="宋体"/>
                <w:b w:val="0"/>
                <w:color w:val="000000"/>
                <w:sz w:val="18"/>
                <w:szCs w:val="18"/>
                <w:lang w:eastAsia="zh-CN"/>
              </w:rPr>
              <w:t>13.221203</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11</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十一、节能环保支出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12</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十二、城乡社区支出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13</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十三、农林水支出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14</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十四、交通运输支出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15</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十五、资源勘探工业信息等支出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16</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十六、商业服务业等支出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17</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十七、金融支出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18</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十八、援助其他地区支出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19</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十九、自然资源海洋气象等支出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20</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二十、住房保障支出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r>
              <w:rPr>
                <w:rFonts w:hint="eastAsia" w:ascii="宋体" w:hAnsi="宋体" w:eastAsia="宋体" w:cs="宋体"/>
                <w:b w:val="0"/>
                <w:color w:val="000000"/>
                <w:sz w:val="18"/>
                <w:szCs w:val="18"/>
                <w:lang w:eastAsia="zh-CN"/>
              </w:rPr>
              <w:t>18.009480</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r>
              <w:rPr>
                <w:rFonts w:hint="eastAsia" w:ascii="宋体" w:hAnsi="宋体" w:eastAsia="宋体" w:cs="宋体"/>
                <w:b w:val="0"/>
                <w:color w:val="000000"/>
                <w:sz w:val="18"/>
                <w:szCs w:val="18"/>
                <w:lang w:eastAsia="zh-CN"/>
              </w:rPr>
              <w:t>18.009480</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21</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二十一、粮油物资储备支出</w:t>
            </w:r>
          </w:p>
        </w:tc>
        <w:tc>
          <w:tcPr>
            <w:tcW w:w="1474" w:type="dxa"/>
            <w:tcBorders>
              <w:top w:val="single" w:color="000000" w:sz="6" w:space="0"/>
              <w:left w:val="single" w:color="000000" w:sz="6" w:space="0"/>
              <w:bottom w:val="single" w:color="000000" w:sz="6" w:space="0"/>
              <w:right w:val="single" w:color="000000" w:sz="6" w:space="0"/>
            </w:tcBorders>
          </w:tcPr>
          <w:p>
            <w:pPr>
              <w:jc w:val="right"/>
              <w:textAlignment w:val="top"/>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22</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二十二、国有资本经营预算支出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b w:val="0"/>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23</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二十三、灾害防治及应急管理支出</w:t>
            </w:r>
          </w:p>
        </w:tc>
        <w:tc>
          <w:tcPr>
            <w:tcW w:w="1474" w:type="dxa"/>
            <w:tcBorders>
              <w:top w:val="single" w:color="000000" w:sz="6" w:space="0"/>
              <w:left w:val="single" w:color="000000" w:sz="6" w:space="0"/>
              <w:bottom w:val="single" w:color="000000" w:sz="6" w:space="0"/>
              <w:right w:val="single" w:color="000000" w:sz="6" w:space="0"/>
            </w:tcBorders>
          </w:tcPr>
          <w:p>
            <w:pPr>
              <w:jc w:val="right"/>
              <w:textAlignment w:val="top"/>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24</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二十四、预备费</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25</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二十五、其他支出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26</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二十六、转移性支出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27</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二十七、债务还本支出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28</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二十八、债务付息支出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29</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二十九、债务发行费用支出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30</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5"/>
                <w:szCs w:val="15"/>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三十、抗疫特别国债安排的支出</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31</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7"/>
            </w:pPr>
            <w:r>
              <w:rPr>
                <w:rFonts w:hint="eastAsia"/>
                <w:lang w:val="uk-UA"/>
              </w:rPr>
              <w:t>本年收入合计</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r>
              <w:rPr>
                <w:rFonts w:hint="eastAsia" w:ascii="宋体" w:hAnsi="宋体" w:eastAsia="宋体" w:cs="宋体"/>
                <w:b w:val="0"/>
                <w:color w:val="000000"/>
                <w:sz w:val="18"/>
                <w:szCs w:val="18"/>
                <w:lang w:eastAsia="zh-CN"/>
              </w:rPr>
              <w:t>603.457871</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7"/>
            </w:pPr>
            <w:r>
              <w:rPr>
                <w:rFonts w:hint="eastAsia"/>
                <w:lang w:val="uk-UA"/>
              </w:rPr>
              <w:t>本年支出合计</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b w:val="0"/>
                <w:sz w:val="18"/>
                <w:szCs w:val="18"/>
                <w:lang w:eastAsia="zh-CN"/>
              </w:rPr>
            </w:pPr>
            <w:r>
              <w:rPr>
                <w:rFonts w:hint="eastAsia"/>
                <w:b w:val="0"/>
                <w:sz w:val="18"/>
                <w:szCs w:val="18"/>
                <w:lang w:eastAsia="zh-CN"/>
              </w:rPr>
              <w:t>603.457871</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b w:val="0"/>
                <w:sz w:val="18"/>
                <w:szCs w:val="18"/>
                <w:lang w:eastAsia="zh-CN"/>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32</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年初财政拨款结转和结余</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年末财政拨款结转和结余</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8"/>
                <w:szCs w:val="18"/>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8"/>
                <w:szCs w:val="18"/>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33</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一、一般公共预算拨款</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8"/>
                <w:szCs w:val="18"/>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8"/>
                <w:szCs w:val="18"/>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34</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二、政府性基金预算拨款</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8"/>
                <w:szCs w:val="18"/>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8"/>
                <w:szCs w:val="18"/>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35</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三、国有资本经营预算拨款</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8"/>
                <w:szCs w:val="18"/>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rPr>
                <w:sz w:val="18"/>
                <w:szCs w:val="18"/>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36</w:t>
            </w: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7"/>
            </w:pPr>
            <w:r>
              <w:rPr>
                <w:rFonts w:hint="eastAsia"/>
                <w:lang w:val="uk-UA"/>
              </w:rPr>
              <w:t>收入总计</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rFonts w:ascii="宋体" w:hAnsi="宋体" w:eastAsia="宋体" w:cs="宋体"/>
                <w:b w:val="0"/>
                <w:color w:val="000000"/>
                <w:sz w:val="18"/>
                <w:szCs w:val="18"/>
                <w:lang w:eastAsia="zh-CN"/>
              </w:rPr>
            </w:pPr>
          </w:p>
        </w:tc>
        <w:tc>
          <w:tcPr>
            <w:tcW w:w="3402" w:type="dxa"/>
            <w:tcBorders>
              <w:top w:val="single" w:color="000000" w:sz="6" w:space="0"/>
              <w:left w:val="single" w:color="000000" w:sz="6" w:space="0"/>
              <w:bottom w:val="single" w:color="000000" w:sz="6" w:space="0"/>
              <w:right w:val="single" w:color="000000" w:sz="6" w:space="0"/>
            </w:tcBorders>
            <w:vAlign w:val="center"/>
          </w:tcPr>
          <w:p>
            <w:pPr>
              <w:pStyle w:val="27"/>
            </w:pPr>
            <w:r>
              <w:rPr>
                <w:rFonts w:hint="eastAsia"/>
                <w:lang w:val="uk-UA"/>
              </w:rPr>
              <w:t>支出总计</w:t>
            </w: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b w:val="0"/>
                <w:sz w:val="18"/>
                <w:szCs w:val="18"/>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rPr>
                <w:b w:val="0"/>
                <w:sz w:val="18"/>
                <w:szCs w:val="18"/>
              </w:rPr>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pPr>
          </w:p>
        </w:tc>
        <w:tc>
          <w:tcPr>
            <w:tcW w:w="1474" w:type="dxa"/>
            <w:tcBorders>
              <w:top w:val="single" w:color="000000" w:sz="6" w:space="0"/>
              <w:left w:val="single" w:color="000000" w:sz="6" w:space="0"/>
              <w:bottom w:val="single" w:color="000000" w:sz="6" w:space="0"/>
              <w:right w:val="single" w:color="000000" w:sz="6" w:space="0"/>
            </w:tcBorders>
            <w:vAlign w:val="center"/>
          </w:tcPr>
          <w:p>
            <w:pPr>
              <w:pStyle w:val="28"/>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预算一般公共预算财政拨款支出表</w:t>
      </w:r>
    </w:p>
    <w:tbl>
      <w:tblPr>
        <w:tblStyle w:val="13"/>
        <w:tblW w:w="14229" w:type="dxa"/>
        <w:tblInd w:w="93" w:type="dxa"/>
        <w:tblLayout w:type="autofit"/>
        <w:tblCellMar>
          <w:top w:w="0" w:type="dxa"/>
          <w:left w:w="108" w:type="dxa"/>
          <w:bottom w:w="0" w:type="dxa"/>
          <w:right w:w="108" w:type="dxa"/>
        </w:tblCellMar>
      </w:tblPr>
      <w:tblGrid>
        <w:gridCol w:w="520"/>
        <w:gridCol w:w="1009"/>
        <w:gridCol w:w="3937"/>
        <w:gridCol w:w="1387"/>
        <w:gridCol w:w="1387"/>
        <w:gridCol w:w="1387"/>
        <w:gridCol w:w="2301"/>
        <w:gridCol w:w="2301"/>
      </w:tblGrid>
      <w:tr>
        <w:tblPrEx>
          <w:tblCellMar>
            <w:top w:w="0" w:type="dxa"/>
            <w:left w:w="108" w:type="dxa"/>
            <w:bottom w:w="0" w:type="dxa"/>
            <w:right w:w="108" w:type="dxa"/>
          </w:tblCellMar>
        </w:tblPrEx>
        <w:trPr>
          <w:trHeight w:val="430" w:hRule="atLeast"/>
        </w:trPr>
        <w:tc>
          <w:tcPr>
            <w:tcW w:w="9627" w:type="dxa"/>
            <w:gridSpan w:val="6"/>
            <w:noWrap/>
            <w:vAlign w:val="center"/>
          </w:tcPr>
          <w:p>
            <w:pPr>
              <w:rPr>
                <w:rFonts w:ascii="宋体" w:hAnsi="宋体" w:eastAsia="宋体" w:cs="宋体"/>
                <w:color w:val="000000"/>
                <w:sz w:val="22"/>
                <w:szCs w:val="22"/>
                <w:lang w:eastAsia="zh-CN"/>
              </w:rPr>
            </w:pPr>
            <w:r>
              <w:rPr>
                <w:lang w:eastAsia="zh-CN"/>
              </w:rPr>
              <w:t>360023</w:t>
            </w:r>
            <w:r>
              <w:rPr>
                <w:rFonts w:hint="eastAsia" w:ascii="宋体" w:hAnsi="宋体" w:eastAsia="宋体" w:cs="宋体"/>
                <w:lang w:eastAsia="zh-CN"/>
              </w:rPr>
              <w:t>阜平县幼儿园</w:t>
            </w:r>
          </w:p>
        </w:tc>
        <w:tc>
          <w:tcPr>
            <w:tcW w:w="2301" w:type="dxa"/>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2301" w:type="dxa"/>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42" w:hRule="atLeast"/>
        </w:trPr>
        <w:tc>
          <w:tcPr>
            <w:tcW w:w="520" w:type="dxa"/>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09" w:type="dxa"/>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937" w:type="dxa"/>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387" w:type="dxa"/>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6" w:type="dxa"/>
            <w:gridSpan w:val="4"/>
            <w:tcBorders>
              <w:top w:val="single" w:color="auto" w:sz="4" w:space="0"/>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44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387" w:type="dxa"/>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01" w:type="dxa"/>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01" w:type="dxa"/>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693" w:hRule="atLeast"/>
        </w:trPr>
        <w:tc>
          <w:tcPr>
            <w:tcW w:w="520" w:type="dxa"/>
            <w:tcBorders>
              <w:top w:val="nil"/>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09" w:type="dxa"/>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937" w:type="dxa"/>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87" w:type="dxa"/>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387" w:type="dxa"/>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87" w:type="dxa"/>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01" w:type="dxa"/>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01" w:type="dxa"/>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教育支出</w:t>
            </w: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普通教育</w:t>
            </w: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2050204</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学前教育</w:t>
            </w: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504.949492</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社会保障和就业支出</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67.277696</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67.277696</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67.277696</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行政事业单位养老支出</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67.277696</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67.277696</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67.277696</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2080502</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事业单位离退休</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42.234400</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42.234400</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42.234400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2080505</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机关事业单位基本养老保险缴费支出</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25.043296</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25.043296</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25.043296</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20808</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抚恤</w:t>
            </w: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noWrap/>
          </w:tcPr>
          <w:p>
            <w:pPr>
              <w:jc w:val="center"/>
              <w:rPr>
                <w:rFonts w:ascii="Calibri" w:hAnsi="Calibri" w:eastAsia="宋体" w:cs="宋体"/>
                <w:color w:val="000000"/>
                <w:sz w:val="22"/>
                <w:szCs w:val="22"/>
                <w:lang w:eastAsia="zh-CN"/>
              </w:rPr>
            </w:pP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2080801</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死亡抚恤</w:t>
            </w: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卫生健康支出</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13.221203</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13.221203</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13.221203</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行政事业单位医疗</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13.221203</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13.221203</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13.221203</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2101102</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事业单位医疗</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13.221203</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13.221203</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13.221203</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住房保障支出</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18.009480</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18.009480</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18.009480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住房改革支出</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18.009480</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18.009480</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18.009480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2210201</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18.009480</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18.009480</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18.009480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18" w:hRule="atLeast"/>
        </w:trPr>
        <w:tc>
          <w:tcPr>
            <w:tcW w:w="520" w:type="dxa"/>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009"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3937" w:type="dxa"/>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603.457871</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603.457871</w:t>
            </w:r>
          </w:p>
        </w:tc>
        <w:tc>
          <w:tcPr>
            <w:tcW w:w="1387" w:type="dxa"/>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603.457871</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预算一般公共预算财政拨款基本支出表</w:t>
      </w:r>
    </w:p>
    <w:tbl>
      <w:tblPr>
        <w:tblStyle w:val="13"/>
        <w:tblW w:w="5000" w:type="pct"/>
        <w:tblInd w:w="0" w:type="dxa"/>
        <w:tblLayout w:type="autofit"/>
        <w:tblCellMar>
          <w:top w:w="0" w:type="dxa"/>
          <w:left w:w="108" w:type="dxa"/>
          <w:bottom w:w="0" w:type="dxa"/>
          <w:right w:w="108" w:type="dxa"/>
        </w:tblCellMar>
      </w:tblPr>
      <w:tblGrid>
        <w:gridCol w:w="656"/>
        <w:gridCol w:w="1211"/>
        <w:gridCol w:w="4155"/>
        <w:gridCol w:w="1697"/>
        <w:gridCol w:w="2695"/>
        <w:gridCol w:w="3728"/>
      </w:tblGrid>
      <w:tr>
        <w:tblPrEx>
          <w:tblCellMar>
            <w:top w:w="0" w:type="dxa"/>
            <w:left w:w="108" w:type="dxa"/>
            <w:bottom w:w="0" w:type="dxa"/>
            <w:right w:w="108" w:type="dxa"/>
          </w:tblCellMar>
        </w:tblPrEx>
        <w:trPr>
          <w:trHeight w:val="360" w:hRule="atLeast"/>
        </w:trPr>
        <w:tc>
          <w:tcPr>
            <w:tcW w:w="2729" w:type="pct"/>
            <w:gridSpan w:val="4"/>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360023阜平县幼儿园</w:t>
            </w:r>
          </w:p>
        </w:tc>
        <w:tc>
          <w:tcPr>
            <w:tcW w:w="953" w:type="pct"/>
            <w:tcBorders>
              <w:top w:val="single" w:color="auto" w:sz="4" w:space="0"/>
              <w:left w:val="nil"/>
              <w:bottom w:val="single" w:color="auto" w:sz="4" w:space="0"/>
              <w:right w:val="single" w:color="auto" w:sz="4" w:space="0"/>
            </w:tcBorders>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1318" w:type="pct"/>
            <w:tcBorders>
              <w:top w:val="single" w:color="auto" w:sz="4" w:space="0"/>
              <w:left w:val="nil"/>
              <w:bottom w:val="single" w:color="auto" w:sz="4" w:space="0"/>
              <w:right w:val="single" w:color="auto" w:sz="4" w:space="0"/>
            </w:tcBorders>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232" w:type="pct"/>
            <w:vMerge w:val="restart"/>
            <w:tcBorders>
              <w:top w:val="nil"/>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897" w:type="pct"/>
            <w:gridSpan w:val="2"/>
            <w:tcBorders>
              <w:top w:val="single" w:color="auto" w:sz="4" w:space="0"/>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2871" w:type="pct"/>
            <w:gridSpan w:val="3"/>
            <w:tcBorders>
              <w:top w:val="single" w:color="auto" w:sz="4" w:space="0"/>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360" w:hRule="atLeast"/>
        </w:trPr>
        <w:tc>
          <w:tcPr>
            <w:tcW w:w="0" w:type="auto"/>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28"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469"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00"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53"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1318"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360" w:hRule="atLeast"/>
        </w:trPr>
        <w:tc>
          <w:tcPr>
            <w:tcW w:w="232" w:type="pct"/>
            <w:tcBorders>
              <w:top w:val="nil"/>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28"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69"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600"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953"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18" w:type="pct"/>
            <w:tcBorders>
              <w:top w:val="nil"/>
              <w:left w:val="nil"/>
              <w:bottom w:val="single" w:color="auto" w:sz="4" w:space="0"/>
              <w:right w:val="single" w:color="auto" w:sz="4" w:space="0"/>
            </w:tcBorders>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工资福利支出</w:t>
            </w:r>
          </w:p>
        </w:tc>
        <w:tc>
          <w:tcPr>
            <w:tcW w:w="600"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561.223471</w:t>
            </w:r>
          </w:p>
        </w:tc>
        <w:tc>
          <w:tcPr>
            <w:tcW w:w="95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561.223471</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30101</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基本工资</w:t>
            </w:r>
          </w:p>
        </w:tc>
        <w:tc>
          <w:tcPr>
            <w:tcW w:w="600"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148.836</w:t>
            </w:r>
          </w:p>
        </w:tc>
        <w:tc>
          <w:tcPr>
            <w:tcW w:w="95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148.836</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30102</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津贴补贴</w:t>
            </w:r>
          </w:p>
        </w:tc>
        <w:tc>
          <w:tcPr>
            <w:tcW w:w="600"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14.1216</w:t>
            </w:r>
          </w:p>
        </w:tc>
        <w:tc>
          <w:tcPr>
            <w:tcW w:w="95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14.1216</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30103</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奖金</w:t>
            </w:r>
          </w:p>
        </w:tc>
        <w:tc>
          <w:tcPr>
            <w:tcW w:w="600"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c>
          <w:tcPr>
            <w:tcW w:w="95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30107</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绩效工资</w:t>
            </w:r>
          </w:p>
        </w:tc>
        <w:tc>
          <w:tcPr>
            <w:tcW w:w="600"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34.9726</w:t>
            </w:r>
          </w:p>
        </w:tc>
        <w:tc>
          <w:tcPr>
            <w:tcW w:w="95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34.9726</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30108</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w:t>
            </w:r>
          </w:p>
        </w:tc>
        <w:tc>
          <w:tcPr>
            <w:tcW w:w="600" w:type="pct"/>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25.043296</w:t>
            </w:r>
          </w:p>
        </w:tc>
        <w:tc>
          <w:tcPr>
            <w:tcW w:w="953" w:type="pct"/>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25.043296</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30110</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城镇职工基本医疗保险缴费</w:t>
            </w:r>
          </w:p>
        </w:tc>
        <w:tc>
          <w:tcPr>
            <w:tcW w:w="600"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95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13.221203</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30112</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其他社会保障缴费</w:t>
            </w:r>
          </w:p>
        </w:tc>
        <w:tc>
          <w:tcPr>
            <w:tcW w:w="600"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1.727292</w:t>
            </w:r>
          </w:p>
        </w:tc>
        <w:tc>
          <w:tcPr>
            <w:tcW w:w="95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1.727292</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47"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30113</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600" w:type="pct"/>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18.009480</w:t>
            </w:r>
          </w:p>
        </w:tc>
        <w:tc>
          <w:tcPr>
            <w:tcW w:w="953" w:type="pct"/>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18.009480</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30199</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其他工资福利支出</w:t>
            </w:r>
          </w:p>
        </w:tc>
        <w:tc>
          <w:tcPr>
            <w:tcW w:w="600"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305.292</w:t>
            </w:r>
          </w:p>
        </w:tc>
        <w:tc>
          <w:tcPr>
            <w:tcW w:w="95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305.292</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对个人和家庭的补助</w:t>
            </w:r>
          </w:p>
        </w:tc>
        <w:tc>
          <w:tcPr>
            <w:tcW w:w="600"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42.2344</w:t>
            </w:r>
          </w:p>
        </w:tc>
        <w:tc>
          <w:tcPr>
            <w:tcW w:w="95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42.2344</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30302</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退休费</w:t>
            </w:r>
          </w:p>
        </w:tc>
        <w:tc>
          <w:tcPr>
            <w:tcW w:w="600"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42.2344</w:t>
            </w:r>
          </w:p>
        </w:tc>
        <w:tc>
          <w:tcPr>
            <w:tcW w:w="95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42.2344</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30305</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生活补助</w:t>
            </w:r>
          </w:p>
        </w:tc>
        <w:tc>
          <w:tcPr>
            <w:tcW w:w="600"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c>
          <w:tcPr>
            <w:tcW w:w="953"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428"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69" w:type="pct"/>
            <w:tcBorders>
              <w:top w:val="nil"/>
              <w:left w:val="nil"/>
              <w:bottom w:val="single" w:color="auto" w:sz="4" w:space="0"/>
              <w:right w:val="single" w:color="auto" w:sz="4" w:space="0"/>
            </w:tcBorders>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600" w:type="pct"/>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603.457871</w:t>
            </w:r>
          </w:p>
        </w:tc>
        <w:tc>
          <w:tcPr>
            <w:tcW w:w="953" w:type="pct"/>
            <w:tcBorders>
              <w:top w:val="nil"/>
              <w:left w:val="nil"/>
              <w:bottom w:val="single" w:color="auto" w:sz="4" w:space="0"/>
              <w:right w:val="single" w:color="auto" w:sz="4" w:space="0"/>
            </w:tcBorders>
            <w:noWrap/>
          </w:tcPr>
          <w:p>
            <w:pPr>
              <w:jc w:val="right"/>
              <w:rPr>
                <w:rFonts w:ascii="Calibri" w:hAnsi="Calibri" w:eastAsia="宋体" w:cs="Calibri"/>
                <w:color w:val="000000"/>
                <w:sz w:val="22"/>
                <w:szCs w:val="22"/>
              </w:rPr>
            </w:pPr>
            <w:r>
              <w:rPr>
                <w:rFonts w:ascii="Calibri" w:hAnsi="Calibri" w:cs="Calibri"/>
                <w:color w:val="000000"/>
                <w:sz w:val="22"/>
                <w:szCs w:val="22"/>
              </w:rPr>
              <w:t>603.457871</w:t>
            </w:r>
          </w:p>
        </w:tc>
        <w:tc>
          <w:tcPr>
            <w:tcW w:w="1318" w:type="pct"/>
            <w:tcBorders>
              <w:top w:val="nil"/>
              <w:left w:val="nil"/>
              <w:bottom w:val="single" w:color="auto" w:sz="4" w:space="0"/>
              <w:right w:val="single" w:color="auto" w:sz="4" w:space="0"/>
            </w:tcBorders>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方正小标宋_GBK"/>
          <w:lang w:eastAsia="zh-CN"/>
        </w:rPr>
      </w:pPr>
    </w:p>
    <w:p>
      <w:pPr>
        <w:pStyle w:val="2"/>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预算政府基金预算财政拨款支出表</w:t>
      </w:r>
    </w:p>
    <w:tbl>
      <w:tblPr>
        <w:tblStyle w:val="13"/>
        <w:tblW w:w="1423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2"/>
        <w:gridCol w:w="4537"/>
        <w:gridCol w:w="2552"/>
        <w:gridCol w:w="2552"/>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bottom w:val="single" w:color="000000" w:sz="6" w:space="0"/>
              <w:right w:val="single" w:color="FFFFFF" w:sz="6" w:space="0"/>
            </w:tcBorders>
            <w:vAlign w:val="center"/>
          </w:tcPr>
          <w:p>
            <w:pPr>
              <w:pStyle w:val="22"/>
              <w:rPr>
                <w:lang w:eastAsia="zh-CN"/>
              </w:rPr>
            </w:pPr>
            <w:r>
              <w:rPr>
                <w:rFonts w:hint="eastAsia" w:ascii="宋体" w:hAnsi="宋体" w:eastAsia="宋体" w:cs="宋体"/>
                <w:color w:val="000000"/>
                <w:sz w:val="22"/>
                <w:szCs w:val="22"/>
                <w:lang w:eastAsia="zh-CN"/>
              </w:rPr>
              <w:t>360023阜平县幼儿园</w:t>
            </w:r>
          </w:p>
        </w:tc>
        <w:tc>
          <w:tcPr>
            <w:tcW w:w="2551" w:type="dxa"/>
            <w:tcBorders>
              <w:top w:val="single" w:color="FFFFFF" w:sz="6" w:space="0"/>
              <w:left w:val="single" w:color="FFFFFF" w:sz="6" w:space="0"/>
              <w:bottom w:val="single" w:color="000000" w:sz="6" w:space="0"/>
              <w:right w:val="single" w:color="FFFFFF" w:sz="6" w:space="0"/>
            </w:tcBorders>
            <w:vAlign w:val="center"/>
          </w:tcPr>
          <w:p>
            <w:pPr>
              <w:pStyle w:val="21"/>
            </w:pPr>
            <w:r>
              <w:rPr>
                <w:rFonts w:hint="eastAsia"/>
                <w:lang w:val="uk-UA"/>
              </w:rPr>
              <w:t>预算年度：</w:t>
            </w:r>
            <w:r>
              <w:rPr>
                <w:rFonts w:hint="eastAsia"/>
              </w:rPr>
              <w:t>2022</w:t>
            </w:r>
          </w:p>
        </w:tc>
        <w:tc>
          <w:tcPr>
            <w:tcW w:w="5102" w:type="dxa"/>
            <w:gridSpan w:val="2"/>
            <w:tcBorders>
              <w:top w:val="single" w:color="FFFFFF" w:sz="6" w:space="0"/>
              <w:left w:val="single" w:color="FFFFFF" w:sz="6" w:space="0"/>
              <w:bottom w:val="single" w:color="000000" w:sz="6" w:space="0"/>
              <w:right w:val="single" w:color="FFFFFF" w:sz="6" w:space="0"/>
            </w:tcBorders>
            <w:vAlign w:val="center"/>
          </w:tcPr>
          <w:p>
            <w:pPr>
              <w:pStyle w:val="20"/>
            </w:pPr>
            <w:r>
              <w:rPr>
                <w:rFonts w:hint="eastAsia"/>
                <w:lang w:val="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序号</w:t>
            </w:r>
          </w:p>
        </w:tc>
        <w:tc>
          <w:tcPr>
            <w:tcW w:w="5726" w:type="dxa"/>
            <w:gridSpan w:val="2"/>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功能分类科目</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合计</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基本支出</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科目编码</w:t>
            </w: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科目名称</w:t>
            </w:r>
          </w:p>
        </w:tc>
        <w:tc>
          <w:tcPr>
            <w:tcW w:w="2551"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5102"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551"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栏次</w:t>
            </w: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1</w:t>
            </w: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2</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3</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4</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r>
    </w:tbl>
    <w:p>
      <w:pPr>
        <w:ind w:firstLine="420"/>
      </w:pPr>
      <w:r>
        <w:rPr>
          <w:rFonts w:hint="eastAsia" w:ascii="方正书宋_GBK" w:hAnsi="方正书宋_GBK" w:eastAsia="方正书宋_GBK" w:cs="方正书宋_GBK"/>
          <w:color w:val="000000"/>
          <w:sz w:val="21"/>
          <w:lang w:val="uk-UA"/>
        </w:rPr>
        <w:t>注：无政府基金预算财政拨款预算，空表列示。</w:t>
      </w:r>
    </w:p>
    <w:p>
      <w:pPr>
        <w:sectPr>
          <w:type w:val="continuous"/>
          <w:pgSz w:w="16840" w:h="11900" w:orient="landscape"/>
          <w:pgMar w:top="720" w:right="1457" w:bottom="720" w:left="1457" w:header="720" w:footer="720" w:gutter="0"/>
          <w:cols w:space="720" w:num="1"/>
        </w:sectPr>
      </w:pPr>
    </w:p>
    <w:p>
      <w:pPr>
        <w:jc w:val="center"/>
        <w:outlineLvl w:val="1"/>
        <w:rPr>
          <w:rFonts w:ascii="方正小标宋_GBK" w:hAnsi="方正小标宋_GBK" w:eastAsia="方正小标宋_GBK" w:cs="方正小标宋_GBK"/>
          <w:color w:val="000000"/>
          <w:sz w:val="36"/>
        </w:rPr>
      </w:pPr>
    </w:p>
    <w:p>
      <w:pPr>
        <w:pStyle w:val="2"/>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预算国有资本经营预算财政拨款支出表</w:t>
      </w:r>
    </w:p>
    <w:tbl>
      <w:tblPr>
        <w:tblStyle w:val="13"/>
        <w:tblW w:w="1423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2"/>
        <w:gridCol w:w="4537"/>
        <w:gridCol w:w="2552"/>
        <w:gridCol w:w="2552"/>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ascii="宋体" w:hAnsi="宋体" w:eastAsia="宋体" w:cs="宋体"/>
                <w:color w:val="000000"/>
                <w:sz w:val="22"/>
                <w:szCs w:val="22"/>
                <w:lang w:eastAsia="zh-CN"/>
              </w:rPr>
              <w:t>360023阜平县幼儿园</w:t>
            </w:r>
          </w:p>
        </w:tc>
        <w:tc>
          <w:tcPr>
            <w:tcW w:w="2551" w:type="dxa"/>
            <w:tcBorders>
              <w:top w:val="single" w:color="FFFFFF" w:sz="6" w:space="0"/>
              <w:left w:val="single" w:color="FFFFFF" w:sz="6" w:space="0"/>
              <w:bottom w:val="single" w:color="000000" w:sz="6" w:space="0"/>
              <w:right w:val="single" w:color="FFFFFF" w:sz="6" w:space="0"/>
            </w:tcBorders>
            <w:vAlign w:val="center"/>
          </w:tcPr>
          <w:p>
            <w:pPr>
              <w:pStyle w:val="21"/>
            </w:pPr>
            <w:r>
              <w:rPr>
                <w:rFonts w:hint="eastAsia"/>
                <w:lang w:val="uk-UA"/>
              </w:rPr>
              <w:t>预算年度：</w:t>
            </w:r>
            <w:r>
              <w:rPr>
                <w:rFonts w:hint="eastAsia"/>
              </w:rPr>
              <w:t>2022</w:t>
            </w:r>
          </w:p>
        </w:tc>
        <w:tc>
          <w:tcPr>
            <w:tcW w:w="5102" w:type="dxa"/>
            <w:gridSpan w:val="2"/>
            <w:tcBorders>
              <w:top w:val="single" w:color="FFFFFF" w:sz="6" w:space="0"/>
              <w:left w:val="single" w:color="FFFFFF" w:sz="6" w:space="0"/>
              <w:bottom w:val="single" w:color="000000" w:sz="6" w:space="0"/>
              <w:right w:val="single" w:color="FFFFFF" w:sz="6" w:space="0"/>
            </w:tcBorders>
            <w:vAlign w:val="center"/>
          </w:tcPr>
          <w:p>
            <w:pPr>
              <w:pStyle w:val="20"/>
            </w:pPr>
            <w:r>
              <w:rPr>
                <w:rFonts w:hint="eastAsia"/>
                <w:lang w:val="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序号</w:t>
            </w:r>
          </w:p>
        </w:tc>
        <w:tc>
          <w:tcPr>
            <w:tcW w:w="5726" w:type="dxa"/>
            <w:gridSpan w:val="2"/>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功能分类科目</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合计</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基本支出</w:t>
            </w:r>
          </w:p>
        </w:tc>
        <w:tc>
          <w:tcPr>
            <w:tcW w:w="2551"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科目编码</w:t>
            </w: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科目名称</w:t>
            </w:r>
          </w:p>
        </w:tc>
        <w:tc>
          <w:tcPr>
            <w:tcW w:w="2551"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5102"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551"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栏次</w:t>
            </w: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1</w:t>
            </w: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2</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3</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4</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p>
        </w:tc>
        <w:tc>
          <w:tcPr>
            <w:tcW w:w="1191"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4535" w:type="dxa"/>
            <w:tcBorders>
              <w:top w:val="single" w:color="000000" w:sz="6" w:space="0"/>
              <w:left w:val="single" w:color="000000" w:sz="6" w:space="0"/>
              <w:bottom w:val="single" w:color="000000" w:sz="6" w:space="0"/>
              <w:right w:val="single" w:color="000000" w:sz="6" w:space="0"/>
            </w:tcBorders>
            <w:vAlign w:val="center"/>
          </w:tcPr>
          <w:p>
            <w:pPr>
              <w:pStyle w:val="25"/>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24"/>
            </w:pPr>
          </w:p>
        </w:tc>
      </w:tr>
    </w:tbl>
    <w:p>
      <w:pPr>
        <w:ind w:firstLine="420"/>
        <w:rPr>
          <w:rFonts w:ascii="方正书宋_GBK" w:hAnsi="方正书宋_GBK" w:eastAsia="方正书宋_GBK" w:cs="方正书宋_GBK"/>
          <w:color w:val="000000"/>
          <w:sz w:val="21"/>
        </w:rPr>
      </w:pPr>
      <w:r>
        <w:rPr>
          <w:rFonts w:hint="eastAsia" w:ascii="方正书宋_GBK" w:hAnsi="方正书宋_GBK" w:eastAsia="方正书宋_GBK" w:cs="方正书宋_GBK"/>
          <w:color w:val="000000"/>
          <w:sz w:val="21"/>
          <w:lang w:val="uk-UA"/>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预算财政拨款</w:t>
      </w:r>
      <w:r>
        <w:rPr>
          <w:rFonts w:hint="eastAsia" w:ascii="方正小标宋_GBK" w:hAnsi="方正小标宋_GBK" w:eastAsia="方正小标宋_GBK" w:cs="方正小标宋_GBK"/>
          <w:color w:val="000000"/>
          <w:sz w:val="36"/>
        </w:rPr>
        <w:t>“</w:t>
      </w:r>
      <w:r>
        <w:rPr>
          <w:rFonts w:hint="eastAsia" w:ascii="方正小标宋_GBK" w:hAnsi="方正小标宋_GBK" w:eastAsia="方正小标宋_GBK" w:cs="方正小标宋_GBK"/>
          <w:color w:val="000000"/>
          <w:sz w:val="36"/>
          <w:lang w:val="uk-UA"/>
        </w:rPr>
        <w:t>三公</w:t>
      </w:r>
      <w:r>
        <w:rPr>
          <w:rFonts w:hint="eastAsia" w:ascii="方正小标宋_GBK" w:hAnsi="方正小标宋_GBK" w:eastAsia="方正小标宋_GBK" w:cs="方正小标宋_GBK"/>
          <w:color w:val="000000"/>
          <w:sz w:val="36"/>
        </w:rPr>
        <w:t>”</w:t>
      </w:r>
      <w:r>
        <w:rPr>
          <w:rFonts w:hint="eastAsia" w:ascii="方正小标宋_GBK" w:hAnsi="方正小标宋_GBK" w:eastAsia="方正小标宋_GBK" w:cs="方正小标宋_GBK"/>
          <w:color w:val="000000"/>
          <w:sz w:val="36"/>
          <w:lang w:val="uk-UA"/>
        </w:rPr>
        <w:t>经费支出表</w:t>
      </w:r>
    </w:p>
    <w:tbl>
      <w:tblPr>
        <w:tblStyle w:val="13"/>
        <w:tblW w:w="141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1"/>
        <w:gridCol w:w="3799"/>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ascii="宋体" w:hAnsi="宋体" w:eastAsia="宋体" w:cs="宋体"/>
                <w:color w:val="000000"/>
                <w:sz w:val="22"/>
                <w:szCs w:val="22"/>
                <w:lang w:eastAsia="zh-CN"/>
              </w:rPr>
              <w:t>360023阜平县幼儿园</w:t>
            </w:r>
          </w:p>
        </w:tc>
        <w:tc>
          <w:tcPr>
            <w:tcW w:w="2381" w:type="dxa"/>
            <w:tcBorders>
              <w:top w:val="single" w:color="FFFFFF" w:sz="6" w:space="0"/>
              <w:left w:val="single" w:color="FFFFFF" w:sz="6" w:space="0"/>
              <w:bottom w:val="single" w:color="000000" w:sz="6" w:space="0"/>
              <w:right w:val="single" w:color="FFFFFF" w:sz="6" w:space="0"/>
            </w:tcBorders>
            <w:vAlign w:val="center"/>
          </w:tcPr>
          <w:p>
            <w:pPr>
              <w:pStyle w:val="21"/>
            </w:pPr>
            <w:r>
              <w:rPr>
                <w:rFonts w:hint="eastAsia"/>
                <w:lang w:val="uk-UA"/>
              </w:rPr>
              <w:t>预算年度：</w:t>
            </w:r>
            <w:r>
              <w:rPr>
                <w:rFonts w:hint="eastAsia"/>
              </w:rPr>
              <w:t>2022</w:t>
            </w:r>
          </w:p>
        </w:tc>
        <w:tc>
          <w:tcPr>
            <w:tcW w:w="4762" w:type="dxa"/>
            <w:gridSpan w:val="2"/>
            <w:tcBorders>
              <w:top w:val="single" w:color="FFFFFF" w:sz="6" w:space="0"/>
              <w:left w:val="single" w:color="FFFFFF" w:sz="6" w:space="0"/>
              <w:bottom w:val="single" w:color="000000" w:sz="6" w:space="0"/>
              <w:right w:val="single" w:color="FFFFFF" w:sz="6" w:space="0"/>
            </w:tcBorders>
            <w:vAlign w:val="center"/>
          </w:tcPr>
          <w:p>
            <w:pPr>
              <w:pStyle w:val="20"/>
            </w:pPr>
            <w:r>
              <w:rPr>
                <w:rFonts w:hint="eastAsia"/>
                <w:lang w:val="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序号</w:t>
            </w:r>
          </w:p>
        </w:tc>
        <w:tc>
          <w:tcPr>
            <w:tcW w:w="3798" w:type="dxa"/>
            <w:vMerge w:val="restar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项</w:t>
            </w:r>
            <w:r>
              <w:rPr>
                <w:rFonts w:hint="eastAsia"/>
              </w:rPr>
              <w:t xml:space="preserve">  </w:t>
            </w:r>
            <w:r>
              <w:rPr>
                <w:rFonts w:hint="eastAsia"/>
                <w:lang w:val="uk-UA"/>
              </w:rPr>
              <w:t>目</w:t>
            </w:r>
          </w:p>
        </w:tc>
        <w:tc>
          <w:tcPr>
            <w:tcW w:w="9525" w:type="dxa"/>
            <w:gridSpan w:val="4"/>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703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3798"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合计</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一般公共预算</w:t>
            </w:r>
            <w:r>
              <w:rPr>
                <w:rFonts w:hint="eastAsia"/>
              </w:rPr>
              <w:t xml:space="preserve">              </w:t>
            </w:r>
            <w:r>
              <w:rPr>
                <w:rFonts w:hint="eastAsia"/>
                <w:lang w:val="uk-UA"/>
              </w:rPr>
              <w:t>财政拨款</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政府性基金</w:t>
            </w:r>
            <w:r>
              <w:rPr>
                <w:rFonts w:hint="eastAsia"/>
              </w:rPr>
              <w:t xml:space="preserve">                  </w:t>
            </w:r>
            <w:r>
              <w:rPr>
                <w:rFonts w:hint="eastAsia"/>
                <w:lang w:val="uk-UA"/>
              </w:rPr>
              <w:t>预算拨款</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国有资本经营</w:t>
            </w:r>
            <w:r>
              <w:rPr>
                <w:rFonts w:hint="eastAsia"/>
              </w:rPr>
              <w:t xml:space="preserve">              </w:t>
            </w:r>
            <w:r>
              <w:rPr>
                <w:rFonts w:hint="eastAsia"/>
                <w:lang w:val="uk-UA"/>
              </w:rPr>
              <w:t>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栏次</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1</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2</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3</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4</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1</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7"/>
            </w:pPr>
            <w:r>
              <w:rPr>
                <w:rFonts w:hint="eastAsia"/>
                <w:lang w:val="uk-UA"/>
              </w:rPr>
              <w:t>合计</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8"/>
              <w:rPr>
                <w:lang w:eastAsia="zh-CN"/>
              </w:rPr>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8"/>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8"/>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pPr>
            <w:r>
              <w:rPr>
                <w:rFonts w:hint="eastAsia"/>
              </w:rPr>
              <w:t>2</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一、因公出国（境）费</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r>
              <w:rPr>
                <w:rFonts w:hint="eastAsia"/>
                <w:lang w:eastAsia="zh-CN"/>
              </w:rPr>
              <w:t>3</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二、公务用车购置及运维费</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r>
              <w:rPr>
                <w:rFonts w:hint="eastAsia"/>
                <w:lang w:eastAsia="zh-CN"/>
              </w:rPr>
              <w:t>4</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 xml:space="preserve">    </w:t>
            </w:r>
            <w:r>
              <w:rPr>
                <w:rFonts w:hint="eastAsia"/>
                <w:lang w:val="uk-UA"/>
              </w:rPr>
              <w:t>其中：公务用车购置费</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r>
              <w:rPr>
                <w:rFonts w:hint="eastAsia"/>
                <w:lang w:eastAsia="zh-CN"/>
              </w:rPr>
              <w:t>5</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 xml:space="preserve">          </w:t>
            </w:r>
            <w:r>
              <w:rPr>
                <w:rFonts w:hint="eastAsia"/>
                <w:lang w:val="uk-UA"/>
              </w:rPr>
              <w:t>公务用车运行维护费</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r>
              <w:rPr>
                <w:rFonts w:hint="eastAsia"/>
                <w:lang w:eastAsia="zh-CN"/>
              </w:rPr>
              <w:t>6</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三、公务接待费</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24"/>
            </w:pPr>
          </w:p>
        </w:tc>
      </w:tr>
    </w:tbl>
    <w:p>
      <w:pPr>
        <w:ind w:firstLine="420"/>
        <w:rPr>
          <w:rFonts w:ascii="方正书宋_GBK" w:hAnsi="方正书宋_GBK" w:eastAsia="方正书宋_GBK" w:cs="方正书宋_GBK"/>
          <w:color w:val="000000"/>
          <w:sz w:val="21"/>
        </w:rPr>
      </w:pPr>
      <w:r>
        <w:rPr>
          <w:rFonts w:hint="eastAsia" w:ascii="方正书宋_GBK" w:hAnsi="方正书宋_GBK" w:eastAsia="方正书宋_GBK" w:cs="方正书宋_GBK"/>
          <w:color w:val="000000"/>
          <w:sz w:val="21"/>
          <w:lang w:val="uk-UA"/>
        </w:rPr>
        <w:t>注：无“三公”经费支出预算，空表列示</w:t>
      </w:r>
    </w:p>
    <w:p>
      <w:pPr>
        <w:rPr>
          <w:rFonts w:ascii="方正书宋_GBK" w:hAnsi="方正书宋_GBK" w:eastAsia="方正书宋_GBK" w:cs="方正书宋_GBK"/>
          <w:color w:val="000000"/>
          <w:sz w:val="21"/>
        </w:rPr>
        <w:sectPr>
          <w:pgSz w:w="16840" w:h="11900" w:orient="landscape"/>
          <w:pgMar w:top="720" w:right="720" w:bottom="720" w:left="720" w:header="720" w:footer="720" w:gutter="0"/>
          <w:cols w:space="720" w:num="1"/>
        </w:sectPr>
      </w:pPr>
    </w:p>
    <w:p>
      <w:pPr>
        <w:pStyle w:val="3"/>
        <w:rPr>
          <w:lang w:eastAsia="zh-CN"/>
        </w:rPr>
      </w:pPr>
      <w:r>
        <w:rPr>
          <w:rFonts w:hint="eastAsia"/>
          <w:lang w:eastAsia="zh-CN"/>
        </w:rPr>
        <w:t>单位</w:t>
      </w:r>
      <w:r>
        <w:rPr>
          <w:rFonts w:hint="eastAsia"/>
          <w:lang w:val="uk-UA"/>
        </w:rP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lang w:val="uk-UA"/>
        </w:rPr>
        <w:t>按照</w:t>
      </w:r>
      <w:r>
        <w:rPr>
          <w:rFonts w:hint="eastAsia" w:ascii="仿宋" w:hAnsi="仿宋" w:eastAsia="仿宋" w:cs="仿宋"/>
          <w:sz w:val="32"/>
          <w:szCs w:val="32"/>
          <w:lang w:val="uk-UA" w:eastAsia="zh-CN"/>
        </w:rPr>
        <w:t>《中华人民共和国预算法》</w:t>
      </w:r>
      <w:r>
        <w:rPr>
          <w:rFonts w:hint="eastAsia" w:ascii="仿宋" w:hAnsi="仿宋" w:eastAsia="仿宋" w:cs="仿宋"/>
          <w:sz w:val="32"/>
          <w:szCs w:val="32"/>
          <w:lang w:val="uk-UA"/>
        </w:rPr>
        <w:t>、《地方预决算公开操作规程》和《河北省省级预算公开办法》规定，现将</w:t>
      </w:r>
      <w:r>
        <w:rPr>
          <w:rFonts w:hint="eastAsia" w:ascii="仿宋" w:hAnsi="仿宋" w:eastAsia="仿宋" w:cs="仿宋"/>
          <w:sz w:val="32"/>
          <w:szCs w:val="32"/>
          <w:lang w:eastAsia="zh-CN"/>
        </w:rPr>
        <w:t>阜平县职业技术教育中心</w:t>
      </w:r>
      <w:r>
        <w:rPr>
          <w:rFonts w:hint="eastAsia" w:ascii="仿宋" w:hAnsi="仿宋" w:eastAsia="仿宋" w:cs="仿宋"/>
          <w:sz w:val="32"/>
          <w:szCs w:val="32"/>
        </w:rPr>
        <w:t>202</w:t>
      </w:r>
      <w:r>
        <w:rPr>
          <w:rFonts w:hint="eastAsia" w:ascii="仿宋" w:hAnsi="仿宋" w:eastAsia="仿宋" w:cs="仿宋"/>
          <w:sz w:val="32"/>
          <w:szCs w:val="32"/>
          <w:lang w:eastAsia="zh-CN"/>
        </w:rPr>
        <w:t>2</w:t>
      </w:r>
      <w:r>
        <w:rPr>
          <w:rFonts w:hint="eastAsia" w:ascii="仿宋" w:hAnsi="仿宋" w:eastAsia="仿宋" w:cs="仿宋"/>
          <w:sz w:val="32"/>
          <w:szCs w:val="32"/>
          <w:lang w:val="uk-UA"/>
        </w:rPr>
        <w:t>预算公开如下：</w:t>
      </w:r>
    </w:p>
    <w:p>
      <w:pPr>
        <w:pStyle w:val="2"/>
      </w:pPr>
      <w:r>
        <w:rPr>
          <w:rFonts w:hint="eastAsia"/>
          <w:lang w:val="uk-UA"/>
        </w:rPr>
        <w:t>一、</w:t>
      </w:r>
      <w:r>
        <w:rPr>
          <w:rFonts w:hint="eastAsia"/>
          <w:lang w:eastAsia="zh-CN"/>
        </w:rPr>
        <w:t>单位</w:t>
      </w:r>
      <w:r>
        <w:rPr>
          <w:rFonts w:hint="eastAsia"/>
          <w:lang w:val="uk-UA"/>
        </w:rPr>
        <w:t>职责及机构设置情况</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lang w:val="uk-UA"/>
        </w:rPr>
        <w:t>单位</w:t>
      </w:r>
      <w:r>
        <w:rPr>
          <w:rFonts w:hint="eastAsia" w:ascii="仿宋" w:hAnsi="仿宋" w:eastAsia="仿宋" w:cs="仿宋"/>
          <w:sz w:val="32"/>
          <w:szCs w:val="32"/>
          <w:lang w:eastAsia="zh-CN"/>
        </w:rPr>
        <w:t>职责</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uk-UA"/>
        </w:rPr>
        <w:t>单位职责主要是贯彻落实党和国家的教育方针、</w:t>
      </w:r>
      <w:r>
        <w:rPr>
          <w:rFonts w:hint="eastAsia" w:ascii="仿宋" w:hAnsi="仿宋" w:eastAsia="仿宋" w:cs="仿宋"/>
          <w:sz w:val="32"/>
          <w:szCs w:val="32"/>
          <w:lang w:eastAsia="zh-CN"/>
        </w:rPr>
        <w:t>法规、</w:t>
      </w:r>
      <w:r>
        <w:rPr>
          <w:rFonts w:hint="eastAsia" w:ascii="仿宋" w:hAnsi="仿宋" w:eastAsia="仿宋" w:cs="仿宋"/>
          <w:sz w:val="32"/>
          <w:szCs w:val="32"/>
          <w:lang w:val="uk-UA"/>
        </w:rPr>
        <w:t>政策，</w:t>
      </w:r>
      <w:r>
        <w:rPr>
          <w:rFonts w:hint="eastAsia" w:ascii="仿宋" w:hAnsi="仿宋" w:eastAsia="仿宋" w:cs="仿宋"/>
          <w:sz w:val="32"/>
          <w:szCs w:val="32"/>
          <w:lang w:eastAsia="zh-CN"/>
        </w:rPr>
        <w:t>全面贯彻《幼儿园管理条例》和《幼儿园工作规程》</w:t>
      </w:r>
      <w:r>
        <w:rPr>
          <w:rFonts w:hint="eastAsia" w:ascii="仿宋" w:hAnsi="仿宋" w:eastAsia="仿宋" w:cs="仿宋"/>
          <w:sz w:val="32"/>
          <w:szCs w:val="32"/>
          <w:lang w:val="uk-UA"/>
        </w:rPr>
        <w:t>，</w:t>
      </w:r>
      <w:r>
        <w:rPr>
          <w:rFonts w:hint="eastAsia" w:ascii="仿宋_GB2312" w:hAnsi="仿宋" w:eastAsia="仿宋_GB2312"/>
          <w:sz w:val="32"/>
          <w:szCs w:val="32"/>
          <w:lang w:val="uk-UA"/>
        </w:rPr>
        <w:t>为学龄前儿童提供保育教育服务。幼儿保育，幼儿教育</w:t>
      </w:r>
      <w:r>
        <w:rPr>
          <w:rFonts w:hint="eastAsia" w:ascii="仿宋_GB2312" w:hAnsi="仿宋" w:eastAsia="仿宋_GB2312"/>
          <w:sz w:val="32"/>
          <w:szCs w:val="32"/>
          <w:lang w:eastAsia="zh-CN"/>
        </w:rPr>
        <w:t>。</w:t>
      </w:r>
      <w:r>
        <w:rPr>
          <w:rFonts w:hint="eastAsia" w:ascii="仿宋" w:hAnsi="仿宋" w:eastAsia="仿宋" w:cs="仿宋"/>
          <w:sz w:val="32"/>
          <w:szCs w:val="32"/>
          <w:lang w:val="uk-UA"/>
        </w:rPr>
        <w:t>切实提高办</w:t>
      </w:r>
      <w:r>
        <w:rPr>
          <w:rFonts w:hint="eastAsia" w:ascii="仿宋" w:hAnsi="仿宋" w:eastAsia="仿宋" w:cs="仿宋"/>
          <w:sz w:val="32"/>
          <w:szCs w:val="32"/>
          <w:lang w:eastAsia="zh-CN"/>
        </w:rPr>
        <w:t>园</w:t>
      </w:r>
      <w:r>
        <w:rPr>
          <w:rFonts w:hint="eastAsia" w:ascii="仿宋" w:hAnsi="仿宋" w:eastAsia="仿宋" w:cs="仿宋"/>
          <w:sz w:val="32"/>
          <w:szCs w:val="32"/>
          <w:lang w:val="uk-UA"/>
        </w:rPr>
        <w:t>水平，</w:t>
      </w:r>
      <w:r>
        <w:rPr>
          <w:rFonts w:hint="eastAsia" w:ascii="仿宋" w:hAnsi="仿宋" w:eastAsia="仿宋" w:cs="仿宋"/>
          <w:sz w:val="32"/>
          <w:szCs w:val="32"/>
          <w:lang w:eastAsia="zh-CN"/>
        </w:rPr>
        <w:t>明确培养目标面向全体幼儿，全面提高幼儿素质，抓好幼儿教育、安全、卫生保健、性格习惯的培养。不断提高保教质量，</w:t>
      </w:r>
      <w:r>
        <w:rPr>
          <w:rFonts w:hint="eastAsia" w:ascii="仿宋" w:hAnsi="仿宋" w:eastAsia="仿宋" w:cs="仿宋"/>
          <w:sz w:val="32"/>
          <w:szCs w:val="32"/>
          <w:lang w:val="uk-UA"/>
        </w:rPr>
        <w:t>努力为国家培养德智体美劳全面发展的社会主义建设者和接班人。</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lang w:val="uk-UA"/>
        </w:rPr>
        <w:t>机构设置</w:t>
      </w:r>
    </w:p>
    <w:tbl>
      <w:tblPr>
        <w:tblStyle w:val="55"/>
        <w:tblpPr w:leftFromText="181" w:rightFromText="181" w:vertAnchor="text" w:horzAnchor="page" w:tblpXSpec="center" w:tblpY="402"/>
        <w:tblOverlap w:val="never"/>
        <w:tblW w:w="99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9"/>
        <w:gridCol w:w="2696"/>
        <w:gridCol w:w="21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rPr>
        <w:tc>
          <w:tcPr>
            <w:tcW w:w="1000" w:type="dxa"/>
            <w:tcBorders>
              <w:top w:val="single" w:color="000000" w:sz="4" w:space="0"/>
              <w:left w:val="single" w:color="000000" w:sz="4" w:space="0"/>
              <w:bottom w:val="single" w:color="000000" w:sz="4" w:space="0"/>
              <w:right w:val="single" w:color="000000" w:sz="4" w:space="0"/>
            </w:tcBorders>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lang w:val="uk-UA"/>
              </w:rPr>
              <w:t>序号</w:t>
            </w:r>
          </w:p>
        </w:tc>
        <w:tc>
          <w:tcPr>
            <w:tcW w:w="4117" w:type="dxa"/>
            <w:tcBorders>
              <w:top w:val="single" w:color="000000" w:sz="4" w:space="0"/>
              <w:left w:val="single" w:color="000000" w:sz="4" w:space="0"/>
              <w:bottom w:val="single" w:color="000000" w:sz="4" w:space="0"/>
              <w:right w:val="single" w:color="000000" w:sz="4" w:space="0"/>
            </w:tcBorders>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lang w:val="uk-UA"/>
              </w:rPr>
              <w:t>单位名称</w:t>
            </w:r>
          </w:p>
        </w:tc>
        <w:tc>
          <w:tcPr>
            <w:tcW w:w="2695" w:type="dxa"/>
            <w:tcBorders>
              <w:top w:val="single" w:color="000000" w:sz="4" w:space="0"/>
              <w:left w:val="single" w:color="000000" w:sz="4" w:space="0"/>
              <w:bottom w:val="single" w:color="000000" w:sz="4" w:space="0"/>
              <w:right w:val="single" w:color="000000" w:sz="4" w:space="0"/>
            </w:tcBorders>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lang w:val="uk-UA"/>
              </w:rPr>
              <w:t>单位基本性质</w:t>
            </w:r>
          </w:p>
        </w:tc>
        <w:tc>
          <w:tcPr>
            <w:tcW w:w="2159" w:type="dxa"/>
            <w:tcBorders>
              <w:top w:val="single" w:color="000000" w:sz="4" w:space="0"/>
              <w:left w:val="single" w:color="000000" w:sz="4" w:space="0"/>
              <w:bottom w:val="single" w:color="000000" w:sz="4" w:space="0"/>
              <w:right w:val="single" w:color="000000" w:sz="4" w:space="0"/>
            </w:tcBorders>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lang w:val="uk-UA"/>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1000" w:type="dxa"/>
            <w:tcBorders>
              <w:top w:val="single" w:color="000000" w:sz="4" w:space="0"/>
              <w:left w:val="single" w:color="000000" w:sz="4" w:space="0"/>
              <w:bottom w:val="single" w:color="000000" w:sz="4" w:space="0"/>
              <w:right w:val="single" w:color="000000" w:sz="4" w:space="0"/>
            </w:tcBorders>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Borders>
              <w:top w:val="single" w:color="000000" w:sz="4" w:space="0"/>
              <w:left w:val="single" w:color="000000" w:sz="4" w:space="0"/>
              <w:bottom w:val="single" w:color="000000" w:sz="4" w:space="0"/>
              <w:right w:val="single" w:color="000000" w:sz="4" w:space="0"/>
            </w:tcBorders>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阜平县幼儿园</w:t>
            </w:r>
          </w:p>
        </w:tc>
        <w:tc>
          <w:tcPr>
            <w:tcW w:w="2695" w:type="dxa"/>
            <w:tcBorders>
              <w:top w:val="single" w:color="000000" w:sz="4" w:space="0"/>
              <w:left w:val="single" w:color="000000" w:sz="4" w:space="0"/>
              <w:bottom w:val="single" w:color="000000" w:sz="4" w:space="0"/>
              <w:right w:val="single" w:color="000000" w:sz="4" w:space="0"/>
            </w:tcBorders>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lang w:val="uk-UA"/>
              </w:rPr>
              <w:t>财政补助事业单位</w:t>
            </w:r>
          </w:p>
        </w:tc>
        <w:tc>
          <w:tcPr>
            <w:tcW w:w="2159" w:type="dxa"/>
            <w:tcBorders>
              <w:top w:val="single" w:color="000000" w:sz="4" w:space="0"/>
              <w:left w:val="single" w:color="000000" w:sz="4" w:space="0"/>
              <w:bottom w:val="single" w:color="000000" w:sz="4" w:space="0"/>
              <w:right w:val="single" w:color="000000" w:sz="4" w:space="0"/>
            </w:tcBorders>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lang w:val="uk-UA"/>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r>
        <w:rPr>
          <w:rFonts w:hint="eastAsia"/>
          <w:lang w:val="uk-UA"/>
        </w:rPr>
        <w:t>二、单位预算安排的总体情况</w:t>
      </w:r>
    </w:p>
    <w:p>
      <w:pPr>
        <w:spacing w:line="500" w:lineRule="exact"/>
        <w:ind w:firstLine="560"/>
        <w:rPr>
          <w:rFonts w:eastAsia="方正仿宋_GBK"/>
          <w:color w:val="000000"/>
          <w:sz w:val="28"/>
        </w:rPr>
      </w:pPr>
      <w:r>
        <w:rPr>
          <w:rFonts w:hint="eastAsia" w:eastAsia="方正仿宋_GBK"/>
          <w:color w:val="000000"/>
          <w:sz w:val="28"/>
          <w:lang w:val="uk-UA"/>
        </w:rPr>
        <w:t>按照预算管理有关规定，目前我</w:t>
      </w:r>
      <w:r>
        <w:rPr>
          <w:rFonts w:hint="eastAsia" w:eastAsia="方正仿宋_GBK"/>
          <w:color w:val="000000"/>
          <w:sz w:val="28"/>
          <w:lang w:eastAsia="zh-CN"/>
        </w:rPr>
        <w:t>单位</w:t>
      </w:r>
      <w:r>
        <w:rPr>
          <w:rFonts w:hint="eastAsia" w:eastAsia="方正仿宋_GBK"/>
          <w:color w:val="000000"/>
          <w:sz w:val="28"/>
          <w:lang w:val="uk-UA"/>
        </w:rPr>
        <w:t>预算的编制实行综合预算管理，即全部收入和支出都反映在预算中。</w:t>
      </w:r>
    </w:p>
    <w:p>
      <w:pPr>
        <w:pStyle w:val="31"/>
        <w:outlineLvl w:val="0"/>
      </w:pPr>
      <w:r>
        <w:t>1</w:t>
      </w:r>
      <w:r>
        <w:rPr>
          <w:rFonts w:hint="eastAsia"/>
          <w:lang w:val="uk-UA"/>
        </w:rPr>
        <w:t>、收入说明</w:t>
      </w:r>
    </w:p>
    <w:p>
      <w:pPr>
        <w:pStyle w:val="31"/>
      </w:pPr>
      <w:r>
        <w:rPr>
          <w:rFonts w:hint="eastAsia"/>
          <w:lang w:val="uk-UA"/>
        </w:rPr>
        <w:t>反映本</w:t>
      </w:r>
      <w:r>
        <w:rPr>
          <w:rFonts w:hint="eastAsia"/>
          <w:lang w:eastAsia="zh-CN"/>
        </w:rPr>
        <w:t>单位</w:t>
      </w:r>
      <w:r>
        <w:rPr>
          <w:rFonts w:hint="eastAsia"/>
          <w:lang w:val="uk-UA"/>
        </w:rPr>
        <w:t>当年全部收入。</w:t>
      </w:r>
      <w:r>
        <w:t>2022</w:t>
      </w:r>
      <w:r>
        <w:rPr>
          <w:rFonts w:hint="eastAsia"/>
          <w:lang w:val="uk-UA"/>
        </w:rPr>
        <w:t>年预算收入</w:t>
      </w:r>
      <w:r>
        <w:t>603.457871</w:t>
      </w:r>
      <w:r>
        <w:rPr>
          <w:rFonts w:hint="eastAsia"/>
          <w:lang w:val="uk-UA"/>
        </w:rPr>
        <w:t>万元，其中：一般公共预算收入</w:t>
      </w:r>
      <w:r>
        <w:t>603.457871</w:t>
      </w:r>
      <w:r>
        <w:rPr>
          <w:rFonts w:hint="eastAsia"/>
          <w:lang w:val="uk-UA"/>
        </w:rPr>
        <w:t>万元，基金预算收入</w:t>
      </w:r>
      <w:r>
        <w:t>0</w:t>
      </w:r>
      <w:r>
        <w:rPr>
          <w:rFonts w:hint="eastAsia"/>
          <w:lang w:val="uk-UA"/>
        </w:rPr>
        <w:t>万元，国有资本经营预算收入</w:t>
      </w:r>
      <w:r>
        <w:t>0</w:t>
      </w:r>
      <w:r>
        <w:rPr>
          <w:rFonts w:hint="eastAsia"/>
          <w:lang w:val="uk-UA"/>
        </w:rPr>
        <w:t>万元，财政专户核拨收入</w:t>
      </w:r>
      <w:r>
        <w:t>0</w:t>
      </w:r>
      <w:r>
        <w:rPr>
          <w:rFonts w:hint="eastAsia"/>
          <w:lang w:val="uk-UA"/>
        </w:rPr>
        <w:t>万元，单位资金其他收入</w:t>
      </w:r>
      <w:r>
        <w:rPr>
          <w:lang w:eastAsia="zh-CN"/>
        </w:rPr>
        <w:t>0</w:t>
      </w:r>
      <w:r>
        <w:rPr>
          <w:rFonts w:hint="eastAsia"/>
          <w:lang w:val="uk-UA"/>
        </w:rPr>
        <w:t>万元，上年结转结余</w:t>
      </w:r>
      <w:r>
        <w:t>0</w:t>
      </w:r>
      <w:r>
        <w:rPr>
          <w:rFonts w:hint="eastAsia"/>
          <w:lang w:val="uk-UA"/>
        </w:rPr>
        <w:t>万元。</w:t>
      </w:r>
    </w:p>
    <w:p>
      <w:pPr>
        <w:pStyle w:val="31"/>
      </w:pPr>
      <w:r>
        <w:t>2</w:t>
      </w:r>
      <w:r>
        <w:rPr>
          <w:rFonts w:hint="eastAsia"/>
          <w:lang w:val="uk-UA"/>
        </w:rPr>
        <w:t>、支出说明</w:t>
      </w:r>
    </w:p>
    <w:p>
      <w:pPr>
        <w:pStyle w:val="31"/>
      </w:pPr>
      <w:r>
        <w:rPr>
          <w:rFonts w:hint="eastAsia"/>
          <w:lang w:val="uk-UA"/>
        </w:rPr>
        <w:t>收支预算总表支出栏、基本支出表、项目支出表按经济分类和支出功能分类科目编制，反映</w:t>
      </w:r>
      <w:r>
        <w:rPr>
          <w:rFonts w:hint="eastAsia"/>
          <w:lang w:eastAsia="zh-CN"/>
        </w:rPr>
        <w:t>阜平县幼儿园</w:t>
      </w:r>
      <w:r>
        <w:rPr>
          <w:rFonts w:hint="eastAsia"/>
          <w:lang w:val="uk-UA"/>
        </w:rPr>
        <w:t>年度</w:t>
      </w:r>
      <w:r>
        <w:rPr>
          <w:rFonts w:hint="eastAsia"/>
          <w:lang w:eastAsia="zh-CN"/>
        </w:rPr>
        <w:t>单位</w:t>
      </w:r>
      <w:r>
        <w:rPr>
          <w:rFonts w:hint="eastAsia"/>
          <w:lang w:val="uk-UA"/>
        </w:rPr>
        <w:t>预算中支出预算的总体情况。</w:t>
      </w:r>
      <w:r>
        <w:t>2022</w:t>
      </w:r>
      <w:r>
        <w:rPr>
          <w:rFonts w:hint="eastAsia"/>
          <w:lang w:val="uk-UA"/>
        </w:rPr>
        <w:t>年支出预算</w:t>
      </w:r>
      <w:r>
        <w:t>603.457871</w:t>
      </w:r>
      <w:r>
        <w:rPr>
          <w:rFonts w:hint="eastAsia"/>
          <w:lang w:val="uk-UA"/>
        </w:rPr>
        <w:t>万元，其中基本支出</w:t>
      </w:r>
      <w:r>
        <w:t>603.457871</w:t>
      </w:r>
      <w:r>
        <w:rPr>
          <w:rFonts w:hint="eastAsia"/>
          <w:lang w:val="uk-UA"/>
        </w:rPr>
        <w:t>万元；项目支出</w:t>
      </w:r>
      <w:r>
        <w:tab/>
      </w:r>
      <w:r>
        <w:rPr>
          <w:lang w:eastAsia="zh-CN"/>
        </w:rPr>
        <w:t>0</w:t>
      </w:r>
      <w:r>
        <w:rPr>
          <w:rFonts w:hint="eastAsia"/>
          <w:lang w:val="uk-UA"/>
        </w:rPr>
        <w:t>万元。</w:t>
      </w:r>
    </w:p>
    <w:p>
      <w:pPr>
        <w:pStyle w:val="31"/>
      </w:pPr>
    </w:p>
    <w:p>
      <w:pPr>
        <w:pStyle w:val="2"/>
      </w:pPr>
      <w:r>
        <w:rPr>
          <w:rFonts w:hint="eastAsia"/>
          <w:lang w:val="uk-UA"/>
        </w:rPr>
        <w:t>三、机关运行经费安排情况</w:t>
      </w:r>
    </w:p>
    <w:p>
      <w:pPr>
        <w:pStyle w:val="32"/>
      </w:pPr>
      <w:r>
        <w:rPr>
          <w:rFonts w:hint="eastAsia"/>
          <w:lang w:val="uk-UA"/>
        </w:rPr>
        <w:t>我</w:t>
      </w:r>
      <w:r>
        <w:rPr>
          <w:rFonts w:hint="eastAsia"/>
          <w:lang w:eastAsia="zh-CN"/>
        </w:rPr>
        <w:t>单位属于事业单位无机关</w:t>
      </w:r>
      <w:r>
        <w:rPr>
          <w:rFonts w:hint="eastAsia"/>
          <w:lang w:val="uk-UA"/>
        </w:rPr>
        <w:t>运行经费。</w:t>
      </w:r>
    </w:p>
    <w:p>
      <w:pPr>
        <w:pStyle w:val="2"/>
        <w:rPr>
          <w:sz w:val="32"/>
          <w:szCs w:val="32"/>
        </w:rPr>
      </w:pPr>
      <w:r>
        <w:rPr>
          <w:rFonts w:hint="eastAsia"/>
          <w:sz w:val="32"/>
          <w:szCs w:val="32"/>
          <w:lang w:val="uk-UA"/>
        </w:rPr>
        <w:t>四、财政拨款</w:t>
      </w:r>
      <w:r>
        <w:rPr>
          <w:sz w:val="32"/>
          <w:szCs w:val="32"/>
        </w:rPr>
        <w:t>“</w:t>
      </w:r>
      <w:r>
        <w:rPr>
          <w:rFonts w:hint="eastAsia"/>
          <w:sz w:val="32"/>
          <w:szCs w:val="32"/>
          <w:lang w:val="uk-UA"/>
        </w:rPr>
        <w:t>三公</w:t>
      </w:r>
      <w:r>
        <w:rPr>
          <w:sz w:val="32"/>
          <w:szCs w:val="32"/>
        </w:rPr>
        <w:t>”</w:t>
      </w:r>
      <w:r>
        <w:rPr>
          <w:rFonts w:hint="eastAsia"/>
          <w:sz w:val="32"/>
          <w:szCs w:val="32"/>
          <w:lang w:val="uk-UA"/>
        </w:rPr>
        <w:t>经费预算情况及增减变化原因</w:t>
      </w:r>
    </w:p>
    <w:p>
      <w:pPr>
        <w:pStyle w:val="33"/>
      </w:pPr>
      <w:r>
        <w:t>2022</w:t>
      </w:r>
      <w:r>
        <w:rPr>
          <w:rFonts w:hint="eastAsia"/>
          <w:lang w:val="uk-UA"/>
        </w:rPr>
        <w:t>年，我单位财政拨款</w:t>
      </w:r>
      <w:r>
        <w:t>“</w:t>
      </w:r>
      <w:r>
        <w:rPr>
          <w:rFonts w:hint="eastAsia"/>
          <w:lang w:val="uk-UA"/>
        </w:rPr>
        <w:t>三公</w:t>
      </w:r>
      <w:r>
        <w:t>”</w:t>
      </w:r>
      <w:r>
        <w:rPr>
          <w:rFonts w:hint="eastAsia"/>
          <w:lang w:val="uk-UA"/>
        </w:rPr>
        <w:t>经费预算安排</w:t>
      </w:r>
      <w:r>
        <w:rPr>
          <w:lang w:eastAsia="zh-CN"/>
        </w:rPr>
        <w:t>0</w:t>
      </w:r>
      <w:r>
        <w:rPr>
          <w:rFonts w:hint="eastAsia"/>
          <w:lang w:val="uk-UA"/>
        </w:rPr>
        <w:t>万元，其中因公出国（境）费</w:t>
      </w:r>
      <w:r>
        <w:rPr>
          <w:lang w:eastAsia="zh-CN"/>
        </w:rPr>
        <w:t>0</w:t>
      </w:r>
      <w:r>
        <w:rPr>
          <w:rFonts w:hint="eastAsia"/>
          <w:lang w:val="uk-UA"/>
        </w:rPr>
        <w:t>万元；公务用车购置及运维费</w:t>
      </w:r>
      <w:r>
        <w:rPr>
          <w:lang w:eastAsia="zh-CN"/>
        </w:rPr>
        <w:t>0</w:t>
      </w:r>
      <w:r>
        <w:rPr>
          <w:rFonts w:hint="eastAsia"/>
          <w:lang w:val="uk-UA"/>
        </w:rPr>
        <w:t>万元（其中：公务用车购置费为</w:t>
      </w:r>
      <w:r>
        <w:t>0</w:t>
      </w:r>
      <w:r>
        <w:rPr>
          <w:rFonts w:hint="eastAsia"/>
          <w:lang w:val="uk-UA"/>
        </w:rPr>
        <w:t>万元，公务用车运维费</w:t>
      </w:r>
      <w:r>
        <w:rPr>
          <w:lang w:eastAsia="zh-CN"/>
        </w:rPr>
        <w:t>0</w:t>
      </w:r>
      <w:r>
        <w:rPr>
          <w:rFonts w:hint="eastAsia"/>
          <w:lang w:val="uk-UA"/>
        </w:rPr>
        <w:t>万元</w:t>
      </w:r>
      <w:r>
        <w:t>)</w:t>
      </w:r>
      <w:r>
        <w:rPr>
          <w:rFonts w:hint="eastAsia"/>
          <w:lang w:val="uk-UA"/>
        </w:rPr>
        <w:t>；公务接待费</w:t>
      </w:r>
      <w:r>
        <w:rPr>
          <w:lang w:eastAsia="zh-CN"/>
        </w:rPr>
        <w:t>0</w:t>
      </w:r>
      <w:r>
        <w:rPr>
          <w:rFonts w:hint="eastAsia"/>
          <w:lang w:val="uk-UA"/>
        </w:rPr>
        <w:t>万元。</w:t>
      </w:r>
    </w:p>
    <w:p>
      <w:pPr>
        <w:pStyle w:val="2"/>
        <w:numPr>
          <w:ilvl w:val="0"/>
          <w:numId w:val="4"/>
        </w:numPr>
      </w:pPr>
      <w:r>
        <w:rPr>
          <w:rFonts w:hint="eastAsia"/>
          <w:lang w:val="uk-UA"/>
        </w:rPr>
        <w:t>预算绩效信息</w:t>
      </w:r>
    </w:p>
    <w:p>
      <w:pPr>
        <w:spacing w:before="10" w:after="10" w:line="360" w:lineRule="auto"/>
        <w:outlineLvl w:val="2"/>
        <w:rPr>
          <w:rFonts w:ascii="黑体" w:hAnsi="黑体" w:eastAsia="黑体" w:cs="黑体"/>
          <w:color w:val="000000"/>
          <w:sz w:val="32"/>
        </w:rPr>
      </w:pPr>
      <w:r>
        <w:rPr>
          <w:rFonts w:hint="eastAsia"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hint="eastAsia" w:ascii="方正楷体_GBK" w:hAnsi="方正楷体_GBK" w:eastAsia="方正楷体_GBK" w:cs="方正楷体_GBK"/>
          <w:b/>
          <w:color w:val="000000"/>
          <w:sz w:val="32"/>
          <w:lang w:val="uk-UA"/>
        </w:rPr>
        <w:t>整体绩效目标</w:t>
      </w:r>
    </w:p>
    <w:p>
      <w:pPr>
        <w:spacing w:line="500" w:lineRule="exact"/>
        <w:ind w:firstLine="560" w:firstLineChars="200"/>
        <w:rPr>
          <w:rFonts w:eastAsia="方正仿宋_GBK"/>
          <w:sz w:val="28"/>
        </w:rPr>
      </w:pPr>
      <w:r>
        <w:rPr>
          <w:rFonts w:hint="eastAsia" w:eastAsia="方正仿宋_GBK"/>
          <w:sz w:val="28"/>
          <w:lang w:val="uk-UA"/>
        </w:rPr>
        <w:t>职责描述：大力发展</w:t>
      </w:r>
      <w:r>
        <w:rPr>
          <w:rFonts w:hint="eastAsia" w:eastAsia="方正仿宋_GBK"/>
          <w:sz w:val="28"/>
          <w:lang w:eastAsia="zh-CN"/>
        </w:rPr>
        <w:t>幼儿</w:t>
      </w:r>
      <w:r>
        <w:rPr>
          <w:rFonts w:hint="eastAsia" w:eastAsia="方正仿宋_GBK"/>
          <w:sz w:val="28"/>
          <w:lang w:val="uk-UA"/>
        </w:rPr>
        <w:t>教育，落实党和国家的教育方针、政策、按教育规律办学，实施</w:t>
      </w:r>
      <w:r>
        <w:rPr>
          <w:rFonts w:hint="eastAsia" w:eastAsia="方正仿宋_GBK"/>
          <w:sz w:val="28"/>
          <w:lang w:eastAsia="zh-CN"/>
        </w:rPr>
        <w:t>幼儿</w:t>
      </w:r>
      <w:r>
        <w:rPr>
          <w:rFonts w:hint="eastAsia" w:eastAsia="方正仿宋_GBK"/>
          <w:sz w:val="28"/>
          <w:lang w:val="uk-UA"/>
        </w:rPr>
        <w:t>教育，切实提高办</w:t>
      </w:r>
      <w:r>
        <w:rPr>
          <w:rFonts w:hint="eastAsia" w:eastAsia="方正仿宋_GBK"/>
          <w:sz w:val="28"/>
          <w:lang w:eastAsia="zh-CN"/>
        </w:rPr>
        <w:t>园</w:t>
      </w:r>
      <w:r>
        <w:rPr>
          <w:rFonts w:hint="eastAsia" w:eastAsia="方正仿宋_GBK"/>
          <w:sz w:val="28"/>
          <w:lang w:val="uk-UA"/>
        </w:rPr>
        <w:t>水平。</w:t>
      </w:r>
    </w:p>
    <w:p>
      <w:pPr>
        <w:spacing w:line="500" w:lineRule="exact"/>
        <w:ind w:firstLine="560" w:firstLineChars="200"/>
        <w:rPr>
          <w:rFonts w:eastAsia="方正仿宋_GBK"/>
          <w:sz w:val="28"/>
        </w:rPr>
      </w:pPr>
      <w:r>
        <w:rPr>
          <w:rFonts w:hint="eastAsia" w:eastAsia="方正仿宋_GBK"/>
          <w:sz w:val="28"/>
          <w:lang w:val="uk-UA"/>
        </w:rPr>
        <w:t>职责目标：推进</w:t>
      </w:r>
      <w:r>
        <w:rPr>
          <w:rFonts w:hint="eastAsia" w:eastAsia="方正仿宋_GBK"/>
          <w:sz w:val="28"/>
          <w:lang w:eastAsia="zh-CN"/>
        </w:rPr>
        <w:t>幼儿保教</w:t>
      </w:r>
      <w:r>
        <w:rPr>
          <w:rFonts w:hint="eastAsia" w:eastAsia="方正仿宋_GBK"/>
          <w:sz w:val="28"/>
          <w:lang w:val="uk-UA"/>
        </w:rPr>
        <w:t>质量提升工程。认真贯彻落实上级</w:t>
      </w:r>
      <w:r>
        <w:rPr>
          <w:rFonts w:hint="eastAsia" w:eastAsia="方正仿宋_GBK"/>
          <w:sz w:val="28"/>
          <w:lang w:eastAsia="zh-CN"/>
        </w:rPr>
        <w:t>幼儿保教</w:t>
      </w:r>
      <w:r>
        <w:rPr>
          <w:rFonts w:hint="eastAsia" w:eastAsia="方正仿宋_GBK"/>
          <w:sz w:val="28"/>
          <w:lang w:val="uk-UA"/>
        </w:rPr>
        <w:t>标准，推进</w:t>
      </w:r>
      <w:r>
        <w:rPr>
          <w:rFonts w:hint="eastAsia" w:eastAsia="方正仿宋_GBK"/>
          <w:sz w:val="28"/>
          <w:lang w:eastAsia="zh-CN"/>
        </w:rPr>
        <w:t>幼儿</w:t>
      </w:r>
      <w:r>
        <w:rPr>
          <w:rFonts w:hint="eastAsia" w:eastAsia="方正仿宋_GBK"/>
          <w:sz w:val="28"/>
          <w:lang w:val="uk-UA"/>
        </w:rPr>
        <w:t>教</w:t>
      </w:r>
      <w:r>
        <w:rPr>
          <w:rFonts w:hint="eastAsia" w:eastAsia="方正仿宋_GBK"/>
          <w:sz w:val="28"/>
          <w:lang w:eastAsia="zh-CN"/>
        </w:rPr>
        <w:t>育</w:t>
      </w:r>
      <w:r>
        <w:rPr>
          <w:rFonts w:hint="eastAsia" w:eastAsia="方正仿宋_GBK"/>
          <w:sz w:val="28"/>
          <w:lang w:val="uk-UA"/>
        </w:rPr>
        <w:t>工作发展。</w:t>
      </w:r>
    </w:p>
    <w:p>
      <w:pPr>
        <w:spacing w:line="500" w:lineRule="exact"/>
        <w:ind w:firstLine="560" w:firstLineChars="200"/>
        <w:rPr>
          <w:rFonts w:ascii="方正楷体_GBK" w:hAnsi="方正楷体_GBK" w:eastAsia="方正楷体_GBK" w:cs="方正楷体_GBK"/>
          <w:b/>
          <w:color w:val="000000"/>
          <w:sz w:val="32"/>
        </w:rPr>
      </w:pPr>
      <w:r>
        <w:rPr>
          <w:rFonts w:hint="eastAsia" w:eastAsia="方正仿宋_GBK"/>
          <w:sz w:val="28"/>
          <w:lang w:val="uk-UA"/>
        </w:rPr>
        <w:t>活动描述：提升</w:t>
      </w:r>
      <w:r>
        <w:rPr>
          <w:rFonts w:hint="eastAsia" w:eastAsia="方正仿宋_GBK"/>
          <w:sz w:val="28"/>
          <w:lang w:eastAsia="zh-CN"/>
        </w:rPr>
        <w:t>幼儿保教</w:t>
      </w:r>
      <w:r>
        <w:rPr>
          <w:rFonts w:hint="eastAsia" w:eastAsia="方正仿宋_GBK"/>
          <w:sz w:val="28"/>
          <w:lang w:val="uk-UA"/>
        </w:rPr>
        <w:t>质量。改善</w:t>
      </w:r>
      <w:r>
        <w:rPr>
          <w:rFonts w:hint="eastAsia" w:eastAsia="方正仿宋_GBK"/>
          <w:sz w:val="28"/>
          <w:lang w:eastAsia="zh-CN"/>
        </w:rPr>
        <w:t>幼儿园</w:t>
      </w:r>
      <w:r>
        <w:rPr>
          <w:rFonts w:hint="eastAsia" w:eastAsia="方正仿宋_GBK"/>
          <w:sz w:val="28"/>
          <w:lang w:val="uk-UA"/>
        </w:rPr>
        <w:t>办学条件为</w:t>
      </w:r>
      <w:r>
        <w:rPr>
          <w:rFonts w:hint="eastAsia" w:eastAsia="方正仿宋_GBK"/>
          <w:sz w:val="28"/>
          <w:lang w:eastAsia="zh-CN"/>
        </w:rPr>
        <w:t>幼儿</w:t>
      </w:r>
      <w:r>
        <w:rPr>
          <w:rFonts w:hint="eastAsia" w:eastAsia="方正仿宋_GBK"/>
          <w:sz w:val="28"/>
          <w:lang w:val="uk-UA"/>
        </w:rPr>
        <w:t>适应社会生活，培养德智体美劳全面发展的社会主义建设者和接班人。</w:t>
      </w:r>
      <w:r>
        <w:rPr>
          <w:rFonts w:eastAsia="方正仿宋_GBK"/>
          <w:sz w:val="28"/>
          <w:lang w:val="uk-UA"/>
        </w:rPr>
        <w:t xml:space="preserve"> </w:t>
      </w:r>
      <w:r>
        <w:rPr>
          <w:rFonts w:hint="eastAsia" w:ascii="方正楷体_GBK" w:hAnsi="方正楷体_GBK" w:eastAsia="方正楷体_GBK" w:cs="方正楷体_GBK"/>
          <w:b/>
          <w:color w:val="000000"/>
          <w:sz w:val="32"/>
        </w:rPr>
        <w:br w:type="page"/>
      </w:r>
    </w:p>
    <w:p>
      <w:pPr>
        <w:pStyle w:val="2"/>
      </w:pPr>
      <w:r>
        <w:rPr>
          <w:rFonts w:hint="eastAsia"/>
          <w:lang w:val="uk-UA"/>
        </w:rPr>
        <w:t>六、政府采购预算情况</w:t>
      </w:r>
    </w:p>
    <w:p>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3"/>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rPr>
              <w:t>3600</w:t>
            </w:r>
            <w:r>
              <w:rPr>
                <w:rFonts w:hint="eastAsia"/>
                <w:lang w:eastAsia="zh-CN"/>
              </w:rPr>
              <w:t>23阜平县幼儿园</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pStyle w:val="2"/>
      </w:pPr>
      <w:r>
        <w:rPr>
          <w:rFonts w:hint="eastAsia"/>
          <w:lang w:val="uk-UA"/>
        </w:rPr>
        <w:t>七、国有资产信息</w:t>
      </w:r>
    </w:p>
    <w:p>
      <w:pPr>
        <w:spacing w:line="500" w:lineRule="exact"/>
        <w:ind w:firstLine="560"/>
      </w:pPr>
      <w:r>
        <w:rPr>
          <w:rFonts w:hint="eastAsia" w:eastAsia="方正仿宋_GBK"/>
          <w:color w:val="000000"/>
          <w:sz w:val="28"/>
          <w:lang w:eastAsia="zh-CN"/>
        </w:rPr>
        <w:t>阜平县幼儿园</w:t>
      </w:r>
      <w:r>
        <w:rPr>
          <w:rFonts w:hint="eastAsia" w:eastAsia="方正仿宋_GBK"/>
          <w:color w:val="000000"/>
          <w:sz w:val="28"/>
          <w:lang w:val="uk-UA"/>
        </w:rPr>
        <w:t>上年末固定资产金额为</w:t>
      </w:r>
      <w:r>
        <w:rPr>
          <w:rFonts w:eastAsia="方正仿宋_GBK"/>
          <w:color w:val="000000"/>
          <w:sz w:val="28"/>
          <w:lang w:eastAsia="zh-CN"/>
        </w:rPr>
        <w:t>29.2</w:t>
      </w:r>
      <w:r>
        <w:rPr>
          <w:rFonts w:hint="eastAsia" w:eastAsia="方正仿宋_GBK"/>
          <w:color w:val="000000"/>
          <w:sz w:val="28"/>
          <w:lang w:val="uk-UA"/>
        </w:rPr>
        <w:t>万元（详见下表）。</w:t>
      </w:r>
    </w:p>
    <w:p>
      <w:pPr>
        <w:jc w:val="center"/>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lang w:val="uk-UA"/>
        </w:rPr>
        <w:t>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30"/>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bottom w:val="single" w:color="000000" w:sz="6" w:space="0"/>
              <w:right w:val="single" w:color="FFFFFF" w:sz="6" w:space="0"/>
            </w:tcBorders>
            <w:vAlign w:val="center"/>
          </w:tcPr>
          <w:p>
            <w:pPr>
              <w:pStyle w:val="22"/>
              <w:rPr>
                <w:lang w:eastAsia="zh-CN"/>
              </w:rPr>
            </w:pPr>
            <w:r>
              <w:rPr>
                <w:rFonts w:hint="eastAsia"/>
              </w:rPr>
              <w:t>3600</w:t>
            </w:r>
            <w:r>
              <w:rPr>
                <w:rFonts w:hint="eastAsia"/>
                <w:lang w:eastAsia="zh-CN"/>
              </w:rPr>
              <w:t>23阜平县幼儿园</w:t>
            </w:r>
          </w:p>
        </w:tc>
        <w:tc>
          <w:tcPr>
            <w:tcW w:w="2174" w:type="pct"/>
            <w:gridSpan w:val="2"/>
            <w:tcBorders>
              <w:top w:val="single" w:color="FFFFFF" w:sz="6" w:space="0"/>
              <w:left w:val="single" w:color="FFFFFF" w:sz="6" w:space="0"/>
              <w:bottom w:val="single" w:color="000000" w:sz="6" w:space="0"/>
              <w:right w:val="single" w:color="FFFFFF" w:sz="6" w:space="0"/>
            </w:tcBorders>
            <w:vAlign w:val="center"/>
          </w:tcPr>
          <w:p>
            <w:pPr>
              <w:pStyle w:val="20"/>
            </w:pPr>
            <w:r>
              <w:rPr>
                <w:rFonts w:hint="eastAsia"/>
                <w:lang w:val="uk-UA"/>
              </w:rPr>
              <w:t>截止时间：</w:t>
            </w:r>
            <w:r>
              <w:rPr>
                <w:rFonts w:hint="eastAsia"/>
              </w:rPr>
              <w:t>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项</w:t>
            </w:r>
            <w:r>
              <w:rPr>
                <w:rFonts w:hint="eastAsia"/>
              </w:rPr>
              <w:t xml:space="preserve">   </w:t>
            </w:r>
            <w:r>
              <w:rPr>
                <w:rFonts w:hint="eastAsia"/>
                <w:lang w:val="uk-UA"/>
              </w:rPr>
              <w:t>目</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数量</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3"/>
            </w:pPr>
            <w:r>
              <w:rPr>
                <w:rFonts w:hint="eastAsia"/>
                <w:lang w:val="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资产总额</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1</w:t>
            </w:r>
            <w:r>
              <w:rPr>
                <w:rFonts w:hint="eastAsia"/>
                <w:lang w:val="uk-UA"/>
              </w:rPr>
              <w:t>、房屋（平方米）</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lang w:val="uk-UA"/>
              </w:rPr>
              <w:t>　　其中：办公用房（平方米）</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2</w:t>
            </w:r>
            <w:r>
              <w:rPr>
                <w:rFonts w:hint="eastAsia"/>
                <w:lang w:val="uk-UA"/>
              </w:rPr>
              <w:t>、车辆（台、辆）</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3</w:t>
            </w:r>
            <w:r>
              <w:rPr>
                <w:rFonts w:hint="eastAsia"/>
                <w:lang w:val="uk-UA"/>
              </w:rPr>
              <w:t>、单价在</w:t>
            </w:r>
            <w:r>
              <w:rPr>
                <w:rFonts w:hint="eastAsia"/>
              </w:rPr>
              <w:t>20</w:t>
            </w:r>
            <w:r>
              <w:rPr>
                <w:rFonts w:hint="eastAsia"/>
                <w:lang w:val="uk-UA"/>
              </w:rPr>
              <w:t>万元以上的设备</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rPr>
                <w:lang w:eastAsia="zh-CN"/>
              </w:rPr>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pPr>
            <w:r>
              <w:rPr>
                <w:rFonts w:hint="eastAsia"/>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tcBorders>
              <w:top w:val="single" w:color="000000" w:sz="6" w:space="0"/>
              <w:left w:val="single" w:color="000000" w:sz="6" w:space="0"/>
              <w:bottom w:val="single" w:color="000000" w:sz="6" w:space="0"/>
              <w:right w:val="single" w:color="000000" w:sz="6" w:space="0"/>
            </w:tcBorders>
            <w:vAlign w:val="center"/>
          </w:tcPr>
          <w:p>
            <w:pPr>
              <w:pStyle w:val="25"/>
            </w:pPr>
            <w:r>
              <w:rPr>
                <w:rFonts w:hint="eastAsia"/>
              </w:rPr>
              <w:t>4</w:t>
            </w:r>
            <w:r>
              <w:rPr>
                <w:rFonts w:hint="eastAsia"/>
                <w:lang w:val="uk-UA"/>
              </w:rPr>
              <w:t>、其他固定资产</w:t>
            </w: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6"/>
            </w:pPr>
          </w:p>
        </w:tc>
        <w:tc>
          <w:tcPr>
            <w:tcW w:w="1087" w:type="pct"/>
            <w:tcBorders>
              <w:top w:val="single" w:color="000000" w:sz="6" w:space="0"/>
              <w:left w:val="single" w:color="000000" w:sz="6" w:space="0"/>
              <w:bottom w:val="single" w:color="000000" w:sz="6" w:space="0"/>
              <w:right w:val="single" w:color="000000" w:sz="6" w:space="0"/>
            </w:tcBorders>
            <w:vAlign w:val="center"/>
          </w:tcPr>
          <w:p>
            <w:pPr>
              <w:pStyle w:val="24"/>
              <w:rPr>
                <w:lang w:eastAsia="zh-CN"/>
              </w:rPr>
            </w:pPr>
            <w:r>
              <w:rPr>
                <w:rFonts w:hint="eastAsia"/>
                <w:lang w:eastAsia="zh-CN"/>
              </w:rPr>
              <w:t>29.2</w:t>
            </w:r>
          </w:p>
        </w:tc>
      </w:tr>
    </w:tbl>
    <w:p>
      <w:pPr>
        <w:ind w:firstLine="640"/>
      </w:pPr>
      <w:r>
        <w:rPr>
          <w:rFonts w:eastAsia="方正仿宋_GBK"/>
          <w:color w:val="000000"/>
          <w:sz w:val="32"/>
        </w:rPr>
        <w:t xml:space="preserve"> </w:t>
      </w:r>
    </w:p>
    <w:p>
      <w:pPr>
        <w:pStyle w:val="2"/>
        <w:rPr>
          <w:lang w:eastAsia="zh-CN"/>
        </w:rPr>
      </w:pPr>
      <w:r>
        <w:rPr>
          <w:rFonts w:hint="eastAsia"/>
          <w:lang w:val="uk-UA"/>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lang w:val="uk-UA"/>
        </w:rPr>
        <w:t>、财政拨款收入</w:t>
      </w:r>
      <w:r>
        <w:rPr>
          <w:rFonts w:hint="eastAsia" w:eastAsia="方正仿宋_GBK"/>
          <w:color w:val="000000"/>
          <w:sz w:val="28"/>
          <w:lang w:val="uk-UA"/>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lang w:val="uk-UA"/>
        </w:rPr>
        <w:t>、其他收入：</w:t>
      </w:r>
      <w:r>
        <w:rPr>
          <w:rFonts w:hint="eastAsia" w:eastAsia="方正仿宋_GBK"/>
          <w:color w:val="000000"/>
          <w:sz w:val="28"/>
          <w:lang w:val="uk-UA"/>
        </w:rPr>
        <w:t>指除上述</w:t>
      </w:r>
      <w:r>
        <w:rPr>
          <w:rFonts w:eastAsia="方正仿宋_GBK"/>
          <w:color w:val="000000"/>
          <w:sz w:val="28"/>
        </w:rPr>
        <w:t>“</w:t>
      </w:r>
      <w:r>
        <w:rPr>
          <w:rFonts w:hint="eastAsia" w:eastAsia="方正仿宋_GBK"/>
          <w:color w:val="000000"/>
          <w:sz w:val="28"/>
          <w:lang w:val="uk-UA"/>
        </w:rPr>
        <w:t>财政拨款收入</w:t>
      </w:r>
      <w:r>
        <w:rPr>
          <w:rFonts w:eastAsia="方正仿宋_GBK"/>
          <w:color w:val="000000"/>
          <w:sz w:val="28"/>
        </w:rPr>
        <w:t>”</w:t>
      </w:r>
      <w:r>
        <w:rPr>
          <w:rFonts w:hint="eastAsia" w:eastAsia="方正仿宋_GBK"/>
          <w:color w:val="000000"/>
          <w:sz w:val="28"/>
          <w:lang w:val="uk-UA"/>
        </w:rPr>
        <w:t>、</w:t>
      </w:r>
      <w:r>
        <w:rPr>
          <w:rFonts w:eastAsia="方正仿宋_GBK"/>
          <w:color w:val="000000"/>
          <w:sz w:val="28"/>
        </w:rPr>
        <w:t>“</w:t>
      </w:r>
      <w:r>
        <w:rPr>
          <w:rFonts w:hint="eastAsia" w:eastAsia="方正仿宋_GBK"/>
          <w:color w:val="000000"/>
          <w:sz w:val="28"/>
          <w:lang w:val="uk-UA"/>
        </w:rPr>
        <w:t>事业收入</w:t>
      </w:r>
      <w:r>
        <w:rPr>
          <w:rFonts w:eastAsia="方正仿宋_GBK"/>
          <w:color w:val="000000"/>
          <w:sz w:val="28"/>
        </w:rPr>
        <w:t>”</w:t>
      </w:r>
      <w:r>
        <w:rPr>
          <w:rFonts w:hint="eastAsia" w:eastAsia="方正仿宋_GBK"/>
          <w:color w:val="000000"/>
          <w:sz w:val="28"/>
          <w:lang w:val="uk-UA"/>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lang w:val="uk-UA"/>
        </w:rPr>
        <w:t>、基本支出：</w:t>
      </w:r>
      <w:r>
        <w:rPr>
          <w:rFonts w:hint="eastAsia" w:eastAsia="方正仿宋_GBK"/>
          <w:color w:val="000000"/>
          <w:sz w:val="28"/>
          <w:lang w:val="uk-UA"/>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lang w:val="uk-UA"/>
        </w:rPr>
        <w:t>、项目支出：</w:t>
      </w:r>
      <w:r>
        <w:rPr>
          <w:rFonts w:hint="eastAsia" w:eastAsia="方正仿宋_GBK"/>
          <w:color w:val="000000"/>
          <w:sz w:val="28"/>
          <w:lang w:val="uk-UA"/>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lang w:val="uk-UA"/>
        </w:rPr>
        <w:t>、</w:t>
      </w:r>
      <w:r>
        <w:rPr>
          <w:rFonts w:eastAsia="方正仿宋_GBK"/>
          <w:b/>
          <w:color w:val="000000"/>
          <w:sz w:val="28"/>
        </w:rPr>
        <w:t>“</w:t>
      </w:r>
      <w:r>
        <w:rPr>
          <w:rFonts w:hint="eastAsia" w:eastAsia="方正仿宋_GBK"/>
          <w:b/>
          <w:color w:val="000000"/>
          <w:sz w:val="28"/>
          <w:lang w:val="uk-UA"/>
        </w:rPr>
        <w:t>三公</w:t>
      </w:r>
      <w:r>
        <w:rPr>
          <w:rFonts w:eastAsia="方正仿宋_GBK"/>
          <w:b/>
          <w:color w:val="000000"/>
          <w:sz w:val="28"/>
        </w:rPr>
        <w:t>”</w:t>
      </w:r>
      <w:r>
        <w:rPr>
          <w:rFonts w:hint="eastAsia" w:eastAsia="方正仿宋_GBK"/>
          <w:b/>
          <w:color w:val="000000"/>
          <w:sz w:val="28"/>
          <w:lang w:val="uk-UA"/>
        </w:rPr>
        <w:t>经费：</w:t>
      </w:r>
      <w:r>
        <w:rPr>
          <w:rFonts w:hint="eastAsia" w:eastAsia="方正仿宋_GBK"/>
          <w:color w:val="000000"/>
          <w:sz w:val="28"/>
          <w:lang w:val="uk-UA"/>
        </w:rPr>
        <w:t>纳入县级财政预算管理的</w:t>
      </w:r>
      <w:r>
        <w:rPr>
          <w:rFonts w:eastAsia="方正仿宋_GBK"/>
          <w:color w:val="000000"/>
          <w:sz w:val="28"/>
        </w:rPr>
        <w:t>“</w:t>
      </w:r>
      <w:r>
        <w:rPr>
          <w:rFonts w:hint="eastAsia" w:eastAsia="方正仿宋_GBK"/>
          <w:color w:val="000000"/>
          <w:sz w:val="28"/>
          <w:lang w:val="uk-UA"/>
        </w:rPr>
        <w:t>三公</w:t>
      </w:r>
      <w:r>
        <w:rPr>
          <w:rFonts w:eastAsia="方正仿宋_GBK"/>
          <w:color w:val="000000"/>
          <w:sz w:val="28"/>
        </w:rPr>
        <w:t>”</w:t>
      </w:r>
      <w:r>
        <w:rPr>
          <w:rFonts w:hint="eastAsia" w:eastAsia="方正仿宋_GBK"/>
          <w:color w:val="000000"/>
          <w:sz w:val="28"/>
          <w:lang w:val="uk-UA"/>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lang w:val="uk-UA"/>
        </w:rPr>
        <w:t>、机关运行费：</w:t>
      </w:r>
      <w:r>
        <w:rPr>
          <w:rFonts w:hint="eastAsia" w:eastAsia="方正仿宋_GBK"/>
          <w:color w:val="000000"/>
          <w:sz w:val="28"/>
          <w:lang w:val="uk-UA"/>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lang w:val="uk-UA"/>
        </w:rPr>
        <w:t>、公务费：</w:t>
      </w:r>
      <w:r>
        <w:rPr>
          <w:rFonts w:hint="eastAsia" w:eastAsia="方正仿宋_GBK"/>
          <w:color w:val="000000"/>
          <w:sz w:val="28"/>
          <w:lang w:val="uk-UA"/>
        </w:rPr>
        <w:t>包括办公费、水电费、邮电费、取暖费、交通费、一般会议费和物业管理费之和。</w:t>
      </w:r>
    </w:p>
    <w:p>
      <w:pPr>
        <w:pStyle w:val="2"/>
      </w:pPr>
      <w:r>
        <w:rPr>
          <w:rFonts w:hint="eastAsia"/>
          <w:lang w:val="uk-UA"/>
        </w:rPr>
        <w:t>九、其他需要说明的事项</w:t>
      </w:r>
    </w:p>
    <w:p>
      <w:pPr>
        <w:spacing w:line="500" w:lineRule="exact"/>
        <w:ind w:firstLine="560"/>
        <w:rPr>
          <w:rFonts w:eastAsia="方正仿宋_GBK"/>
          <w:lang w:eastAsia="zh-CN"/>
        </w:rPr>
        <w:sectPr>
          <w:pgSz w:w="16840" w:h="11900" w:orient="landscape"/>
          <w:pgMar w:top="1304" w:right="1984" w:bottom="1304" w:left="1134" w:header="720" w:footer="720" w:gutter="0"/>
          <w:cols w:space="720" w:num="1"/>
        </w:sectPr>
      </w:pPr>
      <w:r>
        <w:rPr>
          <w:rFonts w:hint="eastAsia" w:eastAsia="方正仿宋_GBK"/>
          <w:color w:val="000000"/>
          <w:sz w:val="28"/>
          <w:lang w:val="uk-UA"/>
        </w:rPr>
        <w:t>我</w:t>
      </w:r>
      <w:r>
        <w:rPr>
          <w:rFonts w:hint="eastAsia" w:eastAsia="方正仿宋_GBK"/>
          <w:color w:val="000000"/>
          <w:sz w:val="28"/>
          <w:lang w:eastAsia="zh-CN"/>
        </w:rPr>
        <w:t>单位</w:t>
      </w:r>
      <w:r>
        <w:rPr>
          <w:rFonts w:hint="eastAsia" w:eastAsia="方正仿宋_GBK"/>
          <w:color w:val="000000"/>
          <w:sz w:val="28"/>
          <w:lang w:val="uk-UA"/>
        </w:rPr>
        <w:t>无其他需要说明的事</w:t>
      </w:r>
    </w:p>
    <w:p>
      <w:pPr>
        <w:jc w:val="center"/>
        <w:rPr>
          <w:rFonts w:ascii="方正小标宋_GBK" w:hAnsi="方正小标宋_GBK" w:eastAsia="方正小标宋_GBK" w:cs="方正小标宋_GBK"/>
          <w:color w:val="000000"/>
          <w:sz w:val="44"/>
          <w:lang w:eastAsia="zh-CN"/>
        </w:rPr>
      </w:pPr>
      <w:bookmarkStart w:id="79" w:name="_Toc_2_2_0000000002"/>
      <w:r>
        <w:rPr>
          <w:rFonts w:hint="eastAsia" w:ascii="方正小标宋_GBK" w:hAnsi="方正小标宋_GBK" w:eastAsia="方正小标宋_GBK" w:cs="方正小标宋_GBK"/>
          <w:color w:val="000000"/>
          <w:sz w:val="44"/>
          <w:lang w:eastAsia="zh-CN"/>
        </w:rPr>
        <w:t>阜平县教师进修学校本级收支预算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预算收支总表</w:t>
      </w:r>
    </w:p>
    <w:tbl>
      <w:tblPr>
        <w:tblStyle w:val="13"/>
        <w:tblpPr w:leftFromText="180" w:rightFromText="180" w:vertAnchor="text" w:horzAnchor="margin" w:tblpY="1071"/>
        <w:tblOverlap w:val="never"/>
        <w:tblW w:w="500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337"/>
        <w:gridCol w:w="3301"/>
        <w:gridCol w:w="55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trPr>
        <w:tc>
          <w:tcPr>
            <w:tcW w:w="1887" w:type="pct"/>
            <w:tcBorders>
              <w:top w:val="single" w:color="FFFFFF" w:sz="6" w:space="0"/>
              <w:left w:val="single" w:color="FFFFFF" w:sz="6" w:space="0"/>
              <w:right w:val="single" w:color="FFFFFF" w:sz="6" w:space="0"/>
            </w:tcBorders>
            <w:vAlign w:val="center"/>
          </w:tcPr>
          <w:p>
            <w:pPr>
              <w:pStyle w:val="22"/>
            </w:pPr>
            <w:r>
              <w:rPr>
                <w:rFonts w:hint="eastAsia"/>
                <w:lang w:eastAsia="zh-CN"/>
              </w:rPr>
              <w:t>360018阜平县教师进修学校</w:t>
            </w:r>
          </w:p>
        </w:tc>
        <w:tc>
          <w:tcPr>
            <w:tcW w:w="1167" w:type="pct"/>
            <w:tcBorders>
              <w:top w:val="single" w:color="FFFFFF" w:sz="6" w:space="0"/>
              <w:left w:val="single" w:color="FFFFFF" w:sz="6" w:space="0"/>
              <w:right w:val="single" w:color="FFFFFF" w:sz="6" w:space="0"/>
            </w:tcBorders>
            <w:vAlign w:val="center"/>
          </w:tcPr>
          <w:p>
            <w:pPr>
              <w:pStyle w:val="21"/>
            </w:pPr>
            <w:r>
              <w:t>预算年度：2022</w:t>
            </w:r>
          </w:p>
        </w:tc>
        <w:tc>
          <w:tcPr>
            <w:tcW w:w="1946" w:type="pct"/>
            <w:tcBorders>
              <w:top w:val="single" w:color="FFFFFF" w:sz="6" w:space="0"/>
              <w:left w:val="single" w:color="FFFFFF" w:sz="6" w:space="0"/>
              <w:right w:val="single" w:color="FFFFFF" w:sz="6" w:space="0"/>
            </w:tcBorders>
            <w:vAlign w:val="center"/>
          </w:tcPr>
          <w:p>
            <w:pPr>
              <w:pStyle w:val="20"/>
            </w:pPr>
            <w:r>
              <w:t>单位：万元</w:t>
            </w:r>
          </w:p>
        </w:tc>
      </w:tr>
    </w:tbl>
    <w:p>
      <w:pPr>
        <w:rPr>
          <w:rFonts w:eastAsiaTheme="minorEastAsia"/>
          <w:lang w:eastAsia="zh-CN"/>
        </w:rPr>
      </w:pPr>
    </w:p>
    <w:tbl>
      <w:tblPr>
        <w:tblStyle w:val="13"/>
        <w:tblpPr w:leftFromText="180" w:rightFromText="180" w:vertAnchor="text" w:horzAnchor="margin" w:tblpY="1984"/>
        <w:tblOverlap w:val="never"/>
        <w:tblW w:w="5000" w:type="pct"/>
        <w:tblInd w:w="0" w:type="dxa"/>
        <w:tblLayout w:type="autofit"/>
        <w:tblCellMar>
          <w:top w:w="0" w:type="dxa"/>
          <w:left w:w="108" w:type="dxa"/>
          <w:bottom w:w="0" w:type="dxa"/>
          <w:right w:w="108" w:type="dxa"/>
        </w:tblCellMar>
      </w:tblPr>
      <w:tblGrid>
        <w:gridCol w:w="656"/>
        <w:gridCol w:w="4459"/>
        <w:gridCol w:w="1998"/>
        <w:gridCol w:w="4774"/>
        <w:gridCol w:w="2255"/>
      </w:tblGrid>
      <w:tr>
        <w:tblPrEx>
          <w:tblCellMar>
            <w:top w:w="0" w:type="dxa"/>
            <w:left w:w="108" w:type="dxa"/>
            <w:bottom w:w="0" w:type="dxa"/>
            <w:right w:w="108" w:type="dxa"/>
          </w:tblCellMar>
        </w:tblPrEx>
        <w:trPr>
          <w:trHeight w:val="360" w:hRule="atLeast"/>
        </w:trPr>
        <w:tc>
          <w:tcPr>
            <w:tcW w:w="23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2282"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2484"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360" w:hRule="atLeast"/>
        </w:trPr>
        <w:tc>
          <w:tcPr>
            <w:tcW w:w="232" w:type="pct"/>
            <w:vMerge w:val="continue"/>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szCs w:val="22"/>
                <w:lang w:eastAsia="zh-CN"/>
              </w:rPr>
            </w:pP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36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一、一般公共预算拨款收入</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424.916734</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一、一般公共服务支出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二、政府性基金预算拨款收入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二、外交支出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三、国有资本经营预算拨款收入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三、国防支出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四、财政专户管理资金收入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四、公共安全支出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五、事业收入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五、教育支出</w:t>
            </w:r>
          </w:p>
        </w:tc>
        <w:tc>
          <w:tcPr>
            <w:tcW w:w="79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六、事业单位经营收入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六、科学技术支出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七、上级补助收入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七、文化旅游体育与传媒支出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八、附属单位上缴收入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八、社会保障和就业支出</w:t>
            </w:r>
          </w:p>
        </w:tc>
        <w:tc>
          <w:tcPr>
            <w:tcW w:w="79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69.190128</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九、其他收入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九、社会保险基金支出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十、卫生健康支出</w:t>
            </w:r>
          </w:p>
        </w:tc>
        <w:tc>
          <w:tcPr>
            <w:tcW w:w="79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53.122076</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十一、节能环保支出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十二、城乡社区支出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十三、农林水支出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十四、交通运输支出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十五、资源勘探工业信息等支出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十六、商业服务业等支出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17</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十七、金融支出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十八、援助其他地区支出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19</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十九、自然资源海洋气象等支出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二十、住房保障支出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二十一、粮油物资储备支出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二十二、国有资本经营预算支出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二十三、灾害防治及应急管理支出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二十四、预备费</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二十五、其他支出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二十六、转移性支出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27</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二十七、债务还本支出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28</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二十八、债务付息支出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二十九、债务发行费用支出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三十、抗疫特别国债安排的支出</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本年收入合计</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424.916734</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本年支出合计</w:t>
            </w:r>
          </w:p>
        </w:tc>
        <w:tc>
          <w:tcPr>
            <w:tcW w:w="79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424.916734</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上年结转结余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年终结转结余</w:t>
            </w: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其中财政拨款结转结余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非财政拨款结转结余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收入总计</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424.916734</w:t>
            </w:r>
          </w:p>
        </w:tc>
        <w:tc>
          <w:tcPr>
            <w:tcW w:w="168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支出总计</w:t>
            </w:r>
          </w:p>
        </w:tc>
        <w:tc>
          <w:tcPr>
            <w:tcW w:w="79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424.916734</w:t>
            </w: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rPr>
          <w:lang w:eastAsia="zh-CN"/>
        </w:rPr>
      </w:pPr>
      <w:r>
        <w:rPr>
          <w:rFonts w:hint="eastAsia"/>
          <w:lang w:eastAsia="zh-CN"/>
        </w:rPr>
        <w:t>单位</w:t>
      </w:r>
      <w:r>
        <w:t>预算收入总表</w:t>
      </w:r>
      <w:bookmarkEnd w:id="79"/>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54"/>
        <w:gridCol w:w="987"/>
        <w:gridCol w:w="2254"/>
        <w:gridCol w:w="1417"/>
        <w:gridCol w:w="546"/>
        <w:gridCol w:w="871"/>
        <w:gridCol w:w="1134"/>
        <w:gridCol w:w="851"/>
        <w:gridCol w:w="450"/>
        <w:gridCol w:w="1013"/>
        <w:gridCol w:w="1013"/>
        <w:gridCol w:w="1013"/>
        <w:gridCol w:w="1035"/>
        <w:gridCol w:w="10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36" w:type="pct"/>
            <w:gridSpan w:val="5"/>
            <w:tcBorders>
              <w:top w:val="single" w:color="FFFFFF" w:sz="6" w:space="0"/>
              <w:left w:val="single" w:color="FFFFFF" w:sz="6" w:space="0"/>
              <w:right w:val="single" w:color="FFFFFF" w:sz="6" w:space="0"/>
            </w:tcBorders>
            <w:vAlign w:val="center"/>
          </w:tcPr>
          <w:p>
            <w:pPr>
              <w:pStyle w:val="22"/>
            </w:pPr>
            <w:r>
              <w:rPr>
                <w:rFonts w:hint="eastAsia"/>
                <w:lang w:eastAsia="zh-CN"/>
              </w:rPr>
              <w:t>360018阜平县教师进修学校</w:t>
            </w:r>
          </w:p>
        </w:tc>
        <w:tc>
          <w:tcPr>
            <w:tcW w:w="1169" w:type="pct"/>
            <w:gridSpan w:val="4"/>
            <w:tcBorders>
              <w:top w:val="single" w:color="FFFFFF" w:sz="6" w:space="0"/>
              <w:left w:val="single" w:color="FFFFFF" w:sz="6" w:space="0"/>
              <w:right w:val="single" w:color="FFFFFF" w:sz="6" w:space="0"/>
            </w:tcBorders>
            <w:vAlign w:val="center"/>
          </w:tcPr>
          <w:p>
            <w:pPr>
              <w:pStyle w:val="21"/>
            </w:pPr>
            <w:r>
              <w:t>预算年度：2022</w:t>
            </w:r>
          </w:p>
        </w:tc>
        <w:tc>
          <w:tcPr>
            <w:tcW w:w="1795" w:type="pct"/>
            <w:gridSpan w:val="5"/>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6" w:type="pct"/>
            <w:vMerge w:val="restart"/>
            <w:vAlign w:val="center"/>
          </w:tcPr>
          <w:p>
            <w:pPr>
              <w:pStyle w:val="23"/>
            </w:pPr>
            <w:r>
              <w:t>序号</w:t>
            </w:r>
          </w:p>
        </w:tc>
        <w:tc>
          <w:tcPr>
            <w:tcW w:w="1146" w:type="pct"/>
            <w:gridSpan w:val="2"/>
            <w:vAlign w:val="center"/>
          </w:tcPr>
          <w:p>
            <w:pPr>
              <w:pStyle w:val="23"/>
            </w:pPr>
            <w:r>
              <w:t>功能分类科目</w:t>
            </w:r>
          </w:p>
        </w:tc>
        <w:tc>
          <w:tcPr>
            <w:tcW w:w="501" w:type="pct"/>
            <w:vMerge w:val="restart"/>
            <w:vAlign w:val="center"/>
          </w:tcPr>
          <w:p>
            <w:pPr>
              <w:pStyle w:val="23"/>
            </w:pPr>
            <w:r>
              <w:t>合计</w:t>
            </w:r>
          </w:p>
        </w:tc>
        <w:tc>
          <w:tcPr>
            <w:tcW w:w="2802" w:type="pct"/>
            <w:gridSpan w:val="9"/>
            <w:vAlign w:val="center"/>
          </w:tcPr>
          <w:p>
            <w:pPr>
              <w:pStyle w:val="23"/>
            </w:pPr>
            <w:r>
              <w:t>本年收入</w:t>
            </w:r>
          </w:p>
        </w:tc>
        <w:tc>
          <w:tcPr>
            <w:tcW w:w="355" w:type="pct"/>
            <w:vMerge w:val="restart"/>
            <w:vAlign w:val="center"/>
          </w:tcPr>
          <w:p>
            <w:pPr>
              <w:pStyle w:val="23"/>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6" w:type="pct"/>
            <w:vMerge w:val="continue"/>
          </w:tcPr>
          <w:p/>
        </w:tc>
        <w:tc>
          <w:tcPr>
            <w:tcW w:w="349" w:type="pct"/>
            <w:vAlign w:val="center"/>
          </w:tcPr>
          <w:p>
            <w:pPr>
              <w:pStyle w:val="23"/>
            </w:pPr>
            <w:r>
              <w:t>科目    编码</w:t>
            </w:r>
          </w:p>
        </w:tc>
        <w:tc>
          <w:tcPr>
            <w:tcW w:w="797" w:type="pct"/>
            <w:vAlign w:val="center"/>
          </w:tcPr>
          <w:p>
            <w:pPr>
              <w:pStyle w:val="23"/>
            </w:pPr>
            <w:r>
              <w:t>科目名称</w:t>
            </w:r>
          </w:p>
        </w:tc>
        <w:tc>
          <w:tcPr>
            <w:tcW w:w="501" w:type="pct"/>
            <w:vMerge w:val="continue"/>
          </w:tcPr>
          <w:p/>
        </w:tc>
        <w:tc>
          <w:tcPr>
            <w:tcW w:w="501" w:type="pct"/>
            <w:gridSpan w:val="2"/>
            <w:vAlign w:val="center"/>
          </w:tcPr>
          <w:p>
            <w:pPr>
              <w:pStyle w:val="23"/>
            </w:pPr>
            <w:r>
              <w:t>小计</w:t>
            </w:r>
          </w:p>
        </w:tc>
        <w:tc>
          <w:tcPr>
            <w:tcW w:w="401" w:type="pct"/>
            <w:vAlign w:val="center"/>
          </w:tcPr>
          <w:p>
            <w:pPr>
              <w:pStyle w:val="23"/>
            </w:pPr>
            <w:r>
              <w:t>财政拨款 收入</w:t>
            </w:r>
          </w:p>
        </w:tc>
        <w:tc>
          <w:tcPr>
            <w:tcW w:w="301" w:type="pct"/>
            <w:vAlign w:val="center"/>
          </w:tcPr>
          <w:p>
            <w:pPr>
              <w:pStyle w:val="23"/>
            </w:pPr>
            <w:r>
              <w:t>财政专户 收入</w:t>
            </w:r>
          </w:p>
        </w:tc>
        <w:tc>
          <w:tcPr>
            <w:tcW w:w="159" w:type="pct"/>
            <w:vAlign w:val="center"/>
          </w:tcPr>
          <w:p>
            <w:pPr>
              <w:pStyle w:val="23"/>
            </w:pPr>
            <w:r>
              <w:t>事业收入</w:t>
            </w:r>
          </w:p>
        </w:tc>
        <w:tc>
          <w:tcPr>
            <w:tcW w:w="358" w:type="pct"/>
            <w:vAlign w:val="center"/>
          </w:tcPr>
          <w:p>
            <w:pPr>
              <w:pStyle w:val="23"/>
            </w:pPr>
            <w:r>
              <w:t>经营收入</w:t>
            </w:r>
          </w:p>
        </w:tc>
        <w:tc>
          <w:tcPr>
            <w:tcW w:w="358" w:type="pct"/>
            <w:vAlign w:val="center"/>
          </w:tcPr>
          <w:p>
            <w:pPr>
              <w:pStyle w:val="23"/>
            </w:pPr>
            <w:r>
              <w:t>上级补助收入</w:t>
            </w:r>
          </w:p>
        </w:tc>
        <w:tc>
          <w:tcPr>
            <w:tcW w:w="358" w:type="pct"/>
            <w:vAlign w:val="center"/>
          </w:tcPr>
          <w:p>
            <w:pPr>
              <w:pStyle w:val="23"/>
            </w:pPr>
            <w:r>
              <w:t>附属单位上缴收入</w:t>
            </w:r>
          </w:p>
        </w:tc>
        <w:tc>
          <w:tcPr>
            <w:tcW w:w="366" w:type="pct"/>
            <w:vAlign w:val="center"/>
          </w:tcPr>
          <w:p>
            <w:pPr>
              <w:pStyle w:val="23"/>
            </w:pPr>
            <w:r>
              <w:t>其他收入</w:t>
            </w:r>
          </w:p>
        </w:tc>
        <w:tc>
          <w:tcPr>
            <w:tcW w:w="355"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6" w:type="pct"/>
            <w:vAlign w:val="center"/>
          </w:tcPr>
          <w:p>
            <w:pPr>
              <w:pStyle w:val="23"/>
            </w:pPr>
            <w:r>
              <w:t>栏次</w:t>
            </w:r>
          </w:p>
        </w:tc>
        <w:tc>
          <w:tcPr>
            <w:tcW w:w="349" w:type="pct"/>
            <w:vAlign w:val="center"/>
          </w:tcPr>
          <w:p>
            <w:pPr>
              <w:pStyle w:val="23"/>
            </w:pPr>
            <w:r>
              <w:t>1</w:t>
            </w:r>
          </w:p>
        </w:tc>
        <w:tc>
          <w:tcPr>
            <w:tcW w:w="797" w:type="pct"/>
            <w:vAlign w:val="center"/>
          </w:tcPr>
          <w:p>
            <w:pPr>
              <w:pStyle w:val="23"/>
            </w:pPr>
            <w:r>
              <w:t>2</w:t>
            </w:r>
          </w:p>
        </w:tc>
        <w:tc>
          <w:tcPr>
            <w:tcW w:w="501" w:type="pct"/>
            <w:vAlign w:val="center"/>
          </w:tcPr>
          <w:p>
            <w:pPr>
              <w:pStyle w:val="23"/>
            </w:pPr>
            <w:r>
              <w:t>3</w:t>
            </w:r>
          </w:p>
        </w:tc>
        <w:tc>
          <w:tcPr>
            <w:tcW w:w="501" w:type="pct"/>
            <w:gridSpan w:val="2"/>
            <w:vAlign w:val="center"/>
          </w:tcPr>
          <w:p>
            <w:pPr>
              <w:pStyle w:val="23"/>
            </w:pPr>
            <w:r>
              <w:t>4</w:t>
            </w:r>
          </w:p>
        </w:tc>
        <w:tc>
          <w:tcPr>
            <w:tcW w:w="401" w:type="pct"/>
            <w:vAlign w:val="center"/>
          </w:tcPr>
          <w:p>
            <w:pPr>
              <w:pStyle w:val="23"/>
            </w:pPr>
            <w:r>
              <w:t>5</w:t>
            </w:r>
          </w:p>
        </w:tc>
        <w:tc>
          <w:tcPr>
            <w:tcW w:w="301" w:type="pct"/>
            <w:vAlign w:val="center"/>
          </w:tcPr>
          <w:p>
            <w:pPr>
              <w:pStyle w:val="23"/>
            </w:pPr>
            <w:r>
              <w:t>6</w:t>
            </w:r>
          </w:p>
        </w:tc>
        <w:tc>
          <w:tcPr>
            <w:tcW w:w="159" w:type="pct"/>
            <w:vAlign w:val="center"/>
          </w:tcPr>
          <w:p>
            <w:pPr>
              <w:pStyle w:val="23"/>
            </w:pPr>
            <w:r>
              <w:t>7</w:t>
            </w:r>
          </w:p>
        </w:tc>
        <w:tc>
          <w:tcPr>
            <w:tcW w:w="358" w:type="pct"/>
            <w:vAlign w:val="center"/>
          </w:tcPr>
          <w:p>
            <w:pPr>
              <w:pStyle w:val="23"/>
            </w:pPr>
            <w:r>
              <w:t>8</w:t>
            </w:r>
          </w:p>
        </w:tc>
        <w:tc>
          <w:tcPr>
            <w:tcW w:w="358" w:type="pct"/>
            <w:vAlign w:val="center"/>
          </w:tcPr>
          <w:p>
            <w:pPr>
              <w:pStyle w:val="23"/>
            </w:pPr>
            <w:r>
              <w:t>9</w:t>
            </w:r>
          </w:p>
        </w:tc>
        <w:tc>
          <w:tcPr>
            <w:tcW w:w="358" w:type="pct"/>
            <w:vAlign w:val="center"/>
          </w:tcPr>
          <w:p>
            <w:pPr>
              <w:pStyle w:val="23"/>
            </w:pPr>
            <w:r>
              <w:t>10</w:t>
            </w:r>
          </w:p>
        </w:tc>
        <w:tc>
          <w:tcPr>
            <w:tcW w:w="366" w:type="pct"/>
            <w:vAlign w:val="center"/>
          </w:tcPr>
          <w:p>
            <w:pPr>
              <w:pStyle w:val="23"/>
            </w:pPr>
            <w:r>
              <w:t>11</w:t>
            </w:r>
          </w:p>
        </w:tc>
        <w:tc>
          <w:tcPr>
            <w:tcW w:w="355" w:type="pct"/>
            <w:vAlign w:val="center"/>
          </w:tcPr>
          <w:p>
            <w:pPr>
              <w:pStyle w:val="23"/>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1</w:t>
            </w:r>
          </w:p>
        </w:tc>
        <w:tc>
          <w:tcPr>
            <w:tcW w:w="349" w:type="pct"/>
            <w:vAlign w:val="center"/>
          </w:tcPr>
          <w:p>
            <w:pPr>
              <w:pStyle w:val="29"/>
            </w:pPr>
          </w:p>
        </w:tc>
        <w:tc>
          <w:tcPr>
            <w:tcW w:w="797" w:type="pct"/>
            <w:vAlign w:val="center"/>
          </w:tcPr>
          <w:p>
            <w:pPr>
              <w:pStyle w:val="27"/>
            </w:pPr>
            <w:r>
              <w:t>合计</w:t>
            </w:r>
          </w:p>
        </w:tc>
        <w:tc>
          <w:tcPr>
            <w:tcW w:w="501" w:type="pct"/>
          </w:tcPr>
          <w:p>
            <w:pPr>
              <w:jc w:val="right"/>
              <w:rPr>
                <w:rFonts w:ascii="Calibri" w:hAnsi="Calibri" w:eastAsia="宋体" w:cs="宋体"/>
                <w:color w:val="000000"/>
                <w:sz w:val="22"/>
                <w:szCs w:val="22"/>
              </w:rPr>
            </w:pPr>
            <w:r>
              <w:rPr>
                <w:rFonts w:ascii="Calibri" w:hAnsi="Calibri" w:eastAsia="宋体" w:cs="Calibri"/>
                <w:color w:val="000000"/>
                <w:sz w:val="22"/>
                <w:szCs w:val="22"/>
                <w:lang w:eastAsia="zh-CN"/>
              </w:rPr>
              <w:t>424.916734</w:t>
            </w:r>
          </w:p>
        </w:tc>
        <w:tc>
          <w:tcPr>
            <w:tcW w:w="501" w:type="pct"/>
            <w:gridSpan w:val="2"/>
          </w:tcPr>
          <w:p>
            <w:pPr>
              <w:jc w:val="right"/>
              <w:rPr>
                <w:rFonts w:ascii="Calibri" w:hAnsi="Calibri" w:eastAsia="宋体" w:cs="宋体"/>
                <w:color w:val="000000"/>
                <w:sz w:val="22"/>
                <w:szCs w:val="22"/>
              </w:rPr>
            </w:pPr>
            <w:r>
              <w:rPr>
                <w:rFonts w:ascii="Calibri" w:hAnsi="Calibri" w:eastAsia="宋体" w:cs="Calibri"/>
                <w:color w:val="000000"/>
                <w:sz w:val="22"/>
                <w:szCs w:val="22"/>
                <w:lang w:eastAsia="zh-CN"/>
              </w:rPr>
              <w:t>424.916734</w:t>
            </w:r>
          </w:p>
        </w:tc>
        <w:tc>
          <w:tcPr>
            <w:tcW w:w="401" w:type="pct"/>
          </w:tcPr>
          <w:p>
            <w:pPr>
              <w:jc w:val="right"/>
              <w:rPr>
                <w:rFonts w:ascii="Calibri" w:hAnsi="Calibri" w:eastAsia="宋体" w:cs="宋体"/>
                <w:color w:val="000000"/>
                <w:sz w:val="22"/>
                <w:szCs w:val="22"/>
              </w:rPr>
            </w:pPr>
            <w:r>
              <w:rPr>
                <w:rFonts w:ascii="Calibri" w:hAnsi="Calibri" w:eastAsia="宋体" w:cs="Calibri"/>
                <w:color w:val="000000"/>
                <w:sz w:val="22"/>
                <w:szCs w:val="22"/>
                <w:lang w:eastAsia="zh-CN"/>
              </w:rPr>
              <w:t>424.916734</w:t>
            </w:r>
          </w:p>
        </w:tc>
        <w:tc>
          <w:tcPr>
            <w:tcW w:w="301" w:type="pct"/>
            <w:vAlign w:val="center"/>
          </w:tcPr>
          <w:p>
            <w:pPr>
              <w:pStyle w:val="28"/>
            </w:pPr>
          </w:p>
        </w:tc>
        <w:tc>
          <w:tcPr>
            <w:tcW w:w="159" w:type="pct"/>
            <w:vAlign w:val="center"/>
          </w:tcPr>
          <w:p>
            <w:pPr>
              <w:pStyle w:val="28"/>
            </w:pPr>
          </w:p>
        </w:tc>
        <w:tc>
          <w:tcPr>
            <w:tcW w:w="358" w:type="pct"/>
            <w:vAlign w:val="center"/>
          </w:tcPr>
          <w:p>
            <w:pPr>
              <w:pStyle w:val="28"/>
            </w:pPr>
          </w:p>
        </w:tc>
        <w:tc>
          <w:tcPr>
            <w:tcW w:w="358" w:type="pct"/>
            <w:vAlign w:val="center"/>
          </w:tcPr>
          <w:p>
            <w:pPr>
              <w:pStyle w:val="28"/>
            </w:pPr>
          </w:p>
        </w:tc>
        <w:tc>
          <w:tcPr>
            <w:tcW w:w="358" w:type="pct"/>
            <w:vAlign w:val="center"/>
          </w:tcPr>
          <w:p>
            <w:pPr>
              <w:pStyle w:val="28"/>
            </w:pPr>
          </w:p>
        </w:tc>
        <w:tc>
          <w:tcPr>
            <w:tcW w:w="366" w:type="pct"/>
            <w:vAlign w:val="center"/>
          </w:tcPr>
          <w:p>
            <w:pPr>
              <w:pStyle w:val="28"/>
              <w:rPr>
                <w:lang w:eastAsia="zh-CN"/>
              </w:rPr>
            </w:pPr>
          </w:p>
        </w:tc>
        <w:tc>
          <w:tcPr>
            <w:tcW w:w="355" w:type="pct"/>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2</w:t>
            </w:r>
          </w:p>
        </w:tc>
        <w:tc>
          <w:tcPr>
            <w:tcW w:w="349" w:type="pct"/>
            <w:vAlign w:val="center"/>
          </w:tcPr>
          <w:p>
            <w:pPr>
              <w:rPr>
                <w:rFonts w:ascii="宋体" w:hAnsi="宋体" w:eastAsia="宋体" w:cs="宋体"/>
                <w:sz w:val="22"/>
                <w:szCs w:val="22"/>
              </w:rPr>
            </w:pPr>
            <w:r>
              <w:rPr>
                <w:rFonts w:hint="eastAsia"/>
                <w:sz w:val="22"/>
                <w:szCs w:val="22"/>
              </w:rPr>
              <w:t>205</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教育支出</w:t>
            </w:r>
          </w:p>
        </w:tc>
        <w:tc>
          <w:tcPr>
            <w:tcW w:w="501" w:type="pct"/>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501" w:type="pct"/>
            <w:gridSpan w:val="2"/>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401" w:type="pct"/>
          </w:tcPr>
          <w:p>
            <w:pPr>
              <w:jc w:val="right"/>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rPr>
                <w:lang w:eastAsia="zh-CN"/>
              </w:rPr>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3</w:t>
            </w:r>
          </w:p>
        </w:tc>
        <w:tc>
          <w:tcPr>
            <w:tcW w:w="349" w:type="pct"/>
            <w:vAlign w:val="center"/>
          </w:tcPr>
          <w:p>
            <w:pPr>
              <w:rPr>
                <w:rFonts w:ascii="宋体" w:hAnsi="宋体" w:eastAsia="宋体" w:cs="宋体"/>
                <w:sz w:val="22"/>
                <w:szCs w:val="22"/>
                <w:lang w:eastAsia="zh-CN"/>
              </w:rPr>
            </w:pPr>
            <w:r>
              <w:rPr>
                <w:rFonts w:hint="eastAsia"/>
                <w:sz w:val="22"/>
                <w:szCs w:val="22"/>
              </w:rPr>
              <w:t>2050</w:t>
            </w:r>
            <w:r>
              <w:rPr>
                <w:rFonts w:hint="eastAsia" w:eastAsia="宋体"/>
                <w:sz w:val="22"/>
                <w:szCs w:val="22"/>
                <w:lang w:eastAsia="zh-CN"/>
              </w:rPr>
              <w:t>8</w:t>
            </w:r>
          </w:p>
        </w:tc>
        <w:tc>
          <w:tcPr>
            <w:tcW w:w="797"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进修及培训</w:t>
            </w:r>
          </w:p>
        </w:tc>
        <w:tc>
          <w:tcPr>
            <w:tcW w:w="501"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501" w:type="pct"/>
            <w:gridSpan w:val="2"/>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401" w:type="pct"/>
          </w:tcPr>
          <w:p>
            <w:pPr>
              <w:jc w:val="right"/>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rPr>
                <w:lang w:eastAsia="zh-CN"/>
              </w:rPr>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4</w:t>
            </w:r>
          </w:p>
        </w:tc>
        <w:tc>
          <w:tcPr>
            <w:tcW w:w="349" w:type="pct"/>
            <w:vAlign w:val="center"/>
          </w:tcPr>
          <w:p>
            <w:pPr>
              <w:rPr>
                <w:rFonts w:ascii="宋体" w:hAnsi="宋体" w:eastAsia="宋体" w:cs="宋体"/>
                <w:sz w:val="22"/>
                <w:szCs w:val="22"/>
                <w:lang w:eastAsia="zh-CN"/>
              </w:rPr>
            </w:pPr>
            <w:r>
              <w:rPr>
                <w:rFonts w:hint="eastAsia"/>
                <w:sz w:val="22"/>
                <w:szCs w:val="22"/>
              </w:rPr>
              <w:t>2050</w:t>
            </w:r>
            <w:r>
              <w:rPr>
                <w:rFonts w:hint="eastAsia" w:eastAsia="宋体"/>
                <w:sz w:val="22"/>
                <w:szCs w:val="22"/>
                <w:lang w:eastAsia="zh-CN"/>
              </w:rPr>
              <w:t>801</w:t>
            </w:r>
          </w:p>
        </w:tc>
        <w:tc>
          <w:tcPr>
            <w:tcW w:w="797"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教师进修</w:t>
            </w:r>
          </w:p>
        </w:tc>
        <w:tc>
          <w:tcPr>
            <w:tcW w:w="501"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501" w:type="pct"/>
            <w:gridSpan w:val="2"/>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401" w:type="pct"/>
          </w:tcPr>
          <w:p>
            <w:pPr>
              <w:jc w:val="right"/>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5</w:t>
            </w:r>
          </w:p>
        </w:tc>
        <w:tc>
          <w:tcPr>
            <w:tcW w:w="349" w:type="pct"/>
            <w:vAlign w:val="center"/>
          </w:tcPr>
          <w:p>
            <w:pPr>
              <w:rPr>
                <w:rFonts w:ascii="宋体" w:hAnsi="宋体" w:eastAsia="宋体" w:cs="宋体"/>
                <w:sz w:val="22"/>
                <w:szCs w:val="22"/>
              </w:rPr>
            </w:pPr>
            <w:r>
              <w:rPr>
                <w:rFonts w:hint="eastAsia"/>
                <w:sz w:val="22"/>
                <w:szCs w:val="22"/>
              </w:rPr>
              <w:t>208</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社会保障和就业支出</w:t>
            </w:r>
          </w:p>
        </w:tc>
        <w:tc>
          <w:tcPr>
            <w:tcW w:w="501" w:type="pct"/>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69.190128</w:t>
            </w:r>
          </w:p>
        </w:tc>
        <w:tc>
          <w:tcPr>
            <w:tcW w:w="501" w:type="pct"/>
            <w:gridSpan w:val="2"/>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69.190128</w:t>
            </w:r>
          </w:p>
        </w:tc>
        <w:tc>
          <w:tcPr>
            <w:tcW w:w="401" w:type="pct"/>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69.190128</w:t>
            </w: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6</w:t>
            </w:r>
          </w:p>
        </w:tc>
        <w:tc>
          <w:tcPr>
            <w:tcW w:w="349" w:type="pct"/>
            <w:vAlign w:val="center"/>
          </w:tcPr>
          <w:p>
            <w:pPr>
              <w:rPr>
                <w:rFonts w:ascii="宋体" w:hAnsi="宋体" w:eastAsia="宋体" w:cs="宋体"/>
                <w:sz w:val="22"/>
                <w:szCs w:val="22"/>
              </w:rPr>
            </w:pPr>
            <w:r>
              <w:rPr>
                <w:rFonts w:hint="eastAsia"/>
                <w:sz w:val="22"/>
                <w:szCs w:val="22"/>
              </w:rPr>
              <w:t>20805</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行政事业单位养老支出</w:t>
            </w:r>
          </w:p>
        </w:tc>
        <w:tc>
          <w:tcPr>
            <w:tcW w:w="501"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43.500000</w:t>
            </w:r>
          </w:p>
        </w:tc>
        <w:tc>
          <w:tcPr>
            <w:tcW w:w="501" w:type="pct"/>
            <w:gridSpan w:val="2"/>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43.500000</w:t>
            </w:r>
          </w:p>
        </w:tc>
        <w:tc>
          <w:tcPr>
            <w:tcW w:w="401" w:type="pct"/>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43.500000</w:t>
            </w: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7</w:t>
            </w:r>
          </w:p>
        </w:tc>
        <w:tc>
          <w:tcPr>
            <w:tcW w:w="349" w:type="pct"/>
            <w:vAlign w:val="center"/>
          </w:tcPr>
          <w:p>
            <w:pPr>
              <w:rPr>
                <w:rFonts w:ascii="宋体" w:hAnsi="宋体" w:eastAsia="宋体" w:cs="宋体"/>
                <w:sz w:val="22"/>
                <w:szCs w:val="22"/>
              </w:rPr>
            </w:pPr>
            <w:r>
              <w:rPr>
                <w:rFonts w:hint="eastAsia"/>
                <w:sz w:val="22"/>
                <w:szCs w:val="22"/>
              </w:rPr>
              <w:t>2080502</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事业单位离退休</w:t>
            </w:r>
          </w:p>
        </w:tc>
        <w:tc>
          <w:tcPr>
            <w:tcW w:w="501"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43.500000</w:t>
            </w:r>
          </w:p>
        </w:tc>
        <w:tc>
          <w:tcPr>
            <w:tcW w:w="501" w:type="pct"/>
            <w:gridSpan w:val="2"/>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43.500000</w:t>
            </w:r>
          </w:p>
        </w:tc>
        <w:tc>
          <w:tcPr>
            <w:tcW w:w="401" w:type="pct"/>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43.500000</w:t>
            </w: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8</w:t>
            </w:r>
          </w:p>
        </w:tc>
        <w:tc>
          <w:tcPr>
            <w:tcW w:w="349" w:type="pct"/>
            <w:vAlign w:val="center"/>
          </w:tcPr>
          <w:p>
            <w:pPr>
              <w:rPr>
                <w:rFonts w:ascii="宋体" w:hAnsi="宋体" w:eastAsia="宋体" w:cs="宋体"/>
                <w:sz w:val="22"/>
                <w:szCs w:val="22"/>
              </w:rPr>
            </w:pPr>
            <w:r>
              <w:rPr>
                <w:rFonts w:hint="eastAsia"/>
                <w:sz w:val="22"/>
                <w:szCs w:val="22"/>
              </w:rPr>
              <w:t>2080505</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机关事业单位基本养老保险缴费支出</w:t>
            </w:r>
          </w:p>
        </w:tc>
        <w:tc>
          <w:tcPr>
            <w:tcW w:w="501" w:type="pct"/>
          </w:tcPr>
          <w:p>
            <w:pPr>
              <w:jc w:val="both"/>
              <w:rPr>
                <w:rFonts w:ascii="Calibri" w:hAnsi="Calibri" w:eastAsia="宋体" w:cs="宋体"/>
                <w:color w:val="000000"/>
                <w:sz w:val="22"/>
                <w:szCs w:val="22"/>
                <w:lang w:eastAsia="zh-CN"/>
              </w:rPr>
            </w:pPr>
          </w:p>
        </w:tc>
        <w:tc>
          <w:tcPr>
            <w:tcW w:w="501" w:type="pct"/>
            <w:gridSpan w:val="2"/>
          </w:tcPr>
          <w:p>
            <w:pPr>
              <w:jc w:val="both"/>
              <w:rPr>
                <w:rFonts w:ascii="Calibri" w:hAnsi="Calibri" w:eastAsia="宋体" w:cs="宋体"/>
                <w:color w:val="000000"/>
                <w:sz w:val="22"/>
                <w:szCs w:val="22"/>
                <w:lang w:eastAsia="zh-CN"/>
              </w:rPr>
            </w:pPr>
          </w:p>
        </w:tc>
        <w:tc>
          <w:tcPr>
            <w:tcW w:w="401" w:type="pct"/>
          </w:tcPr>
          <w:p>
            <w:pPr>
              <w:jc w:val="both"/>
              <w:rPr>
                <w:rFonts w:ascii="Calibri" w:hAnsi="Calibri" w:eastAsia="宋体" w:cs="宋体"/>
                <w:color w:val="000000"/>
                <w:sz w:val="22"/>
                <w:szCs w:val="22"/>
                <w:lang w:eastAsia="zh-CN"/>
              </w:rPr>
            </w:pP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9</w:t>
            </w:r>
          </w:p>
        </w:tc>
        <w:tc>
          <w:tcPr>
            <w:tcW w:w="349" w:type="pct"/>
            <w:vAlign w:val="center"/>
          </w:tcPr>
          <w:p>
            <w:pPr>
              <w:rPr>
                <w:rFonts w:ascii="宋体" w:hAnsi="宋体" w:eastAsia="宋体" w:cs="宋体"/>
                <w:sz w:val="22"/>
                <w:szCs w:val="22"/>
              </w:rPr>
            </w:pPr>
            <w:r>
              <w:rPr>
                <w:rFonts w:hint="eastAsia"/>
                <w:sz w:val="22"/>
                <w:szCs w:val="22"/>
              </w:rPr>
              <w:t>20808</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抚恤</w:t>
            </w:r>
          </w:p>
        </w:tc>
        <w:tc>
          <w:tcPr>
            <w:tcW w:w="501" w:type="pct"/>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501" w:type="pct"/>
            <w:gridSpan w:val="2"/>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401" w:type="pct"/>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10</w:t>
            </w:r>
          </w:p>
        </w:tc>
        <w:tc>
          <w:tcPr>
            <w:tcW w:w="349" w:type="pct"/>
            <w:vAlign w:val="center"/>
          </w:tcPr>
          <w:p>
            <w:pPr>
              <w:rPr>
                <w:rFonts w:ascii="宋体" w:hAnsi="宋体" w:eastAsia="宋体" w:cs="宋体"/>
                <w:sz w:val="22"/>
                <w:szCs w:val="22"/>
              </w:rPr>
            </w:pPr>
            <w:r>
              <w:rPr>
                <w:rFonts w:hint="eastAsia"/>
                <w:sz w:val="22"/>
                <w:szCs w:val="22"/>
              </w:rPr>
              <w:t>2080801</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死亡抚恤</w:t>
            </w:r>
          </w:p>
        </w:tc>
        <w:tc>
          <w:tcPr>
            <w:tcW w:w="501" w:type="pct"/>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501" w:type="pct"/>
            <w:gridSpan w:val="2"/>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401" w:type="pct"/>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11</w:t>
            </w:r>
          </w:p>
        </w:tc>
        <w:tc>
          <w:tcPr>
            <w:tcW w:w="349" w:type="pct"/>
            <w:vAlign w:val="center"/>
          </w:tcPr>
          <w:p>
            <w:pPr>
              <w:rPr>
                <w:rFonts w:ascii="宋体" w:hAnsi="宋体" w:eastAsia="宋体" w:cs="宋体"/>
                <w:sz w:val="22"/>
                <w:szCs w:val="22"/>
              </w:rPr>
            </w:pPr>
            <w:r>
              <w:rPr>
                <w:rFonts w:hint="eastAsia"/>
                <w:sz w:val="22"/>
                <w:szCs w:val="22"/>
              </w:rPr>
              <w:t>210</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卫生健康支出</w:t>
            </w:r>
          </w:p>
        </w:tc>
        <w:tc>
          <w:tcPr>
            <w:tcW w:w="501"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501" w:type="pct"/>
            <w:gridSpan w:val="2"/>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401" w:type="pct"/>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12</w:t>
            </w:r>
          </w:p>
        </w:tc>
        <w:tc>
          <w:tcPr>
            <w:tcW w:w="349" w:type="pct"/>
            <w:vAlign w:val="center"/>
          </w:tcPr>
          <w:p>
            <w:pPr>
              <w:rPr>
                <w:rFonts w:ascii="宋体" w:hAnsi="宋体" w:eastAsia="宋体" w:cs="宋体"/>
                <w:sz w:val="22"/>
                <w:szCs w:val="22"/>
              </w:rPr>
            </w:pPr>
            <w:r>
              <w:rPr>
                <w:rFonts w:hint="eastAsia"/>
                <w:sz w:val="22"/>
                <w:szCs w:val="22"/>
              </w:rPr>
              <w:t>21011</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行政事业单位医疗</w:t>
            </w:r>
          </w:p>
        </w:tc>
        <w:tc>
          <w:tcPr>
            <w:tcW w:w="501"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501" w:type="pct"/>
            <w:gridSpan w:val="2"/>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401" w:type="pct"/>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301" w:type="pct"/>
          </w:tcPr>
          <w:p>
            <w:pPr>
              <w:jc w:val="both"/>
              <w:rPr>
                <w:rFonts w:ascii="Calibri" w:hAnsi="Calibri" w:eastAsia="宋体" w:cs="宋体"/>
                <w:color w:val="000000"/>
                <w:sz w:val="22"/>
                <w:szCs w:val="22"/>
                <w:lang w:eastAsia="zh-CN"/>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pPr>
            <w:r>
              <w:rPr>
                <w:rFonts w:hint="eastAsia" w:ascii="宋体" w:hAnsi="宋体" w:eastAsia="宋体" w:cs="宋体"/>
                <w:color w:val="000000"/>
                <w:sz w:val="22"/>
                <w:szCs w:val="22"/>
                <w:lang w:eastAsia="zh-CN"/>
              </w:rPr>
              <w:t>13</w:t>
            </w:r>
          </w:p>
        </w:tc>
        <w:tc>
          <w:tcPr>
            <w:tcW w:w="349" w:type="pct"/>
            <w:vAlign w:val="center"/>
          </w:tcPr>
          <w:p>
            <w:pPr>
              <w:rPr>
                <w:rFonts w:ascii="宋体" w:hAnsi="宋体" w:eastAsia="宋体" w:cs="宋体"/>
                <w:sz w:val="22"/>
                <w:szCs w:val="22"/>
              </w:rPr>
            </w:pPr>
            <w:r>
              <w:rPr>
                <w:rFonts w:hint="eastAsia"/>
                <w:sz w:val="22"/>
                <w:szCs w:val="22"/>
              </w:rPr>
              <w:t>2101102</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事业单位医疗</w:t>
            </w:r>
          </w:p>
        </w:tc>
        <w:tc>
          <w:tcPr>
            <w:tcW w:w="501"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501" w:type="pct"/>
            <w:gridSpan w:val="2"/>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401" w:type="pct"/>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14</w:t>
            </w:r>
          </w:p>
        </w:tc>
        <w:tc>
          <w:tcPr>
            <w:tcW w:w="349" w:type="pct"/>
            <w:vAlign w:val="center"/>
          </w:tcPr>
          <w:p>
            <w:pPr>
              <w:rPr>
                <w:rFonts w:ascii="宋体" w:hAnsi="宋体" w:eastAsia="宋体" w:cs="宋体"/>
                <w:sz w:val="22"/>
                <w:szCs w:val="22"/>
              </w:rPr>
            </w:pPr>
            <w:r>
              <w:rPr>
                <w:rFonts w:hint="eastAsia"/>
                <w:sz w:val="22"/>
                <w:szCs w:val="22"/>
              </w:rPr>
              <w:t>221</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住房保障支出</w:t>
            </w:r>
          </w:p>
        </w:tc>
        <w:tc>
          <w:tcPr>
            <w:tcW w:w="501" w:type="pct"/>
          </w:tcPr>
          <w:p>
            <w:pPr>
              <w:jc w:val="both"/>
              <w:rPr>
                <w:rFonts w:ascii="Calibri" w:hAnsi="Calibri" w:eastAsia="宋体" w:cs="宋体"/>
                <w:color w:val="000000"/>
                <w:sz w:val="22"/>
                <w:szCs w:val="22"/>
                <w:lang w:eastAsia="zh-CN"/>
              </w:rPr>
            </w:pPr>
          </w:p>
        </w:tc>
        <w:tc>
          <w:tcPr>
            <w:tcW w:w="501" w:type="pct"/>
            <w:gridSpan w:val="2"/>
          </w:tcPr>
          <w:p>
            <w:pPr>
              <w:jc w:val="right"/>
              <w:rPr>
                <w:rFonts w:ascii="Calibri" w:hAnsi="Calibri" w:eastAsia="宋体" w:cs="宋体"/>
                <w:color w:val="000000"/>
                <w:sz w:val="22"/>
                <w:szCs w:val="22"/>
                <w:lang w:eastAsia="zh-CN"/>
              </w:rPr>
            </w:pPr>
          </w:p>
        </w:tc>
        <w:tc>
          <w:tcPr>
            <w:tcW w:w="401" w:type="pct"/>
          </w:tcPr>
          <w:p>
            <w:pPr>
              <w:jc w:val="both"/>
              <w:rPr>
                <w:rFonts w:ascii="Calibri" w:hAnsi="Calibri" w:eastAsia="宋体" w:cs="宋体"/>
                <w:color w:val="000000"/>
                <w:sz w:val="22"/>
                <w:szCs w:val="22"/>
                <w:lang w:eastAsia="zh-CN"/>
              </w:rPr>
            </w:pP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15</w:t>
            </w:r>
          </w:p>
        </w:tc>
        <w:tc>
          <w:tcPr>
            <w:tcW w:w="349" w:type="pct"/>
            <w:vAlign w:val="center"/>
          </w:tcPr>
          <w:p>
            <w:pPr>
              <w:rPr>
                <w:rFonts w:ascii="宋体" w:hAnsi="宋体" w:eastAsia="宋体" w:cs="宋体"/>
                <w:sz w:val="22"/>
                <w:szCs w:val="22"/>
              </w:rPr>
            </w:pPr>
            <w:r>
              <w:rPr>
                <w:rFonts w:hint="eastAsia"/>
                <w:sz w:val="22"/>
                <w:szCs w:val="22"/>
              </w:rPr>
              <w:t>22102</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住房改革支出</w:t>
            </w:r>
          </w:p>
        </w:tc>
        <w:tc>
          <w:tcPr>
            <w:tcW w:w="501" w:type="pct"/>
          </w:tcPr>
          <w:p>
            <w:pPr>
              <w:jc w:val="both"/>
              <w:rPr>
                <w:rFonts w:ascii="Calibri" w:hAnsi="Calibri" w:eastAsia="宋体" w:cs="宋体"/>
                <w:color w:val="000000"/>
                <w:sz w:val="22"/>
                <w:szCs w:val="22"/>
                <w:lang w:eastAsia="zh-CN"/>
              </w:rPr>
            </w:pPr>
          </w:p>
        </w:tc>
        <w:tc>
          <w:tcPr>
            <w:tcW w:w="501" w:type="pct"/>
            <w:gridSpan w:val="2"/>
          </w:tcPr>
          <w:p>
            <w:pPr>
              <w:jc w:val="right"/>
              <w:rPr>
                <w:rFonts w:ascii="Calibri" w:hAnsi="Calibri" w:eastAsia="宋体" w:cs="宋体"/>
                <w:color w:val="000000"/>
                <w:sz w:val="22"/>
                <w:szCs w:val="22"/>
                <w:lang w:eastAsia="zh-CN"/>
              </w:rPr>
            </w:pPr>
          </w:p>
        </w:tc>
        <w:tc>
          <w:tcPr>
            <w:tcW w:w="401" w:type="pct"/>
          </w:tcPr>
          <w:p>
            <w:pPr>
              <w:jc w:val="both"/>
              <w:rPr>
                <w:rFonts w:ascii="Calibri" w:hAnsi="Calibri" w:eastAsia="宋体" w:cs="宋体"/>
                <w:color w:val="000000"/>
                <w:sz w:val="22"/>
                <w:szCs w:val="22"/>
                <w:lang w:eastAsia="zh-CN"/>
              </w:rPr>
            </w:pP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16</w:t>
            </w:r>
          </w:p>
        </w:tc>
        <w:tc>
          <w:tcPr>
            <w:tcW w:w="349" w:type="pct"/>
            <w:vAlign w:val="center"/>
          </w:tcPr>
          <w:p>
            <w:pPr>
              <w:rPr>
                <w:rFonts w:ascii="宋体" w:hAnsi="宋体" w:eastAsia="宋体" w:cs="宋体"/>
                <w:sz w:val="22"/>
                <w:szCs w:val="22"/>
              </w:rPr>
            </w:pPr>
            <w:r>
              <w:rPr>
                <w:rFonts w:hint="eastAsia"/>
                <w:sz w:val="22"/>
                <w:szCs w:val="22"/>
              </w:rPr>
              <w:t>2210201</w:t>
            </w:r>
          </w:p>
        </w:tc>
        <w:tc>
          <w:tcPr>
            <w:tcW w:w="797" w:type="pct"/>
            <w:vAlign w:val="center"/>
          </w:tcPr>
          <w:p>
            <w:pPr>
              <w:rPr>
                <w:rFonts w:ascii="宋体" w:hAnsi="宋体" w:eastAsia="宋体" w:cs="宋体"/>
                <w:sz w:val="22"/>
                <w:szCs w:val="22"/>
              </w:rPr>
            </w:pPr>
            <w:r>
              <w:rPr>
                <w:rFonts w:hint="eastAsia" w:ascii="宋体" w:hAnsi="宋体" w:eastAsia="宋体" w:cs="宋体"/>
                <w:sz w:val="22"/>
                <w:szCs w:val="22"/>
              </w:rPr>
              <w:t>住房公积金</w:t>
            </w:r>
          </w:p>
        </w:tc>
        <w:tc>
          <w:tcPr>
            <w:tcW w:w="501" w:type="pct"/>
          </w:tcPr>
          <w:p>
            <w:pPr>
              <w:jc w:val="both"/>
              <w:rPr>
                <w:rFonts w:ascii="Calibri" w:hAnsi="Calibri" w:eastAsia="宋体" w:cs="宋体"/>
                <w:color w:val="000000"/>
                <w:sz w:val="22"/>
                <w:szCs w:val="22"/>
                <w:lang w:eastAsia="zh-CN"/>
              </w:rPr>
            </w:pPr>
          </w:p>
        </w:tc>
        <w:tc>
          <w:tcPr>
            <w:tcW w:w="501" w:type="pct"/>
            <w:gridSpan w:val="2"/>
          </w:tcPr>
          <w:p>
            <w:pPr>
              <w:jc w:val="right"/>
              <w:rPr>
                <w:rFonts w:ascii="Calibri" w:hAnsi="Calibri" w:eastAsia="宋体" w:cs="宋体"/>
                <w:color w:val="000000"/>
                <w:sz w:val="22"/>
                <w:szCs w:val="22"/>
                <w:lang w:eastAsia="zh-CN"/>
              </w:rPr>
            </w:pPr>
          </w:p>
        </w:tc>
        <w:tc>
          <w:tcPr>
            <w:tcW w:w="401" w:type="pct"/>
          </w:tcPr>
          <w:p>
            <w:pPr>
              <w:jc w:val="both"/>
              <w:rPr>
                <w:rFonts w:ascii="Calibri" w:hAnsi="Calibri" w:eastAsia="宋体" w:cs="宋体"/>
                <w:color w:val="000000"/>
                <w:sz w:val="22"/>
                <w:szCs w:val="22"/>
                <w:lang w:eastAsia="zh-CN"/>
              </w:rPr>
            </w:pPr>
          </w:p>
        </w:tc>
        <w:tc>
          <w:tcPr>
            <w:tcW w:w="301" w:type="pct"/>
            <w:vAlign w:val="center"/>
          </w:tcPr>
          <w:p>
            <w:pPr>
              <w:rPr>
                <w:rFonts w:ascii="宋体" w:hAnsi="宋体" w:eastAsia="宋体" w:cs="宋体"/>
                <w:sz w:val="22"/>
                <w:szCs w:val="22"/>
              </w:rPr>
            </w:pPr>
          </w:p>
        </w:tc>
        <w:tc>
          <w:tcPr>
            <w:tcW w:w="159"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6" w:type="pct"/>
            <w:vAlign w:val="center"/>
          </w:tcPr>
          <w:p>
            <w:pPr>
              <w:pStyle w:val="24"/>
            </w:pPr>
          </w:p>
        </w:tc>
        <w:tc>
          <w:tcPr>
            <w:tcW w:w="355" w:type="pct"/>
            <w:vAlign w:val="center"/>
          </w:tcPr>
          <w:p>
            <w:pPr>
              <w:pStyle w:val="24"/>
            </w:pPr>
          </w:p>
        </w:tc>
      </w:tr>
    </w:tbl>
    <w:p>
      <w:pPr>
        <w:jc w:val="center"/>
        <w:outlineLvl w:val="1"/>
        <w:rPr>
          <w:rFonts w:ascii="方正小标宋_GBK" w:hAnsi="方正小标宋_GBK" w:eastAsia="方正小标宋_GBK" w:cs="方正小标宋_GBK"/>
          <w:color w:val="000000"/>
          <w:sz w:val="36"/>
        </w:rPr>
      </w:pPr>
      <w:bookmarkStart w:id="80" w:name="_Toc_2_2_0000000003"/>
      <w:r>
        <w:rPr>
          <w:rFonts w:ascii="方正小标宋_GBK" w:hAnsi="方正小标宋_GBK" w:eastAsia="方正小标宋_GBK" w:cs="方正小标宋_GBK"/>
          <w:color w:val="000000"/>
          <w:sz w:val="36"/>
        </w:rPr>
        <w:br w:type="page"/>
      </w:r>
    </w:p>
    <w:p>
      <w:pPr>
        <w:pStyle w:val="2"/>
        <w:rPr>
          <w:lang w:eastAsia="zh-CN"/>
        </w:rPr>
      </w:pPr>
      <w:r>
        <w:rPr>
          <w:rFonts w:hint="eastAsia"/>
          <w:lang w:eastAsia="zh-CN"/>
        </w:rPr>
        <w:t>单位</w:t>
      </w:r>
      <w:r>
        <w:t>预算支出总表</w:t>
      </w:r>
      <w:bookmarkEnd w:id="80"/>
    </w:p>
    <w:tbl>
      <w:tblPr>
        <w:tblStyle w:val="13"/>
        <w:tblW w:w="5000" w:type="pct"/>
        <w:tblInd w:w="0" w:type="dxa"/>
        <w:tblLayout w:type="fixed"/>
        <w:tblCellMar>
          <w:top w:w="0" w:type="dxa"/>
          <w:left w:w="108" w:type="dxa"/>
          <w:bottom w:w="0" w:type="dxa"/>
          <w:right w:w="108" w:type="dxa"/>
        </w:tblCellMar>
      </w:tblPr>
      <w:tblGrid>
        <w:gridCol w:w="609"/>
        <w:gridCol w:w="999"/>
        <w:gridCol w:w="3364"/>
        <w:gridCol w:w="1511"/>
        <w:gridCol w:w="1421"/>
        <w:gridCol w:w="849"/>
        <w:gridCol w:w="1813"/>
        <w:gridCol w:w="1590"/>
        <w:gridCol w:w="1986"/>
      </w:tblGrid>
      <w:tr>
        <w:tblPrEx>
          <w:tblCellMar>
            <w:top w:w="0" w:type="dxa"/>
            <w:left w:w="108" w:type="dxa"/>
            <w:bottom w:w="0" w:type="dxa"/>
            <w:right w:w="108" w:type="dxa"/>
          </w:tblCellMar>
        </w:tblPrEx>
        <w:trPr>
          <w:trHeight w:val="360" w:hRule="atLeast"/>
        </w:trPr>
        <w:tc>
          <w:tcPr>
            <w:tcW w:w="3734"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lang w:eastAsia="zh-CN"/>
              </w:rPr>
              <w:t>360018</w:t>
            </w:r>
            <w:r>
              <w:rPr>
                <w:rFonts w:hint="eastAsia" w:ascii="宋体" w:hAnsi="宋体" w:eastAsia="宋体" w:cs="宋体"/>
                <w:lang w:eastAsia="zh-CN"/>
              </w:rPr>
              <w:t>阜平县教师进修学校</w:t>
            </w:r>
          </w:p>
        </w:tc>
        <w:tc>
          <w:tcPr>
            <w:tcW w:w="562"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702"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215"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18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53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5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30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63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56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7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360" w:hRule="atLeast"/>
        </w:trPr>
        <w:tc>
          <w:tcPr>
            <w:tcW w:w="215"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18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53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5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30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63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56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7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教育支出</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5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2050</w:t>
            </w:r>
            <w:r>
              <w:rPr>
                <w:rFonts w:hint="eastAsia" w:ascii="Calibri" w:hAnsi="Calibri" w:eastAsia="宋体" w:cs="宋体"/>
                <w:color w:val="000000"/>
                <w:sz w:val="22"/>
                <w:szCs w:val="22"/>
                <w:lang w:eastAsia="zh-CN"/>
              </w:rPr>
              <w:t>8</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进修及培训</w:t>
            </w:r>
          </w:p>
        </w:tc>
        <w:tc>
          <w:tcPr>
            <w:tcW w:w="534" w:type="pct"/>
            <w:tcBorders>
              <w:top w:val="nil"/>
              <w:left w:val="nil"/>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502"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2050</w:t>
            </w:r>
            <w:r>
              <w:rPr>
                <w:rFonts w:hint="eastAsia" w:ascii="Calibri" w:hAnsi="Calibri" w:eastAsia="宋体" w:cs="宋体"/>
                <w:color w:val="000000"/>
                <w:sz w:val="22"/>
                <w:szCs w:val="22"/>
                <w:lang w:eastAsia="zh-CN"/>
              </w:rPr>
              <w:t>801</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教师进修</w:t>
            </w:r>
          </w:p>
        </w:tc>
        <w:tc>
          <w:tcPr>
            <w:tcW w:w="534"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502"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社会保障和就业支出</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69.190128</w:t>
            </w:r>
          </w:p>
        </w:tc>
        <w:tc>
          <w:tcPr>
            <w:tcW w:w="5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69.190128</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行政事业单位养老支出</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43.500000</w:t>
            </w:r>
          </w:p>
        </w:tc>
        <w:tc>
          <w:tcPr>
            <w:tcW w:w="5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43.500000</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事业单位离退休</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43.500000</w:t>
            </w:r>
          </w:p>
        </w:tc>
        <w:tc>
          <w:tcPr>
            <w:tcW w:w="5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43.500000</w:t>
            </w:r>
          </w:p>
        </w:tc>
        <w:tc>
          <w:tcPr>
            <w:tcW w:w="30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2080505</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机关事业单位基本养老保险缴费支出</w:t>
            </w:r>
          </w:p>
        </w:tc>
        <w:tc>
          <w:tcPr>
            <w:tcW w:w="534"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20808</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抚恤</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5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30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2080801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死亡抚恤</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5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300" w:type="pct"/>
            <w:tcBorders>
              <w:top w:val="nil"/>
              <w:left w:val="nil"/>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卫生健康支出</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53.122076</w:t>
            </w:r>
          </w:p>
        </w:tc>
        <w:tc>
          <w:tcPr>
            <w:tcW w:w="5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53.122076</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21011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行政事业单位医疗</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53.122076</w:t>
            </w:r>
          </w:p>
        </w:tc>
        <w:tc>
          <w:tcPr>
            <w:tcW w:w="5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53.122076</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2101102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事业单位医疗</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5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住房保障支出</w:t>
            </w:r>
          </w:p>
        </w:tc>
        <w:tc>
          <w:tcPr>
            <w:tcW w:w="534"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住房改革支出</w:t>
            </w:r>
          </w:p>
        </w:tc>
        <w:tc>
          <w:tcPr>
            <w:tcW w:w="534"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2210201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住房公积金</w:t>
            </w:r>
          </w:p>
        </w:tc>
        <w:tc>
          <w:tcPr>
            <w:tcW w:w="534"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合计</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424.916734</w:t>
            </w:r>
          </w:p>
        </w:tc>
        <w:tc>
          <w:tcPr>
            <w:tcW w:w="5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424.916734</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w:t>
      </w:r>
      <w:r>
        <w:rPr>
          <w:rFonts w:ascii="方正小标宋_GBK" w:hAnsi="方正小标宋_GBK" w:eastAsia="方正小标宋_GBK" w:cs="方正小标宋_GBK"/>
          <w:sz w:val="36"/>
        </w:rPr>
        <w:t>表</w:t>
      </w:r>
    </w:p>
    <w:p>
      <w:pPr>
        <w:rPr>
          <w:rFonts w:eastAsia="方正小标宋_GBK"/>
          <w:lang w:eastAsia="zh-CN"/>
        </w:rPr>
      </w:pPr>
    </w:p>
    <w:tbl>
      <w:tblPr>
        <w:tblStyle w:val="1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360018阜平县教师进修学校</w:t>
            </w:r>
          </w:p>
        </w:tc>
        <w:tc>
          <w:tcPr>
            <w:tcW w:w="3402" w:type="dxa"/>
            <w:tcBorders>
              <w:top w:val="single" w:color="FFFFFF" w:sz="6" w:space="0"/>
              <w:left w:val="single" w:color="FFFFFF" w:sz="6" w:space="0"/>
              <w:right w:val="single" w:color="FFFFFF" w:sz="6" w:space="0"/>
            </w:tcBorders>
            <w:vAlign w:val="center"/>
          </w:tcPr>
          <w:p>
            <w:pPr>
              <w:pStyle w:val="21"/>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4876" w:type="dxa"/>
            <w:gridSpan w:val="2"/>
            <w:vAlign w:val="center"/>
          </w:tcPr>
          <w:p>
            <w:pPr>
              <w:pStyle w:val="23"/>
            </w:pPr>
            <w:r>
              <w:t>收入</w:t>
            </w:r>
          </w:p>
        </w:tc>
        <w:tc>
          <w:tcPr>
            <w:tcW w:w="9298" w:type="dxa"/>
            <w:gridSpan w:val="5"/>
            <w:vAlign w:val="center"/>
          </w:tcPr>
          <w:p>
            <w:pPr>
              <w:pStyle w:val="2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23"/>
            </w:pPr>
            <w:r>
              <w:t>项  目</w:t>
            </w:r>
          </w:p>
        </w:tc>
        <w:tc>
          <w:tcPr>
            <w:tcW w:w="1474" w:type="dxa"/>
            <w:vAlign w:val="center"/>
          </w:tcPr>
          <w:p>
            <w:pPr>
              <w:pStyle w:val="23"/>
            </w:pPr>
            <w:r>
              <w:t>金额</w:t>
            </w:r>
          </w:p>
        </w:tc>
        <w:tc>
          <w:tcPr>
            <w:tcW w:w="3402" w:type="dxa"/>
            <w:vAlign w:val="center"/>
          </w:tcPr>
          <w:p>
            <w:pPr>
              <w:pStyle w:val="23"/>
            </w:pPr>
            <w:r>
              <w:t>项  目</w:t>
            </w:r>
          </w:p>
        </w:tc>
        <w:tc>
          <w:tcPr>
            <w:tcW w:w="1474" w:type="dxa"/>
            <w:vAlign w:val="center"/>
          </w:tcPr>
          <w:p>
            <w:pPr>
              <w:pStyle w:val="23"/>
            </w:pPr>
            <w:r>
              <w:t>合计</w:t>
            </w:r>
          </w:p>
        </w:tc>
        <w:tc>
          <w:tcPr>
            <w:tcW w:w="1474" w:type="dxa"/>
            <w:vAlign w:val="center"/>
          </w:tcPr>
          <w:p>
            <w:pPr>
              <w:pStyle w:val="23"/>
            </w:pPr>
            <w:r>
              <w:t>一般公共预算财政拨款</w:t>
            </w:r>
          </w:p>
        </w:tc>
        <w:tc>
          <w:tcPr>
            <w:tcW w:w="1474" w:type="dxa"/>
            <w:vAlign w:val="center"/>
          </w:tcPr>
          <w:p>
            <w:pPr>
              <w:pStyle w:val="23"/>
            </w:pPr>
            <w:r>
              <w:t>政府性基金预算财政    拨款</w:t>
            </w:r>
          </w:p>
        </w:tc>
        <w:tc>
          <w:tcPr>
            <w:tcW w:w="1474" w:type="dxa"/>
            <w:vAlign w:val="center"/>
          </w:tcPr>
          <w:p>
            <w:pPr>
              <w:pStyle w:val="23"/>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3402" w:type="dxa"/>
            <w:vAlign w:val="center"/>
          </w:tcPr>
          <w:p>
            <w:pPr>
              <w:pStyle w:val="23"/>
            </w:pPr>
            <w:r>
              <w:t>1</w:t>
            </w:r>
          </w:p>
        </w:tc>
        <w:tc>
          <w:tcPr>
            <w:tcW w:w="1474" w:type="dxa"/>
            <w:vAlign w:val="center"/>
          </w:tcPr>
          <w:p>
            <w:pPr>
              <w:pStyle w:val="23"/>
            </w:pPr>
            <w:r>
              <w:t>2</w:t>
            </w:r>
          </w:p>
        </w:tc>
        <w:tc>
          <w:tcPr>
            <w:tcW w:w="3402" w:type="dxa"/>
            <w:vAlign w:val="center"/>
          </w:tcPr>
          <w:p>
            <w:pPr>
              <w:pStyle w:val="23"/>
            </w:pPr>
            <w:r>
              <w:t>3</w:t>
            </w:r>
          </w:p>
        </w:tc>
        <w:tc>
          <w:tcPr>
            <w:tcW w:w="1474" w:type="dxa"/>
            <w:vAlign w:val="center"/>
          </w:tcPr>
          <w:p>
            <w:pPr>
              <w:pStyle w:val="23"/>
            </w:pPr>
            <w:r>
              <w:t>4</w:t>
            </w:r>
          </w:p>
        </w:tc>
        <w:tc>
          <w:tcPr>
            <w:tcW w:w="1474" w:type="dxa"/>
            <w:vAlign w:val="center"/>
          </w:tcPr>
          <w:p>
            <w:pPr>
              <w:pStyle w:val="23"/>
            </w:pPr>
            <w:r>
              <w:t>5</w:t>
            </w:r>
          </w:p>
        </w:tc>
        <w:tc>
          <w:tcPr>
            <w:tcW w:w="1474" w:type="dxa"/>
            <w:vAlign w:val="center"/>
          </w:tcPr>
          <w:p>
            <w:pPr>
              <w:pStyle w:val="23"/>
            </w:pPr>
            <w:r>
              <w:t>6</w:t>
            </w:r>
          </w:p>
        </w:tc>
        <w:tc>
          <w:tcPr>
            <w:tcW w:w="1474" w:type="dxa"/>
            <w:vAlign w:val="center"/>
          </w:tcPr>
          <w:p>
            <w:pPr>
              <w:pStyle w:val="23"/>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w:t>
            </w:r>
          </w:p>
        </w:tc>
        <w:tc>
          <w:tcPr>
            <w:tcW w:w="3402" w:type="dxa"/>
            <w:vAlign w:val="center"/>
          </w:tcPr>
          <w:p>
            <w:pPr>
              <w:pStyle w:val="25"/>
            </w:pPr>
            <w:r>
              <w:t>一、一般公共预算拨款</w:t>
            </w:r>
          </w:p>
        </w:tc>
        <w:tc>
          <w:tcPr>
            <w:tcW w:w="1474" w:type="dxa"/>
            <w:vAlign w:val="center"/>
          </w:tcPr>
          <w:p>
            <w:pPr>
              <w:pStyle w:val="24"/>
              <w:jc w:val="both"/>
              <w:rPr>
                <w:sz w:val="15"/>
                <w:szCs w:val="15"/>
              </w:rPr>
            </w:pPr>
            <w:r>
              <w:rPr>
                <w:rFonts w:ascii="Calibri" w:hAnsi="Calibri" w:eastAsia="宋体" w:cs="Calibri"/>
                <w:color w:val="000000"/>
                <w:sz w:val="22"/>
                <w:szCs w:val="22"/>
                <w:lang w:eastAsia="zh-CN"/>
              </w:rPr>
              <w:t>424.916734</w:t>
            </w:r>
          </w:p>
        </w:tc>
        <w:tc>
          <w:tcPr>
            <w:tcW w:w="3402" w:type="dxa"/>
            <w:vAlign w:val="center"/>
          </w:tcPr>
          <w:p>
            <w:pPr>
              <w:pStyle w:val="25"/>
            </w:pPr>
            <w:r>
              <w:t>一、一般公共服务支出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3402" w:type="dxa"/>
            <w:vAlign w:val="center"/>
          </w:tcPr>
          <w:p>
            <w:pPr>
              <w:pStyle w:val="25"/>
            </w:pPr>
            <w:r>
              <w:t>二、政府性基金预算拨款</w:t>
            </w:r>
          </w:p>
        </w:tc>
        <w:tc>
          <w:tcPr>
            <w:tcW w:w="1474" w:type="dxa"/>
            <w:vAlign w:val="center"/>
          </w:tcPr>
          <w:p>
            <w:pPr>
              <w:pStyle w:val="24"/>
              <w:rPr>
                <w:sz w:val="15"/>
                <w:szCs w:val="15"/>
              </w:rPr>
            </w:pPr>
          </w:p>
        </w:tc>
        <w:tc>
          <w:tcPr>
            <w:tcW w:w="3402" w:type="dxa"/>
            <w:vAlign w:val="center"/>
          </w:tcPr>
          <w:p>
            <w:pPr>
              <w:pStyle w:val="25"/>
            </w:pPr>
            <w:r>
              <w:t>二、外交支出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3402" w:type="dxa"/>
            <w:vAlign w:val="center"/>
          </w:tcPr>
          <w:p>
            <w:pPr>
              <w:pStyle w:val="25"/>
            </w:pPr>
            <w:r>
              <w:t>三、国有资本经营预算拨款</w:t>
            </w:r>
          </w:p>
        </w:tc>
        <w:tc>
          <w:tcPr>
            <w:tcW w:w="1474" w:type="dxa"/>
            <w:vAlign w:val="center"/>
          </w:tcPr>
          <w:p>
            <w:pPr>
              <w:pStyle w:val="24"/>
              <w:rPr>
                <w:sz w:val="15"/>
                <w:szCs w:val="15"/>
              </w:rPr>
            </w:pPr>
          </w:p>
        </w:tc>
        <w:tc>
          <w:tcPr>
            <w:tcW w:w="3402" w:type="dxa"/>
            <w:vAlign w:val="center"/>
          </w:tcPr>
          <w:p>
            <w:pPr>
              <w:pStyle w:val="25"/>
            </w:pPr>
            <w:r>
              <w:t>三、国防支出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四、公共安全支出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五、教育支出</w:t>
            </w:r>
          </w:p>
        </w:tc>
        <w:tc>
          <w:tcPr>
            <w:tcW w:w="1474" w:type="dxa"/>
          </w:tcPr>
          <w:p>
            <w:pPr>
              <w:pStyle w:val="28"/>
              <w:rPr>
                <w:rFonts w:ascii="宋体" w:hAnsi="宋体" w:eastAsia="宋体" w:cs="宋体"/>
                <w:b w:val="0"/>
                <w:color w:val="000000"/>
                <w:sz w:val="18"/>
                <w:szCs w:val="18"/>
                <w:lang w:eastAsia="zh-CN"/>
              </w:rPr>
            </w:pPr>
            <w:r>
              <w:rPr>
                <w:rFonts w:ascii="Calibri" w:hAnsi="Calibri" w:eastAsia="宋体" w:cs="Calibri"/>
                <w:color w:val="000000"/>
                <w:sz w:val="22"/>
                <w:szCs w:val="22"/>
                <w:lang w:eastAsia="zh-CN"/>
              </w:rPr>
              <w:t>302.604530</w:t>
            </w:r>
          </w:p>
        </w:tc>
        <w:tc>
          <w:tcPr>
            <w:tcW w:w="1474" w:type="dxa"/>
          </w:tcPr>
          <w:p>
            <w:pPr>
              <w:pStyle w:val="28"/>
              <w:rPr>
                <w:rFonts w:ascii="宋体" w:hAnsi="宋体" w:eastAsia="宋体" w:cs="宋体"/>
                <w:b w:val="0"/>
                <w:color w:val="000000"/>
                <w:sz w:val="18"/>
                <w:szCs w:val="18"/>
                <w:lang w:eastAsia="zh-CN"/>
              </w:rPr>
            </w:pPr>
            <w:r>
              <w:rPr>
                <w:rFonts w:ascii="Calibri" w:hAnsi="Calibri" w:eastAsia="宋体" w:cs="Calibri"/>
                <w:color w:val="000000"/>
                <w:sz w:val="22"/>
                <w:szCs w:val="22"/>
                <w:lang w:eastAsia="zh-CN"/>
              </w:rPr>
              <w:t>302.604530</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六、科学技术支出</w:t>
            </w: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七、文化旅游体育与传媒支出</w:t>
            </w: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八、社会保障和就业支出</w:t>
            </w:r>
          </w:p>
        </w:tc>
        <w:tc>
          <w:tcPr>
            <w:tcW w:w="1474" w:type="dxa"/>
          </w:tcPr>
          <w:p>
            <w:pPr>
              <w:pStyle w:val="28"/>
              <w:rPr>
                <w:rFonts w:ascii="宋体" w:hAnsi="宋体" w:eastAsia="宋体" w:cs="宋体"/>
                <w:b w:val="0"/>
                <w:color w:val="000000"/>
                <w:sz w:val="18"/>
                <w:szCs w:val="18"/>
                <w:lang w:eastAsia="zh-CN"/>
              </w:rPr>
            </w:pPr>
            <w:r>
              <w:rPr>
                <w:rFonts w:ascii="Calibri" w:hAnsi="Calibri" w:eastAsia="宋体" w:cs="Calibri"/>
                <w:color w:val="000000"/>
                <w:sz w:val="22"/>
                <w:szCs w:val="22"/>
                <w:lang w:eastAsia="zh-CN"/>
              </w:rPr>
              <w:t>69.190128</w:t>
            </w:r>
          </w:p>
        </w:tc>
        <w:tc>
          <w:tcPr>
            <w:tcW w:w="1474" w:type="dxa"/>
          </w:tcPr>
          <w:p>
            <w:pPr>
              <w:pStyle w:val="28"/>
              <w:rPr>
                <w:rFonts w:ascii="宋体" w:hAnsi="宋体" w:eastAsia="宋体" w:cs="宋体"/>
                <w:b w:val="0"/>
                <w:color w:val="000000"/>
                <w:sz w:val="18"/>
                <w:szCs w:val="18"/>
                <w:lang w:eastAsia="zh-CN"/>
              </w:rPr>
            </w:pPr>
            <w:r>
              <w:rPr>
                <w:rFonts w:ascii="Calibri" w:hAnsi="Calibri" w:eastAsia="宋体" w:cs="Calibri"/>
                <w:color w:val="000000"/>
                <w:sz w:val="22"/>
                <w:szCs w:val="22"/>
                <w:lang w:eastAsia="zh-CN"/>
              </w:rPr>
              <w:t>69.190128</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九、社会保险基金支出</w:t>
            </w: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十、卫生健康支出</w:t>
            </w:r>
          </w:p>
        </w:tc>
        <w:tc>
          <w:tcPr>
            <w:tcW w:w="1474" w:type="dxa"/>
            <w:vAlign w:val="center"/>
          </w:tcPr>
          <w:p>
            <w:pPr>
              <w:pStyle w:val="28"/>
              <w:rPr>
                <w:rFonts w:ascii="宋体" w:hAnsi="宋体" w:eastAsia="宋体" w:cs="宋体"/>
                <w:b w:val="0"/>
                <w:color w:val="000000"/>
                <w:sz w:val="18"/>
                <w:szCs w:val="18"/>
                <w:lang w:eastAsia="zh-CN"/>
              </w:rPr>
            </w:pPr>
            <w:r>
              <w:rPr>
                <w:rFonts w:ascii="Calibri" w:hAnsi="Calibri" w:eastAsia="宋体" w:cs="Calibri"/>
                <w:color w:val="000000"/>
                <w:sz w:val="22"/>
                <w:szCs w:val="22"/>
                <w:lang w:eastAsia="zh-CN"/>
              </w:rPr>
              <w:t>53.122076</w:t>
            </w:r>
          </w:p>
        </w:tc>
        <w:tc>
          <w:tcPr>
            <w:tcW w:w="1474" w:type="dxa"/>
            <w:vAlign w:val="center"/>
          </w:tcPr>
          <w:p>
            <w:pPr>
              <w:pStyle w:val="28"/>
              <w:rPr>
                <w:rFonts w:ascii="宋体" w:hAnsi="宋体" w:eastAsia="宋体" w:cs="宋体"/>
                <w:b w:val="0"/>
                <w:color w:val="000000"/>
                <w:sz w:val="18"/>
                <w:szCs w:val="18"/>
                <w:lang w:eastAsia="zh-CN"/>
              </w:rPr>
            </w:pPr>
            <w:r>
              <w:rPr>
                <w:rFonts w:ascii="Calibri" w:hAnsi="Calibri" w:eastAsia="宋体" w:cs="Calibri"/>
                <w:color w:val="000000"/>
                <w:sz w:val="22"/>
                <w:szCs w:val="22"/>
                <w:lang w:eastAsia="zh-CN"/>
              </w:rPr>
              <w:t>53.122076</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十一、节能环保支出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十二、城乡社区支出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十三、农林水支出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十四、交通运输支出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十五、资源勘探工业信息等支出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十六、商业服务业等支出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十七、金融支出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十八、援助其他地区支出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十九、自然资源海洋气象等支出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二十、住房保障支出</w:t>
            </w: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21</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二十一、粮油物资储备支出</w:t>
            </w:r>
          </w:p>
        </w:tc>
        <w:tc>
          <w:tcPr>
            <w:tcW w:w="1474" w:type="dxa"/>
          </w:tcPr>
          <w:p>
            <w:pPr>
              <w:jc w:val="right"/>
              <w:textAlignment w:val="top"/>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22</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二十二、国有资本经营预算支出</w:t>
            </w:r>
          </w:p>
        </w:tc>
        <w:tc>
          <w:tcPr>
            <w:tcW w:w="1474" w:type="dxa"/>
            <w:vAlign w:val="center"/>
          </w:tcPr>
          <w:p>
            <w:pPr>
              <w:pStyle w:val="28"/>
              <w:rPr>
                <w:b w:val="0"/>
              </w:rPr>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23</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二十三、灾害防治及应急管理支出</w:t>
            </w:r>
          </w:p>
        </w:tc>
        <w:tc>
          <w:tcPr>
            <w:tcW w:w="1474" w:type="dxa"/>
          </w:tcPr>
          <w:p>
            <w:pPr>
              <w:jc w:val="right"/>
              <w:textAlignment w:val="top"/>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二十四、预备费</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二十五、其他支出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二十六、转移性支出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二十七、债务还本支出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二十八、债务付息支出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二十九、债务发行费用支出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三十、抗疫特别国债安排的支出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31</w:t>
            </w:r>
          </w:p>
        </w:tc>
        <w:tc>
          <w:tcPr>
            <w:tcW w:w="3402" w:type="dxa"/>
            <w:vAlign w:val="center"/>
          </w:tcPr>
          <w:p>
            <w:pPr>
              <w:pStyle w:val="27"/>
            </w:pPr>
            <w:r>
              <w:t>本年收入合计</w:t>
            </w:r>
          </w:p>
        </w:tc>
        <w:tc>
          <w:tcPr>
            <w:tcW w:w="1474" w:type="dxa"/>
            <w:vAlign w:val="center"/>
          </w:tcPr>
          <w:p>
            <w:pPr>
              <w:pStyle w:val="28"/>
              <w:rPr>
                <w:rFonts w:ascii="宋体" w:hAnsi="宋体" w:eastAsia="宋体" w:cs="宋体"/>
                <w:b w:val="0"/>
                <w:color w:val="000000"/>
                <w:sz w:val="18"/>
                <w:szCs w:val="18"/>
                <w:lang w:eastAsia="zh-CN"/>
              </w:rPr>
            </w:pPr>
            <w:r>
              <w:rPr>
                <w:rFonts w:ascii="Calibri" w:hAnsi="Calibri" w:eastAsia="宋体" w:cs="Calibri"/>
                <w:color w:val="000000"/>
                <w:sz w:val="22"/>
                <w:szCs w:val="22"/>
                <w:lang w:eastAsia="zh-CN"/>
              </w:rPr>
              <w:t>424.916734</w:t>
            </w:r>
          </w:p>
        </w:tc>
        <w:tc>
          <w:tcPr>
            <w:tcW w:w="3402" w:type="dxa"/>
            <w:vAlign w:val="center"/>
          </w:tcPr>
          <w:p>
            <w:pPr>
              <w:pStyle w:val="27"/>
            </w:pPr>
            <w:r>
              <w:t>本年支出合计</w:t>
            </w:r>
          </w:p>
        </w:tc>
        <w:tc>
          <w:tcPr>
            <w:tcW w:w="1474" w:type="dxa"/>
            <w:vAlign w:val="center"/>
          </w:tcPr>
          <w:p>
            <w:pPr>
              <w:pStyle w:val="28"/>
              <w:rPr>
                <w:b w:val="0"/>
                <w:sz w:val="18"/>
                <w:szCs w:val="18"/>
                <w:lang w:eastAsia="zh-CN"/>
              </w:rPr>
            </w:pPr>
            <w:r>
              <w:rPr>
                <w:rFonts w:ascii="Calibri" w:hAnsi="Calibri" w:eastAsia="宋体" w:cs="Calibri"/>
                <w:color w:val="000000"/>
                <w:sz w:val="22"/>
                <w:szCs w:val="22"/>
                <w:lang w:eastAsia="zh-CN"/>
              </w:rPr>
              <w:t>424.916734</w:t>
            </w:r>
          </w:p>
        </w:tc>
        <w:tc>
          <w:tcPr>
            <w:tcW w:w="1474" w:type="dxa"/>
            <w:vAlign w:val="center"/>
          </w:tcPr>
          <w:p>
            <w:pPr>
              <w:pStyle w:val="28"/>
              <w:rPr>
                <w:b w:val="0"/>
                <w:sz w:val="18"/>
                <w:szCs w:val="18"/>
                <w:lang w:eastAsia="zh-CN"/>
              </w:rPr>
            </w:pPr>
          </w:p>
        </w:tc>
        <w:tc>
          <w:tcPr>
            <w:tcW w:w="1474" w:type="dxa"/>
            <w:vAlign w:val="center"/>
          </w:tcPr>
          <w:p>
            <w:pPr>
              <w:pStyle w:val="28"/>
            </w:pPr>
          </w:p>
        </w:tc>
        <w:tc>
          <w:tcPr>
            <w:tcW w:w="1474"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32</w:t>
            </w:r>
          </w:p>
        </w:tc>
        <w:tc>
          <w:tcPr>
            <w:tcW w:w="3402" w:type="dxa"/>
            <w:vAlign w:val="center"/>
          </w:tcPr>
          <w:p>
            <w:pPr>
              <w:pStyle w:val="25"/>
            </w:pPr>
            <w:r>
              <w:t>年初财政拨款结转和结余</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r>
              <w:t>年末财政拨款结转和结余</w:t>
            </w: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33</w:t>
            </w:r>
          </w:p>
        </w:tc>
        <w:tc>
          <w:tcPr>
            <w:tcW w:w="3402" w:type="dxa"/>
            <w:vAlign w:val="center"/>
          </w:tcPr>
          <w:p>
            <w:pPr>
              <w:pStyle w:val="25"/>
            </w:pPr>
            <w:r>
              <w:t>一、一般公共预算拨款</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34</w:t>
            </w:r>
          </w:p>
        </w:tc>
        <w:tc>
          <w:tcPr>
            <w:tcW w:w="3402" w:type="dxa"/>
            <w:vAlign w:val="center"/>
          </w:tcPr>
          <w:p>
            <w:pPr>
              <w:pStyle w:val="25"/>
            </w:pPr>
            <w:r>
              <w:t>二、政府性基金预算拨款</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35</w:t>
            </w:r>
          </w:p>
        </w:tc>
        <w:tc>
          <w:tcPr>
            <w:tcW w:w="3402" w:type="dxa"/>
            <w:vAlign w:val="center"/>
          </w:tcPr>
          <w:p>
            <w:pPr>
              <w:pStyle w:val="25"/>
            </w:pPr>
            <w:r>
              <w:t>三、国有资本经营预算拨款</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36</w:t>
            </w:r>
          </w:p>
        </w:tc>
        <w:tc>
          <w:tcPr>
            <w:tcW w:w="3402" w:type="dxa"/>
            <w:vAlign w:val="center"/>
          </w:tcPr>
          <w:p>
            <w:pPr>
              <w:pStyle w:val="27"/>
            </w:pPr>
            <w:r>
              <w:t>收入总计</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7"/>
            </w:pPr>
            <w:r>
              <w:t>支出总计</w:t>
            </w:r>
          </w:p>
        </w:tc>
        <w:tc>
          <w:tcPr>
            <w:tcW w:w="1474" w:type="dxa"/>
            <w:vAlign w:val="center"/>
          </w:tcPr>
          <w:p>
            <w:pPr>
              <w:pStyle w:val="28"/>
              <w:rPr>
                <w:b w:val="0"/>
                <w:sz w:val="18"/>
                <w:szCs w:val="18"/>
              </w:rPr>
            </w:pPr>
          </w:p>
        </w:tc>
        <w:tc>
          <w:tcPr>
            <w:tcW w:w="1474" w:type="dxa"/>
            <w:vAlign w:val="center"/>
          </w:tcPr>
          <w:p>
            <w:pPr>
              <w:pStyle w:val="28"/>
              <w:rPr>
                <w:b w:val="0"/>
                <w:sz w:val="18"/>
                <w:szCs w:val="18"/>
              </w:rPr>
            </w:pPr>
          </w:p>
        </w:tc>
        <w:tc>
          <w:tcPr>
            <w:tcW w:w="1474" w:type="dxa"/>
            <w:vAlign w:val="center"/>
          </w:tcPr>
          <w:p>
            <w:pPr>
              <w:pStyle w:val="28"/>
            </w:pPr>
          </w:p>
        </w:tc>
        <w:tc>
          <w:tcPr>
            <w:tcW w:w="1474" w:type="dxa"/>
            <w:vAlign w:val="center"/>
          </w:tcPr>
          <w:p>
            <w:pPr>
              <w:pStyle w:val="28"/>
            </w:pPr>
          </w:p>
        </w:tc>
      </w:tr>
    </w:tbl>
    <w:p>
      <w:pPr>
        <w:jc w:val="center"/>
        <w:outlineLvl w:val="1"/>
        <w:rPr>
          <w:rFonts w:ascii="方正小标宋_GBK" w:hAnsi="方正小标宋_GBK" w:eastAsia="方正小标宋_GBK" w:cs="方正小标宋_GBK"/>
          <w:color w:val="000000"/>
          <w:sz w:val="36"/>
          <w:lang w:eastAsia="zh-CN"/>
        </w:rPr>
      </w:pPr>
      <w:bookmarkStart w:id="81" w:name="_Toc_2_2_0000000005"/>
      <w:r>
        <w:rPr>
          <w:rFonts w:hint="eastAsia" w:ascii="方正小标宋_GBK" w:hAnsi="方正小标宋_GBK" w:eastAsia="方正小标宋_GBK" w:cs="方正小标宋_GBK"/>
          <w:color w:val="000000"/>
          <w:sz w:val="36"/>
          <w:lang w:eastAsia="zh-CN"/>
        </w:rPr>
        <w:br w:type="page"/>
      </w: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w:t>
      </w:r>
      <w:r>
        <w:rPr>
          <w:rFonts w:ascii="方正小标宋_GBK" w:hAnsi="方正小标宋_GBK" w:eastAsia="方正小标宋_GBK" w:cs="方正小标宋_GBK"/>
          <w:sz w:val="36"/>
        </w:rPr>
        <w:t>表</w:t>
      </w:r>
      <w:bookmarkEnd w:id="81"/>
    </w:p>
    <w:tbl>
      <w:tblPr>
        <w:tblStyle w:val="13"/>
        <w:tblW w:w="14229" w:type="dxa"/>
        <w:tblInd w:w="93" w:type="dxa"/>
        <w:tblLayout w:type="autofit"/>
        <w:tblCellMar>
          <w:top w:w="0" w:type="dxa"/>
          <w:left w:w="108" w:type="dxa"/>
          <w:bottom w:w="0" w:type="dxa"/>
          <w:right w:w="108" w:type="dxa"/>
        </w:tblCellMar>
      </w:tblPr>
      <w:tblGrid>
        <w:gridCol w:w="520"/>
        <w:gridCol w:w="1009"/>
        <w:gridCol w:w="3937"/>
        <w:gridCol w:w="1387"/>
        <w:gridCol w:w="1387"/>
        <w:gridCol w:w="1387"/>
        <w:gridCol w:w="2301"/>
        <w:gridCol w:w="2301"/>
      </w:tblGrid>
      <w:tr>
        <w:tblPrEx>
          <w:tblCellMar>
            <w:top w:w="0" w:type="dxa"/>
            <w:left w:w="108" w:type="dxa"/>
            <w:bottom w:w="0" w:type="dxa"/>
            <w:right w:w="108" w:type="dxa"/>
          </w:tblCellMar>
        </w:tblPrEx>
        <w:trPr>
          <w:trHeight w:val="430" w:hRule="atLeast"/>
        </w:trPr>
        <w:tc>
          <w:tcPr>
            <w:tcW w:w="9627" w:type="dxa"/>
            <w:gridSpan w:val="6"/>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lang w:eastAsia="zh-CN"/>
              </w:rPr>
              <w:t>360018阜平县教师进修学校</w:t>
            </w:r>
          </w:p>
        </w:tc>
        <w:tc>
          <w:tcPr>
            <w:tcW w:w="2301"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2301"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42" w:hRule="atLeast"/>
        </w:trPr>
        <w:tc>
          <w:tcPr>
            <w:tcW w:w="5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0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93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38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6"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442" w:hRule="atLeast"/>
        </w:trPr>
        <w:tc>
          <w:tcPr>
            <w:tcW w:w="5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93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693"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93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205</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教育支出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2050</w:t>
            </w:r>
            <w:r>
              <w:rPr>
                <w:rFonts w:hint="eastAsia" w:ascii="Calibri" w:hAnsi="Calibri" w:eastAsia="宋体" w:cs="宋体"/>
                <w:color w:val="000000"/>
                <w:sz w:val="22"/>
                <w:szCs w:val="22"/>
                <w:lang w:eastAsia="zh-CN"/>
              </w:rPr>
              <w:t>8</w:t>
            </w:r>
          </w:p>
        </w:tc>
        <w:tc>
          <w:tcPr>
            <w:tcW w:w="3937"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进修及培训</w:t>
            </w:r>
          </w:p>
        </w:tc>
        <w:tc>
          <w:tcPr>
            <w:tcW w:w="1387" w:type="dxa"/>
            <w:tcBorders>
              <w:top w:val="nil"/>
              <w:left w:val="nil"/>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1387" w:type="dxa"/>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1387" w:type="dxa"/>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2050</w:t>
            </w:r>
            <w:r>
              <w:rPr>
                <w:rFonts w:hint="eastAsia" w:ascii="Calibri" w:hAnsi="Calibri" w:eastAsia="宋体" w:cs="宋体"/>
                <w:color w:val="000000"/>
                <w:sz w:val="22"/>
                <w:szCs w:val="22"/>
                <w:lang w:eastAsia="zh-CN"/>
              </w:rPr>
              <w:t>801</w:t>
            </w:r>
          </w:p>
        </w:tc>
        <w:tc>
          <w:tcPr>
            <w:tcW w:w="3937" w:type="dxa"/>
            <w:tcBorders>
              <w:top w:val="nil"/>
              <w:left w:val="nil"/>
              <w:bottom w:val="single" w:color="auto" w:sz="4" w:space="0"/>
              <w:right w:val="single" w:color="auto" w:sz="4" w:space="0"/>
            </w:tcBorders>
            <w:shd w:val="clear" w:color="auto" w:fill="auto"/>
            <w:noWrap/>
          </w:tcPr>
          <w:p>
            <w:pPr>
              <w:textAlignment w:val="top"/>
              <w:rPr>
                <w:rFonts w:ascii="宋体" w:hAnsi="宋体" w:eastAsia="宋体" w:cs="宋体"/>
                <w:sz w:val="22"/>
                <w:szCs w:val="22"/>
                <w:lang w:eastAsia="zh-CN"/>
              </w:rPr>
            </w:pPr>
            <w:r>
              <w:rPr>
                <w:rFonts w:ascii="Calibri" w:hAnsi="Calibri" w:eastAsia="宋体" w:cs="Calibri"/>
                <w:color w:val="000000"/>
                <w:sz w:val="22"/>
                <w:szCs w:val="22"/>
                <w:lang w:eastAsia="zh-CN"/>
              </w:rPr>
              <w:t>教师进修</w:t>
            </w:r>
          </w:p>
        </w:tc>
        <w:tc>
          <w:tcPr>
            <w:tcW w:w="1387" w:type="dxa"/>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1387" w:type="dxa"/>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1387" w:type="dxa"/>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302.604530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208</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社会保障和就业支出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69.190128</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69.190128</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69.190128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20805</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行政事业单位养老支出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43.500000</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43.500000</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43.500000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2080502</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事业单位离退休</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43.500000</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43.500000</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43.500000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2080505</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机关事业单位基本养老保险缴费支出</w:t>
            </w:r>
          </w:p>
        </w:tc>
        <w:tc>
          <w:tcPr>
            <w:tcW w:w="1387" w:type="dxa"/>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20808</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抚恤</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25.690128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2080801</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死亡抚恤</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25.690128</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25.690128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210</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卫生健康支出</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53.122076</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53.122076</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53.122076</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21011</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行政事业单位医疗</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53.122076</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53.122076</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53.122076</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2101102</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事业单位医疗</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53.122076</w:t>
            </w:r>
          </w:p>
        </w:tc>
        <w:tc>
          <w:tcPr>
            <w:tcW w:w="1387" w:type="dxa"/>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53.122076</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221</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住房保障支出</w:t>
            </w:r>
          </w:p>
        </w:tc>
        <w:tc>
          <w:tcPr>
            <w:tcW w:w="1387" w:type="dxa"/>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22102</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住房改革支出</w:t>
            </w:r>
          </w:p>
        </w:tc>
        <w:tc>
          <w:tcPr>
            <w:tcW w:w="1387" w:type="dxa"/>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009"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2210201</w:t>
            </w:r>
          </w:p>
        </w:tc>
        <w:tc>
          <w:tcPr>
            <w:tcW w:w="3937" w:type="dxa"/>
            <w:tcBorders>
              <w:top w:val="nil"/>
              <w:left w:val="nil"/>
              <w:bottom w:val="single" w:color="auto" w:sz="4" w:space="0"/>
              <w:right w:val="single" w:color="auto" w:sz="4" w:space="0"/>
            </w:tcBorders>
            <w:shd w:val="clear" w:color="auto" w:fill="auto"/>
            <w:noWrap/>
          </w:tcPr>
          <w:p>
            <w:pPr>
              <w:rPr>
                <w:rFonts w:ascii="宋体" w:hAnsi="宋体" w:eastAsia="宋体" w:cs="宋体"/>
                <w:sz w:val="22"/>
                <w:szCs w:val="22"/>
                <w:lang w:eastAsia="zh-CN"/>
              </w:rPr>
            </w:pPr>
            <w:r>
              <w:rPr>
                <w:rFonts w:ascii="Calibri" w:hAnsi="Calibri" w:eastAsia="宋体" w:cs="宋体"/>
                <w:color w:val="000000"/>
                <w:sz w:val="22"/>
                <w:szCs w:val="22"/>
                <w:lang w:eastAsia="zh-CN"/>
              </w:rPr>
              <w:t>住房公积金</w:t>
            </w:r>
          </w:p>
        </w:tc>
        <w:tc>
          <w:tcPr>
            <w:tcW w:w="1387" w:type="dxa"/>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18"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lang w:eastAsia="zh-CN"/>
              </w:rPr>
              <w:t>424.916734</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lang w:eastAsia="zh-CN"/>
              </w:rPr>
              <w:t>424.916734</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lang w:eastAsia="zh-CN"/>
              </w:rPr>
              <w:t>424.916734</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13"/>
        <w:tblW w:w="5000" w:type="pct"/>
        <w:tblInd w:w="0" w:type="dxa"/>
        <w:tblLayout w:type="autofit"/>
        <w:tblCellMar>
          <w:top w:w="0" w:type="dxa"/>
          <w:left w:w="108" w:type="dxa"/>
          <w:bottom w:w="0" w:type="dxa"/>
          <w:right w:w="108" w:type="dxa"/>
        </w:tblCellMar>
      </w:tblPr>
      <w:tblGrid>
        <w:gridCol w:w="656"/>
        <w:gridCol w:w="1201"/>
        <w:gridCol w:w="4155"/>
        <w:gridCol w:w="1708"/>
        <w:gridCol w:w="2693"/>
        <w:gridCol w:w="3729"/>
      </w:tblGrid>
      <w:tr>
        <w:tblPrEx>
          <w:tblCellMar>
            <w:top w:w="0" w:type="dxa"/>
            <w:left w:w="108" w:type="dxa"/>
            <w:bottom w:w="0" w:type="dxa"/>
            <w:right w:w="108" w:type="dxa"/>
          </w:tblCellMar>
        </w:tblPrEx>
        <w:trPr>
          <w:trHeight w:val="360" w:hRule="atLeast"/>
        </w:trPr>
        <w:tc>
          <w:tcPr>
            <w:tcW w:w="2729"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360018阜平县教师进修学校</w:t>
            </w:r>
          </w:p>
        </w:tc>
        <w:tc>
          <w:tcPr>
            <w:tcW w:w="952"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1318"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231"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894"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2873" w:type="pct"/>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360" w:hRule="atLeast"/>
        </w:trPr>
        <w:tc>
          <w:tcPr>
            <w:tcW w:w="231" w:type="pct"/>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25"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46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5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131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36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25"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6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6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95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1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工资福利支出</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357.409934</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357.409934</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30101</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基本工资</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209.2056</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209.2056</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津贴补贴</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17.5956</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17.5956</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奖金</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30107</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绩效工资</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45.4284</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45.4284</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30108</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w:t>
            </w:r>
          </w:p>
        </w:tc>
        <w:tc>
          <w:tcPr>
            <w:tcW w:w="6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35.712320</w:t>
            </w:r>
          </w:p>
        </w:tc>
        <w:tc>
          <w:tcPr>
            <w:tcW w:w="95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35.712320</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30110</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城镇职工基本医疗保险缴费</w:t>
            </w:r>
          </w:p>
        </w:tc>
        <w:tc>
          <w:tcPr>
            <w:tcW w:w="6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17.409756</w:t>
            </w:r>
          </w:p>
        </w:tc>
        <w:tc>
          <w:tcPr>
            <w:tcW w:w="95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17.409756</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其他社会保障缴费</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2.49933</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2.49933</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47"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6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25.690128</w:t>
            </w:r>
          </w:p>
        </w:tc>
        <w:tc>
          <w:tcPr>
            <w:tcW w:w="95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25.690128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30199</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其他工资福利支出</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3.8688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3.8688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对个人和家庭的补助</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67.5068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67.5068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退休费</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61.1068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61.1068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30305</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生活补助</w:t>
            </w:r>
          </w:p>
        </w:tc>
        <w:tc>
          <w:tcPr>
            <w:tcW w:w="60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6.400000</w:t>
            </w:r>
          </w:p>
        </w:tc>
        <w:tc>
          <w:tcPr>
            <w:tcW w:w="95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6.400000</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425"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602"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lang w:eastAsia="zh-CN"/>
              </w:rPr>
              <w:t>424.916734</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lang w:eastAsia="zh-CN"/>
              </w:rPr>
              <w:t>424.916734</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rPr>
          <w:rFonts w:eastAsia="方正小标宋_GBK"/>
          <w:lang w:eastAsia="zh-CN"/>
        </w:rPr>
      </w:pPr>
    </w:p>
    <w:p>
      <w:pPr>
        <w:outlineLvl w:val="1"/>
        <w:rPr>
          <w:rFonts w:ascii="方正小标宋_GBK" w:hAnsi="方正小标宋_GBK" w:eastAsia="方正小标宋_GBK" w:cs="方正小标宋_GBK"/>
          <w:color w:val="000000"/>
          <w:sz w:val="36"/>
          <w:lang w:eastAsia="zh-CN"/>
        </w:rPr>
      </w:pPr>
      <w:bookmarkStart w:id="82" w:name="_Toc_2_2_0000000007"/>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82"/>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rPr>
                <w:lang w:eastAsia="zh-CN"/>
              </w:rPr>
            </w:pPr>
            <w:r>
              <w:rPr>
                <w:rFonts w:hint="eastAsia" w:ascii="宋体" w:hAnsi="宋体" w:eastAsia="宋体" w:cs="宋体"/>
                <w:color w:val="000000"/>
                <w:sz w:val="22"/>
                <w:szCs w:val="22"/>
                <w:lang w:eastAsia="zh-CN"/>
              </w:rPr>
              <w:t>360018阜平县教师进修学校</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pgSz w:w="16840" w:h="11900" w:orient="landscape"/>
          <w:pgMar w:top="720" w:right="1457" w:bottom="720" w:left="1457"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rFonts w:ascii="方正小标宋_GBK" w:hAnsi="方正小标宋_GBK" w:eastAsia="方正小标宋_GBK" w:cs="方正小标宋_GBK"/>
          <w:color w:val="000000"/>
          <w:sz w:val="36"/>
        </w:rPr>
      </w:pPr>
    </w:p>
    <w:p>
      <w:pPr>
        <w:pStyle w:val="2"/>
      </w:pPr>
      <w:bookmarkStart w:id="83"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83"/>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360018阜平县教师进修学校</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bookmarkStart w:id="84" w:name="_Toc_2_2_0000000009"/>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4"/>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360018阜平县教师进修学校</w:t>
            </w:r>
          </w:p>
        </w:tc>
        <w:tc>
          <w:tcPr>
            <w:tcW w:w="2381" w:type="dxa"/>
            <w:tcBorders>
              <w:top w:val="single" w:color="FFFFFF" w:sz="6" w:space="0"/>
              <w:left w:val="single" w:color="FFFFFF" w:sz="6" w:space="0"/>
              <w:right w:val="single" w:color="FFFFFF" w:sz="6" w:space="0"/>
            </w:tcBorders>
            <w:vAlign w:val="center"/>
          </w:tcPr>
          <w:p>
            <w:pPr>
              <w:pStyle w:val="21"/>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rPr>
        <w:sectPr>
          <w:pgSz w:w="16840" w:h="11900" w:orient="landscape"/>
          <w:pgMar w:top="720" w:right="720" w:bottom="720" w:left="7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p>
    <w:p>
      <w:pPr>
        <w:pStyle w:val="3"/>
        <w:rPr>
          <w:lang w:eastAsia="zh-CN"/>
        </w:rPr>
      </w:pPr>
      <w:r>
        <w:rPr>
          <w:rFonts w:hint="eastAsia"/>
          <w:lang w:eastAsia="zh-CN"/>
        </w:rPr>
        <w:t>单位</w:t>
      </w:r>
      <w: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阜平县教师进修学校</w:t>
      </w:r>
      <w:r>
        <w:rPr>
          <w:rFonts w:hint="eastAsia" w:ascii="仿宋" w:hAnsi="仿宋" w:eastAsia="仿宋" w:cs="仿宋"/>
          <w:sz w:val="32"/>
          <w:szCs w:val="32"/>
        </w:rPr>
        <w:t>202</w:t>
      </w:r>
      <w:r>
        <w:rPr>
          <w:rFonts w:hint="eastAsia" w:ascii="仿宋" w:hAnsi="仿宋" w:eastAsia="仿宋" w:cs="仿宋"/>
          <w:sz w:val="32"/>
          <w:szCs w:val="32"/>
          <w:lang w:eastAsia="zh-CN"/>
        </w:rPr>
        <w:t>2</w:t>
      </w:r>
      <w:r>
        <w:rPr>
          <w:rFonts w:hint="eastAsia" w:ascii="仿宋" w:hAnsi="仿宋" w:eastAsia="仿宋" w:cs="仿宋"/>
          <w:sz w:val="32"/>
          <w:szCs w:val="32"/>
        </w:rPr>
        <w:t>预算公开如下：</w:t>
      </w:r>
    </w:p>
    <w:p>
      <w:pPr>
        <w:pStyle w:val="2"/>
      </w:pPr>
      <w:bookmarkStart w:id="85" w:name="_Toc_3_3_0000000010"/>
      <w:r>
        <w:t>一、</w:t>
      </w:r>
      <w:r>
        <w:rPr>
          <w:rFonts w:hint="eastAsia"/>
          <w:lang w:eastAsia="zh-CN"/>
        </w:rPr>
        <w:t>单位</w:t>
      </w:r>
      <w:r>
        <w:t>职责及机构设置情况</w:t>
      </w:r>
      <w:bookmarkEnd w:id="85"/>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单位</w:t>
      </w:r>
      <w:r>
        <w:rPr>
          <w:rFonts w:hint="eastAsia" w:ascii="仿宋" w:hAnsi="仿宋" w:eastAsia="仿宋" w:cs="仿宋"/>
          <w:sz w:val="32"/>
          <w:szCs w:val="32"/>
          <w:lang w:eastAsia="zh-CN"/>
        </w:rPr>
        <w:t>职责</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单位职责主要是贯彻落实党和国家的教育方针、</w:t>
      </w:r>
      <w:r>
        <w:rPr>
          <w:rFonts w:hint="eastAsia" w:ascii="仿宋" w:hAnsi="仿宋" w:eastAsia="仿宋" w:cs="仿宋"/>
          <w:sz w:val="32"/>
          <w:szCs w:val="32"/>
          <w:lang w:eastAsia="zh-CN"/>
        </w:rPr>
        <w:t>法规、</w:t>
      </w:r>
      <w:r>
        <w:rPr>
          <w:rFonts w:hint="eastAsia" w:ascii="仿宋" w:hAnsi="仿宋" w:eastAsia="仿宋" w:cs="仿宋"/>
          <w:sz w:val="32"/>
          <w:szCs w:val="32"/>
        </w:rPr>
        <w:t>政策，</w:t>
      </w:r>
      <w:r>
        <w:rPr>
          <w:rFonts w:hint="eastAsia" w:ascii="仿宋" w:hAnsi="仿宋" w:eastAsia="仿宋" w:cs="仿宋"/>
          <w:sz w:val="32"/>
          <w:szCs w:val="32"/>
          <w:lang w:eastAsia="zh-CN"/>
        </w:rPr>
        <w:t>全面贯彻《教师进修学校工作条例》和《教师进修学校工作规程》</w:t>
      </w:r>
      <w:r>
        <w:rPr>
          <w:rFonts w:hint="eastAsia" w:ascii="仿宋" w:hAnsi="仿宋" w:eastAsia="仿宋" w:cs="仿宋"/>
          <w:sz w:val="32"/>
          <w:szCs w:val="32"/>
        </w:rPr>
        <w:t>，</w:t>
      </w:r>
      <w:r>
        <w:rPr>
          <w:rFonts w:hint="eastAsia" w:ascii="仿宋_GB2312" w:hAnsi="仿宋" w:eastAsia="仿宋_GB2312"/>
          <w:sz w:val="32"/>
          <w:szCs w:val="32"/>
        </w:rPr>
        <w:t>为</w:t>
      </w:r>
      <w:r>
        <w:rPr>
          <w:rFonts w:hint="eastAsia" w:ascii="仿宋_GB2312" w:hAnsi="仿宋" w:eastAsia="仿宋_GB2312"/>
          <w:sz w:val="32"/>
          <w:szCs w:val="32"/>
          <w:lang w:eastAsia="zh-CN"/>
        </w:rPr>
        <w:t>全县教师</w:t>
      </w:r>
      <w:r>
        <w:rPr>
          <w:rFonts w:hint="eastAsia" w:ascii="仿宋_GB2312" w:hAnsi="仿宋" w:eastAsia="仿宋_GB2312"/>
          <w:sz w:val="32"/>
          <w:szCs w:val="32"/>
        </w:rPr>
        <w:t>教育服务。</w:t>
      </w:r>
      <w:r>
        <w:rPr>
          <w:rFonts w:hint="eastAsia" w:ascii="仿宋" w:hAnsi="仿宋" w:eastAsia="仿宋" w:cs="仿宋"/>
          <w:sz w:val="32"/>
          <w:szCs w:val="32"/>
        </w:rPr>
        <w:t>切实提高办</w:t>
      </w:r>
      <w:r>
        <w:rPr>
          <w:rFonts w:hint="eastAsia" w:ascii="仿宋" w:hAnsi="仿宋" w:eastAsia="仿宋" w:cs="仿宋"/>
          <w:sz w:val="32"/>
          <w:szCs w:val="32"/>
          <w:lang w:eastAsia="zh-CN"/>
        </w:rPr>
        <w:t>校</w:t>
      </w:r>
      <w:r>
        <w:rPr>
          <w:rFonts w:hint="eastAsia" w:ascii="仿宋" w:hAnsi="仿宋" w:eastAsia="仿宋" w:cs="仿宋"/>
          <w:sz w:val="32"/>
          <w:szCs w:val="32"/>
        </w:rPr>
        <w:t>水平，</w:t>
      </w:r>
      <w:r>
        <w:rPr>
          <w:rFonts w:hint="eastAsia" w:ascii="仿宋" w:hAnsi="仿宋" w:eastAsia="仿宋" w:cs="仿宋"/>
          <w:sz w:val="32"/>
          <w:szCs w:val="32"/>
          <w:lang w:eastAsia="zh-CN"/>
        </w:rPr>
        <w:t>明确培养目标面向全体教师，全面提高教师素质，抓好学校教育、安全、卫生保健、性格习惯的培养。不断提高保教质量，</w:t>
      </w:r>
      <w:r>
        <w:rPr>
          <w:rFonts w:hint="eastAsia" w:ascii="仿宋" w:hAnsi="仿宋" w:eastAsia="仿宋" w:cs="仿宋"/>
          <w:sz w:val="32"/>
          <w:szCs w:val="32"/>
          <w:lang w:val="uk-UA"/>
        </w:rPr>
        <w:t>努力为国家培养</w:t>
      </w:r>
      <w:r>
        <w:rPr>
          <w:rFonts w:hint="eastAsia" w:ascii="仿宋" w:hAnsi="仿宋" w:eastAsia="仿宋" w:cs="仿宋"/>
          <w:sz w:val="32"/>
          <w:szCs w:val="32"/>
          <w:lang w:val="uk-UA" w:eastAsia="zh-CN"/>
        </w:rPr>
        <w:t>优秀教师</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阜平县教师进修学校</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bookmarkStart w:id="86" w:name="_Toc_3_3_0000000011"/>
      <w:r>
        <w:t>二、单位预算安排的总体情况</w:t>
      </w:r>
      <w:bookmarkEnd w:id="86"/>
    </w:p>
    <w:p>
      <w:pPr>
        <w:spacing w:line="500" w:lineRule="exact"/>
        <w:ind w:firstLine="56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outlineLvl w:val="0"/>
      </w:pPr>
      <w:r>
        <w:t>1、收入说明</w:t>
      </w:r>
    </w:p>
    <w:p>
      <w:pPr>
        <w:pStyle w:val="31"/>
      </w:pPr>
      <w:r>
        <w:t>反映本</w:t>
      </w:r>
      <w:r>
        <w:rPr>
          <w:rFonts w:hint="eastAsia"/>
          <w:lang w:eastAsia="zh-CN"/>
        </w:rPr>
        <w:t>单位</w:t>
      </w:r>
      <w:r>
        <w:t>当年全部收入。2022年预算收入</w:t>
      </w:r>
      <w:r>
        <w:rPr>
          <w:lang w:eastAsia="zh-CN"/>
        </w:rPr>
        <w:t>424.916734</w:t>
      </w:r>
      <w:r>
        <w:t>万元，其中：一般公共预算收入</w:t>
      </w:r>
      <w:r>
        <w:rPr>
          <w:lang w:eastAsia="zh-CN"/>
        </w:rPr>
        <w:t>424.916734</w:t>
      </w:r>
      <w:r>
        <w:t>万元，基金预算收入0万元，国有资本经营预算收入0万元，财政专户核拨收入0万元，单位资金其他收入</w:t>
      </w:r>
      <w:r>
        <w:rPr>
          <w:rFonts w:hint="eastAsia"/>
          <w:lang w:eastAsia="zh-CN"/>
        </w:rPr>
        <w:t>0</w:t>
      </w:r>
      <w:r>
        <w:t>万元，上年结转结余0万元。</w:t>
      </w:r>
    </w:p>
    <w:p>
      <w:pPr>
        <w:pStyle w:val="31"/>
      </w:pPr>
      <w:r>
        <w:t>2、支出说明</w:t>
      </w:r>
    </w:p>
    <w:p>
      <w:pPr>
        <w:pStyle w:val="31"/>
      </w:pPr>
      <w:r>
        <w:t>收支预算总表支出栏、基本支出表、项目支出表按经济分类和支出功能分类科目编制，反映</w:t>
      </w:r>
      <w:r>
        <w:rPr>
          <w:rFonts w:hint="eastAsia"/>
          <w:lang w:eastAsia="zh-CN"/>
        </w:rPr>
        <w:t>阜平县教师进修学校</w:t>
      </w:r>
      <w:r>
        <w:t>年度</w:t>
      </w:r>
      <w:r>
        <w:rPr>
          <w:rFonts w:hint="eastAsia"/>
          <w:lang w:eastAsia="zh-CN"/>
        </w:rPr>
        <w:t>单位</w:t>
      </w:r>
      <w:r>
        <w:t>预算中支出预算的总体情况。2022年支出预算</w:t>
      </w:r>
      <w:r>
        <w:rPr>
          <w:lang w:eastAsia="zh-CN"/>
        </w:rPr>
        <w:t>424.916734万元，其中基本支出424.916734</w:t>
      </w:r>
      <w:r>
        <w:t>万元；项目支出</w:t>
      </w:r>
      <w:r>
        <w:rPr>
          <w:rFonts w:hint="eastAsia"/>
        </w:rPr>
        <w:tab/>
      </w:r>
      <w:r>
        <w:rPr>
          <w:rFonts w:hint="eastAsia"/>
          <w:lang w:eastAsia="zh-CN"/>
        </w:rPr>
        <w:t>0</w:t>
      </w:r>
      <w:r>
        <w:t>万元。</w:t>
      </w:r>
    </w:p>
    <w:p>
      <w:pPr>
        <w:pStyle w:val="31"/>
      </w:pPr>
    </w:p>
    <w:p>
      <w:pPr>
        <w:pStyle w:val="2"/>
      </w:pPr>
      <w:bookmarkStart w:id="87" w:name="_Toc_3_3_0000000012"/>
      <w:r>
        <w:t>三、机关运行经费安排情况</w:t>
      </w:r>
      <w:bookmarkEnd w:id="87"/>
    </w:p>
    <w:p>
      <w:pPr>
        <w:pStyle w:val="32"/>
      </w:pPr>
      <w:r>
        <w:t>我</w:t>
      </w:r>
      <w:r>
        <w:rPr>
          <w:rFonts w:hint="eastAsia"/>
          <w:lang w:eastAsia="zh-CN"/>
        </w:rPr>
        <w:t>单位属于事业单位无机关</w:t>
      </w:r>
      <w:r>
        <w:t>运行经费。</w:t>
      </w:r>
    </w:p>
    <w:p>
      <w:pPr>
        <w:pStyle w:val="2"/>
        <w:rPr>
          <w:sz w:val="32"/>
          <w:szCs w:val="32"/>
        </w:rPr>
      </w:pPr>
      <w:bookmarkStart w:id="88" w:name="_Toc_3_3_0000000013"/>
      <w:r>
        <w:rPr>
          <w:sz w:val="32"/>
          <w:szCs w:val="32"/>
        </w:rPr>
        <w:t>四、财政拨款“三公”经费预算情况及增减变化原因</w:t>
      </w:r>
      <w:bookmarkEnd w:id="88"/>
    </w:p>
    <w:p>
      <w:pPr>
        <w:pStyle w:val="33"/>
      </w:pPr>
      <w:r>
        <w:t>2022年，我单位财政拨款“三公”经费预算安排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numPr>
          <w:ilvl w:val="0"/>
          <w:numId w:val="2"/>
        </w:numPr>
      </w:pPr>
      <w:bookmarkStart w:id="89" w:name="_Toc_3_3_0000000014"/>
      <w:r>
        <w:t>预算绩效信息</w:t>
      </w:r>
      <w:bookmarkEnd w:id="89"/>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职责描述：大力发展</w:t>
      </w:r>
      <w:r>
        <w:rPr>
          <w:rFonts w:hint="eastAsia" w:eastAsia="方正仿宋_GBK"/>
          <w:sz w:val="28"/>
          <w:lang w:eastAsia="zh-CN"/>
        </w:rPr>
        <w:t>教师</w:t>
      </w:r>
      <w:r>
        <w:rPr>
          <w:rFonts w:eastAsia="方正仿宋_GBK"/>
          <w:sz w:val="28"/>
        </w:rPr>
        <w:t>教育，</w:t>
      </w:r>
      <w:r>
        <w:rPr>
          <w:rFonts w:hint="eastAsia" w:eastAsia="方正仿宋_GBK"/>
          <w:sz w:val="28"/>
        </w:rPr>
        <w:t>落实党和国家的教育方针、政策、按教育规律办学，实施</w:t>
      </w:r>
      <w:r>
        <w:rPr>
          <w:rFonts w:hint="eastAsia" w:eastAsia="方正仿宋_GBK"/>
          <w:sz w:val="28"/>
          <w:lang w:eastAsia="zh-CN"/>
        </w:rPr>
        <w:t>教师</w:t>
      </w:r>
      <w:r>
        <w:rPr>
          <w:rFonts w:hint="eastAsia" w:eastAsia="方正仿宋_GBK"/>
          <w:sz w:val="28"/>
        </w:rPr>
        <w:t>教育，切实提高办</w:t>
      </w:r>
      <w:r>
        <w:rPr>
          <w:rFonts w:hint="eastAsia" w:eastAsia="方正仿宋_GBK"/>
          <w:sz w:val="28"/>
          <w:lang w:eastAsia="zh-CN"/>
        </w:rPr>
        <w:t>校</w:t>
      </w:r>
      <w:r>
        <w:rPr>
          <w:rFonts w:hint="eastAsia" w:eastAsia="方正仿宋_GBK"/>
          <w:sz w:val="28"/>
        </w:rPr>
        <w:t>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w:t>
      </w:r>
      <w:r>
        <w:rPr>
          <w:rFonts w:hint="eastAsia" w:eastAsia="方正仿宋_GBK"/>
          <w:sz w:val="28"/>
          <w:lang w:eastAsia="zh-CN"/>
        </w:rPr>
        <w:t>教师教学</w:t>
      </w:r>
      <w:r>
        <w:rPr>
          <w:rFonts w:eastAsia="方正仿宋_GBK"/>
          <w:sz w:val="28"/>
        </w:rPr>
        <w:t>质量提升工程。认真贯彻落实上级标准，推进</w:t>
      </w:r>
      <w:r>
        <w:rPr>
          <w:rFonts w:hint="eastAsia" w:eastAsia="方正仿宋_GBK"/>
          <w:sz w:val="28"/>
          <w:lang w:eastAsia="zh-CN"/>
        </w:rPr>
        <w:t>教师</w:t>
      </w:r>
      <w:r>
        <w:rPr>
          <w:rFonts w:eastAsia="方正仿宋_GBK"/>
          <w:sz w:val="28"/>
        </w:rPr>
        <w:t>教</w:t>
      </w:r>
      <w:r>
        <w:rPr>
          <w:rFonts w:hint="eastAsia" w:eastAsia="方正仿宋_GBK"/>
          <w:sz w:val="28"/>
          <w:lang w:eastAsia="zh-CN"/>
        </w:rPr>
        <w:t>育</w:t>
      </w:r>
      <w:r>
        <w:rPr>
          <w:rFonts w:eastAsia="方正仿宋_GBK"/>
          <w:sz w:val="28"/>
        </w:rPr>
        <w:t>工作发展。</w:t>
      </w:r>
    </w:p>
    <w:p>
      <w:pPr>
        <w:spacing w:line="500" w:lineRule="exact"/>
        <w:ind w:firstLine="560" w:firstLineChars="200"/>
        <w:rPr>
          <w:rFonts w:ascii="方正楷体_GBK" w:hAnsi="方正楷体_GBK" w:eastAsia="方正仿宋_GBK" w:cs="方正楷体_GBK"/>
          <w:b/>
          <w:color w:val="000000"/>
          <w:sz w:val="32"/>
          <w:lang w:eastAsia="zh-CN"/>
        </w:rPr>
      </w:pPr>
      <w:r>
        <w:rPr>
          <w:rFonts w:eastAsia="方正仿宋_GBK"/>
          <w:sz w:val="28"/>
        </w:rPr>
        <w:t>活动描述：提升</w:t>
      </w:r>
      <w:r>
        <w:rPr>
          <w:rFonts w:hint="eastAsia" w:eastAsia="方正仿宋_GBK"/>
          <w:sz w:val="28"/>
          <w:lang w:eastAsia="zh-CN"/>
        </w:rPr>
        <w:t>教师教学</w:t>
      </w:r>
      <w:r>
        <w:rPr>
          <w:rFonts w:eastAsia="方正仿宋_GBK"/>
          <w:sz w:val="28"/>
        </w:rPr>
        <w:t>质量。改善</w:t>
      </w:r>
      <w:r>
        <w:rPr>
          <w:rFonts w:hint="eastAsia" w:eastAsia="方正仿宋_GBK"/>
          <w:sz w:val="28"/>
          <w:lang w:eastAsia="zh-CN"/>
        </w:rPr>
        <w:t>教师进修学校</w:t>
      </w:r>
      <w:r>
        <w:rPr>
          <w:rFonts w:eastAsia="方正仿宋_GBK"/>
          <w:sz w:val="28"/>
        </w:rPr>
        <w:t>办学条件</w:t>
      </w:r>
      <w:r>
        <w:rPr>
          <w:rFonts w:hint="eastAsia" w:eastAsia="方正仿宋_GBK"/>
          <w:sz w:val="28"/>
        </w:rPr>
        <w:t>，</w:t>
      </w:r>
      <w:r>
        <w:rPr>
          <w:rFonts w:hint="eastAsia" w:eastAsia="方正仿宋_GBK"/>
          <w:sz w:val="28"/>
          <w:lang w:eastAsia="zh-CN"/>
        </w:rPr>
        <w:t>为国家培养优秀教师</w:t>
      </w:r>
    </w:p>
    <w:p>
      <w:pPr>
        <w:pStyle w:val="2"/>
      </w:pPr>
      <w:r>
        <w:t>六、政府采购预算情况</w:t>
      </w:r>
    </w:p>
    <w:p>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3"/>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lang w:eastAsia="zh-CN"/>
              </w:rPr>
              <w:t>360018阜平县教师进修学校</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pStyle w:val="2"/>
      </w:pPr>
      <w:r>
        <w:t>七、国有资产信息</w:t>
      </w:r>
    </w:p>
    <w:p>
      <w:pPr>
        <w:spacing w:line="500" w:lineRule="exact"/>
        <w:ind w:firstLine="560"/>
      </w:pPr>
      <w:r>
        <w:rPr>
          <w:rFonts w:hint="eastAsia" w:eastAsia="方正仿宋_GBK"/>
          <w:color w:val="000000"/>
          <w:sz w:val="28"/>
          <w:lang w:eastAsia="zh-CN"/>
        </w:rPr>
        <w:t>阜平县教师进修学校</w:t>
      </w:r>
      <w:r>
        <w:rPr>
          <w:rFonts w:eastAsia="方正仿宋_GBK"/>
          <w:color w:val="000000"/>
          <w:sz w:val="28"/>
        </w:rPr>
        <w:t>上年末固定资产金额为</w:t>
      </w:r>
      <w:r>
        <w:rPr>
          <w:rFonts w:hint="eastAsia" w:eastAsia="方正仿宋_GBK"/>
          <w:color w:val="000000"/>
          <w:sz w:val="28"/>
          <w:lang w:eastAsia="zh-CN"/>
        </w:rPr>
        <w:t>129.4681</w:t>
      </w:r>
      <w:r>
        <w:rPr>
          <w:rFonts w:eastAsia="方正仿宋_GBK"/>
          <w:color w:val="000000"/>
          <w:sz w:val="28"/>
        </w:rPr>
        <w:t>万元（详见下表）。</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993"/>
        <w:gridCol w:w="3074"/>
        <w:gridCol w:w="30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right w:val="single" w:color="FFFFFF" w:sz="6" w:space="0"/>
            </w:tcBorders>
            <w:vAlign w:val="center"/>
          </w:tcPr>
          <w:p>
            <w:pPr>
              <w:pStyle w:val="22"/>
              <w:rPr>
                <w:lang w:eastAsia="zh-CN"/>
              </w:rPr>
            </w:pPr>
            <w:r>
              <w:rPr>
                <w:rFonts w:hint="eastAsia"/>
                <w:lang w:eastAsia="zh-CN"/>
              </w:rPr>
              <w:t>360018阜平县教师进修学校</w:t>
            </w:r>
          </w:p>
        </w:tc>
        <w:tc>
          <w:tcPr>
            <w:tcW w:w="2174" w:type="pct"/>
            <w:gridSpan w:val="2"/>
            <w:tcBorders>
              <w:top w:val="single" w:color="FFFFFF" w:sz="6" w:space="0"/>
              <w:left w:val="single" w:color="FFFFFF" w:sz="6" w:space="0"/>
              <w:right w:val="single" w:color="FFFFFF" w:sz="6" w:space="0"/>
            </w:tcBorders>
            <w:vAlign w:val="center"/>
          </w:tcPr>
          <w:p>
            <w:pPr>
              <w:pStyle w:val="20"/>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vAlign w:val="center"/>
          </w:tcPr>
          <w:p>
            <w:pPr>
              <w:pStyle w:val="23"/>
            </w:pPr>
            <w:r>
              <w:t>项   目</w:t>
            </w:r>
          </w:p>
        </w:tc>
        <w:tc>
          <w:tcPr>
            <w:tcW w:w="1087" w:type="pct"/>
            <w:vAlign w:val="center"/>
          </w:tcPr>
          <w:p>
            <w:pPr>
              <w:pStyle w:val="23"/>
            </w:pPr>
            <w:r>
              <w:t>数量</w:t>
            </w:r>
          </w:p>
        </w:tc>
        <w:tc>
          <w:tcPr>
            <w:tcW w:w="1087" w:type="pct"/>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资产总额</w:t>
            </w:r>
          </w:p>
        </w:tc>
        <w:tc>
          <w:tcPr>
            <w:tcW w:w="1087" w:type="pct"/>
            <w:vAlign w:val="center"/>
          </w:tcPr>
          <w:p>
            <w:pPr>
              <w:pStyle w:val="26"/>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1、房屋（平方米）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　　其中：办公用房（平方米）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2、车辆（台、辆）</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3、单价在20万元以上的设备</w:t>
            </w:r>
          </w:p>
        </w:tc>
        <w:tc>
          <w:tcPr>
            <w:tcW w:w="1087" w:type="pct"/>
            <w:vAlign w:val="center"/>
          </w:tcPr>
          <w:p>
            <w:pPr>
              <w:pStyle w:val="26"/>
              <w:rPr>
                <w:lang w:eastAsia="zh-CN"/>
              </w:rPr>
            </w:pPr>
          </w:p>
        </w:tc>
        <w:tc>
          <w:tcPr>
            <w:tcW w:w="1087" w:type="pct"/>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4、其他固定资产</w:t>
            </w:r>
          </w:p>
        </w:tc>
        <w:tc>
          <w:tcPr>
            <w:tcW w:w="1087" w:type="pct"/>
            <w:vAlign w:val="center"/>
          </w:tcPr>
          <w:p>
            <w:pPr>
              <w:pStyle w:val="26"/>
            </w:pPr>
          </w:p>
        </w:tc>
        <w:tc>
          <w:tcPr>
            <w:tcW w:w="1087" w:type="pct"/>
            <w:vAlign w:val="center"/>
          </w:tcPr>
          <w:p>
            <w:pPr>
              <w:pStyle w:val="24"/>
              <w:rPr>
                <w:lang w:eastAsia="zh-CN"/>
              </w:rPr>
            </w:pPr>
            <w:r>
              <w:rPr>
                <w:rFonts w:hint="eastAsia"/>
                <w:lang w:eastAsia="zh-CN"/>
              </w:rPr>
              <w:t>129.4681</w:t>
            </w:r>
          </w:p>
        </w:tc>
      </w:tr>
    </w:tbl>
    <w:p>
      <w:pPr>
        <w:ind w:firstLine="640"/>
      </w:pPr>
      <w:r>
        <w:rPr>
          <w:rFonts w:eastAsia="方正仿宋_GBK"/>
          <w:color w:val="000000"/>
          <w:sz w:val="32"/>
        </w:rPr>
        <w:t xml:space="preserve"> </w:t>
      </w:r>
    </w:p>
    <w:p>
      <w:pPr>
        <w:pStyle w:val="2"/>
        <w:rPr>
          <w:lang w:eastAsia="zh-CN"/>
        </w:rPr>
      </w:pPr>
      <w: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spacing w:line="500" w:lineRule="exact"/>
        <w:ind w:firstLine="56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spacing w:line="500" w:lineRule="exact"/>
        <w:ind w:firstLine="560"/>
        <w:rPr>
          <w:rFonts w:eastAsia="方正仿宋_GBK"/>
          <w:color w:val="000000"/>
          <w:sz w:val="28"/>
          <w:lang w:eastAsia="zh-CN"/>
        </w:rPr>
      </w:pPr>
    </w:p>
    <w:p>
      <w:pPr>
        <w:jc w:val="center"/>
        <w:rPr>
          <w:rFonts w:ascii="方正小标宋_GBK" w:hAnsi="方正小标宋_GBK" w:eastAsia="方正小标宋_GBK" w:cs="方正小标宋_GBK"/>
          <w:color w:val="000000"/>
          <w:sz w:val="44"/>
          <w:lang w:eastAsia="zh-CN"/>
        </w:rPr>
      </w:pPr>
    </w:p>
    <w:p>
      <w:pPr>
        <w:jc w:val="center"/>
        <w:rPr>
          <w:rFonts w:hint="eastAsia" w:ascii="方正小标宋_GBK" w:hAnsi="方正小标宋_GBK" w:eastAsia="方正小标宋_GBK" w:cs="方正小标宋_GBK"/>
          <w:color w:val="000000"/>
          <w:sz w:val="44"/>
          <w:lang w:eastAsia="zh-CN"/>
        </w:rPr>
      </w:pPr>
    </w:p>
    <w:p>
      <w:pPr>
        <w:jc w:val="center"/>
        <w:rPr>
          <w:rFonts w:hint="eastAsia"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阜平县特殊教育学校本级收支预算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预算收支总表</w:t>
      </w:r>
    </w:p>
    <w:tbl>
      <w:tblPr>
        <w:tblStyle w:val="13"/>
        <w:tblpPr w:leftFromText="180" w:rightFromText="180" w:vertAnchor="text" w:horzAnchor="margin" w:tblpY="1071"/>
        <w:tblOverlap w:val="never"/>
        <w:tblW w:w="500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337"/>
        <w:gridCol w:w="3301"/>
        <w:gridCol w:w="55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887" w:type="pct"/>
            <w:tcBorders>
              <w:top w:val="single" w:color="FFFFFF" w:sz="6" w:space="0"/>
              <w:left w:val="single" w:color="FFFFFF" w:sz="6" w:space="0"/>
              <w:right w:val="single" w:color="FFFFFF" w:sz="6" w:space="0"/>
            </w:tcBorders>
            <w:vAlign w:val="center"/>
          </w:tcPr>
          <w:p>
            <w:pPr>
              <w:pStyle w:val="22"/>
            </w:pPr>
            <w:r>
              <w:rPr>
                <w:rFonts w:hint="eastAsia"/>
                <w:lang w:eastAsia="zh-CN"/>
              </w:rPr>
              <w:t>360036阜平县特殊教育学校</w:t>
            </w:r>
          </w:p>
        </w:tc>
        <w:tc>
          <w:tcPr>
            <w:tcW w:w="1167" w:type="pct"/>
            <w:tcBorders>
              <w:top w:val="single" w:color="FFFFFF" w:sz="6" w:space="0"/>
              <w:left w:val="single" w:color="FFFFFF" w:sz="6" w:space="0"/>
              <w:right w:val="single" w:color="FFFFFF" w:sz="6" w:space="0"/>
            </w:tcBorders>
            <w:vAlign w:val="center"/>
          </w:tcPr>
          <w:p>
            <w:pPr>
              <w:pStyle w:val="21"/>
            </w:pPr>
            <w:r>
              <w:t>预算年度：2022</w:t>
            </w:r>
          </w:p>
        </w:tc>
        <w:tc>
          <w:tcPr>
            <w:tcW w:w="1946" w:type="pct"/>
            <w:tcBorders>
              <w:top w:val="single" w:color="FFFFFF" w:sz="6" w:space="0"/>
              <w:left w:val="single" w:color="FFFFFF" w:sz="6" w:space="0"/>
              <w:right w:val="single" w:color="FFFFFF" w:sz="6" w:space="0"/>
            </w:tcBorders>
            <w:vAlign w:val="center"/>
          </w:tcPr>
          <w:p>
            <w:pPr>
              <w:pStyle w:val="20"/>
            </w:pPr>
            <w:r>
              <w:t>单位：万元</w:t>
            </w:r>
          </w:p>
        </w:tc>
      </w:tr>
    </w:tbl>
    <w:p>
      <w:pPr>
        <w:rPr>
          <w:rFonts w:eastAsiaTheme="minorEastAsia"/>
          <w:lang w:eastAsia="zh-CN"/>
        </w:rPr>
      </w:pPr>
    </w:p>
    <w:tbl>
      <w:tblPr>
        <w:tblStyle w:val="13"/>
        <w:tblpPr w:leftFromText="180" w:rightFromText="180" w:vertAnchor="text" w:horzAnchor="margin" w:tblpY="1984"/>
        <w:tblOverlap w:val="never"/>
        <w:tblW w:w="5000" w:type="pct"/>
        <w:tblInd w:w="0" w:type="dxa"/>
        <w:tblLayout w:type="autofit"/>
        <w:tblCellMar>
          <w:top w:w="0" w:type="dxa"/>
          <w:left w:w="108" w:type="dxa"/>
          <w:bottom w:w="0" w:type="dxa"/>
          <w:right w:w="108" w:type="dxa"/>
        </w:tblCellMar>
      </w:tblPr>
      <w:tblGrid>
        <w:gridCol w:w="659"/>
        <w:gridCol w:w="4458"/>
        <w:gridCol w:w="1997"/>
        <w:gridCol w:w="4774"/>
        <w:gridCol w:w="2254"/>
      </w:tblGrid>
      <w:tr>
        <w:tblPrEx>
          <w:tblCellMar>
            <w:top w:w="0" w:type="dxa"/>
            <w:left w:w="108" w:type="dxa"/>
            <w:bottom w:w="0" w:type="dxa"/>
            <w:right w:w="108" w:type="dxa"/>
          </w:tblCellMar>
        </w:tblPrEx>
        <w:trPr>
          <w:trHeight w:val="360" w:hRule="atLeast"/>
        </w:trPr>
        <w:tc>
          <w:tcPr>
            <w:tcW w:w="233"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2282"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2485"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360" w:hRule="atLeast"/>
        </w:trPr>
        <w:tc>
          <w:tcPr>
            <w:tcW w:w="233" w:type="pct"/>
            <w:vMerge w:val="continue"/>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szCs w:val="22"/>
                <w:lang w:eastAsia="zh-CN"/>
              </w:rPr>
            </w:pP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36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一、一般公共预算拨款收入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Calibri"/>
                <w:color w:val="000000"/>
                <w:sz w:val="22"/>
                <w:szCs w:val="22"/>
                <w:lang w:eastAsia="zh-CN"/>
              </w:rPr>
            </w:pPr>
            <w:r>
              <w:rPr>
                <w:rFonts w:hint="eastAsia" w:ascii="Calibri" w:hAnsi="Calibri" w:eastAsia="宋体" w:cs="宋体"/>
                <w:color w:val="000000"/>
                <w:sz w:val="22"/>
                <w:szCs w:val="22"/>
                <w:lang w:eastAsia="zh-CN"/>
              </w:rPr>
              <w:t>372.080619</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一、一般公共服务支出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二、政府性基金预算拨款收入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二、外交支出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三、国有资本经营预算拨款收入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三、国防支出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9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四、财政专户管理资金收入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四、公共安全支出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五、事业收入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五、教育支出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281.345916</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六、事业单位经营收入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六、科学技术支出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七、上级补助收入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七、文化旅游体育与传媒支出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八、附属单位上缴收入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八、社会保障和就业支出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42.731364</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九、其他收入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九、社会保险基金支出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十、卫生健康支出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48.003339</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十一、节能环保支出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十二、城乡社区支出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十三、农林水支出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十四、交通运输支出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十五、资源勘探工业信息等支出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十六、商业服务业等支出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17</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十七、金融支出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十八、援助其他地区支出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19</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十九、自然资源海洋气象等支出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二十、住房保障支出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二十一、粮油物资储备支出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二十二、国有资本经营预算支出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二十三、灾害防治及应急管理支出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二十四、预备费</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二十五、其他支出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二十六、转移性支出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27</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二十七、债务还本支出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28</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二十八、债务付息支出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二十九、债务发行费用支出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三十、抗疫特别国债安排的支出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31</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本年收入合计</w:t>
            </w:r>
          </w:p>
        </w:tc>
        <w:tc>
          <w:tcPr>
            <w:tcW w:w="706" w:type="pct"/>
            <w:tcBorders>
              <w:top w:val="nil"/>
              <w:left w:val="nil"/>
              <w:bottom w:val="single" w:color="auto" w:sz="4" w:space="0"/>
              <w:right w:val="single" w:color="auto" w:sz="4" w:space="0"/>
            </w:tcBorders>
            <w:shd w:val="clear" w:color="auto" w:fill="auto"/>
            <w:noWrap/>
            <w:vAlign w:val="center"/>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372.080619</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本年支出合计</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372.080619</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32</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上年结转结余</w:t>
            </w:r>
          </w:p>
        </w:tc>
        <w:tc>
          <w:tcPr>
            <w:tcW w:w="706" w:type="pct"/>
            <w:tcBorders>
              <w:top w:val="nil"/>
              <w:left w:val="nil"/>
              <w:bottom w:val="single" w:color="auto" w:sz="4" w:space="0"/>
              <w:right w:val="single" w:color="auto" w:sz="4" w:space="0"/>
            </w:tcBorders>
            <w:shd w:val="clear" w:color="auto" w:fill="auto"/>
            <w:noWrap/>
            <w:vAlign w:val="center"/>
          </w:tcPr>
          <w:p>
            <w:pPr>
              <w:jc w:val="right"/>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年终结转结余</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33</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其中财政拨款结转结余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right"/>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34</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非财政拨款结转结余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right"/>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35</w:t>
            </w:r>
          </w:p>
        </w:tc>
        <w:tc>
          <w:tcPr>
            <w:tcW w:w="157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收入总计</w:t>
            </w:r>
          </w:p>
        </w:tc>
        <w:tc>
          <w:tcPr>
            <w:tcW w:w="706" w:type="pct"/>
            <w:tcBorders>
              <w:top w:val="nil"/>
              <w:left w:val="nil"/>
              <w:bottom w:val="single" w:color="auto" w:sz="4" w:space="0"/>
              <w:right w:val="single" w:color="auto" w:sz="4" w:space="0"/>
            </w:tcBorders>
            <w:shd w:val="clear" w:color="auto" w:fill="auto"/>
            <w:noWrap/>
            <w:vAlign w:val="center"/>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372.080619</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支出总计</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372.080619</w:t>
            </w:r>
          </w:p>
        </w:tc>
      </w:tr>
    </w:tbl>
    <w:p>
      <w:pPr>
        <w:pStyle w:val="2"/>
        <w:spacing w:line="360" w:lineRule="auto"/>
        <w:jc w:val="both"/>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单位</w:t>
      </w:r>
      <w:r>
        <w:rPr>
          <w:color w:val="000000" w:themeColor="text1"/>
          <w14:textFill>
            <w14:solidFill>
              <w14:schemeClr w14:val="tx1"/>
            </w14:solidFill>
          </w14:textFill>
        </w:rPr>
        <w:t>预算收入总表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65"/>
        <w:gridCol w:w="986"/>
        <w:gridCol w:w="1427"/>
        <w:gridCol w:w="1382"/>
        <w:gridCol w:w="1400"/>
        <w:gridCol w:w="1276"/>
        <w:gridCol w:w="1013"/>
        <w:gridCol w:w="1015"/>
        <w:gridCol w:w="1013"/>
        <w:gridCol w:w="1013"/>
        <w:gridCol w:w="1013"/>
        <w:gridCol w:w="1024"/>
        <w:gridCol w:w="10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36" w:type="pct"/>
            <w:gridSpan w:val="5"/>
            <w:tcBorders>
              <w:top w:val="single" w:color="FFFFFF" w:sz="6" w:space="0"/>
              <w:left w:val="single" w:color="FFFFFF" w:sz="6" w:space="0"/>
              <w:right w:val="single" w:color="FFFFFF" w:sz="6" w:space="0"/>
            </w:tcBorders>
            <w:vAlign w:val="center"/>
          </w:tcPr>
          <w:p>
            <w:pPr>
              <w:pStyle w:val="22"/>
            </w:pPr>
            <w:r>
              <w:rPr>
                <w:rFonts w:hint="eastAsia"/>
                <w:lang w:eastAsia="zh-CN"/>
              </w:rPr>
              <w:t>360036阜平县特殊教育学校</w:t>
            </w:r>
          </w:p>
        </w:tc>
        <w:tc>
          <w:tcPr>
            <w:tcW w:w="1168" w:type="pct"/>
            <w:gridSpan w:val="3"/>
            <w:tcBorders>
              <w:top w:val="single" w:color="FFFFFF" w:sz="6" w:space="0"/>
              <w:left w:val="single" w:color="FFFFFF" w:sz="6" w:space="0"/>
              <w:right w:val="single" w:color="FFFFFF" w:sz="6" w:space="0"/>
            </w:tcBorders>
            <w:vAlign w:val="center"/>
          </w:tcPr>
          <w:p>
            <w:pPr>
              <w:pStyle w:val="21"/>
            </w:pPr>
            <w:r>
              <w:t>预算年度：2022</w:t>
            </w:r>
          </w:p>
        </w:tc>
        <w:tc>
          <w:tcPr>
            <w:tcW w:w="1795" w:type="pct"/>
            <w:gridSpan w:val="5"/>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0" w:type="pct"/>
            <w:vMerge w:val="restart"/>
            <w:vAlign w:val="center"/>
          </w:tcPr>
          <w:p>
            <w:pPr>
              <w:pStyle w:val="23"/>
            </w:pPr>
            <w:r>
              <w:t>序号</w:t>
            </w:r>
          </w:p>
        </w:tc>
        <w:tc>
          <w:tcPr>
            <w:tcW w:w="853" w:type="pct"/>
            <w:gridSpan w:val="2"/>
            <w:vAlign w:val="center"/>
          </w:tcPr>
          <w:p>
            <w:pPr>
              <w:pStyle w:val="23"/>
            </w:pPr>
            <w:r>
              <w:t>功能分类科目</w:t>
            </w:r>
          </w:p>
        </w:tc>
        <w:tc>
          <w:tcPr>
            <w:tcW w:w="489" w:type="pct"/>
            <w:vMerge w:val="restart"/>
            <w:vAlign w:val="center"/>
          </w:tcPr>
          <w:p>
            <w:pPr>
              <w:pStyle w:val="23"/>
            </w:pPr>
            <w:r>
              <w:t>合计</w:t>
            </w:r>
          </w:p>
        </w:tc>
        <w:tc>
          <w:tcPr>
            <w:tcW w:w="3097" w:type="pct"/>
            <w:gridSpan w:val="8"/>
            <w:vAlign w:val="center"/>
          </w:tcPr>
          <w:p>
            <w:pPr>
              <w:pStyle w:val="23"/>
            </w:pPr>
            <w:r>
              <w:t>本年收入</w:t>
            </w:r>
          </w:p>
        </w:tc>
        <w:tc>
          <w:tcPr>
            <w:tcW w:w="358" w:type="pct"/>
            <w:vMerge w:val="restart"/>
            <w:vAlign w:val="center"/>
          </w:tcPr>
          <w:p>
            <w:pPr>
              <w:pStyle w:val="23"/>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0" w:type="pct"/>
            <w:vMerge w:val="continue"/>
          </w:tcPr>
          <w:p/>
        </w:tc>
        <w:tc>
          <w:tcPr>
            <w:tcW w:w="348" w:type="pct"/>
            <w:vAlign w:val="center"/>
          </w:tcPr>
          <w:p>
            <w:pPr>
              <w:pStyle w:val="23"/>
            </w:pPr>
            <w:r>
              <w:t>科目    编码</w:t>
            </w:r>
          </w:p>
        </w:tc>
        <w:tc>
          <w:tcPr>
            <w:tcW w:w="504" w:type="pct"/>
            <w:vAlign w:val="center"/>
          </w:tcPr>
          <w:p>
            <w:pPr>
              <w:pStyle w:val="23"/>
            </w:pPr>
            <w:r>
              <w:t>科目名称</w:t>
            </w:r>
          </w:p>
        </w:tc>
        <w:tc>
          <w:tcPr>
            <w:tcW w:w="489" w:type="pct"/>
            <w:vMerge w:val="continue"/>
          </w:tcPr>
          <w:p/>
        </w:tc>
        <w:tc>
          <w:tcPr>
            <w:tcW w:w="492" w:type="pct"/>
            <w:vAlign w:val="center"/>
          </w:tcPr>
          <w:p>
            <w:pPr>
              <w:pStyle w:val="23"/>
            </w:pPr>
            <w:r>
              <w:t>小计</w:t>
            </w:r>
          </w:p>
        </w:tc>
        <w:tc>
          <w:tcPr>
            <w:tcW w:w="451" w:type="pct"/>
            <w:vAlign w:val="center"/>
          </w:tcPr>
          <w:p>
            <w:pPr>
              <w:pStyle w:val="23"/>
            </w:pPr>
            <w:r>
              <w:t>财政拨款 收入</w:t>
            </w:r>
          </w:p>
        </w:tc>
        <w:tc>
          <w:tcPr>
            <w:tcW w:w="358" w:type="pct"/>
            <w:vAlign w:val="center"/>
          </w:tcPr>
          <w:p>
            <w:pPr>
              <w:pStyle w:val="23"/>
            </w:pPr>
            <w:r>
              <w:t>财政专户 收入</w:t>
            </w:r>
          </w:p>
        </w:tc>
        <w:tc>
          <w:tcPr>
            <w:tcW w:w="358" w:type="pct"/>
            <w:vAlign w:val="center"/>
          </w:tcPr>
          <w:p>
            <w:pPr>
              <w:pStyle w:val="23"/>
            </w:pPr>
            <w:r>
              <w:t>事业收入</w:t>
            </w:r>
          </w:p>
        </w:tc>
        <w:tc>
          <w:tcPr>
            <w:tcW w:w="358" w:type="pct"/>
            <w:vAlign w:val="center"/>
          </w:tcPr>
          <w:p>
            <w:pPr>
              <w:pStyle w:val="23"/>
            </w:pPr>
            <w:r>
              <w:t>经营收入</w:t>
            </w:r>
          </w:p>
        </w:tc>
        <w:tc>
          <w:tcPr>
            <w:tcW w:w="358" w:type="pct"/>
            <w:vAlign w:val="center"/>
          </w:tcPr>
          <w:p>
            <w:pPr>
              <w:pStyle w:val="23"/>
            </w:pPr>
            <w:r>
              <w:t>上级补助收入</w:t>
            </w:r>
          </w:p>
        </w:tc>
        <w:tc>
          <w:tcPr>
            <w:tcW w:w="358" w:type="pct"/>
            <w:vAlign w:val="center"/>
          </w:tcPr>
          <w:p>
            <w:pPr>
              <w:pStyle w:val="23"/>
            </w:pPr>
            <w:r>
              <w:t>附属单位上缴收入</w:t>
            </w:r>
          </w:p>
        </w:tc>
        <w:tc>
          <w:tcPr>
            <w:tcW w:w="362" w:type="pct"/>
            <w:vAlign w:val="center"/>
          </w:tcPr>
          <w:p>
            <w:pPr>
              <w:pStyle w:val="23"/>
            </w:pPr>
            <w:r>
              <w:t>其他收入</w:t>
            </w:r>
          </w:p>
        </w:tc>
        <w:tc>
          <w:tcPr>
            <w:tcW w:w="358"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0" w:type="pct"/>
            <w:vAlign w:val="center"/>
          </w:tcPr>
          <w:p>
            <w:pPr>
              <w:pStyle w:val="23"/>
            </w:pPr>
            <w:r>
              <w:t>栏次</w:t>
            </w:r>
          </w:p>
        </w:tc>
        <w:tc>
          <w:tcPr>
            <w:tcW w:w="348" w:type="pct"/>
            <w:vAlign w:val="center"/>
          </w:tcPr>
          <w:p>
            <w:pPr>
              <w:pStyle w:val="23"/>
            </w:pPr>
            <w:r>
              <w:t>1</w:t>
            </w:r>
          </w:p>
        </w:tc>
        <w:tc>
          <w:tcPr>
            <w:tcW w:w="504" w:type="pct"/>
            <w:vAlign w:val="center"/>
          </w:tcPr>
          <w:p>
            <w:pPr>
              <w:pStyle w:val="23"/>
            </w:pPr>
            <w:r>
              <w:t>2</w:t>
            </w:r>
          </w:p>
        </w:tc>
        <w:tc>
          <w:tcPr>
            <w:tcW w:w="489" w:type="pct"/>
            <w:vAlign w:val="center"/>
          </w:tcPr>
          <w:p>
            <w:pPr>
              <w:pStyle w:val="23"/>
            </w:pPr>
            <w:r>
              <w:t>3</w:t>
            </w:r>
          </w:p>
        </w:tc>
        <w:tc>
          <w:tcPr>
            <w:tcW w:w="492" w:type="pct"/>
            <w:vAlign w:val="center"/>
          </w:tcPr>
          <w:p>
            <w:pPr>
              <w:pStyle w:val="23"/>
            </w:pPr>
            <w:r>
              <w:t>4</w:t>
            </w:r>
          </w:p>
        </w:tc>
        <w:tc>
          <w:tcPr>
            <w:tcW w:w="451" w:type="pct"/>
            <w:vAlign w:val="center"/>
          </w:tcPr>
          <w:p>
            <w:pPr>
              <w:pStyle w:val="23"/>
            </w:pPr>
            <w:r>
              <w:t>5</w:t>
            </w:r>
          </w:p>
        </w:tc>
        <w:tc>
          <w:tcPr>
            <w:tcW w:w="358" w:type="pct"/>
            <w:vAlign w:val="center"/>
          </w:tcPr>
          <w:p>
            <w:pPr>
              <w:pStyle w:val="23"/>
            </w:pPr>
            <w:r>
              <w:t>6</w:t>
            </w:r>
          </w:p>
        </w:tc>
        <w:tc>
          <w:tcPr>
            <w:tcW w:w="358" w:type="pct"/>
            <w:vAlign w:val="center"/>
          </w:tcPr>
          <w:p>
            <w:pPr>
              <w:pStyle w:val="23"/>
            </w:pPr>
            <w:r>
              <w:t>7</w:t>
            </w:r>
          </w:p>
        </w:tc>
        <w:tc>
          <w:tcPr>
            <w:tcW w:w="358" w:type="pct"/>
            <w:vAlign w:val="center"/>
          </w:tcPr>
          <w:p>
            <w:pPr>
              <w:pStyle w:val="23"/>
            </w:pPr>
            <w:r>
              <w:t>8</w:t>
            </w:r>
          </w:p>
        </w:tc>
        <w:tc>
          <w:tcPr>
            <w:tcW w:w="358" w:type="pct"/>
            <w:vAlign w:val="center"/>
          </w:tcPr>
          <w:p>
            <w:pPr>
              <w:pStyle w:val="23"/>
            </w:pPr>
            <w:r>
              <w:t>9</w:t>
            </w:r>
          </w:p>
        </w:tc>
        <w:tc>
          <w:tcPr>
            <w:tcW w:w="358" w:type="pct"/>
            <w:vAlign w:val="center"/>
          </w:tcPr>
          <w:p>
            <w:pPr>
              <w:pStyle w:val="23"/>
            </w:pPr>
            <w:r>
              <w:t>10</w:t>
            </w:r>
          </w:p>
        </w:tc>
        <w:tc>
          <w:tcPr>
            <w:tcW w:w="362" w:type="pct"/>
            <w:vAlign w:val="center"/>
          </w:tcPr>
          <w:p>
            <w:pPr>
              <w:pStyle w:val="23"/>
            </w:pPr>
            <w:r>
              <w:t>11</w:t>
            </w:r>
          </w:p>
        </w:tc>
        <w:tc>
          <w:tcPr>
            <w:tcW w:w="358" w:type="pct"/>
            <w:vAlign w:val="center"/>
          </w:tcPr>
          <w:p>
            <w:pPr>
              <w:pStyle w:val="23"/>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1</w:t>
            </w:r>
          </w:p>
        </w:tc>
        <w:tc>
          <w:tcPr>
            <w:tcW w:w="348" w:type="pct"/>
            <w:vAlign w:val="center"/>
          </w:tcPr>
          <w:p>
            <w:pPr>
              <w:pStyle w:val="29"/>
            </w:pPr>
          </w:p>
        </w:tc>
        <w:tc>
          <w:tcPr>
            <w:tcW w:w="504" w:type="pct"/>
            <w:vAlign w:val="center"/>
          </w:tcPr>
          <w:p>
            <w:pPr>
              <w:pStyle w:val="27"/>
            </w:pPr>
            <w:r>
              <w:t>合计</w:t>
            </w:r>
          </w:p>
        </w:tc>
        <w:tc>
          <w:tcPr>
            <w:tcW w:w="489"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372.080619</w:t>
            </w:r>
          </w:p>
        </w:tc>
        <w:tc>
          <w:tcPr>
            <w:tcW w:w="492"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372.080619</w:t>
            </w:r>
          </w:p>
        </w:tc>
        <w:tc>
          <w:tcPr>
            <w:tcW w:w="451"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372.080619</w:t>
            </w:r>
          </w:p>
        </w:tc>
        <w:tc>
          <w:tcPr>
            <w:tcW w:w="358" w:type="pct"/>
            <w:vAlign w:val="center"/>
          </w:tcPr>
          <w:p>
            <w:pPr>
              <w:pStyle w:val="28"/>
            </w:pPr>
          </w:p>
        </w:tc>
        <w:tc>
          <w:tcPr>
            <w:tcW w:w="358" w:type="pct"/>
            <w:vAlign w:val="center"/>
          </w:tcPr>
          <w:p>
            <w:pPr>
              <w:pStyle w:val="28"/>
            </w:pPr>
          </w:p>
        </w:tc>
        <w:tc>
          <w:tcPr>
            <w:tcW w:w="358" w:type="pct"/>
            <w:vAlign w:val="center"/>
          </w:tcPr>
          <w:p>
            <w:pPr>
              <w:pStyle w:val="28"/>
            </w:pPr>
          </w:p>
        </w:tc>
        <w:tc>
          <w:tcPr>
            <w:tcW w:w="358" w:type="pct"/>
            <w:vAlign w:val="center"/>
          </w:tcPr>
          <w:p>
            <w:pPr>
              <w:pStyle w:val="28"/>
            </w:pPr>
          </w:p>
        </w:tc>
        <w:tc>
          <w:tcPr>
            <w:tcW w:w="358" w:type="pct"/>
            <w:vAlign w:val="center"/>
          </w:tcPr>
          <w:p>
            <w:pPr>
              <w:pStyle w:val="28"/>
            </w:pPr>
          </w:p>
        </w:tc>
        <w:tc>
          <w:tcPr>
            <w:tcW w:w="362" w:type="pct"/>
            <w:vAlign w:val="center"/>
          </w:tcPr>
          <w:p>
            <w:pPr>
              <w:pStyle w:val="28"/>
              <w:rPr>
                <w:lang w:eastAsia="zh-CN"/>
              </w:rPr>
            </w:pPr>
          </w:p>
        </w:tc>
        <w:tc>
          <w:tcPr>
            <w:tcW w:w="358" w:type="pct"/>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2</w:t>
            </w:r>
          </w:p>
        </w:tc>
        <w:tc>
          <w:tcPr>
            <w:tcW w:w="348" w:type="pct"/>
            <w:vAlign w:val="center"/>
          </w:tcPr>
          <w:p>
            <w:pPr>
              <w:rPr>
                <w:rFonts w:ascii="宋体" w:hAnsi="宋体" w:eastAsia="宋体" w:cs="宋体"/>
                <w:sz w:val="22"/>
                <w:szCs w:val="22"/>
              </w:rPr>
            </w:pPr>
            <w:r>
              <w:rPr>
                <w:rFonts w:hint="eastAsia"/>
                <w:sz w:val="22"/>
                <w:szCs w:val="22"/>
              </w:rPr>
              <w:t>205</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教育支出</w:t>
            </w:r>
          </w:p>
        </w:tc>
        <w:tc>
          <w:tcPr>
            <w:tcW w:w="489"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492"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451"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rPr>
                <w:lang w:eastAsia="zh-CN"/>
              </w:rPr>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3</w:t>
            </w:r>
          </w:p>
        </w:tc>
        <w:tc>
          <w:tcPr>
            <w:tcW w:w="348" w:type="pct"/>
            <w:vAlign w:val="center"/>
          </w:tcPr>
          <w:p>
            <w:pPr>
              <w:rPr>
                <w:rFonts w:ascii="宋体" w:hAnsi="宋体" w:eastAsia="宋体" w:cs="宋体"/>
                <w:sz w:val="22"/>
                <w:szCs w:val="22"/>
                <w:lang w:eastAsia="zh-CN"/>
              </w:rPr>
            </w:pPr>
            <w:r>
              <w:rPr>
                <w:rFonts w:hint="eastAsia"/>
                <w:sz w:val="22"/>
                <w:szCs w:val="22"/>
              </w:rPr>
              <w:t>2050</w:t>
            </w:r>
            <w:r>
              <w:rPr>
                <w:rFonts w:hint="eastAsia" w:eastAsia="宋体"/>
                <w:sz w:val="22"/>
                <w:szCs w:val="22"/>
                <w:lang w:eastAsia="zh-CN"/>
              </w:rPr>
              <w:t>7</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lang w:eastAsia="zh-CN"/>
              </w:rPr>
              <w:t>特殊</w:t>
            </w:r>
            <w:r>
              <w:rPr>
                <w:rFonts w:hint="eastAsia" w:ascii="宋体" w:hAnsi="宋体" w:eastAsia="宋体" w:cs="宋体"/>
                <w:sz w:val="22"/>
                <w:szCs w:val="22"/>
              </w:rPr>
              <w:t>教育</w:t>
            </w:r>
          </w:p>
        </w:tc>
        <w:tc>
          <w:tcPr>
            <w:tcW w:w="489"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492"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451"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rPr>
                <w:lang w:eastAsia="zh-CN"/>
              </w:rPr>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4</w:t>
            </w:r>
          </w:p>
        </w:tc>
        <w:tc>
          <w:tcPr>
            <w:tcW w:w="348" w:type="pct"/>
            <w:vAlign w:val="center"/>
          </w:tcPr>
          <w:p>
            <w:pPr>
              <w:rPr>
                <w:rFonts w:ascii="宋体" w:hAnsi="宋体" w:eastAsia="宋体" w:cs="宋体"/>
                <w:sz w:val="22"/>
                <w:szCs w:val="22"/>
                <w:lang w:eastAsia="zh-CN"/>
              </w:rPr>
            </w:pPr>
            <w:r>
              <w:rPr>
                <w:rFonts w:hint="eastAsia"/>
                <w:sz w:val="22"/>
                <w:szCs w:val="22"/>
              </w:rPr>
              <w:t>2050</w:t>
            </w:r>
            <w:r>
              <w:rPr>
                <w:rFonts w:hint="eastAsia" w:eastAsia="宋体"/>
                <w:sz w:val="22"/>
                <w:szCs w:val="22"/>
                <w:lang w:eastAsia="zh-CN"/>
              </w:rPr>
              <w:t>701</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lang w:eastAsia="zh-CN"/>
              </w:rPr>
              <w:t>特殊学校</w:t>
            </w:r>
            <w:r>
              <w:rPr>
                <w:rFonts w:hint="eastAsia" w:ascii="宋体" w:hAnsi="宋体" w:eastAsia="宋体" w:cs="宋体"/>
                <w:sz w:val="22"/>
                <w:szCs w:val="22"/>
              </w:rPr>
              <w:t>教育</w:t>
            </w:r>
          </w:p>
        </w:tc>
        <w:tc>
          <w:tcPr>
            <w:tcW w:w="489"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492"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451"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5</w:t>
            </w:r>
          </w:p>
        </w:tc>
        <w:tc>
          <w:tcPr>
            <w:tcW w:w="348" w:type="pct"/>
            <w:vAlign w:val="center"/>
          </w:tcPr>
          <w:p>
            <w:pPr>
              <w:rPr>
                <w:rFonts w:ascii="宋体" w:hAnsi="宋体" w:eastAsia="宋体" w:cs="宋体"/>
                <w:sz w:val="22"/>
                <w:szCs w:val="22"/>
              </w:rPr>
            </w:pPr>
            <w:r>
              <w:rPr>
                <w:rFonts w:hint="eastAsia"/>
                <w:sz w:val="22"/>
                <w:szCs w:val="22"/>
              </w:rPr>
              <w:t>208</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社会保障和就业支出</w:t>
            </w:r>
          </w:p>
        </w:tc>
        <w:tc>
          <w:tcPr>
            <w:tcW w:w="489"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42.731364</w:t>
            </w:r>
          </w:p>
        </w:tc>
        <w:tc>
          <w:tcPr>
            <w:tcW w:w="492"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42.731364</w:t>
            </w:r>
          </w:p>
        </w:tc>
        <w:tc>
          <w:tcPr>
            <w:tcW w:w="451"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42.731364</w:t>
            </w: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6</w:t>
            </w:r>
          </w:p>
        </w:tc>
        <w:tc>
          <w:tcPr>
            <w:tcW w:w="348" w:type="pct"/>
            <w:vAlign w:val="center"/>
          </w:tcPr>
          <w:p>
            <w:pPr>
              <w:rPr>
                <w:rFonts w:ascii="宋体" w:hAnsi="宋体" w:eastAsia="宋体" w:cs="宋体"/>
                <w:sz w:val="22"/>
                <w:szCs w:val="22"/>
              </w:rPr>
            </w:pPr>
            <w:r>
              <w:rPr>
                <w:rFonts w:hint="eastAsia"/>
                <w:sz w:val="22"/>
                <w:szCs w:val="22"/>
              </w:rPr>
              <w:t>20805</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行政事业单位养老支出</w:t>
            </w:r>
          </w:p>
        </w:tc>
        <w:tc>
          <w:tcPr>
            <w:tcW w:w="489"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42.731364</w:t>
            </w:r>
          </w:p>
        </w:tc>
        <w:tc>
          <w:tcPr>
            <w:tcW w:w="492"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42.731364</w:t>
            </w:r>
          </w:p>
        </w:tc>
        <w:tc>
          <w:tcPr>
            <w:tcW w:w="451"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42.731364</w:t>
            </w: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7</w:t>
            </w:r>
          </w:p>
        </w:tc>
        <w:tc>
          <w:tcPr>
            <w:tcW w:w="348" w:type="pct"/>
            <w:vAlign w:val="center"/>
          </w:tcPr>
          <w:p>
            <w:pPr>
              <w:rPr>
                <w:rFonts w:ascii="宋体" w:hAnsi="宋体" w:eastAsia="宋体" w:cs="宋体"/>
                <w:sz w:val="22"/>
                <w:szCs w:val="22"/>
              </w:rPr>
            </w:pPr>
            <w:r>
              <w:rPr>
                <w:rFonts w:hint="eastAsia"/>
                <w:sz w:val="22"/>
                <w:szCs w:val="22"/>
              </w:rPr>
              <w:t>2080502</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事业单位离退休</w:t>
            </w:r>
          </w:p>
        </w:tc>
        <w:tc>
          <w:tcPr>
            <w:tcW w:w="489"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19.500000</w:t>
            </w:r>
          </w:p>
        </w:tc>
        <w:tc>
          <w:tcPr>
            <w:tcW w:w="492"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19.500000</w:t>
            </w:r>
          </w:p>
        </w:tc>
        <w:tc>
          <w:tcPr>
            <w:tcW w:w="451"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19.500000</w:t>
            </w: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8</w:t>
            </w:r>
          </w:p>
        </w:tc>
        <w:tc>
          <w:tcPr>
            <w:tcW w:w="348" w:type="pct"/>
            <w:vAlign w:val="center"/>
          </w:tcPr>
          <w:p>
            <w:pPr>
              <w:rPr>
                <w:rFonts w:ascii="宋体" w:hAnsi="宋体" w:eastAsia="宋体" w:cs="宋体"/>
                <w:sz w:val="22"/>
                <w:szCs w:val="22"/>
              </w:rPr>
            </w:pPr>
            <w:r>
              <w:rPr>
                <w:rFonts w:hint="eastAsia"/>
                <w:sz w:val="22"/>
                <w:szCs w:val="22"/>
              </w:rPr>
              <w:t>2080505</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机关事业单位基本养老保险缴费支出</w:t>
            </w:r>
          </w:p>
        </w:tc>
        <w:tc>
          <w:tcPr>
            <w:tcW w:w="489" w:type="pct"/>
          </w:tcPr>
          <w:p>
            <w:pPr>
              <w:jc w:val="right"/>
              <w:rPr>
                <w:rFonts w:ascii="Calibri" w:hAnsi="Calibri" w:eastAsia="宋体" w:cs="宋体"/>
                <w:color w:val="000000"/>
                <w:sz w:val="22"/>
                <w:szCs w:val="22"/>
                <w:lang w:eastAsia="zh-CN"/>
              </w:rPr>
            </w:pPr>
          </w:p>
        </w:tc>
        <w:tc>
          <w:tcPr>
            <w:tcW w:w="492" w:type="pct"/>
          </w:tcPr>
          <w:p>
            <w:pPr>
              <w:jc w:val="right"/>
              <w:rPr>
                <w:rFonts w:ascii="Calibri" w:hAnsi="Calibri" w:eastAsia="宋体" w:cs="宋体"/>
                <w:color w:val="000000"/>
                <w:sz w:val="22"/>
                <w:szCs w:val="22"/>
                <w:lang w:eastAsia="zh-CN"/>
              </w:rPr>
            </w:pPr>
          </w:p>
        </w:tc>
        <w:tc>
          <w:tcPr>
            <w:tcW w:w="451" w:type="pct"/>
          </w:tcPr>
          <w:p>
            <w:pPr>
              <w:jc w:val="right"/>
              <w:rPr>
                <w:rFonts w:ascii="Calibri" w:hAnsi="Calibri" w:eastAsia="宋体" w:cs="宋体"/>
                <w:color w:val="000000"/>
                <w:sz w:val="22"/>
                <w:szCs w:val="22"/>
                <w:lang w:eastAsia="zh-CN"/>
              </w:rPr>
            </w:pP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9</w:t>
            </w:r>
          </w:p>
        </w:tc>
        <w:tc>
          <w:tcPr>
            <w:tcW w:w="348" w:type="pct"/>
            <w:vAlign w:val="center"/>
          </w:tcPr>
          <w:p>
            <w:pPr>
              <w:rPr>
                <w:rFonts w:ascii="宋体" w:hAnsi="宋体" w:eastAsia="宋体" w:cs="宋体"/>
                <w:sz w:val="22"/>
                <w:szCs w:val="22"/>
              </w:rPr>
            </w:pPr>
            <w:r>
              <w:rPr>
                <w:rFonts w:hint="eastAsia"/>
                <w:sz w:val="22"/>
                <w:szCs w:val="22"/>
              </w:rPr>
              <w:t>20808</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抚恤</w:t>
            </w:r>
          </w:p>
        </w:tc>
        <w:tc>
          <w:tcPr>
            <w:tcW w:w="489" w:type="pct"/>
          </w:tcPr>
          <w:p>
            <w:pPr>
              <w:jc w:val="right"/>
              <w:rPr>
                <w:rFonts w:ascii="Calibri" w:hAnsi="Calibri" w:eastAsia="宋体" w:cs="宋体"/>
                <w:color w:val="000000"/>
                <w:sz w:val="22"/>
                <w:szCs w:val="22"/>
                <w:lang w:eastAsia="zh-CN"/>
              </w:rPr>
            </w:pPr>
          </w:p>
        </w:tc>
        <w:tc>
          <w:tcPr>
            <w:tcW w:w="492" w:type="pct"/>
          </w:tcPr>
          <w:p>
            <w:pPr>
              <w:jc w:val="right"/>
              <w:rPr>
                <w:rFonts w:ascii="Calibri" w:hAnsi="Calibri" w:eastAsia="宋体" w:cs="宋体"/>
                <w:color w:val="000000"/>
                <w:sz w:val="22"/>
                <w:szCs w:val="22"/>
                <w:lang w:eastAsia="zh-CN"/>
              </w:rPr>
            </w:pPr>
          </w:p>
        </w:tc>
        <w:tc>
          <w:tcPr>
            <w:tcW w:w="451" w:type="pct"/>
          </w:tcPr>
          <w:p>
            <w:pPr>
              <w:jc w:val="right"/>
              <w:rPr>
                <w:rFonts w:ascii="Calibri" w:hAnsi="Calibri" w:eastAsia="宋体" w:cs="宋体"/>
                <w:color w:val="000000"/>
                <w:sz w:val="22"/>
                <w:szCs w:val="22"/>
                <w:lang w:eastAsia="zh-CN"/>
              </w:rPr>
            </w:pP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10</w:t>
            </w:r>
          </w:p>
        </w:tc>
        <w:tc>
          <w:tcPr>
            <w:tcW w:w="348" w:type="pct"/>
            <w:vAlign w:val="center"/>
          </w:tcPr>
          <w:p>
            <w:pPr>
              <w:rPr>
                <w:rFonts w:ascii="宋体" w:hAnsi="宋体" w:eastAsia="宋体" w:cs="宋体"/>
                <w:sz w:val="22"/>
                <w:szCs w:val="22"/>
              </w:rPr>
            </w:pPr>
            <w:r>
              <w:rPr>
                <w:rFonts w:hint="eastAsia"/>
                <w:sz w:val="22"/>
                <w:szCs w:val="22"/>
              </w:rPr>
              <w:t>2080801</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死亡抚恤</w:t>
            </w:r>
          </w:p>
        </w:tc>
        <w:tc>
          <w:tcPr>
            <w:tcW w:w="489" w:type="pct"/>
          </w:tcPr>
          <w:p>
            <w:pPr>
              <w:jc w:val="right"/>
              <w:rPr>
                <w:rFonts w:ascii="Calibri" w:hAnsi="Calibri" w:eastAsia="宋体" w:cs="宋体"/>
                <w:color w:val="000000"/>
                <w:sz w:val="22"/>
                <w:szCs w:val="22"/>
                <w:lang w:eastAsia="zh-CN"/>
              </w:rPr>
            </w:pPr>
          </w:p>
        </w:tc>
        <w:tc>
          <w:tcPr>
            <w:tcW w:w="492" w:type="pct"/>
          </w:tcPr>
          <w:p>
            <w:pPr>
              <w:jc w:val="right"/>
              <w:rPr>
                <w:rFonts w:ascii="Calibri" w:hAnsi="Calibri" w:eastAsia="宋体" w:cs="宋体"/>
                <w:color w:val="000000"/>
                <w:sz w:val="22"/>
                <w:szCs w:val="22"/>
                <w:lang w:eastAsia="zh-CN"/>
              </w:rPr>
            </w:pPr>
          </w:p>
        </w:tc>
        <w:tc>
          <w:tcPr>
            <w:tcW w:w="451" w:type="pct"/>
          </w:tcPr>
          <w:p>
            <w:pPr>
              <w:jc w:val="right"/>
              <w:rPr>
                <w:rFonts w:ascii="Calibri" w:hAnsi="Calibri" w:eastAsia="宋体" w:cs="宋体"/>
                <w:color w:val="000000"/>
                <w:sz w:val="22"/>
                <w:szCs w:val="22"/>
                <w:lang w:eastAsia="zh-CN"/>
              </w:rPr>
            </w:pP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11</w:t>
            </w:r>
          </w:p>
        </w:tc>
        <w:tc>
          <w:tcPr>
            <w:tcW w:w="348" w:type="pct"/>
            <w:vAlign w:val="center"/>
          </w:tcPr>
          <w:p>
            <w:pPr>
              <w:rPr>
                <w:rFonts w:ascii="宋体" w:hAnsi="宋体" w:eastAsia="宋体" w:cs="宋体"/>
                <w:sz w:val="22"/>
                <w:szCs w:val="22"/>
              </w:rPr>
            </w:pPr>
            <w:r>
              <w:rPr>
                <w:rFonts w:hint="eastAsia"/>
                <w:sz w:val="22"/>
                <w:szCs w:val="22"/>
              </w:rPr>
              <w:t>210</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卫生健康支出</w:t>
            </w:r>
          </w:p>
        </w:tc>
        <w:tc>
          <w:tcPr>
            <w:tcW w:w="489"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48.003339</w:t>
            </w:r>
          </w:p>
        </w:tc>
        <w:tc>
          <w:tcPr>
            <w:tcW w:w="492"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48.003339</w:t>
            </w:r>
          </w:p>
        </w:tc>
        <w:tc>
          <w:tcPr>
            <w:tcW w:w="451"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48.003339</w:t>
            </w: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12</w:t>
            </w:r>
          </w:p>
        </w:tc>
        <w:tc>
          <w:tcPr>
            <w:tcW w:w="348" w:type="pct"/>
            <w:vAlign w:val="center"/>
          </w:tcPr>
          <w:p>
            <w:pPr>
              <w:rPr>
                <w:rFonts w:ascii="宋体" w:hAnsi="宋体" w:eastAsia="宋体" w:cs="宋体"/>
                <w:sz w:val="22"/>
                <w:szCs w:val="22"/>
              </w:rPr>
            </w:pPr>
            <w:r>
              <w:rPr>
                <w:rFonts w:hint="eastAsia"/>
                <w:sz w:val="22"/>
                <w:szCs w:val="22"/>
              </w:rPr>
              <w:t>21011</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行政事业单位医疗</w:t>
            </w:r>
          </w:p>
        </w:tc>
        <w:tc>
          <w:tcPr>
            <w:tcW w:w="489"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13.221203</w:t>
            </w:r>
          </w:p>
        </w:tc>
        <w:tc>
          <w:tcPr>
            <w:tcW w:w="492"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13.221203</w:t>
            </w:r>
          </w:p>
        </w:tc>
        <w:tc>
          <w:tcPr>
            <w:tcW w:w="451"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13.221203</w:t>
            </w: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pPr>
            <w:r>
              <w:rPr>
                <w:rFonts w:hint="eastAsia" w:ascii="宋体" w:hAnsi="宋体" w:eastAsia="宋体" w:cs="宋体"/>
                <w:color w:val="000000"/>
                <w:sz w:val="22"/>
                <w:szCs w:val="22"/>
                <w:lang w:eastAsia="zh-CN"/>
              </w:rPr>
              <w:t>13</w:t>
            </w:r>
          </w:p>
        </w:tc>
        <w:tc>
          <w:tcPr>
            <w:tcW w:w="348" w:type="pct"/>
            <w:vAlign w:val="center"/>
          </w:tcPr>
          <w:p>
            <w:pPr>
              <w:rPr>
                <w:rFonts w:ascii="宋体" w:hAnsi="宋体" w:eastAsia="宋体" w:cs="宋体"/>
                <w:sz w:val="22"/>
                <w:szCs w:val="22"/>
              </w:rPr>
            </w:pPr>
            <w:r>
              <w:rPr>
                <w:rFonts w:hint="eastAsia"/>
                <w:sz w:val="22"/>
                <w:szCs w:val="22"/>
              </w:rPr>
              <w:t>2101102</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事业单位医疗</w:t>
            </w:r>
          </w:p>
        </w:tc>
        <w:tc>
          <w:tcPr>
            <w:tcW w:w="489"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13.221203</w:t>
            </w:r>
          </w:p>
        </w:tc>
        <w:tc>
          <w:tcPr>
            <w:tcW w:w="492"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13.221203</w:t>
            </w:r>
          </w:p>
        </w:tc>
        <w:tc>
          <w:tcPr>
            <w:tcW w:w="451"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13.221203</w:t>
            </w: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14</w:t>
            </w:r>
          </w:p>
        </w:tc>
        <w:tc>
          <w:tcPr>
            <w:tcW w:w="348" w:type="pct"/>
            <w:vAlign w:val="center"/>
          </w:tcPr>
          <w:p>
            <w:pPr>
              <w:rPr>
                <w:rFonts w:ascii="宋体" w:hAnsi="宋体" w:eastAsia="宋体" w:cs="宋体"/>
                <w:sz w:val="22"/>
                <w:szCs w:val="22"/>
              </w:rPr>
            </w:pPr>
            <w:r>
              <w:rPr>
                <w:rFonts w:hint="eastAsia"/>
                <w:sz w:val="22"/>
                <w:szCs w:val="22"/>
              </w:rPr>
              <w:t>221</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住房保障支出</w:t>
            </w:r>
          </w:p>
        </w:tc>
        <w:tc>
          <w:tcPr>
            <w:tcW w:w="489" w:type="pct"/>
          </w:tcPr>
          <w:p>
            <w:pPr>
              <w:jc w:val="right"/>
              <w:rPr>
                <w:rFonts w:ascii="Calibri" w:hAnsi="Calibri" w:eastAsia="宋体" w:cs="宋体"/>
                <w:color w:val="000000"/>
                <w:sz w:val="22"/>
                <w:szCs w:val="22"/>
                <w:lang w:eastAsia="zh-CN"/>
              </w:rPr>
            </w:pPr>
          </w:p>
        </w:tc>
        <w:tc>
          <w:tcPr>
            <w:tcW w:w="492" w:type="pct"/>
          </w:tcPr>
          <w:p>
            <w:pPr>
              <w:jc w:val="right"/>
              <w:rPr>
                <w:rFonts w:ascii="Calibri" w:hAnsi="Calibri" w:eastAsia="宋体" w:cs="宋体"/>
                <w:color w:val="000000"/>
                <w:sz w:val="22"/>
                <w:szCs w:val="22"/>
                <w:lang w:eastAsia="zh-CN"/>
              </w:rPr>
            </w:pPr>
          </w:p>
        </w:tc>
        <w:tc>
          <w:tcPr>
            <w:tcW w:w="451" w:type="pct"/>
          </w:tcPr>
          <w:p>
            <w:pPr>
              <w:jc w:val="right"/>
              <w:rPr>
                <w:rFonts w:ascii="Calibri" w:hAnsi="Calibri" w:eastAsia="宋体" w:cs="宋体"/>
                <w:color w:val="000000"/>
                <w:sz w:val="22"/>
                <w:szCs w:val="22"/>
                <w:lang w:eastAsia="zh-CN"/>
              </w:rPr>
            </w:pP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15</w:t>
            </w:r>
          </w:p>
        </w:tc>
        <w:tc>
          <w:tcPr>
            <w:tcW w:w="348" w:type="pct"/>
            <w:vAlign w:val="center"/>
          </w:tcPr>
          <w:p>
            <w:pPr>
              <w:rPr>
                <w:rFonts w:ascii="宋体" w:hAnsi="宋体" w:eastAsia="宋体" w:cs="宋体"/>
                <w:sz w:val="22"/>
                <w:szCs w:val="22"/>
              </w:rPr>
            </w:pPr>
            <w:r>
              <w:rPr>
                <w:rFonts w:hint="eastAsia"/>
                <w:sz w:val="22"/>
                <w:szCs w:val="22"/>
              </w:rPr>
              <w:t>22102</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住房改革支出</w:t>
            </w:r>
          </w:p>
        </w:tc>
        <w:tc>
          <w:tcPr>
            <w:tcW w:w="489" w:type="pct"/>
          </w:tcPr>
          <w:p>
            <w:pPr>
              <w:jc w:val="right"/>
              <w:rPr>
                <w:rFonts w:ascii="Calibri" w:hAnsi="Calibri" w:eastAsia="宋体" w:cs="宋体"/>
                <w:color w:val="000000"/>
                <w:sz w:val="22"/>
                <w:szCs w:val="22"/>
                <w:lang w:eastAsia="zh-CN"/>
              </w:rPr>
            </w:pPr>
          </w:p>
        </w:tc>
        <w:tc>
          <w:tcPr>
            <w:tcW w:w="492" w:type="pct"/>
          </w:tcPr>
          <w:p>
            <w:pPr>
              <w:jc w:val="right"/>
              <w:rPr>
                <w:rFonts w:ascii="Calibri" w:hAnsi="Calibri" w:eastAsia="宋体" w:cs="宋体"/>
                <w:color w:val="000000"/>
                <w:sz w:val="22"/>
                <w:szCs w:val="22"/>
                <w:lang w:eastAsia="zh-CN"/>
              </w:rPr>
            </w:pPr>
          </w:p>
        </w:tc>
        <w:tc>
          <w:tcPr>
            <w:tcW w:w="451" w:type="pct"/>
          </w:tcPr>
          <w:p>
            <w:pPr>
              <w:jc w:val="right"/>
              <w:rPr>
                <w:rFonts w:ascii="Calibri" w:hAnsi="Calibri" w:eastAsia="宋体" w:cs="宋体"/>
                <w:color w:val="000000"/>
                <w:sz w:val="22"/>
                <w:szCs w:val="22"/>
                <w:lang w:eastAsia="zh-CN"/>
              </w:rPr>
            </w:pP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0" w:type="pct"/>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16</w:t>
            </w:r>
          </w:p>
        </w:tc>
        <w:tc>
          <w:tcPr>
            <w:tcW w:w="348" w:type="pct"/>
            <w:vAlign w:val="center"/>
          </w:tcPr>
          <w:p>
            <w:pPr>
              <w:rPr>
                <w:rFonts w:ascii="宋体" w:hAnsi="宋体" w:eastAsia="宋体" w:cs="宋体"/>
                <w:sz w:val="22"/>
                <w:szCs w:val="22"/>
              </w:rPr>
            </w:pPr>
            <w:r>
              <w:rPr>
                <w:rFonts w:hint="eastAsia"/>
                <w:sz w:val="22"/>
                <w:szCs w:val="22"/>
              </w:rPr>
              <w:t>2210201</w:t>
            </w:r>
          </w:p>
        </w:tc>
        <w:tc>
          <w:tcPr>
            <w:tcW w:w="504" w:type="pct"/>
            <w:vAlign w:val="center"/>
          </w:tcPr>
          <w:p>
            <w:pPr>
              <w:rPr>
                <w:rFonts w:ascii="宋体" w:hAnsi="宋体" w:eastAsia="宋体" w:cs="宋体"/>
                <w:sz w:val="22"/>
                <w:szCs w:val="22"/>
              </w:rPr>
            </w:pPr>
            <w:r>
              <w:rPr>
                <w:rFonts w:hint="eastAsia" w:ascii="宋体" w:hAnsi="宋体" w:eastAsia="宋体" w:cs="宋体"/>
                <w:sz w:val="22"/>
                <w:szCs w:val="22"/>
              </w:rPr>
              <w:t>住房公积金</w:t>
            </w:r>
          </w:p>
        </w:tc>
        <w:tc>
          <w:tcPr>
            <w:tcW w:w="489" w:type="pct"/>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18.009480</w:t>
            </w:r>
          </w:p>
        </w:tc>
        <w:tc>
          <w:tcPr>
            <w:tcW w:w="492" w:type="pct"/>
          </w:tcPr>
          <w:p>
            <w:pPr>
              <w:jc w:val="right"/>
              <w:rPr>
                <w:rFonts w:ascii="Calibri" w:hAnsi="Calibri" w:eastAsia="宋体" w:cs="宋体"/>
                <w:color w:val="000000"/>
                <w:sz w:val="22"/>
                <w:szCs w:val="22"/>
                <w:lang w:eastAsia="zh-CN"/>
              </w:rPr>
            </w:pPr>
          </w:p>
        </w:tc>
        <w:tc>
          <w:tcPr>
            <w:tcW w:w="451" w:type="pct"/>
          </w:tcPr>
          <w:p>
            <w:pPr>
              <w:jc w:val="right"/>
              <w:rPr>
                <w:rFonts w:ascii="Calibri" w:hAnsi="Calibri" w:eastAsia="宋体" w:cs="宋体"/>
                <w:color w:val="000000"/>
                <w:sz w:val="22"/>
                <w:szCs w:val="22"/>
                <w:lang w:eastAsia="zh-CN"/>
              </w:rPr>
            </w:pPr>
          </w:p>
        </w:tc>
        <w:tc>
          <w:tcPr>
            <w:tcW w:w="358" w:type="pct"/>
            <w:vAlign w:val="center"/>
          </w:tcPr>
          <w:p>
            <w:pPr>
              <w:rPr>
                <w:rFonts w:ascii="宋体" w:hAnsi="宋体" w:eastAsia="宋体" w:cs="宋体"/>
                <w:sz w:val="22"/>
                <w:szCs w:val="22"/>
              </w:rPr>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58" w:type="pct"/>
            <w:vAlign w:val="center"/>
          </w:tcPr>
          <w:p>
            <w:pPr>
              <w:pStyle w:val="24"/>
            </w:pPr>
          </w:p>
        </w:tc>
        <w:tc>
          <w:tcPr>
            <w:tcW w:w="362" w:type="pct"/>
            <w:vAlign w:val="center"/>
          </w:tcPr>
          <w:p>
            <w:pPr>
              <w:pStyle w:val="24"/>
            </w:pPr>
          </w:p>
        </w:tc>
        <w:tc>
          <w:tcPr>
            <w:tcW w:w="358" w:type="pct"/>
            <w:vAlign w:val="center"/>
          </w:tcPr>
          <w:p>
            <w:pPr>
              <w:pStyle w:val="24"/>
            </w:pPr>
          </w:p>
        </w:tc>
      </w:tr>
    </w:tbl>
    <w:p>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pStyle w:val="2"/>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单位</w:t>
      </w:r>
      <w:r>
        <w:rPr>
          <w:color w:val="000000" w:themeColor="text1"/>
          <w14:textFill>
            <w14:solidFill>
              <w14:schemeClr w14:val="tx1"/>
            </w14:solidFill>
          </w14:textFill>
        </w:rPr>
        <w:t>预算支出总表</w:t>
      </w:r>
    </w:p>
    <w:p>
      <w:pPr>
        <w:rPr>
          <w:lang w:eastAsia="zh-CN"/>
        </w:rPr>
      </w:pPr>
      <w:r>
        <w:rPr>
          <w:rFonts w:hint="eastAsia"/>
          <w:lang w:eastAsia="zh-CN"/>
        </w:rPr>
        <w:t>360036阜平县特殊教育学校                          预算年度：2022                                  单位：万元</w:t>
      </w:r>
    </w:p>
    <w:tbl>
      <w:tblPr>
        <w:tblStyle w:val="13"/>
        <w:tblpPr w:leftFromText="180" w:rightFromText="180" w:vertAnchor="text" w:horzAnchor="page" w:tblpX="1357" w:tblpY="233"/>
        <w:tblOverlap w:val="never"/>
        <w:tblW w:w="5000" w:type="pct"/>
        <w:tblInd w:w="0" w:type="dxa"/>
        <w:tblLayout w:type="fixed"/>
        <w:tblCellMar>
          <w:top w:w="0" w:type="dxa"/>
          <w:left w:w="108" w:type="dxa"/>
          <w:bottom w:w="0" w:type="dxa"/>
          <w:right w:w="108" w:type="dxa"/>
        </w:tblCellMar>
      </w:tblPr>
      <w:tblGrid>
        <w:gridCol w:w="607"/>
        <w:gridCol w:w="997"/>
        <w:gridCol w:w="3366"/>
        <w:gridCol w:w="1513"/>
        <w:gridCol w:w="1423"/>
        <w:gridCol w:w="849"/>
        <w:gridCol w:w="1807"/>
        <w:gridCol w:w="1592"/>
        <w:gridCol w:w="1988"/>
      </w:tblGrid>
      <w:tr>
        <w:tblPrEx>
          <w:tblCellMar>
            <w:top w:w="0" w:type="dxa"/>
            <w:left w:w="108" w:type="dxa"/>
            <w:bottom w:w="0" w:type="dxa"/>
            <w:right w:w="108" w:type="dxa"/>
          </w:tblCellMar>
        </w:tblPrEx>
        <w:trPr>
          <w:trHeight w:val="360" w:hRule="atLeast"/>
        </w:trPr>
        <w:tc>
          <w:tcPr>
            <w:tcW w:w="21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353"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189"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534"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502"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300"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638"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562"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702"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360" w:hRule="atLeast"/>
        </w:trPr>
        <w:tc>
          <w:tcPr>
            <w:tcW w:w="215"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18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53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5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300"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63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56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7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教育支出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2050</w:t>
            </w:r>
            <w:r>
              <w:rPr>
                <w:rFonts w:hint="eastAsia" w:ascii="Calibri" w:hAnsi="Calibri" w:eastAsia="宋体" w:cs="宋体"/>
                <w:color w:val="000000"/>
                <w:sz w:val="22"/>
                <w:szCs w:val="22"/>
                <w:lang w:eastAsia="zh-CN"/>
              </w:rPr>
              <w:t>7</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特殊</w:t>
            </w:r>
            <w:r>
              <w:rPr>
                <w:rFonts w:ascii="Calibri" w:hAnsi="Calibri" w:eastAsia="宋体" w:cs="宋体"/>
                <w:color w:val="000000"/>
                <w:sz w:val="22"/>
                <w:szCs w:val="22"/>
                <w:lang w:eastAsia="zh-CN"/>
              </w:rPr>
              <w:t>教育</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2050</w:t>
            </w:r>
            <w:r>
              <w:rPr>
                <w:rFonts w:hint="eastAsia" w:ascii="Calibri" w:hAnsi="Calibri" w:eastAsia="宋体" w:cs="宋体"/>
                <w:color w:val="000000"/>
                <w:sz w:val="22"/>
                <w:szCs w:val="22"/>
                <w:lang w:eastAsia="zh-CN"/>
              </w:rPr>
              <w:t>701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特殊学校</w:t>
            </w:r>
            <w:r>
              <w:rPr>
                <w:rFonts w:ascii="Calibri" w:hAnsi="Calibri" w:eastAsia="宋体" w:cs="宋体"/>
                <w:color w:val="000000"/>
                <w:sz w:val="22"/>
                <w:szCs w:val="22"/>
                <w:lang w:eastAsia="zh-CN"/>
              </w:rPr>
              <w:t>教育</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社会保障和就业支出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42.731364</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42.731364</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行政事业单位养老支出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xml:space="preserve">19.500000 </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xml:space="preserve">19.500000 </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事业单位离退休</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xml:space="preserve">19.500000 </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xml:space="preserve">19.500000 </w:t>
            </w:r>
          </w:p>
        </w:tc>
        <w:tc>
          <w:tcPr>
            <w:tcW w:w="30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2080505</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机关事业单位基本养老保险缴费支出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20808</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抚恤</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23.231364</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23.231364</w:t>
            </w:r>
          </w:p>
        </w:tc>
        <w:tc>
          <w:tcPr>
            <w:tcW w:w="300"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2080801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死亡抚恤</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23.231364</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23.231364</w:t>
            </w:r>
          </w:p>
        </w:tc>
        <w:tc>
          <w:tcPr>
            <w:tcW w:w="300" w:type="pct"/>
            <w:tcBorders>
              <w:top w:val="nil"/>
              <w:left w:val="nil"/>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卫生健康支出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48.003339</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48.003339</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21011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行政事业单位医疗</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48.003339</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48.003339</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2101102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事业单位医疗</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48.003339</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48.003339</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住房保障支出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住房改革支出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2210201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住房公积金</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合计</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372.080619</w:t>
            </w:r>
          </w:p>
        </w:tc>
        <w:tc>
          <w:tcPr>
            <w:tcW w:w="5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372.080619</w:t>
            </w:r>
          </w:p>
        </w:tc>
        <w:tc>
          <w:tcPr>
            <w:tcW w:w="300"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w:t>
      </w:r>
      <w:r>
        <w:rPr>
          <w:rFonts w:ascii="方正小标宋_GBK" w:hAnsi="方正小标宋_GBK" w:eastAsia="方正小标宋_GBK" w:cs="方正小标宋_GBK"/>
          <w:color w:val="000000" w:themeColor="text1"/>
          <w:sz w:val="36"/>
          <w14:textFill>
            <w14:solidFill>
              <w14:schemeClr w14:val="tx1"/>
            </w14:solidFill>
          </w14:textFill>
        </w:rPr>
        <w:t>财政拨款收支总表</w:t>
      </w:r>
    </w:p>
    <w:tbl>
      <w:tblPr>
        <w:tblStyle w:val="1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360036阜平县特殊教育学校</w:t>
            </w:r>
          </w:p>
        </w:tc>
        <w:tc>
          <w:tcPr>
            <w:tcW w:w="3402" w:type="dxa"/>
            <w:tcBorders>
              <w:top w:val="single" w:color="FFFFFF" w:sz="6" w:space="0"/>
              <w:left w:val="single" w:color="FFFFFF" w:sz="6" w:space="0"/>
              <w:right w:val="single" w:color="FFFFFF" w:sz="6" w:space="0"/>
            </w:tcBorders>
            <w:vAlign w:val="center"/>
          </w:tcPr>
          <w:p>
            <w:pPr>
              <w:pStyle w:val="21"/>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4876" w:type="dxa"/>
            <w:gridSpan w:val="2"/>
            <w:vAlign w:val="center"/>
          </w:tcPr>
          <w:p>
            <w:pPr>
              <w:pStyle w:val="23"/>
            </w:pPr>
            <w:r>
              <w:t>收入</w:t>
            </w:r>
          </w:p>
        </w:tc>
        <w:tc>
          <w:tcPr>
            <w:tcW w:w="9298" w:type="dxa"/>
            <w:gridSpan w:val="5"/>
            <w:vAlign w:val="center"/>
          </w:tcPr>
          <w:p>
            <w:pPr>
              <w:pStyle w:val="2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23"/>
            </w:pPr>
            <w:r>
              <w:t>项  目</w:t>
            </w:r>
          </w:p>
        </w:tc>
        <w:tc>
          <w:tcPr>
            <w:tcW w:w="1474" w:type="dxa"/>
            <w:vAlign w:val="center"/>
          </w:tcPr>
          <w:p>
            <w:pPr>
              <w:pStyle w:val="23"/>
            </w:pPr>
            <w:r>
              <w:t>金额</w:t>
            </w:r>
          </w:p>
        </w:tc>
        <w:tc>
          <w:tcPr>
            <w:tcW w:w="3402" w:type="dxa"/>
            <w:vAlign w:val="center"/>
          </w:tcPr>
          <w:p>
            <w:pPr>
              <w:pStyle w:val="23"/>
            </w:pPr>
            <w:r>
              <w:t>项  目</w:t>
            </w:r>
          </w:p>
        </w:tc>
        <w:tc>
          <w:tcPr>
            <w:tcW w:w="1474" w:type="dxa"/>
            <w:vAlign w:val="center"/>
          </w:tcPr>
          <w:p>
            <w:pPr>
              <w:pStyle w:val="23"/>
            </w:pPr>
            <w:r>
              <w:t>合计</w:t>
            </w:r>
          </w:p>
        </w:tc>
        <w:tc>
          <w:tcPr>
            <w:tcW w:w="1474" w:type="dxa"/>
            <w:vAlign w:val="center"/>
          </w:tcPr>
          <w:p>
            <w:pPr>
              <w:pStyle w:val="23"/>
            </w:pPr>
            <w:r>
              <w:t>一般公共预算财政拨款</w:t>
            </w:r>
          </w:p>
        </w:tc>
        <w:tc>
          <w:tcPr>
            <w:tcW w:w="1474" w:type="dxa"/>
            <w:vAlign w:val="center"/>
          </w:tcPr>
          <w:p>
            <w:pPr>
              <w:pStyle w:val="23"/>
            </w:pPr>
            <w:r>
              <w:t>政府性基金预算财政    拨款</w:t>
            </w:r>
          </w:p>
        </w:tc>
        <w:tc>
          <w:tcPr>
            <w:tcW w:w="1474" w:type="dxa"/>
            <w:vAlign w:val="center"/>
          </w:tcPr>
          <w:p>
            <w:pPr>
              <w:pStyle w:val="23"/>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3402" w:type="dxa"/>
            <w:vAlign w:val="center"/>
          </w:tcPr>
          <w:p>
            <w:pPr>
              <w:pStyle w:val="23"/>
            </w:pPr>
            <w:r>
              <w:t>1</w:t>
            </w:r>
          </w:p>
        </w:tc>
        <w:tc>
          <w:tcPr>
            <w:tcW w:w="1474" w:type="dxa"/>
            <w:vAlign w:val="center"/>
          </w:tcPr>
          <w:p>
            <w:pPr>
              <w:pStyle w:val="23"/>
            </w:pPr>
            <w:r>
              <w:t>2</w:t>
            </w:r>
          </w:p>
        </w:tc>
        <w:tc>
          <w:tcPr>
            <w:tcW w:w="3402" w:type="dxa"/>
            <w:vAlign w:val="center"/>
          </w:tcPr>
          <w:p>
            <w:pPr>
              <w:pStyle w:val="23"/>
            </w:pPr>
            <w:r>
              <w:t>3</w:t>
            </w:r>
          </w:p>
        </w:tc>
        <w:tc>
          <w:tcPr>
            <w:tcW w:w="1474" w:type="dxa"/>
            <w:vAlign w:val="center"/>
          </w:tcPr>
          <w:p>
            <w:pPr>
              <w:pStyle w:val="23"/>
            </w:pPr>
            <w:r>
              <w:t>4</w:t>
            </w:r>
          </w:p>
        </w:tc>
        <w:tc>
          <w:tcPr>
            <w:tcW w:w="1474" w:type="dxa"/>
            <w:vAlign w:val="center"/>
          </w:tcPr>
          <w:p>
            <w:pPr>
              <w:pStyle w:val="23"/>
            </w:pPr>
            <w:r>
              <w:t>5</w:t>
            </w:r>
          </w:p>
        </w:tc>
        <w:tc>
          <w:tcPr>
            <w:tcW w:w="1474" w:type="dxa"/>
            <w:vAlign w:val="center"/>
          </w:tcPr>
          <w:p>
            <w:pPr>
              <w:pStyle w:val="23"/>
            </w:pPr>
            <w:r>
              <w:t>6</w:t>
            </w:r>
          </w:p>
        </w:tc>
        <w:tc>
          <w:tcPr>
            <w:tcW w:w="1474" w:type="dxa"/>
            <w:vAlign w:val="center"/>
          </w:tcPr>
          <w:p>
            <w:pPr>
              <w:pStyle w:val="23"/>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w:t>
            </w:r>
          </w:p>
        </w:tc>
        <w:tc>
          <w:tcPr>
            <w:tcW w:w="3402" w:type="dxa"/>
            <w:vAlign w:val="center"/>
          </w:tcPr>
          <w:p>
            <w:pPr>
              <w:pStyle w:val="25"/>
            </w:pPr>
            <w:r>
              <w:t>一、一般公共预算拨款</w:t>
            </w:r>
          </w:p>
        </w:tc>
        <w:tc>
          <w:tcPr>
            <w:tcW w:w="1474" w:type="dxa"/>
            <w:vAlign w:val="center"/>
          </w:tcPr>
          <w:p>
            <w:pPr>
              <w:pStyle w:val="24"/>
              <w:jc w:val="both"/>
              <w:rPr>
                <w:sz w:val="15"/>
                <w:szCs w:val="15"/>
              </w:rPr>
            </w:pPr>
            <w:r>
              <w:rPr>
                <w:rFonts w:ascii="Calibri" w:hAnsi="Calibri" w:eastAsia="宋体" w:cs="宋体"/>
                <w:color w:val="000000"/>
                <w:sz w:val="22"/>
                <w:szCs w:val="22"/>
                <w:lang w:eastAsia="zh-CN"/>
              </w:rPr>
              <w:t>372.080619</w:t>
            </w:r>
          </w:p>
        </w:tc>
        <w:tc>
          <w:tcPr>
            <w:tcW w:w="3402" w:type="dxa"/>
            <w:vAlign w:val="center"/>
          </w:tcPr>
          <w:p>
            <w:pPr>
              <w:pStyle w:val="25"/>
            </w:pPr>
            <w:r>
              <w:t>一、一般公共服务支出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3402" w:type="dxa"/>
            <w:vAlign w:val="center"/>
          </w:tcPr>
          <w:p>
            <w:pPr>
              <w:pStyle w:val="25"/>
            </w:pPr>
            <w:r>
              <w:t>二、政府性基金预算拨款</w:t>
            </w:r>
          </w:p>
        </w:tc>
        <w:tc>
          <w:tcPr>
            <w:tcW w:w="1474" w:type="dxa"/>
            <w:vAlign w:val="center"/>
          </w:tcPr>
          <w:p>
            <w:pPr>
              <w:pStyle w:val="24"/>
              <w:rPr>
                <w:sz w:val="15"/>
                <w:szCs w:val="15"/>
              </w:rPr>
            </w:pPr>
          </w:p>
        </w:tc>
        <w:tc>
          <w:tcPr>
            <w:tcW w:w="3402" w:type="dxa"/>
            <w:vAlign w:val="center"/>
          </w:tcPr>
          <w:p>
            <w:pPr>
              <w:pStyle w:val="25"/>
            </w:pPr>
            <w:r>
              <w:t>二、外交支出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3402" w:type="dxa"/>
            <w:vAlign w:val="center"/>
          </w:tcPr>
          <w:p>
            <w:pPr>
              <w:pStyle w:val="25"/>
            </w:pPr>
            <w:r>
              <w:t>三、国有资本经营预算拨款</w:t>
            </w:r>
          </w:p>
        </w:tc>
        <w:tc>
          <w:tcPr>
            <w:tcW w:w="1474" w:type="dxa"/>
            <w:vAlign w:val="center"/>
          </w:tcPr>
          <w:p>
            <w:pPr>
              <w:pStyle w:val="24"/>
              <w:rPr>
                <w:sz w:val="15"/>
                <w:szCs w:val="15"/>
              </w:rPr>
            </w:pPr>
          </w:p>
        </w:tc>
        <w:tc>
          <w:tcPr>
            <w:tcW w:w="3402" w:type="dxa"/>
            <w:vAlign w:val="center"/>
          </w:tcPr>
          <w:p>
            <w:pPr>
              <w:pStyle w:val="25"/>
            </w:pPr>
            <w:r>
              <w:t>三、国防支出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四、公共安全支出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五、教育支出</w:t>
            </w:r>
          </w:p>
        </w:tc>
        <w:tc>
          <w:tcPr>
            <w:tcW w:w="1474" w:type="dxa"/>
          </w:tcPr>
          <w:p>
            <w:pPr>
              <w:pStyle w:val="28"/>
              <w:rPr>
                <w:rFonts w:ascii="Calibri" w:hAnsi="Calibri" w:eastAsia="宋体" w:cs="宋体"/>
                <w:b w:val="0"/>
                <w:color w:val="000000"/>
                <w:sz w:val="22"/>
                <w:szCs w:val="22"/>
                <w:lang w:eastAsia="zh-CN"/>
              </w:rPr>
            </w:pPr>
            <w:r>
              <w:rPr>
                <w:rFonts w:hint="eastAsia" w:ascii="Calibri" w:hAnsi="Calibri" w:eastAsia="宋体" w:cs="宋体"/>
                <w:b w:val="0"/>
                <w:color w:val="000000"/>
                <w:sz w:val="22"/>
                <w:szCs w:val="22"/>
                <w:lang w:eastAsia="zh-CN"/>
              </w:rPr>
              <w:t>281.345916</w:t>
            </w:r>
          </w:p>
        </w:tc>
        <w:tc>
          <w:tcPr>
            <w:tcW w:w="1474" w:type="dxa"/>
          </w:tcPr>
          <w:p>
            <w:pPr>
              <w:pStyle w:val="28"/>
              <w:rPr>
                <w:rFonts w:ascii="Calibri" w:hAnsi="Calibri" w:eastAsia="宋体" w:cs="宋体"/>
                <w:b w:val="0"/>
                <w:color w:val="000000"/>
                <w:sz w:val="22"/>
                <w:szCs w:val="22"/>
                <w:lang w:eastAsia="zh-CN"/>
              </w:rPr>
            </w:pPr>
            <w:r>
              <w:rPr>
                <w:rFonts w:hint="eastAsia" w:ascii="Calibri" w:hAnsi="Calibri" w:eastAsia="宋体" w:cs="宋体"/>
                <w:b w:val="0"/>
                <w:color w:val="000000"/>
                <w:sz w:val="22"/>
                <w:szCs w:val="22"/>
                <w:lang w:eastAsia="zh-CN"/>
              </w:rPr>
              <w:t>281.345916</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六、科学技术支出</w:t>
            </w:r>
          </w:p>
        </w:tc>
        <w:tc>
          <w:tcPr>
            <w:tcW w:w="1474" w:type="dxa"/>
            <w:vAlign w:val="center"/>
          </w:tcPr>
          <w:p>
            <w:pPr>
              <w:pStyle w:val="28"/>
              <w:rPr>
                <w:rFonts w:ascii="Calibri" w:hAnsi="Calibri" w:eastAsia="宋体" w:cs="宋体"/>
                <w:b w:val="0"/>
                <w:color w:val="000000"/>
                <w:sz w:val="22"/>
                <w:szCs w:val="22"/>
                <w:lang w:eastAsia="zh-CN"/>
              </w:rPr>
            </w:pPr>
          </w:p>
        </w:tc>
        <w:tc>
          <w:tcPr>
            <w:tcW w:w="1474" w:type="dxa"/>
            <w:vAlign w:val="center"/>
          </w:tcPr>
          <w:p>
            <w:pPr>
              <w:pStyle w:val="28"/>
              <w:rPr>
                <w:rFonts w:ascii="Calibri" w:hAnsi="Calibri" w:eastAsia="宋体" w:cs="宋体"/>
                <w:b w:val="0"/>
                <w:color w:val="000000"/>
                <w:sz w:val="22"/>
                <w:szCs w:val="22"/>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七、文化旅游体育与传媒支出</w:t>
            </w:r>
          </w:p>
        </w:tc>
        <w:tc>
          <w:tcPr>
            <w:tcW w:w="1474" w:type="dxa"/>
            <w:vAlign w:val="center"/>
          </w:tcPr>
          <w:p>
            <w:pPr>
              <w:pStyle w:val="28"/>
              <w:rPr>
                <w:rFonts w:ascii="Calibri" w:hAnsi="Calibri" w:eastAsia="宋体" w:cs="宋体"/>
                <w:b w:val="0"/>
                <w:color w:val="000000"/>
                <w:sz w:val="22"/>
                <w:szCs w:val="22"/>
                <w:lang w:eastAsia="zh-CN"/>
              </w:rPr>
            </w:pPr>
          </w:p>
        </w:tc>
        <w:tc>
          <w:tcPr>
            <w:tcW w:w="1474" w:type="dxa"/>
            <w:vAlign w:val="center"/>
          </w:tcPr>
          <w:p>
            <w:pPr>
              <w:pStyle w:val="28"/>
              <w:rPr>
                <w:rFonts w:ascii="Calibri" w:hAnsi="Calibri" w:eastAsia="宋体" w:cs="宋体"/>
                <w:b w:val="0"/>
                <w:color w:val="000000"/>
                <w:sz w:val="22"/>
                <w:szCs w:val="22"/>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八、社会保障和就业支出</w:t>
            </w:r>
          </w:p>
        </w:tc>
        <w:tc>
          <w:tcPr>
            <w:tcW w:w="1474" w:type="dxa"/>
          </w:tcPr>
          <w:p>
            <w:pPr>
              <w:pStyle w:val="28"/>
              <w:rPr>
                <w:rFonts w:ascii="Calibri" w:hAnsi="Calibri" w:eastAsia="宋体" w:cs="宋体"/>
                <w:b w:val="0"/>
                <w:color w:val="000000"/>
                <w:sz w:val="22"/>
                <w:szCs w:val="22"/>
                <w:lang w:eastAsia="zh-CN"/>
              </w:rPr>
            </w:pPr>
            <w:r>
              <w:rPr>
                <w:rFonts w:hint="eastAsia" w:ascii="Calibri" w:hAnsi="Calibri" w:eastAsia="宋体" w:cs="宋体"/>
                <w:b w:val="0"/>
                <w:color w:val="000000"/>
                <w:sz w:val="22"/>
                <w:szCs w:val="22"/>
                <w:lang w:eastAsia="zh-CN"/>
              </w:rPr>
              <w:t>42.731364</w:t>
            </w:r>
          </w:p>
        </w:tc>
        <w:tc>
          <w:tcPr>
            <w:tcW w:w="1474" w:type="dxa"/>
          </w:tcPr>
          <w:p>
            <w:pPr>
              <w:pStyle w:val="28"/>
              <w:rPr>
                <w:rFonts w:ascii="Calibri" w:hAnsi="Calibri" w:eastAsia="宋体" w:cs="宋体"/>
                <w:b w:val="0"/>
                <w:color w:val="000000"/>
                <w:sz w:val="22"/>
                <w:szCs w:val="22"/>
                <w:lang w:eastAsia="zh-CN"/>
              </w:rPr>
            </w:pPr>
            <w:r>
              <w:rPr>
                <w:rFonts w:hint="eastAsia" w:ascii="Calibri" w:hAnsi="Calibri" w:eastAsia="宋体" w:cs="宋体"/>
                <w:b w:val="0"/>
                <w:color w:val="000000"/>
                <w:sz w:val="22"/>
                <w:szCs w:val="22"/>
                <w:lang w:eastAsia="zh-CN"/>
              </w:rPr>
              <w:t>42.731364</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九、社会保险基金支出</w:t>
            </w:r>
          </w:p>
        </w:tc>
        <w:tc>
          <w:tcPr>
            <w:tcW w:w="1474" w:type="dxa"/>
            <w:vAlign w:val="center"/>
          </w:tcPr>
          <w:p>
            <w:pPr>
              <w:pStyle w:val="28"/>
              <w:rPr>
                <w:rFonts w:ascii="Calibri" w:hAnsi="Calibri" w:eastAsia="宋体" w:cs="宋体"/>
                <w:b w:val="0"/>
                <w:color w:val="000000"/>
                <w:sz w:val="22"/>
                <w:szCs w:val="22"/>
                <w:lang w:eastAsia="zh-CN"/>
              </w:rPr>
            </w:pPr>
          </w:p>
        </w:tc>
        <w:tc>
          <w:tcPr>
            <w:tcW w:w="1474" w:type="dxa"/>
            <w:vAlign w:val="center"/>
          </w:tcPr>
          <w:p>
            <w:pPr>
              <w:pStyle w:val="28"/>
              <w:rPr>
                <w:rFonts w:ascii="Calibri" w:hAnsi="Calibri" w:eastAsia="宋体" w:cs="宋体"/>
                <w:b w:val="0"/>
                <w:color w:val="000000"/>
                <w:sz w:val="22"/>
                <w:szCs w:val="22"/>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十、卫生健康支出</w:t>
            </w:r>
          </w:p>
        </w:tc>
        <w:tc>
          <w:tcPr>
            <w:tcW w:w="1474" w:type="dxa"/>
            <w:vAlign w:val="center"/>
          </w:tcPr>
          <w:p>
            <w:pPr>
              <w:pStyle w:val="28"/>
              <w:rPr>
                <w:rFonts w:ascii="Calibri" w:hAnsi="Calibri" w:eastAsia="宋体" w:cs="宋体"/>
                <w:b w:val="0"/>
                <w:color w:val="000000"/>
                <w:sz w:val="22"/>
                <w:szCs w:val="22"/>
                <w:lang w:eastAsia="zh-CN"/>
              </w:rPr>
            </w:pPr>
            <w:r>
              <w:rPr>
                <w:rFonts w:hint="eastAsia" w:ascii="Calibri" w:hAnsi="Calibri" w:eastAsia="宋体" w:cs="宋体"/>
                <w:b w:val="0"/>
                <w:color w:val="000000"/>
                <w:sz w:val="22"/>
                <w:szCs w:val="22"/>
                <w:lang w:eastAsia="zh-CN"/>
              </w:rPr>
              <w:t>48.003339</w:t>
            </w:r>
          </w:p>
        </w:tc>
        <w:tc>
          <w:tcPr>
            <w:tcW w:w="1474" w:type="dxa"/>
            <w:vAlign w:val="center"/>
          </w:tcPr>
          <w:p>
            <w:pPr>
              <w:pStyle w:val="28"/>
              <w:rPr>
                <w:rFonts w:ascii="Calibri" w:hAnsi="Calibri" w:eastAsia="宋体" w:cs="宋体"/>
                <w:b w:val="0"/>
                <w:color w:val="000000"/>
                <w:sz w:val="22"/>
                <w:szCs w:val="22"/>
                <w:lang w:eastAsia="zh-CN"/>
              </w:rPr>
            </w:pPr>
            <w:r>
              <w:rPr>
                <w:rFonts w:hint="eastAsia" w:ascii="Calibri" w:hAnsi="Calibri" w:eastAsia="宋体" w:cs="宋体"/>
                <w:b w:val="0"/>
                <w:color w:val="000000"/>
                <w:sz w:val="22"/>
                <w:szCs w:val="22"/>
                <w:lang w:eastAsia="zh-CN"/>
              </w:rPr>
              <w:t>48.003339</w:t>
            </w: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十一、节能环保支出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十二、城乡社区支出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十三、农林水支出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十四、交通运输支出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十五、资源勘探工业信息等支出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十六、商业服务业等支出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十七、金融支出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十八、援助其他地区支出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十九、自然资源海洋气象等支出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二十、住房保障支出</w:t>
            </w: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8"/>
              <w:rPr>
                <w:rFonts w:ascii="宋体" w:hAnsi="宋体" w:eastAsia="宋体" w:cs="宋体"/>
                <w:b w:val="0"/>
                <w:color w:val="000000"/>
                <w:sz w:val="18"/>
                <w:szCs w:val="18"/>
                <w:lang w:eastAsia="zh-CN"/>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21</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二十一、粮油物资储备支出</w:t>
            </w:r>
          </w:p>
        </w:tc>
        <w:tc>
          <w:tcPr>
            <w:tcW w:w="1474" w:type="dxa"/>
          </w:tcPr>
          <w:p>
            <w:pPr>
              <w:jc w:val="right"/>
              <w:textAlignment w:val="top"/>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22</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二十二、国有资本经营预算支出</w:t>
            </w:r>
          </w:p>
        </w:tc>
        <w:tc>
          <w:tcPr>
            <w:tcW w:w="1474" w:type="dxa"/>
            <w:vAlign w:val="center"/>
          </w:tcPr>
          <w:p>
            <w:pPr>
              <w:pStyle w:val="28"/>
              <w:rPr>
                <w:b w:val="0"/>
              </w:rPr>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23</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二十三、灾害防治及应急管理支出</w:t>
            </w:r>
          </w:p>
        </w:tc>
        <w:tc>
          <w:tcPr>
            <w:tcW w:w="1474" w:type="dxa"/>
          </w:tcPr>
          <w:p>
            <w:pPr>
              <w:jc w:val="right"/>
              <w:textAlignment w:val="top"/>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24</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二十四、预备费</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25</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二十五、其他支出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26</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二十六、转移性支出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27</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二十七、债务还本支出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28</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二十八、债务付息支出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29</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二十九、债务发行费用支出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30</w:t>
            </w:r>
          </w:p>
        </w:tc>
        <w:tc>
          <w:tcPr>
            <w:tcW w:w="3402" w:type="dxa"/>
            <w:vAlign w:val="center"/>
          </w:tcPr>
          <w:p>
            <w:pPr>
              <w:pStyle w:val="25"/>
            </w:pPr>
          </w:p>
        </w:tc>
        <w:tc>
          <w:tcPr>
            <w:tcW w:w="1474" w:type="dxa"/>
            <w:vAlign w:val="center"/>
          </w:tcPr>
          <w:p>
            <w:pPr>
              <w:pStyle w:val="24"/>
              <w:rPr>
                <w:sz w:val="15"/>
                <w:szCs w:val="15"/>
              </w:rPr>
            </w:pPr>
          </w:p>
        </w:tc>
        <w:tc>
          <w:tcPr>
            <w:tcW w:w="3402" w:type="dxa"/>
            <w:vAlign w:val="center"/>
          </w:tcPr>
          <w:p>
            <w:pPr>
              <w:pStyle w:val="25"/>
            </w:pPr>
            <w:r>
              <w:t>三十、抗疫特别国债安排的支出</w:t>
            </w: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31</w:t>
            </w:r>
          </w:p>
        </w:tc>
        <w:tc>
          <w:tcPr>
            <w:tcW w:w="3402" w:type="dxa"/>
            <w:vAlign w:val="center"/>
          </w:tcPr>
          <w:p>
            <w:pPr>
              <w:pStyle w:val="27"/>
            </w:pPr>
            <w:r>
              <w:t>本年收入合计</w:t>
            </w:r>
          </w:p>
        </w:tc>
        <w:tc>
          <w:tcPr>
            <w:tcW w:w="1474" w:type="dxa"/>
            <w:vAlign w:val="center"/>
          </w:tcPr>
          <w:p>
            <w:pPr>
              <w:pStyle w:val="28"/>
              <w:rPr>
                <w:rFonts w:ascii="宋体" w:hAnsi="宋体" w:eastAsia="宋体" w:cs="宋体"/>
                <w:b w:val="0"/>
                <w:color w:val="000000"/>
                <w:sz w:val="18"/>
                <w:szCs w:val="18"/>
                <w:lang w:eastAsia="zh-CN"/>
              </w:rPr>
            </w:pPr>
            <w:r>
              <w:rPr>
                <w:rFonts w:hint="eastAsia"/>
                <w:b w:val="0"/>
                <w:sz w:val="18"/>
                <w:szCs w:val="18"/>
                <w:lang w:eastAsia="zh-CN"/>
              </w:rPr>
              <w:t>372.080619</w:t>
            </w:r>
          </w:p>
        </w:tc>
        <w:tc>
          <w:tcPr>
            <w:tcW w:w="3402" w:type="dxa"/>
            <w:vAlign w:val="center"/>
          </w:tcPr>
          <w:p>
            <w:pPr>
              <w:pStyle w:val="27"/>
            </w:pPr>
            <w:r>
              <w:t>本年支出合计</w:t>
            </w:r>
          </w:p>
        </w:tc>
        <w:tc>
          <w:tcPr>
            <w:tcW w:w="1474" w:type="dxa"/>
            <w:vAlign w:val="center"/>
          </w:tcPr>
          <w:p>
            <w:pPr>
              <w:pStyle w:val="28"/>
              <w:rPr>
                <w:b w:val="0"/>
                <w:lang w:eastAsia="zh-CN"/>
              </w:rPr>
            </w:pPr>
            <w:r>
              <w:rPr>
                <w:rFonts w:hint="eastAsia" w:ascii="Calibri" w:hAnsi="Calibri" w:eastAsia="宋体" w:cs="宋体"/>
                <w:b w:val="0"/>
                <w:color w:val="000000"/>
                <w:sz w:val="22"/>
                <w:szCs w:val="22"/>
                <w:lang w:eastAsia="zh-CN"/>
              </w:rPr>
              <w:t>372.080619</w:t>
            </w:r>
          </w:p>
        </w:tc>
        <w:tc>
          <w:tcPr>
            <w:tcW w:w="1474" w:type="dxa"/>
            <w:vAlign w:val="center"/>
          </w:tcPr>
          <w:p>
            <w:pPr>
              <w:pStyle w:val="28"/>
              <w:rPr>
                <w:b w:val="0"/>
                <w:lang w:eastAsia="zh-CN"/>
              </w:rPr>
            </w:pPr>
          </w:p>
        </w:tc>
        <w:tc>
          <w:tcPr>
            <w:tcW w:w="1474" w:type="dxa"/>
            <w:vAlign w:val="center"/>
          </w:tcPr>
          <w:p>
            <w:pPr>
              <w:pStyle w:val="28"/>
            </w:pPr>
          </w:p>
        </w:tc>
        <w:tc>
          <w:tcPr>
            <w:tcW w:w="1474"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32</w:t>
            </w:r>
          </w:p>
        </w:tc>
        <w:tc>
          <w:tcPr>
            <w:tcW w:w="3402" w:type="dxa"/>
            <w:vAlign w:val="center"/>
          </w:tcPr>
          <w:p>
            <w:pPr>
              <w:pStyle w:val="25"/>
            </w:pPr>
            <w:r>
              <w:t>年初财政拨款结转和结余</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r>
              <w:t>年末财政拨款结转和结余</w:t>
            </w: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33</w:t>
            </w:r>
          </w:p>
        </w:tc>
        <w:tc>
          <w:tcPr>
            <w:tcW w:w="3402" w:type="dxa"/>
            <w:vAlign w:val="center"/>
          </w:tcPr>
          <w:p>
            <w:pPr>
              <w:pStyle w:val="25"/>
            </w:pPr>
            <w:r>
              <w:t>一、一般公共预算拨款</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34</w:t>
            </w:r>
          </w:p>
        </w:tc>
        <w:tc>
          <w:tcPr>
            <w:tcW w:w="3402" w:type="dxa"/>
            <w:vAlign w:val="center"/>
          </w:tcPr>
          <w:p>
            <w:pPr>
              <w:pStyle w:val="25"/>
            </w:pPr>
            <w:r>
              <w:t>二、政府性基金预算拨款</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35</w:t>
            </w:r>
          </w:p>
        </w:tc>
        <w:tc>
          <w:tcPr>
            <w:tcW w:w="3402" w:type="dxa"/>
            <w:vAlign w:val="center"/>
          </w:tcPr>
          <w:p>
            <w:pPr>
              <w:pStyle w:val="25"/>
            </w:pPr>
            <w:r>
              <w:t>三、国有资本经营预算拨款</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5"/>
            </w:pPr>
          </w:p>
        </w:tc>
        <w:tc>
          <w:tcPr>
            <w:tcW w:w="1474" w:type="dxa"/>
            <w:vAlign w:val="center"/>
          </w:tcPr>
          <w:p>
            <w:pPr>
              <w:pStyle w:val="24"/>
              <w:rPr>
                <w:sz w:val="18"/>
                <w:szCs w:val="18"/>
              </w:rPr>
            </w:pPr>
          </w:p>
        </w:tc>
        <w:tc>
          <w:tcPr>
            <w:tcW w:w="1474" w:type="dxa"/>
            <w:vAlign w:val="center"/>
          </w:tcPr>
          <w:p>
            <w:pPr>
              <w:pStyle w:val="24"/>
              <w:rPr>
                <w:sz w:val="18"/>
                <w:szCs w:val="18"/>
              </w:rPr>
            </w:pPr>
          </w:p>
        </w:tc>
        <w:tc>
          <w:tcPr>
            <w:tcW w:w="1474"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36</w:t>
            </w:r>
          </w:p>
        </w:tc>
        <w:tc>
          <w:tcPr>
            <w:tcW w:w="3402" w:type="dxa"/>
            <w:vAlign w:val="center"/>
          </w:tcPr>
          <w:p>
            <w:pPr>
              <w:pStyle w:val="27"/>
            </w:pPr>
            <w:r>
              <w:t>收入总计</w:t>
            </w:r>
          </w:p>
        </w:tc>
        <w:tc>
          <w:tcPr>
            <w:tcW w:w="1474" w:type="dxa"/>
            <w:vAlign w:val="center"/>
          </w:tcPr>
          <w:p>
            <w:pPr>
              <w:pStyle w:val="28"/>
              <w:rPr>
                <w:rFonts w:ascii="宋体" w:hAnsi="宋体" w:eastAsia="宋体" w:cs="宋体"/>
                <w:b w:val="0"/>
                <w:color w:val="000000"/>
                <w:sz w:val="18"/>
                <w:szCs w:val="18"/>
                <w:lang w:eastAsia="zh-CN"/>
              </w:rPr>
            </w:pPr>
          </w:p>
        </w:tc>
        <w:tc>
          <w:tcPr>
            <w:tcW w:w="3402" w:type="dxa"/>
            <w:vAlign w:val="center"/>
          </w:tcPr>
          <w:p>
            <w:pPr>
              <w:pStyle w:val="27"/>
            </w:pPr>
            <w:r>
              <w:t>支出总计</w:t>
            </w:r>
          </w:p>
        </w:tc>
        <w:tc>
          <w:tcPr>
            <w:tcW w:w="1474" w:type="dxa"/>
            <w:vAlign w:val="center"/>
          </w:tcPr>
          <w:p>
            <w:pPr>
              <w:pStyle w:val="28"/>
              <w:rPr>
                <w:b w:val="0"/>
                <w:sz w:val="18"/>
                <w:szCs w:val="18"/>
              </w:rPr>
            </w:pPr>
          </w:p>
        </w:tc>
        <w:tc>
          <w:tcPr>
            <w:tcW w:w="1474" w:type="dxa"/>
            <w:vAlign w:val="center"/>
          </w:tcPr>
          <w:p>
            <w:pPr>
              <w:pStyle w:val="28"/>
              <w:rPr>
                <w:b w:val="0"/>
                <w:sz w:val="18"/>
                <w:szCs w:val="18"/>
              </w:rPr>
            </w:pPr>
          </w:p>
        </w:tc>
        <w:tc>
          <w:tcPr>
            <w:tcW w:w="1474" w:type="dxa"/>
            <w:vAlign w:val="center"/>
          </w:tcPr>
          <w:p>
            <w:pPr>
              <w:pStyle w:val="28"/>
            </w:pPr>
          </w:p>
        </w:tc>
        <w:tc>
          <w:tcPr>
            <w:tcW w:w="1474" w:type="dxa"/>
            <w:vAlign w:val="center"/>
          </w:tcPr>
          <w:p>
            <w:pPr>
              <w:pStyle w:val="28"/>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w:t>
      </w:r>
      <w:r>
        <w:rPr>
          <w:rFonts w:ascii="方正小标宋_GBK" w:hAnsi="方正小标宋_GBK" w:eastAsia="方正小标宋_GBK" w:cs="方正小标宋_GBK"/>
          <w:color w:val="000000" w:themeColor="text1"/>
          <w:sz w:val="36"/>
          <w14:textFill>
            <w14:solidFill>
              <w14:schemeClr w14:val="tx1"/>
            </w14:solidFill>
          </w14:textFill>
        </w:rPr>
        <w:t>款支出表</w:t>
      </w:r>
    </w:p>
    <w:tbl>
      <w:tblPr>
        <w:tblStyle w:val="13"/>
        <w:tblW w:w="14229" w:type="dxa"/>
        <w:tblInd w:w="93" w:type="dxa"/>
        <w:tblLayout w:type="autofit"/>
        <w:tblCellMar>
          <w:top w:w="0" w:type="dxa"/>
          <w:left w:w="108" w:type="dxa"/>
          <w:bottom w:w="0" w:type="dxa"/>
          <w:right w:w="108" w:type="dxa"/>
        </w:tblCellMar>
      </w:tblPr>
      <w:tblGrid>
        <w:gridCol w:w="520"/>
        <w:gridCol w:w="1009"/>
        <w:gridCol w:w="3937"/>
        <w:gridCol w:w="1387"/>
        <w:gridCol w:w="1387"/>
        <w:gridCol w:w="1387"/>
        <w:gridCol w:w="2301"/>
        <w:gridCol w:w="2301"/>
      </w:tblGrid>
      <w:tr>
        <w:tblPrEx>
          <w:tblCellMar>
            <w:top w:w="0" w:type="dxa"/>
            <w:left w:w="108" w:type="dxa"/>
            <w:bottom w:w="0" w:type="dxa"/>
            <w:right w:w="108" w:type="dxa"/>
          </w:tblCellMar>
        </w:tblPrEx>
        <w:trPr>
          <w:trHeight w:val="430" w:hRule="atLeast"/>
        </w:trPr>
        <w:tc>
          <w:tcPr>
            <w:tcW w:w="9627" w:type="dxa"/>
            <w:gridSpan w:val="6"/>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lang w:eastAsia="zh-CN"/>
              </w:rPr>
              <w:t>360036阜平县</w:t>
            </w:r>
            <w:r>
              <w:rPr>
                <w:rFonts w:hint="eastAsia" w:asciiTheme="minorEastAsia" w:hAnsiTheme="minorEastAsia" w:eastAsiaTheme="minorEastAsia"/>
                <w:lang w:eastAsia="zh-CN"/>
              </w:rPr>
              <w:t>特殊教育学校</w:t>
            </w:r>
          </w:p>
        </w:tc>
        <w:tc>
          <w:tcPr>
            <w:tcW w:w="2301"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2301"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42" w:hRule="atLeast"/>
        </w:trPr>
        <w:tc>
          <w:tcPr>
            <w:tcW w:w="5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0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93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38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6"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442" w:hRule="atLeast"/>
        </w:trPr>
        <w:tc>
          <w:tcPr>
            <w:tcW w:w="5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93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693"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93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20507</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特殊教育</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2050701</w:t>
            </w:r>
          </w:p>
        </w:tc>
        <w:tc>
          <w:tcPr>
            <w:tcW w:w="3937" w:type="dxa"/>
            <w:tcBorders>
              <w:top w:val="nil"/>
              <w:left w:val="nil"/>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281.345916</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社会保障和就业支出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42.731364</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42.731364</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42.731364</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行政事业单位养老支出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19.500000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19.500000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19.500000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事业单位离退休</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19.500000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19.500000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19.500000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20808</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抚恤</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23.231364</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23.231364</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23.231364</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2080801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死亡抚恤</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23.231364</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23.231364</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23.231364</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卫生健康支出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48.003339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48.003339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48.003339</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行政事业单位医疗</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48.003339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48.003339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48.003339</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事业单位医疗</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48.003339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48.003339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48.003339</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住房保障支出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1387" w:type="dxa"/>
            <w:tcBorders>
              <w:top w:val="nil"/>
              <w:left w:val="nil"/>
              <w:bottom w:val="single" w:color="auto" w:sz="4" w:space="0"/>
              <w:right w:val="single" w:color="auto" w:sz="4" w:space="0"/>
            </w:tcBorders>
            <w:shd w:val="clear" w:color="auto" w:fill="auto"/>
            <w:noWrap/>
          </w:tcPr>
          <w:p>
            <w:pPr>
              <w:wordWrap w:val="0"/>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住房改革支出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2210201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18"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hint="eastAsia"/>
                <w:sz w:val="18"/>
                <w:szCs w:val="18"/>
                <w:lang w:eastAsia="zh-CN"/>
              </w:rPr>
              <w:t>372.080619</w:t>
            </w:r>
          </w:p>
        </w:tc>
        <w:tc>
          <w:tcPr>
            <w:tcW w:w="1387" w:type="dxa"/>
            <w:tcBorders>
              <w:top w:val="nil"/>
              <w:left w:val="nil"/>
              <w:bottom w:val="single" w:color="auto" w:sz="4" w:space="0"/>
              <w:right w:val="single" w:color="auto" w:sz="4" w:space="0"/>
            </w:tcBorders>
            <w:shd w:val="clear" w:color="auto" w:fill="auto"/>
            <w:noWrap/>
          </w:tcPr>
          <w:p>
            <w:pPr>
              <w:jc w:val="both"/>
              <w:rPr>
                <w:rFonts w:ascii="Calibri" w:hAnsi="Calibri" w:eastAsia="宋体" w:cs="Calibri"/>
                <w:color w:val="000000"/>
                <w:sz w:val="22"/>
                <w:szCs w:val="22"/>
              </w:rPr>
            </w:pPr>
            <w:r>
              <w:rPr>
                <w:rFonts w:hint="eastAsia"/>
                <w:sz w:val="18"/>
                <w:szCs w:val="18"/>
                <w:lang w:eastAsia="zh-CN"/>
              </w:rPr>
              <w:t>372.080619</w:t>
            </w:r>
          </w:p>
        </w:tc>
        <w:tc>
          <w:tcPr>
            <w:tcW w:w="1387" w:type="dxa"/>
            <w:tcBorders>
              <w:top w:val="nil"/>
              <w:left w:val="nil"/>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rPr>
            </w:pPr>
            <w:r>
              <w:rPr>
                <w:rFonts w:hint="eastAsia"/>
                <w:sz w:val="18"/>
                <w:szCs w:val="18"/>
                <w:lang w:eastAsia="zh-CN"/>
              </w:rPr>
              <w:t>372.080619</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bl>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w:t>
      </w:r>
      <w:r>
        <w:rPr>
          <w:rFonts w:ascii="方正小标宋_GBK" w:hAnsi="方正小标宋_GBK" w:eastAsia="方正小标宋_GBK" w:cs="方正小标宋_GBK"/>
          <w:color w:val="000000" w:themeColor="text1"/>
          <w:sz w:val="36"/>
          <w14:textFill>
            <w14:solidFill>
              <w14:schemeClr w14:val="tx1"/>
            </w14:solidFill>
          </w14:textFill>
        </w:rPr>
        <w:t>基本支出表</w:t>
      </w:r>
    </w:p>
    <w:tbl>
      <w:tblPr>
        <w:tblStyle w:val="13"/>
        <w:tblW w:w="5000" w:type="pct"/>
        <w:tblInd w:w="0" w:type="dxa"/>
        <w:tblLayout w:type="autofit"/>
        <w:tblCellMar>
          <w:top w:w="0" w:type="dxa"/>
          <w:left w:w="108" w:type="dxa"/>
          <w:bottom w:w="0" w:type="dxa"/>
          <w:right w:w="108" w:type="dxa"/>
        </w:tblCellMar>
      </w:tblPr>
      <w:tblGrid>
        <w:gridCol w:w="656"/>
        <w:gridCol w:w="1204"/>
        <w:gridCol w:w="4155"/>
        <w:gridCol w:w="1705"/>
        <w:gridCol w:w="2693"/>
        <w:gridCol w:w="3729"/>
      </w:tblGrid>
      <w:tr>
        <w:tblPrEx>
          <w:tblCellMar>
            <w:top w:w="0" w:type="dxa"/>
            <w:left w:w="108" w:type="dxa"/>
            <w:bottom w:w="0" w:type="dxa"/>
            <w:right w:w="108" w:type="dxa"/>
          </w:tblCellMar>
        </w:tblPrEx>
        <w:trPr>
          <w:trHeight w:val="360" w:hRule="atLeast"/>
        </w:trPr>
        <w:tc>
          <w:tcPr>
            <w:tcW w:w="2729" w:type="pct"/>
            <w:gridSpan w:val="4"/>
            <w:tcBorders>
              <w:top w:val="nil"/>
              <w:left w:val="nil"/>
              <w:bottom w:val="single" w:color="auto" w:sz="4" w:space="0"/>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360036阜平县特殊教育学校</w:t>
            </w:r>
          </w:p>
        </w:tc>
        <w:tc>
          <w:tcPr>
            <w:tcW w:w="952" w:type="pct"/>
            <w:tcBorders>
              <w:top w:val="nil"/>
              <w:left w:val="nil"/>
              <w:bottom w:val="single" w:color="auto" w:sz="4" w:space="0"/>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1318" w:type="pct"/>
            <w:tcBorders>
              <w:top w:val="nil"/>
              <w:left w:val="nil"/>
              <w:bottom w:val="single" w:color="auto" w:sz="4" w:space="0"/>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231"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895"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287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360" w:hRule="atLeast"/>
        </w:trPr>
        <w:tc>
          <w:tcPr>
            <w:tcW w:w="231" w:type="pct"/>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26"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469"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01"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52"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1318" w:type="pct"/>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36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2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6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60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95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1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工资福利支出</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344.975119</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344.975119</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30101</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基本工资</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189.8628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189.8628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津贴补贴</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81.6207</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81.6207</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奖金</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30107</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绩效工资</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30108</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32.271152</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32.271152</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30110</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城镇职工基本医疗保险缴费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15.732187</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15.732187</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其他社会保障缴费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2.256916</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2.256916</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47"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23.231364</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rPr>
            </w:pPr>
            <w:r>
              <w:rPr>
                <w:rFonts w:ascii="Calibri" w:hAnsi="Calibri" w:eastAsia="宋体" w:cs="宋体"/>
                <w:color w:val="000000"/>
                <w:sz w:val="22"/>
                <w:szCs w:val="22"/>
                <w:lang w:eastAsia="zh-CN"/>
              </w:rPr>
              <w:t>23.231364</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30199</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其他工资福利支出</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对个人和家庭的补助</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27.1055</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27.1055</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退休费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27.1055</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27.1055</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30305</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生活补助</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1"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426"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372.080619</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372.080619</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方正小标宋_GBK"/>
          <w:lang w:eastAsia="zh-CN"/>
        </w:rPr>
      </w:pPr>
    </w:p>
    <w:p>
      <w:pPr>
        <w:rPr>
          <w:rFonts w:eastAsia="方正小标宋_GBK"/>
          <w:lang w:eastAsia="zh-CN"/>
        </w:rPr>
      </w:pPr>
    </w:p>
    <w:p>
      <w:pP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rPr>
                <w:lang w:eastAsia="zh-CN"/>
              </w:rPr>
            </w:pPr>
            <w:r>
              <w:rPr>
                <w:rFonts w:hint="eastAsia" w:ascii="宋体" w:hAnsi="宋体" w:eastAsia="宋体" w:cs="宋体"/>
                <w:color w:val="000000"/>
                <w:sz w:val="22"/>
                <w:szCs w:val="22"/>
                <w:lang w:eastAsia="zh-CN"/>
              </w:rPr>
              <w:t>360036阜平县特殊教育学校</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pgSz w:w="16840" w:h="11900" w:orient="landscape"/>
          <w:pgMar w:top="720" w:right="1457" w:bottom="720" w:left="1457"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rFonts w:ascii="方正小标宋_GBK" w:hAnsi="方正小标宋_GBK" w:eastAsia="方正小标宋_GBK" w:cs="方正小标宋_GBK"/>
          <w:color w:val="000000"/>
          <w:sz w:val="36"/>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360036阜平县特殊教育学校</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ascii="宋体" w:hAnsi="宋体" w:eastAsia="宋体" w:cs="宋体"/>
                <w:color w:val="000000"/>
                <w:sz w:val="22"/>
                <w:szCs w:val="22"/>
                <w:lang w:eastAsia="zh-CN"/>
              </w:rPr>
              <w:t>360036阜平县特殊教育学校</w:t>
            </w:r>
          </w:p>
        </w:tc>
        <w:tc>
          <w:tcPr>
            <w:tcW w:w="2381" w:type="dxa"/>
            <w:tcBorders>
              <w:top w:val="single" w:color="FFFFFF" w:sz="6" w:space="0"/>
              <w:left w:val="single" w:color="FFFFFF" w:sz="6" w:space="0"/>
              <w:right w:val="single" w:color="FFFFFF" w:sz="6" w:space="0"/>
            </w:tcBorders>
            <w:vAlign w:val="center"/>
          </w:tcPr>
          <w:p>
            <w:pPr>
              <w:pStyle w:val="21"/>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rPr>
        <w:sectPr>
          <w:pgSz w:w="16840" w:h="11900" w:orient="landscape"/>
          <w:pgMar w:top="720" w:right="720" w:bottom="720" w:left="7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p>
    <w:p>
      <w:pPr>
        <w:pStyle w:val="3"/>
        <w:rPr>
          <w:lang w:eastAsia="zh-CN"/>
        </w:rPr>
      </w:pPr>
      <w:r>
        <w:rPr>
          <w:rFonts w:hint="eastAsia"/>
          <w:lang w:eastAsia="zh-CN"/>
        </w:rPr>
        <w:t>单位</w:t>
      </w:r>
      <w: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阜平县特殊教育学校</w:t>
      </w:r>
      <w:r>
        <w:rPr>
          <w:rFonts w:hint="eastAsia" w:ascii="仿宋" w:hAnsi="仿宋" w:eastAsia="仿宋" w:cs="仿宋"/>
          <w:sz w:val="32"/>
          <w:szCs w:val="32"/>
        </w:rPr>
        <w:t>202</w:t>
      </w:r>
      <w:r>
        <w:rPr>
          <w:rFonts w:hint="eastAsia" w:ascii="仿宋" w:hAnsi="仿宋" w:eastAsia="仿宋" w:cs="仿宋"/>
          <w:sz w:val="32"/>
          <w:szCs w:val="32"/>
          <w:lang w:eastAsia="zh-CN"/>
        </w:rPr>
        <w:t>2</w:t>
      </w:r>
      <w:r>
        <w:rPr>
          <w:rFonts w:hint="eastAsia" w:ascii="仿宋" w:hAnsi="仿宋" w:eastAsia="仿宋" w:cs="仿宋"/>
          <w:sz w:val="32"/>
          <w:szCs w:val="32"/>
        </w:rPr>
        <w:t>预算公开如下：</w:t>
      </w:r>
    </w:p>
    <w:p>
      <w:pPr>
        <w:pStyle w:val="2"/>
      </w:pPr>
      <w:r>
        <w:t>一、</w:t>
      </w:r>
      <w:r>
        <w:rPr>
          <w:rFonts w:hint="eastAsia"/>
          <w:lang w:eastAsia="zh-CN"/>
        </w:rPr>
        <w:t>单位</w:t>
      </w:r>
      <w:r>
        <w:t>职责及机构设置情况</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单位</w:t>
      </w:r>
      <w:r>
        <w:rPr>
          <w:rFonts w:hint="eastAsia" w:ascii="仿宋" w:hAnsi="仿宋" w:eastAsia="仿宋" w:cs="仿宋"/>
          <w:sz w:val="32"/>
          <w:szCs w:val="32"/>
          <w:lang w:eastAsia="zh-CN"/>
        </w:rPr>
        <w:t>职责</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单位职责主要是贯彻落实党和国家的教育方针、</w:t>
      </w:r>
      <w:r>
        <w:rPr>
          <w:rFonts w:hint="eastAsia" w:ascii="仿宋" w:hAnsi="仿宋" w:eastAsia="仿宋" w:cs="仿宋"/>
          <w:sz w:val="32"/>
          <w:szCs w:val="32"/>
          <w:lang w:eastAsia="zh-CN"/>
        </w:rPr>
        <w:t>法规、</w:t>
      </w:r>
      <w:r>
        <w:rPr>
          <w:rFonts w:hint="eastAsia" w:ascii="仿宋" w:hAnsi="仿宋" w:eastAsia="仿宋" w:cs="仿宋"/>
          <w:sz w:val="32"/>
          <w:szCs w:val="32"/>
        </w:rPr>
        <w:t>政策，</w:t>
      </w:r>
      <w:r>
        <w:rPr>
          <w:rFonts w:hint="eastAsia" w:ascii="仿宋" w:hAnsi="仿宋" w:eastAsia="仿宋" w:cs="仿宋"/>
          <w:sz w:val="32"/>
          <w:szCs w:val="32"/>
          <w:lang w:eastAsia="zh-CN"/>
        </w:rPr>
        <w:t>全面贯彻《阜平县特殊教育学校工作条例》和《阜平县特殊教育学校工作规程》</w:t>
      </w:r>
      <w:r>
        <w:rPr>
          <w:rFonts w:hint="eastAsia" w:ascii="仿宋" w:hAnsi="仿宋" w:eastAsia="仿宋" w:cs="仿宋"/>
          <w:sz w:val="32"/>
          <w:szCs w:val="32"/>
        </w:rPr>
        <w:t>，为</w:t>
      </w:r>
      <w:r>
        <w:rPr>
          <w:rFonts w:hint="eastAsia" w:ascii="仿宋" w:hAnsi="仿宋" w:eastAsia="仿宋" w:cs="仿宋"/>
          <w:sz w:val="32"/>
          <w:szCs w:val="32"/>
          <w:lang w:eastAsia="zh-CN"/>
        </w:rPr>
        <w:t>特殊学生</w:t>
      </w:r>
      <w:r>
        <w:rPr>
          <w:rFonts w:hint="eastAsia" w:ascii="仿宋" w:hAnsi="仿宋" w:eastAsia="仿宋" w:cs="仿宋"/>
          <w:sz w:val="32"/>
          <w:szCs w:val="32"/>
        </w:rPr>
        <w:t>教育服务。切实提高办</w:t>
      </w:r>
      <w:r>
        <w:rPr>
          <w:rFonts w:hint="eastAsia" w:ascii="仿宋" w:hAnsi="仿宋" w:eastAsia="仿宋" w:cs="仿宋"/>
          <w:sz w:val="32"/>
          <w:szCs w:val="32"/>
          <w:lang w:eastAsia="zh-CN"/>
        </w:rPr>
        <w:t>校</w:t>
      </w:r>
      <w:r>
        <w:rPr>
          <w:rFonts w:hint="eastAsia" w:ascii="仿宋" w:hAnsi="仿宋" w:eastAsia="仿宋" w:cs="仿宋"/>
          <w:sz w:val="32"/>
          <w:szCs w:val="32"/>
        </w:rPr>
        <w:t>水平，</w:t>
      </w:r>
      <w:r>
        <w:rPr>
          <w:rFonts w:hint="eastAsia" w:ascii="仿宋" w:hAnsi="仿宋" w:eastAsia="仿宋" w:cs="仿宋"/>
          <w:sz w:val="32"/>
          <w:szCs w:val="32"/>
          <w:lang w:eastAsia="zh-CN"/>
        </w:rPr>
        <w:t>明确培养目标面向全体学生，全面提高学生素质，抓好特殊教育、安全、卫生保健、性格习惯的培养。不断提高保教质量，</w:t>
      </w:r>
      <w:r>
        <w:rPr>
          <w:rFonts w:hint="eastAsia" w:ascii="仿宋" w:hAnsi="仿宋" w:eastAsia="仿宋" w:cs="仿宋"/>
          <w:sz w:val="32"/>
          <w:szCs w:val="32"/>
          <w:lang w:val="uk-UA"/>
        </w:rPr>
        <w:t>努力为国家培养德智体美劳全面发展的社会主义建设者和接班人</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阜平县特殊教育学校</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r>
        <w:t>二、单位预算安排的总体情况</w:t>
      </w:r>
    </w:p>
    <w:p>
      <w:pPr>
        <w:spacing w:line="500" w:lineRule="exact"/>
        <w:ind w:firstLine="56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outlineLvl w:val="0"/>
      </w:pPr>
      <w:r>
        <w:t>1、收入说明</w:t>
      </w:r>
    </w:p>
    <w:p>
      <w:pPr>
        <w:pStyle w:val="31"/>
      </w:pPr>
      <w:r>
        <w:t>反映本</w:t>
      </w:r>
      <w:r>
        <w:rPr>
          <w:rFonts w:hint="eastAsia"/>
          <w:lang w:eastAsia="zh-CN"/>
        </w:rPr>
        <w:t>单位</w:t>
      </w:r>
      <w:r>
        <w:t>当年全部收入。2022年预算收入</w:t>
      </w:r>
      <w:r>
        <w:rPr>
          <w:rFonts w:hint="eastAsia"/>
          <w:lang w:eastAsia="zh-CN"/>
        </w:rPr>
        <w:t>372.080619</w:t>
      </w:r>
      <w:r>
        <w:t>万元，其中：一般公共预算收入</w:t>
      </w:r>
      <w:r>
        <w:rPr>
          <w:rFonts w:hint="eastAsia"/>
          <w:lang w:eastAsia="zh-CN"/>
        </w:rPr>
        <w:t>372.080619</w:t>
      </w:r>
      <w:r>
        <w:t>万元，基金预算收入0万元，国有资本经营预算收入0万元，财政专户核拨收入0万元，单位资金其他收入</w:t>
      </w:r>
      <w:r>
        <w:rPr>
          <w:rFonts w:hint="eastAsia"/>
          <w:lang w:eastAsia="zh-CN"/>
        </w:rPr>
        <w:t>0</w:t>
      </w:r>
      <w:r>
        <w:t>万元，上年结转结余0万元。</w:t>
      </w:r>
    </w:p>
    <w:p>
      <w:pPr>
        <w:pStyle w:val="31"/>
      </w:pPr>
      <w:r>
        <w:t>2、支出说明</w:t>
      </w:r>
    </w:p>
    <w:p>
      <w:pPr>
        <w:pStyle w:val="31"/>
      </w:pPr>
      <w:r>
        <w:t>收支预算总表支出栏、基本支出表、项目支出表按经济分类和支出功能分类科目编制，反映</w:t>
      </w:r>
      <w:r>
        <w:rPr>
          <w:rFonts w:hint="eastAsia"/>
          <w:lang w:eastAsia="zh-CN"/>
        </w:rPr>
        <w:t>阜平县特殊教育学校</w:t>
      </w:r>
      <w:r>
        <w:t>年度</w:t>
      </w:r>
      <w:r>
        <w:rPr>
          <w:rFonts w:hint="eastAsia"/>
          <w:lang w:eastAsia="zh-CN"/>
        </w:rPr>
        <w:t>单位</w:t>
      </w:r>
      <w:r>
        <w:t>预算中支出预算的总体情况。2022年支出预算</w:t>
      </w:r>
      <w:r>
        <w:rPr>
          <w:rFonts w:hint="eastAsia"/>
          <w:lang w:eastAsia="zh-CN"/>
        </w:rPr>
        <w:t>372.080619</w:t>
      </w:r>
      <w:r>
        <w:t>万元，其中基本支出</w:t>
      </w:r>
      <w:r>
        <w:rPr>
          <w:rFonts w:hint="eastAsia"/>
          <w:lang w:eastAsia="zh-CN"/>
        </w:rPr>
        <w:t>372.080619</w:t>
      </w:r>
      <w:r>
        <w:t>万元；项目支出</w:t>
      </w:r>
      <w:r>
        <w:rPr>
          <w:rFonts w:hint="eastAsia"/>
        </w:rPr>
        <w:tab/>
      </w:r>
      <w:r>
        <w:rPr>
          <w:rFonts w:hint="eastAsia"/>
          <w:lang w:eastAsia="zh-CN"/>
        </w:rPr>
        <w:t>0</w:t>
      </w:r>
      <w:r>
        <w:t>万元。</w:t>
      </w:r>
    </w:p>
    <w:p>
      <w:pPr>
        <w:pStyle w:val="31"/>
      </w:pPr>
    </w:p>
    <w:p>
      <w:pPr>
        <w:pStyle w:val="2"/>
      </w:pPr>
      <w:r>
        <w:t>三、机关运行经费安排情况</w:t>
      </w:r>
    </w:p>
    <w:p>
      <w:pPr>
        <w:pStyle w:val="32"/>
      </w:pPr>
      <w:r>
        <w:t>我</w:t>
      </w:r>
      <w:r>
        <w:rPr>
          <w:rFonts w:hint="eastAsia"/>
          <w:lang w:eastAsia="zh-CN"/>
        </w:rPr>
        <w:t>单位属于事业单位无机关</w:t>
      </w:r>
      <w:r>
        <w:t>运行经费。</w:t>
      </w:r>
    </w:p>
    <w:p>
      <w:pPr>
        <w:pStyle w:val="2"/>
        <w:rPr>
          <w:sz w:val="32"/>
          <w:szCs w:val="32"/>
        </w:rPr>
      </w:pPr>
      <w:r>
        <w:rPr>
          <w:sz w:val="32"/>
          <w:szCs w:val="32"/>
        </w:rPr>
        <w:t>四、财政拨款“三公”经费预算情况及增减变化原因</w:t>
      </w:r>
    </w:p>
    <w:p>
      <w:pPr>
        <w:pStyle w:val="33"/>
      </w:pPr>
      <w:r>
        <w:t>2022年，我单位财政拨款“三公”经费预算安排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numPr>
          <w:ilvl w:val="0"/>
          <w:numId w:val="2"/>
        </w:numPr>
      </w:pPr>
      <w:r>
        <w:t>预算绩效信息</w:t>
      </w:r>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职责描述：大力发展</w:t>
      </w:r>
      <w:r>
        <w:rPr>
          <w:rFonts w:hint="eastAsia" w:eastAsia="方正仿宋_GBK"/>
          <w:sz w:val="28"/>
          <w:lang w:eastAsia="zh-CN"/>
        </w:rPr>
        <w:t>特殊</w:t>
      </w:r>
      <w:r>
        <w:rPr>
          <w:rFonts w:eastAsia="方正仿宋_GBK"/>
          <w:sz w:val="28"/>
        </w:rPr>
        <w:t>教育，</w:t>
      </w:r>
      <w:r>
        <w:rPr>
          <w:rFonts w:hint="eastAsia" w:eastAsia="方正仿宋_GBK"/>
          <w:sz w:val="28"/>
        </w:rPr>
        <w:t>落实党和国家的教育方针、政策、按教育规律办学，实施</w:t>
      </w:r>
      <w:r>
        <w:rPr>
          <w:rFonts w:hint="eastAsia" w:eastAsia="方正仿宋_GBK"/>
          <w:sz w:val="28"/>
          <w:lang w:eastAsia="zh-CN"/>
        </w:rPr>
        <w:t>特殊</w:t>
      </w:r>
      <w:r>
        <w:rPr>
          <w:rFonts w:hint="eastAsia" w:eastAsia="方正仿宋_GBK"/>
          <w:sz w:val="28"/>
        </w:rPr>
        <w:t>教育，切实提高办</w:t>
      </w:r>
      <w:r>
        <w:rPr>
          <w:rFonts w:hint="eastAsia" w:eastAsia="方正仿宋_GBK"/>
          <w:sz w:val="28"/>
          <w:lang w:eastAsia="zh-CN"/>
        </w:rPr>
        <w:t>校</w:t>
      </w:r>
      <w:r>
        <w:rPr>
          <w:rFonts w:hint="eastAsia" w:eastAsia="方正仿宋_GBK"/>
          <w:sz w:val="28"/>
        </w:rPr>
        <w:t>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w:t>
      </w:r>
      <w:r>
        <w:rPr>
          <w:rFonts w:hint="eastAsia" w:eastAsia="方正仿宋_GBK"/>
          <w:sz w:val="30"/>
          <w:szCs w:val="30"/>
          <w:lang w:eastAsia="zh-CN"/>
        </w:rPr>
        <w:t>特殊教育</w:t>
      </w:r>
      <w:r>
        <w:rPr>
          <w:rFonts w:eastAsia="方正仿宋_GBK"/>
          <w:sz w:val="28"/>
        </w:rPr>
        <w:t>质量提升工程。认真贯彻落实上级</w:t>
      </w:r>
      <w:r>
        <w:rPr>
          <w:rFonts w:hint="eastAsia" w:eastAsia="方正仿宋_GBK"/>
          <w:sz w:val="28"/>
          <w:lang w:eastAsia="zh-CN"/>
        </w:rPr>
        <w:t>特殊教育</w:t>
      </w:r>
      <w:r>
        <w:rPr>
          <w:rFonts w:eastAsia="方正仿宋_GBK"/>
          <w:sz w:val="28"/>
        </w:rPr>
        <w:t>标准，推进</w:t>
      </w:r>
      <w:r>
        <w:rPr>
          <w:rFonts w:hint="eastAsia" w:eastAsia="方正仿宋_GBK"/>
          <w:sz w:val="28"/>
          <w:lang w:eastAsia="zh-CN"/>
        </w:rPr>
        <w:t>特殊</w:t>
      </w:r>
      <w:r>
        <w:rPr>
          <w:rFonts w:eastAsia="方正仿宋_GBK"/>
          <w:sz w:val="28"/>
        </w:rPr>
        <w:t>教</w:t>
      </w:r>
      <w:r>
        <w:rPr>
          <w:rFonts w:hint="eastAsia" w:eastAsia="方正仿宋_GBK"/>
          <w:sz w:val="28"/>
          <w:lang w:eastAsia="zh-CN"/>
        </w:rPr>
        <w:t>育</w:t>
      </w:r>
      <w:r>
        <w:rPr>
          <w:rFonts w:eastAsia="方正仿宋_GBK"/>
          <w:sz w:val="28"/>
        </w:rPr>
        <w:t>工作发展。</w:t>
      </w:r>
    </w:p>
    <w:p>
      <w:pPr>
        <w:spacing w:line="500" w:lineRule="exact"/>
        <w:ind w:firstLine="560" w:firstLineChars="200"/>
        <w:rPr>
          <w:rFonts w:ascii="方正楷体_GBK" w:hAnsi="方正楷体_GBK" w:eastAsia="方正楷体_GBK" w:cs="方正楷体_GBK"/>
          <w:b/>
          <w:color w:val="000000"/>
          <w:sz w:val="32"/>
        </w:rPr>
      </w:pPr>
      <w:r>
        <w:rPr>
          <w:rFonts w:eastAsia="方正仿宋_GBK"/>
          <w:sz w:val="28"/>
        </w:rPr>
        <w:t>活动描述：提升</w:t>
      </w:r>
      <w:r>
        <w:rPr>
          <w:rFonts w:hint="eastAsia" w:eastAsia="方正仿宋_GBK"/>
          <w:sz w:val="28"/>
          <w:lang w:eastAsia="zh-CN"/>
        </w:rPr>
        <w:t>特殊教育</w:t>
      </w:r>
      <w:r>
        <w:rPr>
          <w:rFonts w:eastAsia="方正仿宋_GBK"/>
          <w:sz w:val="28"/>
        </w:rPr>
        <w:t>质量。改善</w:t>
      </w:r>
      <w:r>
        <w:rPr>
          <w:rFonts w:hint="eastAsia" w:eastAsia="方正仿宋_GBK"/>
          <w:sz w:val="28"/>
          <w:lang w:eastAsia="zh-CN"/>
        </w:rPr>
        <w:t>特殊教育学校</w:t>
      </w:r>
      <w:r>
        <w:rPr>
          <w:rFonts w:eastAsia="方正仿宋_GBK"/>
          <w:sz w:val="28"/>
        </w:rPr>
        <w:t>办学条件</w:t>
      </w:r>
      <w:r>
        <w:rPr>
          <w:rFonts w:hint="eastAsia" w:eastAsia="方正仿宋_GBK"/>
          <w:sz w:val="28"/>
        </w:rPr>
        <w:t>为</w:t>
      </w:r>
      <w:r>
        <w:rPr>
          <w:rFonts w:hint="eastAsia" w:eastAsia="方正仿宋_GBK"/>
          <w:sz w:val="28"/>
          <w:lang w:eastAsia="zh-CN"/>
        </w:rPr>
        <w:t>特殊学生</w:t>
      </w:r>
      <w:r>
        <w:rPr>
          <w:rFonts w:hint="eastAsia" w:eastAsia="方正仿宋_GBK"/>
          <w:sz w:val="28"/>
        </w:rPr>
        <w:t>适应社会生活，培养德智体美劳全面发展的社会主义建设者和接班人。</w:t>
      </w:r>
      <w:r>
        <w:rPr>
          <w:rFonts w:eastAsia="方正仿宋_GBK"/>
          <w:sz w:val="28"/>
        </w:rPr>
        <w:t xml:space="preserve"> </w:t>
      </w:r>
      <w:r>
        <w:rPr>
          <w:rFonts w:ascii="方正楷体_GBK" w:hAnsi="方正楷体_GBK" w:eastAsia="方正楷体_GBK" w:cs="方正楷体_GBK"/>
          <w:b/>
          <w:color w:val="000000"/>
          <w:sz w:val="32"/>
        </w:rPr>
        <w:br w:type="page"/>
      </w:r>
    </w:p>
    <w:p>
      <w:pPr>
        <w:pStyle w:val="2"/>
      </w:pPr>
      <w:r>
        <w:t>六、政府采购预算情况</w:t>
      </w:r>
    </w:p>
    <w:p>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3"/>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t>360036</w:t>
            </w:r>
            <w:r>
              <w:rPr>
                <w:rFonts w:hint="eastAsia"/>
                <w:lang w:eastAsia="zh-CN"/>
              </w:rPr>
              <w:t>阜平县特殊教育学校</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pStyle w:val="2"/>
      </w:pPr>
      <w:r>
        <w:t>七、国有资产信息</w:t>
      </w:r>
    </w:p>
    <w:p>
      <w:pPr>
        <w:spacing w:line="500" w:lineRule="exact"/>
        <w:ind w:firstLine="560"/>
      </w:pPr>
      <w:r>
        <w:rPr>
          <w:rFonts w:hint="eastAsia" w:eastAsia="方正仿宋_GBK"/>
          <w:color w:val="000000"/>
          <w:sz w:val="28"/>
          <w:lang w:eastAsia="zh-CN"/>
        </w:rPr>
        <w:t>阜平县特殊教育学校</w:t>
      </w:r>
      <w:r>
        <w:rPr>
          <w:rFonts w:eastAsia="方正仿宋_GBK"/>
          <w:color w:val="000000"/>
          <w:sz w:val="28"/>
        </w:rPr>
        <w:t>上年末固定资产金额为</w:t>
      </w:r>
      <w:r>
        <w:rPr>
          <w:rFonts w:hint="eastAsia" w:eastAsia="方正仿宋_GBK"/>
          <w:color w:val="000000"/>
          <w:sz w:val="28"/>
          <w:lang w:eastAsia="zh-CN"/>
        </w:rPr>
        <w:t>49.5</w:t>
      </w:r>
      <w:r>
        <w:rPr>
          <w:rFonts w:eastAsia="方正仿宋_GBK"/>
          <w:color w:val="000000"/>
          <w:sz w:val="28"/>
        </w:rPr>
        <w:t>万元（详见下表）。</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30"/>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right w:val="single" w:color="FFFFFF" w:sz="6" w:space="0"/>
            </w:tcBorders>
            <w:vAlign w:val="center"/>
          </w:tcPr>
          <w:p>
            <w:pPr>
              <w:pStyle w:val="22"/>
              <w:rPr>
                <w:lang w:eastAsia="zh-CN"/>
              </w:rPr>
            </w:pPr>
            <w:r>
              <w:t>360036</w:t>
            </w:r>
            <w:r>
              <w:rPr>
                <w:rFonts w:hint="eastAsia"/>
                <w:lang w:eastAsia="zh-CN"/>
              </w:rPr>
              <w:t>阜平县特殊教育学校</w:t>
            </w:r>
          </w:p>
        </w:tc>
        <w:tc>
          <w:tcPr>
            <w:tcW w:w="2174" w:type="pct"/>
            <w:gridSpan w:val="2"/>
            <w:tcBorders>
              <w:top w:val="single" w:color="FFFFFF" w:sz="6" w:space="0"/>
              <w:left w:val="single" w:color="FFFFFF" w:sz="6" w:space="0"/>
              <w:right w:val="single" w:color="FFFFFF" w:sz="6" w:space="0"/>
            </w:tcBorders>
            <w:vAlign w:val="center"/>
          </w:tcPr>
          <w:p>
            <w:pPr>
              <w:pStyle w:val="20"/>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vAlign w:val="center"/>
          </w:tcPr>
          <w:p>
            <w:pPr>
              <w:pStyle w:val="23"/>
            </w:pPr>
            <w:r>
              <w:t>项   目</w:t>
            </w:r>
          </w:p>
        </w:tc>
        <w:tc>
          <w:tcPr>
            <w:tcW w:w="1087" w:type="pct"/>
            <w:vAlign w:val="center"/>
          </w:tcPr>
          <w:p>
            <w:pPr>
              <w:pStyle w:val="23"/>
            </w:pPr>
            <w:r>
              <w:t>数量</w:t>
            </w:r>
          </w:p>
        </w:tc>
        <w:tc>
          <w:tcPr>
            <w:tcW w:w="1087" w:type="pct"/>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资产总额</w:t>
            </w:r>
          </w:p>
        </w:tc>
        <w:tc>
          <w:tcPr>
            <w:tcW w:w="1087" w:type="pct"/>
            <w:vAlign w:val="center"/>
          </w:tcPr>
          <w:p>
            <w:pPr>
              <w:pStyle w:val="26"/>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1、房屋（平方米）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　　其中：办公用房（平方米）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2、车辆（台、辆）</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3、单价在20万元以上的设备</w:t>
            </w:r>
          </w:p>
        </w:tc>
        <w:tc>
          <w:tcPr>
            <w:tcW w:w="1087" w:type="pct"/>
            <w:vAlign w:val="center"/>
          </w:tcPr>
          <w:p>
            <w:pPr>
              <w:pStyle w:val="26"/>
              <w:rPr>
                <w:lang w:eastAsia="zh-CN"/>
              </w:rPr>
            </w:pPr>
          </w:p>
        </w:tc>
        <w:tc>
          <w:tcPr>
            <w:tcW w:w="1087" w:type="pct"/>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4、其他固定资产</w:t>
            </w:r>
          </w:p>
        </w:tc>
        <w:tc>
          <w:tcPr>
            <w:tcW w:w="1087" w:type="pct"/>
            <w:vAlign w:val="center"/>
          </w:tcPr>
          <w:p>
            <w:pPr>
              <w:pStyle w:val="26"/>
            </w:pPr>
          </w:p>
        </w:tc>
        <w:tc>
          <w:tcPr>
            <w:tcW w:w="1087" w:type="pct"/>
            <w:vAlign w:val="center"/>
          </w:tcPr>
          <w:p>
            <w:pPr>
              <w:pStyle w:val="24"/>
              <w:rPr>
                <w:lang w:eastAsia="zh-CN"/>
              </w:rPr>
            </w:pPr>
            <w:r>
              <w:rPr>
                <w:rFonts w:hint="eastAsia"/>
                <w:lang w:eastAsia="zh-CN"/>
              </w:rPr>
              <w:t>49.5</w:t>
            </w:r>
          </w:p>
        </w:tc>
      </w:tr>
    </w:tbl>
    <w:p>
      <w:pPr>
        <w:ind w:firstLine="640"/>
      </w:pPr>
      <w:r>
        <w:rPr>
          <w:rFonts w:eastAsia="方正仿宋_GBK"/>
          <w:color w:val="000000"/>
          <w:sz w:val="32"/>
        </w:rPr>
        <w:t xml:space="preserve"> </w:t>
      </w:r>
    </w:p>
    <w:p>
      <w:pPr>
        <w:pStyle w:val="2"/>
        <w:rPr>
          <w:lang w:eastAsia="zh-CN"/>
        </w:rPr>
      </w:pPr>
      <w: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spacing w:line="500" w:lineRule="exact"/>
        <w:ind w:firstLine="560"/>
        <w:rPr>
          <w:rFonts w:eastAsia="方正仿宋_GBK"/>
          <w:lang w:eastAsia="zh-CN"/>
        </w:rPr>
        <w:sectPr>
          <w:pgSz w:w="16840" w:h="11900" w:orient="landscape"/>
          <w:pgMar w:top="1304" w:right="1984" w:bottom="1304" w:left="1134"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阜平镇中教本级收支预算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预算收支总表</w:t>
      </w:r>
    </w:p>
    <w:tbl>
      <w:tblPr>
        <w:tblStyle w:val="13"/>
        <w:tblpPr w:leftFromText="180" w:rightFromText="180" w:vertAnchor="text" w:horzAnchor="margin" w:tblpY="1071"/>
        <w:tblOverlap w:val="never"/>
        <w:tblW w:w="500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337"/>
        <w:gridCol w:w="3301"/>
        <w:gridCol w:w="55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887" w:type="pct"/>
            <w:tcBorders>
              <w:top w:val="single" w:color="FFFFFF" w:sz="6" w:space="0"/>
              <w:left w:val="single" w:color="FFFFFF" w:sz="6" w:space="0"/>
              <w:right w:val="single" w:color="FFFFFF" w:sz="6" w:space="0"/>
            </w:tcBorders>
            <w:vAlign w:val="center"/>
          </w:tcPr>
          <w:p>
            <w:pPr>
              <w:pStyle w:val="22"/>
            </w:pPr>
            <w:r>
              <w:rPr>
                <w:rFonts w:hint="eastAsia"/>
                <w:lang w:eastAsia="zh-CN"/>
              </w:rPr>
              <w:t>360003阜平镇中教</w:t>
            </w:r>
          </w:p>
        </w:tc>
        <w:tc>
          <w:tcPr>
            <w:tcW w:w="1167" w:type="pct"/>
            <w:tcBorders>
              <w:top w:val="single" w:color="FFFFFF" w:sz="6" w:space="0"/>
              <w:left w:val="single" w:color="FFFFFF" w:sz="6" w:space="0"/>
              <w:right w:val="single" w:color="FFFFFF" w:sz="6" w:space="0"/>
            </w:tcBorders>
            <w:vAlign w:val="center"/>
          </w:tcPr>
          <w:p>
            <w:pPr>
              <w:pStyle w:val="21"/>
            </w:pPr>
            <w:r>
              <w:t>预算年度：2022</w:t>
            </w:r>
          </w:p>
        </w:tc>
        <w:tc>
          <w:tcPr>
            <w:tcW w:w="1946" w:type="pct"/>
            <w:tcBorders>
              <w:top w:val="single" w:color="FFFFFF" w:sz="6" w:space="0"/>
              <w:left w:val="single" w:color="FFFFFF" w:sz="6" w:space="0"/>
              <w:right w:val="single" w:color="FFFFFF" w:sz="6" w:space="0"/>
            </w:tcBorders>
            <w:vAlign w:val="center"/>
          </w:tcPr>
          <w:p>
            <w:pPr>
              <w:pStyle w:val="20"/>
            </w:pPr>
            <w:r>
              <w:t>单位：万元</w:t>
            </w:r>
          </w:p>
        </w:tc>
      </w:tr>
    </w:tbl>
    <w:tbl>
      <w:tblPr>
        <w:tblStyle w:val="13"/>
        <w:tblpPr w:leftFromText="180" w:rightFromText="180" w:vertAnchor="text" w:horzAnchor="margin" w:tblpY="1984"/>
        <w:tblOverlap w:val="never"/>
        <w:tblW w:w="5000" w:type="pct"/>
        <w:tblInd w:w="0" w:type="dxa"/>
        <w:tblLayout w:type="autofit"/>
        <w:tblCellMar>
          <w:top w:w="0" w:type="dxa"/>
          <w:left w:w="108" w:type="dxa"/>
          <w:bottom w:w="0" w:type="dxa"/>
          <w:right w:w="108" w:type="dxa"/>
        </w:tblCellMar>
      </w:tblPr>
      <w:tblGrid>
        <w:gridCol w:w="656"/>
        <w:gridCol w:w="4460"/>
        <w:gridCol w:w="1997"/>
        <w:gridCol w:w="4774"/>
        <w:gridCol w:w="2255"/>
      </w:tblGrid>
      <w:tr>
        <w:tblPrEx>
          <w:tblCellMar>
            <w:top w:w="0" w:type="dxa"/>
            <w:left w:w="108" w:type="dxa"/>
            <w:bottom w:w="0" w:type="dxa"/>
            <w:right w:w="108" w:type="dxa"/>
          </w:tblCellMar>
        </w:tblPrEx>
        <w:trPr>
          <w:trHeight w:val="360" w:hRule="atLeast"/>
        </w:trPr>
        <w:tc>
          <w:tcPr>
            <w:tcW w:w="23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2283"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2485"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360" w:hRule="atLeast"/>
        </w:trPr>
        <w:tc>
          <w:tcPr>
            <w:tcW w:w="232" w:type="pct"/>
            <w:vMerge w:val="continue"/>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szCs w:val="22"/>
                <w:lang w:eastAsia="zh-CN"/>
              </w:rPr>
            </w:pP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36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一、一般公共预算拨款收入</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10278.282849</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一、一般公共服务支出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二、政府性基金预算拨款收入</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二、外交支出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三、国有资本经营预算拨款收入</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三、国防支出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四、财政专户管理资金收入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四、公共安全支出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五、事业收入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五、教育支出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7594.220341</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六、事业单位经营收入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六、科学技术支出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七、上级补助收入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七、文化旅游体育与传媒支出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八、附属单位上缴收入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八、社会保障和就业支出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1592.311192</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九、其他收入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九、社会保险基金支出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十、卫生健康支出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十一、节能环保支出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十二、城乡社区支出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十三、农林水支出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十四、交通运输支出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十五、资源勘探工业信息等支出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十六、商业服务业等支出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17</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十七、金融支出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十八、援助其他地区支出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19</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十九、自然资源海洋气象等支出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二十、住房保障支出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681.457908</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二十一、粮油物资储备支出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二十二、国有资本经营预算支出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二十三、灾害防治及应急管理支出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二十四、预备费</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二十五、其他支出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二十六、转移性支出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27</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二十七、债务还本支出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28</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二十八、债务付息支出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二十九、债务发行费用支出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三十、抗疫特别国债安排的支出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本年收入合计</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10278.282849</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本年支出合计</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10278.282849</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上年结转结余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年终结转结余</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其中财政拨款结转结余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非财政拨款结转结余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Calibri"/>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r>
              <w:rPr>
                <w:rFonts w:hint="eastAsia" w:ascii="Calibri" w:hAnsi="Calibri" w:eastAsia="宋体" w:cs="宋体"/>
                <w:color w:val="000000"/>
                <w:sz w:val="22"/>
                <w:szCs w:val="22"/>
                <w:lang w:eastAsia="zh-CN"/>
              </w:rPr>
              <w:t>6</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收入总计</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10278.282849</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支出总计</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10278.282849</w:t>
            </w:r>
          </w:p>
        </w:tc>
      </w:tr>
    </w:tbl>
    <w:p>
      <w:pPr>
        <w:pStyle w:val="2"/>
        <w:rPr>
          <w:lang w:eastAsia="zh-CN"/>
        </w:rPr>
      </w:pPr>
    </w:p>
    <w:p>
      <w:pPr>
        <w:pStyle w:val="2"/>
        <w:rPr>
          <w:lang w:eastAsia="zh-CN"/>
        </w:rPr>
      </w:pPr>
    </w:p>
    <w:p>
      <w:pPr>
        <w:pStyle w:val="2"/>
        <w:rPr>
          <w:lang w:eastAsia="zh-CN"/>
        </w:rPr>
      </w:pPr>
      <w:r>
        <w:rPr>
          <w:rFonts w:hint="eastAsia"/>
          <w:lang w:eastAsia="zh-CN"/>
        </w:rPr>
        <w:t>单位</w:t>
      </w:r>
      <w:r>
        <w:t>预算收入总表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58"/>
        <w:gridCol w:w="997"/>
        <w:gridCol w:w="1746"/>
        <w:gridCol w:w="1059"/>
        <w:gridCol w:w="1386"/>
        <w:gridCol w:w="1386"/>
        <w:gridCol w:w="990"/>
        <w:gridCol w:w="1004"/>
        <w:gridCol w:w="998"/>
        <w:gridCol w:w="998"/>
        <w:gridCol w:w="998"/>
        <w:gridCol w:w="1018"/>
        <w:gridCol w:w="10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30" w:type="pct"/>
            <w:gridSpan w:val="5"/>
            <w:tcBorders>
              <w:top w:val="single" w:color="FFFFFF" w:sz="6" w:space="0"/>
              <w:left w:val="single" w:color="FFFFFF" w:sz="6" w:space="0"/>
              <w:right w:val="single" w:color="FFFFFF" w:sz="6" w:space="0"/>
            </w:tcBorders>
            <w:vAlign w:val="center"/>
          </w:tcPr>
          <w:p>
            <w:pPr>
              <w:pStyle w:val="22"/>
            </w:pPr>
            <w:r>
              <w:rPr>
                <w:rFonts w:hint="eastAsia"/>
                <w:lang w:eastAsia="zh-CN"/>
              </w:rPr>
              <w:t>360003阜平镇中教</w:t>
            </w:r>
          </w:p>
        </w:tc>
        <w:tc>
          <w:tcPr>
            <w:tcW w:w="1195" w:type="pct"/>
            <w:gridSpan w:val="3"/>
            <w:tcBorders>
              <w:top w:val="single" w:color="FFFFFF" w:sz="6" w:space="0"/>
              <w:left w:val="single" w:color="FFFFFF" w:sz="6" w:space="0"/>
              <w:right w:val="single" w:color="FFFFFF" w:sz="6" w:space="0"/>
            </w:tcBorders>
            <w:vAlign w:val="center"/>
          </w:tcPr>
          <w:p>
            <w:pPr>
              <w:pStyle w:val="21"/>
            </w:pPr>
            <w:r>
              <w:t>预算年度：2022</w:t>
            </w:r>
          </w:p>
        </w:tc>
        <w:tc>
          <w:tcPr>
            <w:tcW w:w="1774" w:type="pct"/>
            <w:gridSpan w:val="5"/>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Merge w:val="restart"/>
            <w:vAlign w:val="center"/>
          </w:tcPr>
          <w:p>
            <w:pPr>
              <w:pStyle w:val="23"/>
            </w:pPr>
            <w:r>
              <w:t>序号</w:t>
            </w:r>
          </w:p>
        </w:tc>
        <w:tc>
          <w:tcPr>
            <w:tcW w:w="969" w:type="pct"/>
            <w:gridSpan w:val="2"/>
            <w:vAlign w:val="center"/>
          </w:tcPr>
          <w:p>
            <w:pPr>
              <w:pStyle w:val="23"/>
            </w:pPr>
            <w:r>
              <w:t>功能分类科目</w:t>
            </w:r>
          </w:p>
        </w:tc>
        <w:tc>
          <w:tcPr>
            <w:tcW w:w="374" w:type="pct"/>
            <w:vMerge w:val="restart"/>
            <w:vAlign w:val="center"/>
          </w:tcPr>
          <w:p>
            <w:pPr>
              <w:pStyle w:val="23"/>
            </w:pPr>
            <w:r>
              <w:t>合计</w:t>
            </w:r>
          </w:p>
        </w:tc>
        <w:tc>
          <w:tcPr>
            <w:tcW w:w="3104" w:type="pct"/>
            <w:gridSpan w:val="8"/>
            <w:vAlign w:val="center"/>
          </w:tcPr>
          <w:p>
            <w:pPr>
              <w:pStyle w:val="23"/>
            </w:pPr>
            <w:r>
              <w:t>本年收入</w:t>
            </w:r>
          </w:p>
        </w:tc>
        <w:tc>
          <w:tcPr>
            <w:tcW w:w="354" w:type="pct"/>
            <w:vMerge w:val="restart"/>
            <w:vAlign w:val="center"/>
          </w:tcPr>
          <w:p>
            <w:pPr>
              <w:pStyle w:val="23"/>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Merge w:val="continue"/>
          </w:tcPr>
          <w:p/>
        </w:tc>
        <w:tc>
          <w:tcPr>
            <w:tcW w:w="352" w:type="pct"/>
            <w:vAlign w:val="center"/>
          </w:tcPr>
          <w:p>
            <w:pPr>
              <w:pStyle w:val="23"/>
            </w:pPr>
            <w:r>
              <w:t>科目    编码</w:t>
            </w:r>
          </w:p>
        </w:tc>
        <w:tc>
          <w:tcPr>
            <w:tcW w:w="616" w:type="pct"/>
            <w:vAlign w:val="center"/>
          </w:tcPr>
          <w:p>
            <w:pPr>
              <w:pStyle w:val="23"/>
            </w:pPr>
            <w:r>
              <w:t>科目名称</w:t>
            </w:r>
          </w:p>
        </w:tc>
        <w:tc>
          <w:tcPr>
            <w:tcW w:w="374" w:type="pct"/>
            <w:vMerge w:val="continue"/>
          </w:tcPr>
          <w:p/>
        </w:tc>
        <w:tc>
          <w:tcPr>
            <w:tcW w:w="490" w:type="pct"/>
            <w:vAlign w:val="center"/>
          </w:tcPr>
          <w:p>
            <w:pPr>
              <w:pStyle w:val="23"/>
            </w:pPr>
            <w:r>
              <w:t>小计</w:t>
            </w:r>
          </w:p>
        </w:tc>
        <w:tc>
          <w:tcPr>
            <w:tcW w:w="490" w:type="pct"/>
            <w:vAlign w:val="center"/>
          </w:tcPr>
          <w:p>
            <w:pPr>
              <w:pStyle w:val="23"/>
            </w:pPr>
            <w:r>
              <w:t>财政拨款 收入</w:t>
            </w:r>
          </w:p>
        </w:tc>
        <w:tc>
          <w:tcPr>
            <w:tcW w:w="350" w:type="pct"/>
            <w:vAlign w:val="center"/>
          </w:tcPr>
          <w:p>
            <w:pPr>
              <w:pStyle w:val="23"/>
            </w:pPr>
            <w:r>
              <w:t>财政专户 收入</w:t>
            </w:r>
          </w:p>
        </w:tc>
        <w:tc>
          <w:tcPr>
            <w:tcW w:w="354" w:type="pct"/>
            <w:vAlign w:val="center"/>
          </w:tcPr>
          <w:p>
            <w:pPr>
              <w:pStyle w:val="23"/>
            </w:pPr>
            <w:r>
              <w:t>事业收入</w:t>
            </w:r>
          </w:p>
        </w:tc>
        <w:tc>
          <w:tcPr>
            <w:tcW w:w="353" w:type="pct"/>
            <w:vAlign w:val="center"/>
          </w:tcPr>
          <w:p>
            <w:pPr>
              <w:pStyle w:val="23"/>
            </w:pPr>
            <w:r>
              <w:t>经营收入</w:t>
            </w:r>
          </w:p>
        </w:tc>
        <w:tc>
          <w:tcPr>
            <w:tcW w:w="353" w:type="pct"/>
            <w:vAlign w:val="center"/>
          </w:tcPr>
          <w:p>
            <w:pPr>
              <w:pStyle w:val="23"/>
            </w:pPr>
            <w:r>
              <w:t>上级补助收入</w:t>
            </w:r>
          </w:p>
        </w:tc>
        <w:tc>
          <w:tcPr>
            <w:tcW w:w="353" w:type="pct"/>
            <w:vAlign w:val="center"/>
          </w:tcPr>
          <w:p>
            <w:pPr>
              <w:pStyle w:val="23"/>
            </w:pPr>
            <w:r>
              <w:t>附属单位上缴收入</w:t>
            </w:r>
          </w:p>
        </w:tc>
        <w:tc>
          <w:tcPr>
            <w:tcW w:w="357" w:type="pct"/>
            <w:vAlign w:val="center"/>
          </w:tcPr>
          <w:p>
            <w:pPr>
              <w:pStyle w:val="23"/>
            </w:pPr>
            <w:r>
              <w:t>其他收入</w:t>
            </w:r>
          </w:p>
        </w:tc>
        <w:tc>
          <w:tcPr>
            <w:tcW w:w="354"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Align w:val="center"/>
          </w:tcPr>
          <w:p>
            <w:pPr>
              <w:pStyle w:val="23"/>
            </w:pPr>
            <w:r>
              <w:t>栏次</w:t>
            </w:r>
          </w:p>
        </w:tc>
        <w:tc>
          <w:tcPr>
            <w:tcW w:w="352" w:type="pct"/>
            <w:vAlign w:val="center"/>
          </w:tcPr>
          <w:p>
            <w:pPr>
              <w:pStyle w:val="23"/>
            </w:pPr>
            <w:r>
              <w:t>1</w:t>
            </w:r>
          </w:p>
        </w:tc>
        <w:tc>
          <w:tcPr>
            <w:tcW w:w="616" w:type="pct"/>
            <w:vAlign w:val="center"/>
          </w:tcPr>
          <w:p>
            <w:pPr>
              <w:pStyle w:val="23"/>
            </w:pPr>
            <w:r>
              <w:t>2</w:t>
            </w:r>
          </w:p>
        </w:tc>
        <w:tc>
          <w:tcPr>
            <w:tcW w:w="374" w:type="pct"/>
            <w:vAlign w:val="center"/>
          </w:tcPr>
          <w:p>
            <w:pPr>
              <w:pStyle w:val="23"/>
            </w:pPr>
            <w:r>
              <w:t>3</w:t>
            </w:r>
          </w:p>
        </w:tc>
        <w:tc>
          <w:tcPr>
            <w:tcW w:w="490" w:type="pct"/>
            <w:vAlign w:val="center"/>
          </w:tcPr>
          <w:p>
            <w:pPr>
              <w:pStyle w:val="23"/>
            </w:pPr>
            <w:r>
              <w:t>4</w:t>
            </w:r>
          </w:p>
        </w:tc>
        <w:tc>
          <w:tcPr>
            <w:tcW w:w="490" w:type="pct"/>
            <w:vAlign w:val="center"/>
          </w:tcPr>
          <w:p>
            <w:pPr>
              <w:pStyle w:val="23"/>
            </w:pPr>
            <w:r>
              <w:t>5</w:t>
            </w:r>
          </w:p>
        </w:tc>
        <w:tc>
          <w:tcPr>
            <w:tcW w:w="350" w:type="pct"/>
            <w:vAlign w:val="center"/>
          </w:tcPr>
          <w:p>
            <w:pPr>
              <w:pStyle w:val="23"/>
            </w:pPr>
            <w:r>
              <w:t>6</w:t>
            </w:r>
          </w:p>
        </w:tc>
        <w:tc>
          <w:tcPr>
            <w:tcW w:w="354" w:type="pct"/>
            <w:vAlign w:val="center"/>
          </w:tcPr>
          <w:p>
            <w:pPr>
              <w:pStyle w:val="23"/>
            </w:pPr>
            <w:r>
              <w:t>7</w:t>
            </w:r>
          </w:p>
        </w:tc>
        <w:tc>
          <w:tcPr>
            <w:tcW w:w="353" w:type="pct"/>
            <w:vAlign w:val="center"/>
          </w:tcPr>
          <w:p>
            <w:pPr>
              <w:pStyle w:val="23"/>
            </w:pPr>
            <w:r>
              <w:t>8</w:t>
            </w:r>
          </w:p>
        </w:tc>
        <w:tc>
          <w:tcPr>
            <w:tcW w:w="353" w:type="pct"/>
            <w:vAlign w:val="center"/>
          </w:tcPr>
          <w:p>
            <w:pPr>
              <w:pStyle w:val="23"/>
            </w:pPr>
            <w:r>
              <w:t>9</w:t>
            </w:r>
          </w:p>
        </w:tc>
        <w:tc>
          <w:tcPr>
            <w:tcW w:w="353" w:type="pct"/>
            <w:vAlign w:val="center"/>
          </w:tcPr>
          <w:p>
            <w:pPr>
              <w:pStyle w:val="23"/>
            </w:pPr>
            <w:r>
              <w:t>10</w:t>
            </w:r>
          </w:p>
        </w:tc>
        <w:tc>
          <w:tcPr>
            <w:tcW w:w="357" w:type="pct"/>
            <w:vAlign w:val="center"/>
          </w:tcPr>
          <w:p>
            <w:pPr>
              <w:pStyle w:val="23"/>
            </w:pPr>
            <w:r>
              <w:t>11</w:t>
            </w:r>
          </w:p>
        </w:tc>
        <w:tc>
          <w:tcPr>
            <w:tcW w:w="354" w:type="pct"/>
            <w:vAlign w:val="center"/>
          </w:tcPr>
          <w:p>
            <w:pPr>
              <w:pStyle w:val="23"/>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1</w:t>
            </w:r>
          </w:p>
        </w:tc>
        <w:tc>
          <w:tcPr>
            <w:tcW w:w="352" w:type="pct"/>
            <w:vAlign w:val="center"/>
          </w:tcPr>
          <w:p>
            <w:pPr>
              <w:pStyle w:val="29"/>
            </w:pPr>
          </w:p>
        </w:tc>
        <w:tc>
          <w:tcPr>
            <w:tcW w:w="616" w:type="pct"/>
            <w:vAlign w:val="center"/>
          </w:tcPr>
          <w:p>
            <w:pPr>
              <w:pStyle w:val="27"/>
            </w:pPr>
            <w:r>
              <w:t>合计</w:t>
            </w:r>
          </w:p>
        </w:tc>
        <w:tc>
          <w:tcPr>
            <w:tcW w:w="374" w:type="pct"/>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10278.282849</w:t>
            </w:r>
          </w:p>
        </w:tc>
        <w:tc>
          <w:tcPr>
            <w:tcW w:w="490" w:type="pct"/>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10278.282849</w:t>
            </w:r>
          </w:p>
        </w:tc>
        <w:tc>
          <w:tcPr>
            <w:tcW w:w="490" w:type="pct"/>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10278.282849</w:t>
            </w:r>
          </w:p>
        </w:tc>
        <w:tc>
          <w:tcPr>
            <w:tcW w:w="350" w:type="pct"/>
            <w:vAlign w:val="center"/>
          </w:tcPr>
          <w:p>
            <w:pPr>
              <w:pStyle w:val="28"/>
            </w:pPr>
          </w:p>
        </w:tc>
        <w:tc>
          <w:tcPr>
            <w:tcW w:w="354" w:type="pct"/>
            <w:vAlign w:val="center"/>
          </w:tcPr>
          <w:p>
            <w:pPr>
              <w:pStyle w:val="28"/>
            </w:pPr>
          </w:p>
        </w:tc>
        <w:tc>
          <w:tcPr>
            <w:tcW w:w="353" w:type="pct"/>
            <w:vAlign w:val="center"/>
          </w:tcPr>
          <w:p>
            <w:pPr>
              <w:pStyle w:val="28"/>
            </w:pPr>
          </w:p>
        </w:tc>
        <w:tc>
          <w:tcPr>
            <w:tcW w:w="353" w:type="pct"/>
            <w:vAlign w:val="center"/>
          </w:tcPr>
          <w:p>
            <w:pPr>
              <w:pStyle w:val="28"/>
            </w:pPr>
          </w:p>
        </w:tc>
        <w:tc>
          <w:tcPr>
            <w:tcW w:w="353" w:type="pct"/>
            <w:vAlign w:val="center"/>
          </w:tcPr>
          <w:p>
            <w:pPr>
              <w:pStyle w:val="28"/>
            </w:pPr>
          </w:p>
        </w:tc>
        <w:tc>
          <w:tcPr>
            <w:tcW w:w="357" w:type="pct"/>
            <w:vAlign w:val="center"/>
          </w:tcPr>
          <w:p>
            <w:pPr>
              <w:pStyle w:val="28"/>
              <w:rPr>
                <w:lang w:eastAsia="zh-CN"/>
              </w:rPr>
            </w:pPr>
          </w:p>
        </w:tc>
        <w:tc>
          <w:tcPr>
            <w:tcW w:w="354" w:type="pct"/>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2</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教育支出</w:t>
            </w:r>
          </w:p>
        </w:tc>
        <w:tc>
          <w:tcPr>
            <w:tcW w:w="374"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rPr>
                <w:lang w:eastAsia="zh-CN"/>
              </w:rPr>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3</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20502</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普通教育</w:t>
            </w:r>
          </w:p>
        </w:tc>
        <w:tc>
          <w:tcPr>
            <w:tcW w:w="374"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rPr>
                <w:lang w:eastAsia="zh-CN"/>
              </w:rPr>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4</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2050203</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初中教育</w:t>
            </w:r>
          </w:p>
        </w:tc>
        <w:tc>
          <w:tcPr>
            <w:tcW w:w="374"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1592.311192</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1592.311192</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1592.311192</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5</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社会保障和就业支出</w:t>
            </w:r>
          </w:p>
        </w:tc>
        <w:tc>
          <w:tcPr>
            <w:tcW w:w="374"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1592.311192</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1592.311192</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1592.311192</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6</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行政事业单位养老支出</w:t>
            </w:r>
          </w:p>
        </w:tc>
        <w:tc>
          <w:tcPr>
            <w:tcW w:w="374"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682.478568</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682.478568</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682.478568</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7</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2080502</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事业单位离退休</w:t>
            </w:r>
          </w:p>
        </w:tc>
        <w:tc>
          <w:tcPr>
            <w:tcW w:w="374"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909.832624</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909.832624</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909.832624</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8</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2080505</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机关事业单位基本养老保险缴费支出</w:t>
            </w:r>
          </w:p>
        </w:tc>
        <w:tc>
          <w:tcPr>
            <w:tcW w:w="374"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410.293408</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410.293408</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410.293408</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9</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210</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卫生健康支出</w:t>
            </w:r>
          </w:p>
        </w:tc>
        <w:tc>
          <w:tcPr>
            <w:tcW w:w="374" w:type="pct"/>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410.293408</w:t>
            </w:r>
          </w:p>
        </w:tc>
        <w:tc>
          <w:tcPr>
            <w:tcW w:w="490" w:type="pct"/>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410.293408</w:t>
            </w:r>
          </w:p>
        </w:tc>
        <w:tc>
          <w:tcPr>
            <w:tcW w:w="490" w:type="pct"/>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410.293408</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97" w:type="pct"/>
          </w:tcPr>
          <w:p>
            <w:pPr>
              <w:jc w:val="center"/>
              <w:textAlignment w:val="top"/>
            </w:pPr>
            <w:r>
              <w:rPr>
                <w:rFonts w:hint="eastAsia" w:ascii="宋体" w:hAnsi="宋体" w:eastAsia="宋体" w:cs="宋体"/>
                <w:color w:val="000000"/>
                <w:sz w:val="22"/>
                <w:szCs w:val="22"/>
                <w:lang w:eastAsia="zh-CN"/>
              </w:rPr>
              <w:t>10</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21011</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行政事业单位医疗</w:t>
            </w:r>
          </w:p>
        </w:tc>
        <w:tc>
          <w:tcPr>
            <w:tcW w:w="374" w:type="pct"/>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410.293408</w:t>
            </w:r>
          </w:p>
        </w:tc>
        <w:tc>
          <w:tcPr>
            <w:tcW w:w="490" w:type="pct"/>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410.293408</w:t>
            </w:r>
          </w:p>
        </w:tc>
        <w:tc>
          <w:tcPr>
            <w:tcW w:w="490" w:type="pct"/>
          </w:tcPr>
          <w:p>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rPr>
              <w:t>410.293408</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11</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2101102</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事业单位医疗</w:t>
            </w:r>
          </w:p>
        </w:tc>
        <w:tc>
          <w:tcPr>
            <w:tcW w:w="374"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12</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22102</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住房改革支出</w:t>
            </w:r>
          </w:p>
        </w:tc>
        <w:tc>
          <w:tcPr>
            <w:tcW w:w="374"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13</w:t>
            </w:r>
          </w:p>
        </w:tc>
        <w:tc>
          <w:tcPr>
            <w:tcW w:w="352"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2210201</w:t>
            </w:r>
          </w:p>
        </w:tc>
        <w:tc>
          <w:tcPr>
            <w:tcW w:w="616" w:type="pct"/>
          </w:tcPr>
          <w:p>
            <w:pPr>
              <w:textAlignment w:val="top"/>
              <w:rPr>
                <w:rFonts w:ascii="宋体" w:hAnsi="宋体" w:eastAsia="宋体" w:cs="宋体"/>
                <w:sz w:val="22"/>
                <w:szCs w:val="22"/>
              </w:rPr>
            </w:pPr>
            <w:r>
              <w:rPr>
                <w:rFonts w:ascii="Calibri" w:hAnsi="Calibri" w:eastAsia="宋体" w:cs="Calibri"/>
                <w:color w:val="000000"/>
                <w:sz w:val="22"/>
                <w:szCs w:val="22"/>
                <w:lang w:eastAsia="zh-CN"/>
              </w:rPr>
              <w:t>住房公积金</w:t>
            </w:r>
          </w:p>
        </w:tc>
        <w:tc>
          <w:tcPr>
            <w:tcW w:w="374"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490" w:type="pct"/>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14</w:t>
            </w:r>
          </w:p>
        </w:tc>
        <w:tc>
          <w:tcPr>
            <w:tcW w:w="352" w:type="pct"/>
            <w:vAlign w:val="center"/>
          </w:tcPr>
          <w:p>
            <w:pPr>
              <w:rPr>
                <w:rFonts w:ascii="宋体" w:hAnsi="宋体" w:eastAsia="宋体" w:cs="宋体"/>
                <w:sz w:val="22"/>
                <w:szCs w:val="22"/>
              </w:rPr>
            </w:pPr>
          </w:p>
        </w:tc>
        <w:tc>
          <w:tcPr>
            <w:tcW w:w="616" w:type="pct"/>
            <w:vAlign w:val="center"/>
          </w:tcPr>
          <w:p>
            <w:pPr>
              <w:rPr>
                <w:rFonts w:ascii="宋体" w:hAnsi="宋体" w:eastAsia="宋体" w:cs="宋体"/>
                <w:sz w:val="22"/>
                <w:szCs w:val="22"/>
              </w:rPr>
            </w:pPr>
          </w:p>
        </w:tc>
        <w:tc>
          <w:tcPr>
            <w:tcW w:w="374" w:type="pct"/>
          </w:tcPr>
          <w:p>
            <w:pPr>
              <w:jc w:val="both"/>
              <w:rPr>
                <w:rFonts w:ascii="Calibri" w:hAnsi="Calibri" w:eastAsia="宋体" w:cs="宋体"/>
                <w:color w:val="000000"/>
                <w:sz w:val="22"/>
                <w:szCs w:val="22"/>
                <w:lang w:eastAsia="zh-CN"/>
              </w:rPr>
            </w:pPr>
          </w:p>
        </w:tc>
        <w:tc>
          <w:tcPr>
            <w:tcW w:w="490" w:type="pct"/>
          </w:tcPr>
          <w:p>
            <w:pPr>
              <w:jc w:val="right"/>
              <w:rPr>
                <w:rFonts w:ascii="Calibri" w:hAnsi="Calibri" w:eastAsia="宋体" w:cs="宋体"/>
                <w:color w:val="000000"/>
                <w:sz w:val="22"/>
                <w:szCs w:val="22"/>
                <w:lang w:eastAsia="zh-CN"/>
              </w:rPr>
            </w:pPr>
          </w:p>
        </w:tc>
        <w:tc>
          <w:tcPr>
            <w:tcW w:w="490" w:type="pct"/>
          </w:tcPr>
          <w:p>
            <w:pPr>
              <w:jc w:val="both"/>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15</w:t>
            </w:r>
          </w:p>
        </w:tc>
        <w:tc>
          <w:tcPr>
            <w:tcW w:w="352" w:type="pct"/>
            <w:vAlign w:val="center"/>
          </w:tcPr>
          <w:p>
            <w:pPr>
              <w:rPr>
                <w:rFonts w:ascii="宋体" w:hAnsi="宋体" w:eastAsia="宋体" w:cs="宋体"/>
                <w:sz w:val="22"/>
                <w:szCs w:val="22"/>
              </w:rPr>
            </w:pPr>
          </w:p>
        </w:tc>
        <w:tc>
          <w:tcPr>
            <w:tcW w:w="616" w:type="pct"/>
            <w:vAlign w:val="center"/>
          </w:tcPr>
          <w:p>
            <w:pPr>
              <w:rPr>
                <w:rFonts w:ascii="宋体" w:hAnsi="宋体" w:eastAsia="宋体" w:cs="宋体"/>
                <w:sz w:val="22"/>
                <w:szCs w:val="22"/>
              </w:rPr>
            </w:pPr>
          </w:p>
        </w:tc>
        <w:tc>
          <w:tcPr>
            <w:tcW w:w="374" w:type="pct"/>
          </w:tcPr>
          <w:p>
            <w:pPr>
              <w:jc w:val="both"/>
              <w:rPr>
                <w:rFonts w:ascii="Calibri" w:hAnsi="Calibri" w:eastAsia="宋体" w:cs="宋体"/>
                <w:color w:val="000000"/>
                <w:sz w:val="22"/>
                <w:szCs w:val="22"/>
                <w:lang w:eastAsia="zh-CN"/>
              </w:rPr>
            </w:pPr>
          </w:p>
        </w:tc>
        <w:tc>
          <w:tcPr>
            <w:tcW w:w="490" w:type="pct"/>
          </w:tcPr>
          <w:p>
            <w:pPr>
              <w:jc w:val="right"/>
              <w:rPr>
                <w:rFonts w:ascii="Calibri" w:hAnsi="Calibri" w:eastAsia="宋体" w:cs="宋体"/>
                <w:color w:val="000000"/>
                <w:sz w:val="22"/>
                <w:szCs w:val="22"/>
                <w:lang w:eastAsia="zh-CN"/>
              </w:rPr>
            </w:pPr>
          </w:p>
        </w:tc>
        <w:tc>
          <w:tcPr>
            <w:tcW w:w="490" w:type="pct"/>
          </w:tcPr>
          <w:p>
            <w:pPr>
              <w:jc w:val="both"/>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16</w:t>
            </w:r>
          </w:p>
        </w:tc>
        <w:tc>
          <w:tcPr>
            <w:tcW w:w="352" w:type="pct"/>
            <w:vAlign w:val="center"/>
          </w:tcPr>
          <w:p>
            <w:pPr>
              <w:rPr>
                <w:rFonts w:ascii="宋体" w:hAnsi="宋体" w:eastAsia="宋体" w:cs="宋体"/>
                <w:sz w:val="22"/>
                <w:szCs w:val="22"/>
              </w:rPr>
            </w:pPr>
          </w:p>
        </w:tc>
        <w:tc>
          <w:tcPr>
            <w:tcW w:w="616" w:type="pct"/>
            <w:vAlign w:val="center"/>
          </w:tcPr>
          <w:p>
            <w:pPr>
              <w:rPr>
                <w:rFonts w:ascii="宋体" w:hAnsi="宋体" w:eastAsia="宋体" w:cs="宋体"/>
                <w:sz w:val="22"/>
                <w:szCs w:val="22"/>
              </w:rPr>
            </w:pPr>
          </w:p>
        </w:tc>
        <w:tc>
          <w:tcPr>
            <w:tcW w:w="374" w:type="pct"/>
          </w:tcPr>
          <w:p>
            <w:pPr>
              <w:jc w:val="both"/>
              <w:rPr>
                <w:rFonts w:ascii="Calibri" w:hAnsi="Calibri" w:eastAsia="宋体" w:cs="宋体"/>
                <w:color w:val="000000"/>
                <w:sz w:val="22"/>
                <w:szCs w:val="22"/>
                <w:lang w:eastAsia="zh-CN"/>
              </w:rPr>
            </w:pPr>
          </w:p>
        </w:tc>
        <w:tc>
          <w:tcPr>
            <w:tcW w:w="490" w:type="pct"/>
          </w:tcPr>
          <w:p>
            <w:pPr>
              <w:jc w:val="right"/>
              <w:rPr>
                <w:rFonts w:ascii="Calibri" w:hAnsi="Calibri" w:eastAsia="宋体" w:cs="宋体"/>
                <w:color w:val="000000"/>
                <w:sz w:val="22"/>
                <w:szCs w:val="22"/>
                <w:lang w:eastAsia="zh-CN"/>
              </w:rPr>
            </w:pPr>
          </w:p>
        </w:tc>
        <w:tc>
          <w:tcPr>
            <w:tcW w:w="490" w:type="pct"/>
          </w:tcPr>
          <w:p>
            <w:pPr>
              <w:jc w:val="both"/>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354" w:type="pct"/>
            <w:vAlign w:val="center"/>
          </w:tcPr>
          <w:p>
            <w:pPr>
              <w:pStyle w:val="24"/>
            </w:pPr>
          </w:p>
        </w:tc>
        <w:tc>
          <w:tcPr>
            <w:tcW w:w="353" w:type="pct"/>
            <w:vAlign w:val="center"/>
          </w:tcPr>
          <w:p>
            <w:pPr>
              <w:pStyle w:val="24"/>
            </w:pPr>
          </w:p>
        </w:tc>
        <w:tc>
          <w:tcPr>
            <w:tcW w:w="353" w:type="pct"/>
            <w:vAlign w:val="center"/>
          </w:tcPr>
          <w:p>
            <w:pPr>
              <w:pStyle w:val="24"/>
            </w:pPr>
          </w:p>
        </w:tc>
        <w:tc>
          <w:tcPr>
            <w:tcW w:w="353" w:type="pct"/>
            <w:vAlign w:val="center"/>
          </w:tcPr>
          <w:p>
            <w:pPr>
              <w:pStyle w:val="24"/>
            </w:pPr>
          </w:p>
        </w:tc>
        <w:tc>
          <w:tcPr>
            <w:tcW w:w="357" w:type="pct"/>
            <w:vAlign w:val="center"/>
          </w:tcPr>
          <w:p>
            <w:pPr>
              <w:pStyle w:val="24"/>
            </w:pPr>
          </w:p>
        </w:tc>
        <w:tc>
          <w:tcPr>
            <w:tcW w:w="354" w:type="pct"/>
            <w:vAlign w:val="center"/>
          </w:tcPr>
          <w:p>
            <w:pPr>
              <w:pStyle w:val="24"/>
            </w:pPr>
          </w:p>
        </w:tc>
      </w:tr>
    </w:tbl>
    <w:p>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pStyle w:val="2"/>
        <w:rPr>
          <w:lang w:eastAsia="zh-CN"/>
        </w:rPr>
      </w:pPr>
      <w:r>
        <w:rPr>
          <w:rFonts w:hint="eastAsia"/>
          <w:lang w:eastAsia="zh-CN"/>
        </w:rPr>
        <w:t>单位</w:t>
      </w:r>
      <w:r>
        <w:t>预算支出总表</w:t>
      </w:r>
    </w:p>
    <w:tbl>
      <w:tblPr>
        <w:tblStyle w:val="13"/>
        <w:tblW w:w="5000" w:type="pct"/>
        <w:tblInd w:w="0" w:type="dxa"/>
        <w:tblLayout w:type="fixed"/>
        <w:tblCellMar>
          <w:top w:w="0" w:type="dxa"/>
          <w:left w:w="108" w:type="dxa"/>
          <w:bottom w:w="0" w:type="dxa"/>
          <w:right w:w="108" w:type="dxa"/>
        </w:tblCellMar>
      </w:tblPr>
      <w:tblGrid>
        <w:gridCol w:w="608"/>
        <w:gridCol w:w="998"/>
        <w:gridCol w:w="3363"/>
        <w:gridCol w:w="1510"/>
        <w:gridCol w:w="1567"/>
        <w:gridCol w:w="701"/>
        <w:gridCol w:w="1819"/>
        <w:gridCol w:w="1590"/>
        <w:gridCol w:w="1986"/>
      </w:tblGrid>
      <w:tr>
        <w:tblPrEx>
          <w:tblCellMar>
            <w:top w:w="0" w:type="dxa"/>
            <w:left w:w="108" w:type="dxa"/>
            <w:bottom w:w="0" w:type="dxa"/>
            <w:right w:w="108" w:type="dxa"/>
          </w:tblCellMar>
        </w:tblPrEx>
        <w:trPr>
          <w:trHeight w:val="360" w:hRule="atLeast"/>
        </w:trPr>
        <w:tc>
          <w:tcPr>
            <w:tcW w:w="3736"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lang w:eastAsia="zh-CN"/>
              </w:rPr>
              <w:t>360023</w:t>
            </w:r>
            <w:r>
              <w:rPr>
                <w:rFonts w:hint="eastAsia" w:ascii="宋体" w:hAnsi="宋体" w:eastAsia="宋体" w:cs="宋体"/>
                <w:lang w:eastAsia="zh-CN"/>
              </w:rPr>
              <w:t>阜平镇中教</w:t>
            </w:r>
          </w:p>
        </w:tc>
        <w:tc>
          <w:tcPr>
            <w:tcW w:w="562"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预算年度：2022</w:t>
            </w:r>
          </w:p>
        </w:tc>
        <w:tc>
          <w:tcPr>
            <w:tcW w:w="702"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215"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18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53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55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24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63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56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7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360" w:hRule="atLeast"/>
        </w:trPr>
        <w:tc>
          <w:tcPr>
            <w:tcW w:w="215"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18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53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55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4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63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56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7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205</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教育支出</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20502</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普通教育</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2050203</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初中教育</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7594.220341</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208</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社会保障和就业支出</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1592.311192</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1592.311192</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20805</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行政事业单位养老支出</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1592.311192</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1592.311192</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2080502</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事业单位离退休</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682.478568</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682.478568</w:t>
            </w:r>
          </w:p>
        </w:tc>
        <w:tc>
          <w:tcPr>
            <w:tcW w:w="24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2080505</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909.832624</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909.832624</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210</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卫生健康支出</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410.293408</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410.293408</w:t>
            </w:r>
          </w:p>
        </w:tc>
        <w:tc>
          <w:tcPr>
            <w:tcW w:w="24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21011</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行政事业单位医疗</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410.293408</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410.293408</w:t>
            </w:r>
          </w:p>
        </w:tc>
        <w:tc>
          <w:tcPr>
            <w:tcW w:w="248" w:type="pct"/>
            <w:tcBorders>
              <w:top w:val="nil"/>
              <w:left w:val="nil"/>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2101102</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事业单位医疗</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410.293408</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410.293408</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221</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住房保障支出</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22102</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住房改革支出</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353"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2210201</w:t>
            </w:r>
          </w:p>
        </w:tc>
        <w:tc>
          <w:tcPr>
            <w:tcW w:w="1189" w:type="pct"/>
            <w:tcBorders>
              <w:top w:val="nil"/>
              <w:left w:val="nil"/>
              <w:bottom w:val="single" w:color="auto" w:sz="4" w:space="0"/>
              <w:right w:val="single" w:color="auto" w:sz="4" w:space="0"/>
            </w:tcBorders>
            <w:shd w:val="clear" w:color="auto" w:fill="auto"/>
            <w:noWrap/>
          </w:tcPr>
          <w:p>
            <w:pPr>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住房公积金</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681.457908</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p>
        </w:tc>
        <w:tc>
          <w:tcPr>
            <w:tcW w:w="534"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　</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合计</w:t>
            </w:r>
          </w:p>
        </w:tc>
        <w:tc>
          <w:tcPr>
            <w:tcW w:w="53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10278.282849</w:t>
            </w:r>
          </w:p>
        </w:tc>
        <w:tc>
          <w:tcPr>
            <w:tcW w:w="554"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10278.282849</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Theme="minorEastAsia"/>
          <w:lang w:eastAsia="zh-CN"/>
        </w:rPr>
      </w:pPr>
    </w:p>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3"/>
        <w:tblW w:w="1415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2101"/>
        <w:gridCol w:w="1560"/>
        <w:gridCol w:w="3409"/>
        <w:gridCol w:w="1552"/>
        <w:gridCol w:w="1701"/>
        <w:gridCol w:w="1283"/>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511"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360003阜平镇中教</w:t>
            </w:r>
          </w:p>
        </w:tc>
        <w:tc>
          <w:tcPr>
            <w:tcW w:w="3409" w:type="dxa"/>
            <w:tcBorders>
              <w:top w:val="single" w:color="FFFFFF" w:sz="6" w:space="0"/>
              <w:left w:val="single" w:color="FFFFFF" w:sz="6" w:space="0"/>
              <w:right w:val="single" w:color="FFFFFF" w:sz="6" w:space="0"/>
            </w:tcBorders>
            <w:vAlign w:val="center"/>
          </w:tcPr>
          <w:p>
            <w:pPr>
              <w:pStyle w:val="21"/>
            </w:pPr>
            <w:r>
              <w:t>预算年度：2022</w:t>
            </w:r>
          </w:p>
        </w:tc>
        <w:tc>
          <w:tcPr>
            <w:tcW w:w="6237"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661" w:type="dxa"/>
            <w:gridSpan w:val="2"/>
            <w:vAlign w:val="center"/>
          </w:tcPr>
          <w:p>
            <w:pPr>
              <w:pStyle w:val="23"/>
            </w:pPr>
            <w:r>
              <w:t>收入</w:t>
            </w:r>
          </w:p>
        </w:tc>
        <w:tc>
          <w:tcPr>
            <w:tcW w:w="9646" w:type="dxa"/>
            <w:gridSpan w:val="5"/>
            <w:vAlign w:val="center"/>
          </w:tcPr>
          <w:p>
            <w:pPr>
              <w:pStyle w:val="2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2" w:hRule="atLeast"/>
          <w:tblHeader/>
          <w:jc w:val="center"/>
        </w:trPr>
        <w:tc>
          <w:tcPr>
            <w:tcW w:w="850" w:type="dxa"/>
            <w:vMerge w:val="continue"/>
          </w:tcPr>
          <w:p/>
        </w:tc>
        <w:tc>
          <w:tcPr>
            <w:tcW w:w="2101" w:type="dxa"/>
            <w:vAlign w:val="center"/>
          </w:tcPr>
          <w:p>
            <w:pPr>
              <w:pStyle w:val="23"/>
            </w:pPr>
            <w:r>
              <w:t>项  目</w:t>
            </w:r>
          </w:p>
        </w:tc>
        <w:tc>
          <w:tcPr>
            <w:tcW w:w="1560" w:type="dxa"/>
            <w:vAlign w:val="center"/>
          </w:tcPr>
          <w:p>
            <w:pPr>
              <w:pStyle w:val="23"/>
            </w:pPr>
            <w:r>
              <w:t>金额</w:t>
            </w:r>
          </w:p>
        </w:tc>
        <w:tc>
          <w:tcPr>
            <w:tcW w:w="3409" w:type="dxa"/>
            <w:vAlign w:val="center"/>
          </w:tcPr>
          <w:p>
            <w:pPr>
              <w:pStyle w:val="23"/>
            </w:pPr>
            <w:r>
              <w:t>项  目</w:t>
            </w:r>
          </w:p>
        </w:tc>
        <w:tc>
          <w:tcPr>
            <w:tcW w:w="1552" w:type="dxa"/>
            <w:vAlign w:val="center"/>
          </w:tcPr>
          <w:p>
            <w:pPr>
              <w:pStyle w:val="23"/>
            </w:pPr>
            <w:r>
              <w:t>合计</w:t>
            </w:r>
          </w:p>
        </w:tc>
        <w:tc>
          <w:tcPr>
            <w:tcW w:w="1701" w:type="dxa"/>
            <w:vAlign w:val="center"/>
          </w:tcPr>
          <w:p>
            <w:pPr>
              <w:pStyle w:val="23"/>
            </w:pPr>
            <w:r>
              <w:t>一般公共预算财政拨款</w:t>
            </w:r>
          </w:p>
        </w:tc>
        <w:tc>
          <w:tcPr>
            <w:tcW w:w="1283" w:type="dxa"/>
            <w:vAlign w:val="center"/>
          </w:tcPr>
          <w:p>
            <w:pPr>
              <w:pStyle w:val="23"/>
            </w:pPr>
            <w:r>
              <w:t>政府性基金预算财政    拨款</w:t>
            </w:r>
          </w:p>
        </w:tc>
        <w:tc>
          <w:tcPr>
            <w:tcW w:w="1701" w:type="dxa"/>
            <w:vAlign w:val="center"/>
          </w:tcPr>
          <w:p>
            <w:pPr>
              <w:pStyle w:val="23"/>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2101" w:type="dxa"/>
            <w:vAlign w:val="center"/>
          </w:tcPr>
          <w:p>
            <w:pPr>
              <w:pStyle w:val="23"/>
            </w:pPr>
            <w:r>
              <w:t>1</w:t>
            </w:r>
          </w:p>
        </w:tc>
        <w:tc>
          <w:tcPr>
            <w:tcW w:w="1560" w:type="dxa"/>
            <w:vAlign w:val="center"/>
          </w:tcPr>
          <w:p>
            <w:pPr>
              <w:pStyle w:val="23"/>
            </w:pPr>
            <w:r>
              <w:t>2</w:t>
            </w:r>
          </w:p>
        </w:tc>
        <w:tc>
          <w:tcPr>
            <w:tcW w:w="3409" w:type="dxa"/>
            <w:vAlign w:val="center"/>
          </w:tcPr>
          <w:p>
            <w:pPr>
              <w:pStyle w:val="23"/>
            </w:pPr>
            <w:r>
              <w:t>3</w:t>
            </w:r>
          </w:p>
        </w:tc>
        <w:tc>
          <w:tcPr>
            <w:tcW w:w="1552" w:type="dxa"/>
            <w:vAlign w:val="center"/>
          </w:tcPr>
          <w:p>
            <w:pPr>
              <w:pStyle w:val="23"/>
            </w:pPr>
            <w:r>
              <w:t>4</w:t>
            </w:r>
          </w:p>
        </w:tc>
        <w:tc>
          <w:tcPr>
            <w:tcW w:w="1701" w:type="dxa"/>
            <w:vAlign w:val="center"/>
          </w:tcPr>
          <w:p>
            <w:pPr>
              <w:pStyle w:val="23"/>
            </w:pPr>
            <w:r>
              <w:t>5</w:t>
            </w:r>
          </w:p>
        </w:tc>
        <w:tc>
          <w:tcPr>
            <w:tcW w:w="1283" w:type="dxa"/>
            <w:vAlign w:val="center"/>
          </w:tcPr>
          <w:p>
            <w:pPr>
              <w:pStyle w:val="23"/>
            </w:pPr>
            <w:r>
              <w:t>6</w:t>
            </w:r>
          </w:p>
        </w:tc>
        <w:tc>
          <w:tcPr>
            <w:tcW w:w="1701" w:type="dxa"/>
            <w:vAlign w:val="center"/>
          </w:tcPr>
          <w:p>
            <w:pPr>
              <w:pStyle w:val="23"/>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w:t>
            </w:r>
          </w:p>
        </w:tc>
        <w:tc>
          <w:tcPr>
            <w:tcW w:w="2101" w:type="dxa"/>
            <w:vAlign w:val="center"/>
          </w:tcPr>
          <w:p>
            <w:pPr>
              <w:pStyle w:val="25"/>
            </w:pPr>
            <w:r>
              <w:t>一、一般公共预算拨款</w:t>
            </w:r>
          </w:p>
        </w:tc>
        <w:tc>
          <w:tcPr>
            <w:tcW w:w="1560" w:type="dxa"/>
          </w:tcPr>
          <w:p>
            <w:pPr>
              <w:jc w:val="right"/>
              <w:textAlignment w:val="top"/>
              <w:rPr>
                <w:sz w:val="15"/>
                <w:szCs w:val="15"/>
              </w:rPr>
            </w:pPr>
            <w:r>
              <w:rPr>
                <w:rFonts w:ascii="Calibri" w:hAnsi="Calibri" w:eastAsia="宋体" w:cs="Calibri"/>
                <w:color w:val="000000"/>
                <w:sz w:val="22"/>
                <w:szCs w:val="22"/>
                <w:lang w:eastAsia="zh-CN"/>
              </w:rPr>
              <w:t>10278.282849</w:t>
            </w:r>
          </w:p>
        </w:tc>
        <w:tc>
          <w:tcPr>
            <w:tcW w:w="3409" w:type="dxa"/>
          </w:tcPr>
          <w:p>
            <w:pPr>
              <w:textAlignment w:val="top"/>
            </w:pPr>
            <w:r>
              <w:rPr>
                <w:rFonts w:ascii="Calibri" w:hAnsi="Calibri" w:eastAsia="宋体" w:cs="Calibri"/>
                <w:color w:val="000000"/>
                <w:sz w:val="22"/>
                <w:szCs w:val="22"/>
                <w:lang w:eastAsia="zh-CN"/>
              </w:rPr>
              <w:t>（一）一般公共服务支出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2101" w:type="dxa"/>
            <w:vAlign w:val="center"/>
          </w:tcPr>
          <w:p>
            <w:pPr>
              <w:pStyle w:val="25"/>
            </w:pPr>
            <w:r>
              <w:t>二、政府性基金预算拨款</w:t>
            </w:r>
          </w:p>
        </w:tc>
        <w:tc>
          <w:tcPr>
            <w:tcW w:w="1560" w:type="dxa"/>
          </w:tcPr>
          <w:p>
            <w:pPr>
              <w:jc w:val="right"/>
              <w:textAlignment w:val="top"/>
              <w:rPr>
                <w:sz w:val="15"/>
                <w:szCs w:val="15"/>
              </w:rPr>
            </w:pPr>
          </w:p>
        </w:tc>
        <w:tc>
          <w:tcPr>
            <w:tcW w:w="3409" w:type="dxa"/>
          </w:tcPr>
          <w:p>
            <w:pPr>
              <w:textAlignment w:val="top"/>
            </w:pPr>
            <w:r>
              <w:rPr>
                <w:rFonts w:ascii="Calibri" w:hAnsi="Calibri" w:eastAsia="宋体" w:cs="Calibri"/>
                <w:color w:val="000000"/>
                <w:sz w:val="22"/>
                <w:szCs w:val="22"/>
                <w:lang w:eastAsia="zh-CN"/>
              </w:rPr>
              <w:t>（二）外交支出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2101" w:type="dxa"/>
            <w:vAlign w:val="center"/>
          </w:tcPr>
          <w:p>
            <w:pPr>
              <w:pStyle w:val="25"/>
            </w:pPr>
            <w:r>
              <w:t>三、国有资本经营预算拨款</w:t>
            </w:r>
          </w:p>
        </w:tc>
        <w:tc>
          <w:tcPr>
            <w:tcW w:w="1560" w:type="dxa"/>
          </w:tcPr>
          <w:p>
            <w:pPr>
              <w:jc w:val="right"/>
              <w:textAlignment w:val="top"/>
              <w:rPr>
                <w:sz w:val="15"/>
                <w:szCs w:val="15"/>
              </w:rPr>
            </w:pPr>
          </w:p>
        </w:tc>
        <w:tc>
          <w:tcPr>
            <w:tcW w:w="3409" w:type="dxa"/>
          </w:tcPr>
          <w:p>
            <w:pPr>
              <w:textAlignment w:val="top"/>
            </w:pPr>
            <w:r>
              <w:rPr>
                <w:rFonts w:ascii="Calibri" w:hAnsi="Calibri" w:eastAsia="宋体" w:cs="Calibri"/>
                <w:color w:val="000000"/>
                <w:sz w:val="22"/>
                <w:szCs w:val="22"/>
                <w:lang w:eastAsia="zh-CN"/>
              </w:rPr>
              <w:t>（三）国防支出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（四）公共安全支出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（五）教育支出</w:t>
            </w:r>
          </w:p>
        </w:tc>
        <w:tc>
          <w:tcPr>
            <w:tcW w:w="1552"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7594.220341</w:t>
            </w:r>
          </w:p>
        </w:tc>
        <w:tc>
          <w:tcPr>
            <w:tcW w:w="1701"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7594.220341</w:t>
            </w: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（六）科学技术支出</w:t>
            </w:r>
          </w:p>
        </w:tc>
        <w:tc>
          <w:tcPr>
            <w:tcW w:w="1552" w:type="dxa"/>
          </w:tcPr>
          <w:p>
            <w:pPr>
              <w:jc w:val="right"/>
              <w:textAlignment w:val="top"/>
              <w:rPr>
                <w:rFonts w:ascii="宋体" w:hAnsi="宋体" w:eastAsia="宋体" w:cs="宋体"/>
                <w:color w:val="000000"/>
                <w:sz w:val="18"/>
                <w:szCs w:val="18"/>
                <w:lang w:eastAsia="zh-CN"/>
              </w:rPr>
            </w:pPr>
          </w:p>
        </w:tc>
        <w:tc>
          <w:tcPr>
            <w:tcW w:w="1701" w:type="dxa"/>
          </w:tcPr>
          <w:p>
            <w:pPr>
              <w:jc w:val="right"/>
              <w:textAlignment w:val="top"/>
              <w:rPr>
                <w:rFonts w:ascii="宋体" w:hAnsi="宋体" w:eastAsia="宋体" w:cs="宋体"/>
                <w:color w:val="000000"/>
                <w:sz w:val="18"/>
                <w:szCs w:val="18"/>
                <w:lang w:eastAsia="zh-CN"/>
              </w:rPr>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（七）文化旅游体育与传媒支出</w:t>
            </w:r>
          </w:p>
        </w:tc>
        <w:tc>
          <w:tcPr>
            <w:tcW w:w="1552" w:type="dxa"/>
          </w:tcPr>
          <w:p>
            <w:pPr>
              <w:jc w:val="right"/>
              <w:textAlignment w:val="top"/>
              <w:rPr>
                <w:rFonts w:ascii="宋体" w:hAnsi="宋体" w:eastAsia="宋体" w:cs="宋体"/>
                <w:color w:val="000000"/>
                <w:sz w:val="18"/>
                <w:szCs w:val="18"/>
                <w:lang w:eastAsia="zh-CN"/>
              </w:rPr>
            </w:pPr>
          </w:p>
        </w:tc>
        <w:tc>
          <w:tcPr>
            <w:tcW w:w="1701" w:type="dxa"/>
          </w:tcPr>
          <w:p>
            <w:pPr>
              <w:jc w:val="right"/>
              <w:textAlignment w:val="top"/>
              <w:rPr>
                <w:rFonts w:ascii="宋体" w:hAnsi="宋体" w:eastAsia="宋体" w:cs="宋体"/>
                <w:color w:val="000000"/>
                <w:sz w:val="18"/>
                <w:szCs w:val="18"/>
                <w:lang w:eastAsia="zh-CN"/>
              </w:rPr>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（八）社会保障和就业支出</w:t>
            </w:r>
          </w:p>
        </w:tc>
        <w:tc>
          <w:tcPr>
            <w:tcW w:w="1552"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1592.311192</w:t>
            </w:r>
          </w:p>
        </w:tc>
        <w:tc>
          <w:tcPr>
            <w:tcW w:w="1701"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1592.311192</w:t>
            </w: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850" w:type="dxa"/>
            <w:vAlign w:val="center"/>
          </w:tcPr>
          <w:p>
            <w:pPr>
              <w:pStyle w:val="26"/>
            </w:pPr>
            <w:r>
              <w:t>9</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（九）社会保险基金支出</w:t>
            </w:r>
          </w:p>
        </w:tc>
        <w:tc>
          <w:tcPr>
            <w:tcW w:w="1552" w:type="dxa"/>
          </w:tcPr>
          <w:p>
            <w:pPr>
              <w:jc w:val="right"/>
              <w:textAlignment w:val="top"/>
              <w:rPr>
                <w:rFonts w:ascii="宋体" w:hAnsi="宋体" w:eastAsia="宋体" w:cs="宋体"/>
                <w:color w:val="000000"/>
                <w:sz w:val="18"/>
                <w:szCs w:val="18"/>
                <w:lang w:eastAsia="zh-CN"/>
              </w:rPr>
            </w:pPr>
          </w:p>
        </w:tc>
        <w:tc>
          <w:tcPr>
            <w:tcW w:w="1701" w:type="dxa"/>
          </w:tcPr>
          <w:p>
            <w:pPr>
              <w:jc w:val="right"/>
              <w:textAlignment w:val="top"/>
              <w:rPr>
                <w:rFonts w:ascii="宋体" w:hAnsi="宋体" w:eastAsia="宋体" w:cs="宋体"/>
                <w:color w:val="000000"/>
                <w:sz w:val="18"/>
                <w:szCs w:val="18"/>
                <w:lang w:eastAsia="zh-CN"/>
              </w:rPr>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（十）卫生健康支出</w:t>
            </w:r>
          </w:p>
        </w:tc>
        <w:tc>
          <w:tcPr>
            <w:tcW w:w="1552"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410.293408</w:t>
            </w:r>
          </w:p>
        </w:tc>
        <w:tc>
          <w:tcPr>
            <w:tcW w:w="1701"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410.293408</w:t>
            </w: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（十一）节能环保支出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（十二）城乡社区支出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（十三）农林水支出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（十四）交通运输支出</w:t>
            </w:r>
          </w:p>
        </w:tc>
        <w:tc>
          <w:tcPr>
            <w:tcW w:w="1552" w:type="dxa"/>
          </w:tcPr>
          <w:p>
            <w:pPr>
              <w:jc w:val="right"/>
              <w:textAlignment w:val="top"/>
            </w:pPr>
          </w:p>
        </w:tc>
        <w:tc>
          <w:tcPr>
            <w:tcW w:w="1701" w:type="dxa"/>
            <w:vAlign w:val="center"/>
          </w:tcPr>
          <w:p>
            <w:pPr>
              <w:pStyle w:val="24"/>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15</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（十五）资源勘探工业信息等支出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16</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（十六）商业服务业等支出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17</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（十七）金融支出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18</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（十八）援助其他地区支出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19</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（十九）自然资源海洋气象等支出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20</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（二十）住房保障支出</w:t>
            </w:r>
          </w:p>
        </w:tc>
        <w:tc>
          <w:tcPr>
            <w:tcW w:w="1552"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681.457908</w:t>
            </w:r>
          </w:p>
        </w:tc>
        <w:tc>
          <w:tcPr>
            <w:tcW w:w="1701"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681.457908</w:t>
            </w: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21</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（二十一）粮油物资储备支出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22</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（二十二）国有资本经营预算支出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23</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（二十三）灾害防治及应急管理支出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24</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（二十四）预备费</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25</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（二十五）其他支出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26</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（二十六）转移性支出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27</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（二十七）债务还本支出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28</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（二十八）债务付息支出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29</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（二十九）债务发行费用支出</w:t>
            </w:r>
          </w:p>
        </w:tc>
        <w:tc>
          <w:tcPr>
            <w:tcW w:w="1552" w:type="dxa"/>
          </w:tcPr>
          <w:p>
            <w:pPr>
              <w:jc w:val="right"/>
              <w:textAlignment w:val="top"/>
            </w:pPr>
          </w:p>
        </w:tc>
        <w:tc>
          <w:tcPr>
            <w:tcW w:w="1701" w:type="dxa"/>
          </w:tcPr>
          <w:p>
            <w:pPr>
              <w:jc w:val="right"/>
              <w:textAlignment w:val="top"/>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30</w:t>
            </w:r>
          </w:p>
        </w:tc>
        <w:tc>
          <w:tcPr>
            <w:tcW w:w="2101" w:type="dxa"/>
            <w:vAlign w:val="center"/>
          </w:tcPr>
          <w:p>
            <w:pPr>
              <w:pStyle w:val="25"/>
            </w:pPr>
          </w:p>
        </w:tc>
        <w:tc>
          <w:tcPr>
            <w:tcW w:w="1560" w:type="dxa"/>
            <w:vAlign w:val="center"/>
          </w:tcPr>
          <w:p>
            <w:pPr>
              <w:pStyle w:val="24"/>
              <w:rPr>
                <w:sz w:val="15"/>
                <w:szCs w:val="15"/>
              </w:rPr>
            </w:pPr>
          </w:p>
        </w:tc>
        <w:tc>
          <w:tcPr>
            <w:tcW w:w="3409" w:type="dxa"/>
          </w:tcPr>
          <w:p>
            <w:pPr>
              <w:textAlignment w:val="top"/>
            </w:pPr>
            <w:r>
              <w:rPr>
                <w:rFonts w:ascii="Calibri" w:hAnsi="Calibri" w:eastAsia="宋体" w:cs="Calibri"/>
                <w:color w:val="000000"/>
                <w:sz w:val="22"/>
                <w:szCs w:val="22"/>
                <w:lang w:eastAsia="zh-CN"/>
              </w:rPr>
              <w:t>（三十）抗疫特别国债安排的支出</w:t>
            </w:r>
          </w:p>
        </w:tc>
        <w:tc>
          <w:tcPr>
            <w:tcW w:w="1552" w:type="dxa"/>
          </w:tcPr>
          <w:p>
            <w:pPr>
              <w:jc w:val="right"/>
              <w:textAlignment w:val="top"/>
            </w:pPr>
          </w:p>
        </w:tc>
        <w:tc>
          <w:tcPr>
            <w:tcW w:w="1701" w:type="dxa"/>
            <w:vAlign w:val="center"/>
          </w:tcPr>
          <w:p>
            <w:pPr>
              <w:pStyle w:val="24"/>
            </w:pPr>
          </w:p>
        </w:tc>
        <w:tc>
          <w:tcPr>
            <w:tcW w:w="1283" w:type="dxa"/>
            <w:vAlign w:val="center"/>
          </w:tcPr>
          <w:p>
            <w:pPr>
              <w:pStyle w:val="24"/>
            </w:pPr>
          </w:p>
        </w:tc>
        <w:tc>
          <w:tcPr>
            <w:tcW w:w="170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36</w:t>
            </w:r>
          </w:p>
        </w:tc>
        <w:tc>
          <w:tcPr>
            <w:tcW w:w="2101" w:type="dxa"/>
            <w:vAlign w:val="center"/>
          </w:tcPr>
          <w:p>
            <w:pPr>
              <w:pStyle w:val="27"/>
            </w:pPr>
            <w:r>
              <w:t>收入总计</w:t>
            </w:r>
          </w:p>
        </w:tc>
        <w:tc>
          <w:tcPr>
            <w:tcW w:w="1560" w:type="dxa"/>
            <w:vAlign w:val="center"/>
          </w:tcPr>
          <w:p>
            <w:pPr>
              <w:pStyle w:val="28"/>
              <w:rPr>
                <w:rFonts w:ascii="宋体" w:hAnsi="宋体" w:eastAsia="宋体" w:cs="宋体"/>
                <w:b w:val="0"/>
                <w:color w:val="000000"/>
                <w:sz w:val="18"/>
                <w:szCs w:val="18"/>
                <w:lang w:eastAsia="zh-CN"/>
              </w:rPr>
            </w:pPr>
            <w:r>
              <w:rPr>
                <w:rFonts w:ascii="Calibri" w:hAnsi="Calibri" w:eastAsia="宋体" w:cs="Calibri"/>
                <w:color w:val="000000"/>
                <w:sz w:val="22"/>
                <w:szCs w:val="22"/>
                <w:lang w:eastAsia="zh-CN"/>
              </w:rPr>
              <w:t>10278.282849</w:t>
            </w:r>
          </w:p>
        </w:tc>
        <w:tc>
          <w:tcPr>
            <w:tcW w:w="3409" w:type="dxa"/>
            <w:vAlign w:val="center"/>
          </w:tcPr>
          <w:p>
            <w:pPr>
              <w:pStyle w:val="27"/>
            </w:pPr>
            <w:r>
              <w:t>支出总计</w:t>
            </w:r>
          </w:p>
        </w:tc>
        <w:tc>
          <w:tcPr>
            <w:tcW w:w="1552" w:type="dxa"/>
            <w:vAlign w:val="center"/>
          </w:tcPr>
          <w:p>
            <w:pPr>
              <w:pStyle w:val="28"/>
              <w:rPr>
                <w:b w:val="0"/>
                <w:sz w:val="18"/>
                <w:szCs w:val="18"/>
              </w:rPr>
            </w:pPr>
            <w:r>
              <w:rPr>
                <w:rFonts w:ascii="Calibri" w:hAnsi="Calibri" w:eastAsia="宋体" w:cs="Calibri"/>
                <w:color w:val="000000"/>
                <w:sz w:val="22"/>
                <w:szCs w:val="22"/>
                <w:lang w:eastAsia="zh-CN"/>
              </w:rPr>
              <w:t>10278.282849</w:t>
            </w:r>
          </w:p>
        </w:tc>
        <w:tc>
          <w:tcPr>
            <w:tcW w:w="1701" w:type="dxa"/>
            <w:vAlign w:val="center"/>
          </w:tcPr>
          <w:p>
            <w:pPr>
              <w:pStyle w:val="28"/>
              <w:rPr>
                <w:b w:val="0"/>
                <w:sz w:val="18"/>
                <w:szCs w:val="18"/>
              </w:rPr>
            </w:pPr>
            <w:r>
              <w:rPr>
                <w:rFonts w:ascii="Calibri" w:hAnsi="Calibri" w:eastAsia="宋体" w:cs="Calibri"/>
                <w:color w:val="000000"/>
                <w:sz w:val="22"/>
                <w:szCs w:val="22"/>
                <w:lang w:eastAsia="zh-CN"/>
              </w:rPr>
              <w:t>10278.2828</w:t>
            </w:r>
          </w:p>
        </w:tc>
        <w:tc>
          <w:tcPr>
            <w:tcW w:w="1283" w:type="dxa"/>
            <w:vAlign w:val="center"/>
          </w:tcPr>
          <w:p>
            <w:pPr>
              <w:pStyle w:val="28"/>
            </w:pPr>
          </w:p>
        </w:tc>
        <w:tc>
          <w:tcPr>
            <w:tcW w:w="1701" w:type="dxa"/>
            <w:vAlign w:val="center"/>
          </w:tcPr>
          <w:p>
            <w:pPr>
              <w:pStyle w:val="28"/>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3"/>
        <w:tblW w:w="14229" w:type="dxa"/>
        <w:tblInd w:w="93" w:type="dxa"/>
        <w:tblLayout w:type="autofit"/>
        <w:tblCellMar>
          <w:top w:w="0" w:type="dxa"/>
          <w:left w:w="108" w:type="dxa"/>
          <w:bottom w:w="0" w:type="dxa"/>
          <w:right w:w="108" w:type="dxa"/>
        </w:tblCellMar>
      </w:tblPr>
      <w:tblGrid>
        <w:gridCol w:w="520"/>
        <w:gridCol w:w="1009"/>
        <w:gridCol w:w="3937"/>
        <w:gridCol w:w="1499"/>
        <w:gridCol w:w="1499"/>
        <w:gridCol w:w="1499"/>
        <w:gridCol w:w="2301"/>
        <w:gridCol w:w="2301"/>
      </w:tblGrid>
      <w:tr>
        <w:tblPrEx>
          <w:tblCellMar>
            <w:top w:w="0" w:type="dxa"/>
            <w:left w:w="108" w:type="dxa"/>
            <w:bottom w:w="0" w:type="dxa"/>
            <w:right w:w="108" w:type="dxa"/>
          </w:tblCellMar>
        </w:tblPrEx>
        <w:trPr>
          <w:trHeight w:val="430" w:hRule="atLeast"/>
        </w:trPr>
        <w:tc>
          <w:tcPr>
            <w:tcW w:w="9627" w:type="dxa"/>
            <w:gridSpan w:val="6"/>
            <w:tcBorders>
              <w:top w:val="nil"/>
              <w:left w:val="nil"/>
              <w:bottom w:val="nil"/>
              <w:right w:val="nil"/>
            </w:tcBorders>
            <w:shd w:val="clear" w:color="auto" w:fill="auto"/>
            <w:noWrap/>
            <w:vAlign w:val="center"/>
          </w:tcPr>
          <w:p>
            <w:pPr>
              <w:pStyle w:val="22"/>
              <w:rPr>
                <w:rFonts w:ascii="宋体" w:hAnsi="宋体" w:eastAsia="宋体" w:cs="宋体"/>
                <w:color w:val="000000"/>
                <w:sz w:val="22"/>
                <w:szCs w:val="22"/>
                <w:lang w:eastAsia="zh-CN"/>
              </w:rPr>
            </w:pPr>
            <w:r>
              <w:rPr>
                <w:rFonts w:hint="eastAsia"/>
                <w:lang w:eastAsia="zh-CN"/>
              </w:rPr>
              <w:t>360003阜平镇中教</w:t>
            </w:r>
          </w:p>
        </w:tc>
        <w:tc>
          <w:tcPr>
            <w:tcW w:w="2301" w:type="dxa"/>
            <w:tcBorders>
              <w:top w:val="nil"/>
              <w:left w:val="nil"/>
              <w:bottom w:val="nil"/>
              <w:right w:val="nil"/>
            </w:tcBorders>
            <w:shd w:val="clear" w:color="auto" w:fill="auto"/>
            <w:noWrap/>
            <w:vAlign w:val="center"/>
          </w:tcPr>
          <w:p>
            <w:pPr>
              <w:pStyle w:val="22"/>
              <w:rPr>
                <w:lang w:eastAsia="zh-CN"/>
              </w:rPr>
            </w:pPr>
            <w:r>
              <w:rPr>
                <w:rFonts w:hint="eastAsia"/>
                <w:lang w:eastAsia="zh-CN"/>
              </w:rPr>
              <w:t>预算年度：2022</w:t>
            </w:r>
          </w:p>
        </w:tc>
        <w:tc>
          <w:tcPr>
            <w:tcW w:w="2301" w:type="dxa"/>
            <w:tcBorders>
              <w:top w:val="nil"/>
              <w:left w:val="nil"/>
              <w:bottom w:val="nil"/>
              <w:right w:val="nil"/>
            </w:tcBorders>
            <w:shd w:val="clear" w:color="auto" w:fill="auto"/>
            <w:noWrap/>
            <w:vAlign w:val="center"/>
          </w:tcPr>
          <w:p>
            <w:pPr>
              <w:pStyle w:val="22"/>
              <w:rPr>
                <w:lang w:eastAsia="zh-CN"/>
              </w:rPr>
            </w:pPr>
            <w:r>
              <w:rPr>
                <w:rFonts w:hint="eastAsia"/>
                <w:lang w:eastAsia="zh-CN"/>
              </w:rPr>
              <w:t>金额单位：万元</w:t>
            </w:r>
          </w:p>
        </w:tc>
      </w:tr>
      <w:tr>
        <w:tblPrEx>
          <w:tblCellMar>
            <w:top w:w="0" w:type="dxa"/>
            <w:left w:w="108" w:type="dxa"/>
            <w:bottom w:w="0" w:type="dxa"/>
            <w:right w:w="108" w:type="dxa"/>
          </w:tblCellMar>
        </w:tblPrEx>
        <w:trPr>
          <w:trHeight w:val="442" w:hRule="atLeast"/>
        </w:trPr>
        <w:tc>
          <w:tcPr>
            <w:tcW w:w="5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0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93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38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6"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442" w:hRule="atLeast"/>
        </w:trPr>
        <w:tc>
          <w:tcPr>
            <w:tcW w:w="5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0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93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693"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93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教育支出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7594.220341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7594.220341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7594.220341</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20502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普通教育</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7594.220341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7594.220341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7594.220341</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2050203</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初中教育</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7594.220341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7594.220341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7594.220341</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208</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社会保障和就业支出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1592.311192</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1592.311192</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1592.311192</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20805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行政事业单位养老支出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1592.311192</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1592.311192</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1592.311192</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2080502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事业单位离退休</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682.478568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682.478568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682.478568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2080505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机关事业单位基本养老保险缴费支出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909.832624</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909.832624</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909.832624</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210</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卫生健康支出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410.293408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410.293408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410.293408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21011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行政事业单位医疗</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410.293408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410.293408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410.293408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2101102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事业单位医疗</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410.293408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410.293408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410.293408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221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住房保障支出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681.457908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681.457908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681.457908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22102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住房改革支出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681.457908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681.457908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681.457908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2210201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住房公积金</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681.457908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681.457908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681.457908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18" w:hRule="atLeast"/>
        </w:trPr>
        <w:tc>
          <w:tcPr>
            <w:tcW w:w="52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00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合计</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10278.282849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10278.282849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10278.282849</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bl>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13"/>
        <w:tblW w:w="5000" w:type="pct"/>
        <w:tblInd w:w="0" w:type="dxa"/>
        <w:tblLayout w:type="autofit"/>
        <w:tblCellMar>
          <w:top w:w="0" w:type="dxa"/>
          <w:left w:w="108" w:type="dxa"/>
          <w:bottom w:w="0" w:type="dxa"/>
          <w:right w:w="108" w:type="dxa"/>
        </w:tblCellMar>
      </w:tblPr>
      <w:tblGrid>
        <w:gridCol w:w="656"/>
        <w:gridCol w:w="1210"/>
        <w:gridCol w:w="4155"/>
        <w:gridCol w:w="1700"/>
        <w:gridCol w:w="2693"/>
        <w:gridCol w:w="3728"/>
      </w:tblGrid>
      <w:tr>
        <w:tblPrEx>
          <w:tblCellMar>
            <w:top w:w="0" w:type="dxa"/>
            <w:left w:w="108" w:type="dxa"/>
            <w:bottom w:w="0" w:type="dxa"/>
            <w:right w:w="108" w:type="dxa"/>
          </w:tblCellMar>
        </w:tblPrEx>
        <w:trPr>
          <w:trHeight w:val="360" w:hRule="atLeast"/>
        </w:trPr>
        <w:tc>
          <w:tcPr>
            <w:tcW w:w="2730"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pStyle w:val="22"/>
              <w:rPr>
                <w:lang w:eastAsia="zh-CN"/>
              </w:rPr>
            </w:pPr>
            <w:r>
              <w:rPr>
                <w:rFonts w:hint="eastAsia"/>
                <w:lang w:eastAsia="zh-CN"/>
              </w:rPr>
              <w:t>360003阜平镇中教</w:t>
            </w:r>
          </w:p>
        </w:tc>
        <w:tc>
          <w:tcPr>
            <w:tcW w:w="952" w:type="pct"/>
            <w:tcBorders>
              <w:top w:val="single" w:color="auto" w:sz="4" w:space="0"/>
              <w:left w:val="nil"/>
              <w:bottom w:val="single" w:color="auto" w:sz="4" w:space="0"/>
              <w:right w:val="single" w:color="auto" w:sz="4" w:space="0"/>
            </w:tcBorders>
            <w:shd w:val="clear" w:color="auto" w:fill="auto"/>
            <w:noWrap/>
            <w:vAlign w:val="center"/>
          </w:tcPr>
          <w:p>
            <w:pPr>
              <w:pStyle w:val="22"/>
              <w:rPr>
                <w:lang w:eastAsia="zh-CN"/>
              </w:rPr>
            </w:pPr>
            <w:r>
              <w:rPr>
                <w:rFonts w:hint="eastAsia"/>
                <w:lang w:eastAsia="zh-CN"/>
              </w:rPr>
              <w:t>预算年度：2022</w:t>
            </w:r>
          </w:p>
        </w:tc>
        <w:tc>
          <w:tcPr>
            <w:tcW w:w="1318" w:type="pct"/>
            <w:tcBorders>
              <w:top w:val="single" w:color="auto" w:sz="4" w:space="0"/>
              <w:left w:val="nil"/>
              <w:bottom w:val="single" w:color="auto" w:sz="4" w:space="0"/>
              <w:right w:val="single" w:color="auto" w:sz="4" w:space="0"/>
            </w:tcBorders>
            <w:shd w:val="clear" w:color="auto" w:fill="auto"/>
            <w:noWrap/>
            <w:vAlign w:val="center"/>
          </w:tcPr>
          <w:p>
            <w:pPr>
              <w:pStyle w:val="22"/>
              <w:rPr>
                <w:lang w:eastAsia="zh-CN"/>
              </w:rPr>
            </w:pPr>
            <w:r>
              <w:rPr>
                <w:rFonts w:hint="eastAsia"/>
                <w:lang w:eastAsia="zh-CN"/>
              </w:rPr>
              <w:t>金额单位：万元</w:t>
            </w:r>
          </w:p>
        </w:tc>
      </w:tr>
      <w:tr>
        <w:tblPrEx>
          <w:tblCellMar>
            <w:top w:w="0" w:type="dxa"/>
            <w:left w:w="108" w:type="dxa"/>
            <w:bottom w:w="0" w:type="dxa"/>
            <w:right w:w="108" w:type="dxa"/>
          </w:tblCellMar>
        </w:tblPrEx>
        <w:trPr>
          <w:trHeight w:val="360" w:hRule="atLeast"/>
        </w:trPr>
        <w:tc>
          <w:tcPr>
            <w:tcW w:w="23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897"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2871" w:type="pct"/>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360" w:hRule="atLeast"/>
        </w:trPr>
        <w:tc>
          <w:tcPr>
            <w:tcW w:w="232" w:type="pct"/>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2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46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0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5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131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36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2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6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60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95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1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工资福利支出</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9540.494281</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9540.494281</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30101</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基本工资</w:t>
            </w:r>
          </w:p>
        </w:tc>
        <w:tc>
          <w:tcPr>
            <w:tcW w:w="601"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4939.4676</w:t>
            </w:r>
          </w:p>
        </w:tc>
        <w:tc>
          <w:tcPr>
            <w:tcW w:w="95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4939.4676</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津贴补贴</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904.546</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904.546</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奖金</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30107</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绩效工资</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1202.4119</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1202.4119</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30108</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909.832624</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909.832624</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30110</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城镇职工基本医疗保险缴费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410.293408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410.293408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其他社会保障缴费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68.183981</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68.183981</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47"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681.457908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681.457908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30199</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其他工资福利支出</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424.30086</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424.30086</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对个人和家庭的补助</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737.788568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737.788568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退休费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682.478568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682.478568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42.2344</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30305</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生活补助</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55.31</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55.31</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10278.282849</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hint="eastAsia" w:ascii="Calibri" w:hAnsi="Calibri" w:cs="Calibri" w:eastAsiaTheme="minorEastAsia"/>
                <w:color w:val="000000"/>
                <w:sz w:val="22"/>
                <w:szCs w:val="22"/>
                <w:lang w:eastAsia="zh-CN"/>
              </w:rPr>
              <w:t>10278.282849</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方正小标宋_GBK"/>
          <w:lang w:eastAsia="zh-CN"/>
        </w:rPr>
      </w:pPr>
    </w:p>
    <w:p>
      <w:pPr>
        <w:rPr>
          <w:rFonts w:eastAsia="方正小标宋_GBK"/>
          <w:lang w:eastAsia="zh-CN"/>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rPr>
                <w:lang w:eastAsia="zh-CN"/>
              </w:rPr>
            </w:pPr>
            <w:r>
              <w:rPr>
                <w:rFonts w:hint="eastAsia"/>
              </w:rPr>
              <w:t>360003阜平镇中教</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pgSz w:w="16840" w:h="11900" w:orient="landscape"/>
          <w:pgMar w:top="720" w:right="1457" w:bottom="720" w:left="1457"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rFonts w:ascii="方正小标宋_GBK" w:hAnsi="方正小标宋_GBK" w:eastAsia="方正小标宋_GBK" w:cs="方正小标宋_GBK"/>
          <w:color w:val="000000"/>
          <w:sz w:val="36"/>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rPr>
              <w:t>360003阜平镇中教</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rPr>
              <w:t>360003阜平镇中教</w:t>
            </w:r>
          </w:p>
        </w:tc>
        <w:tc>
          <w:tcPr>
            <w:tcW w:w="2381" w:type="dxa"/>
            <w:tcBorders>
              <w:top w:val="single" w:color="FFFFFF" w:sz="6" w:space="0"/>
              <w:left w:val="single" w:color="FFFFFF" w:sz="6" w:space="0"/>
              <w:right w:val="single" w:color="FFFFFF" w:sz="6" w:space="0"/>
            </w:tcBorders>
            <w:vAlign w:val="center"/>
          </w:tcPr>
          <w:p>
            <w:pPr>
              <w:pStyle w:val="21"/>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rPr>
        <w:sectPr>
          <w:pgSz w:w="16840" w:h="11900" w:orient="landscape"/>
          <w:pgMar w:top="720" w:right="720" w:bottom="720" w:left="7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p>
    <w:p>
      <w:pPr>
        <w:pStyle w:val="3"/>
        <w:rPr>
          <w:lang w:eastAsia="zh-CN"/>
        </w:rPr>
      </w:pPr>
      <w:r>
        <w:rPr>
          <w:rFonts w:hint="eastAsia"/>
          <w:lang w:eastAsia="zh-CN"/>
        </w:rPr>
        <w:t>单位</w:t>
      </w:r>
      <w: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阜平县职业技术教育中心</w:t>
      </w:r>
      <w:r>
        <w:rPr>
          <w:rFonts w:hint="eastAsia" w:ascii="仿宋" w:hAnsi="仿宋" w:eastAsia="仿宋" w:cs="仿宋"/>
          <w:sz w:val="32"/>
          <w:szCs w:val="32"/>
        </w:rPr>
        <w:t>202</w:t>
      </w:r>
      <w:r>
        <w:rPr>
          <w:rFonts w:hint="eastAsia" w:ascii="仿宋" w:hAnsi="仿宋" w:eastAsia="仿宋" w:cs="仿宋"/>
          <w:sz w:val="32"/>
          <w:szCs w:val="32"/>
          <w:lang w:eastAsia="zh-CN"/>
        </w:rPr>
        <w:t>2</w:t>
      </w:r>
      <w:r>
        <w:rPr>
          <w:rFonts w:hint="eastAsia" w:ascii="仿宋" w:hAnsi="仿宋" w:eastAsia="仿宋" w:cs="仿宋"/>
          <w:sz w:val="32"/>
          <w:szCs w:val="32"/>
        </w:rPr>
        <w:t>预算公开如下：</w:t>
      </w:r>
    </w:p>
    <w:p>
      <w:pPr>
        <w:pStyle w:val="2"/>
      </w:pPr>
      <w:r>
        <w:t>一、</w:t>
      </w:r>
      <w:r>
        <w:rPr>
          <w:rFonts w:hint="eastAsia"/>
          <w:lang w:eastAsia="zh-CN"/>
        </w:rPr>
        <w:t>单位</w:t>
      </w:r>
      <w:r>
        <w:t>职责及机构设置情况</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单位</w:t>
      </w:r>
      <w:r>
        <w:rPr>
          <w:rFonts w:hint="eastAsia" w:ascii="仿宋" w:hAnsi="仿宋" w:eastAsia="仿宋" w:cs="仿宋"/>
          <w:sz w:val="32"/>
          <w:szCs w:val="32"/>
          <w:lang w:eastAsia="zh-CN"/>
        </w:rPr>
        <w:t>职责</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单位职责主要是贯彻落实党和国家的教育方针、</w:t>
      </w:r>
      <w:r>
        <w:rPr>
          <w:rFonts w:hint="eastAsia" w:ascii="仿宋" w:hAnsi="仿宋" w:eastAsia="仿宋" w:cs="仿宋"/>
          <w:sz w:val="32"/>
          <w:szCs w:val="32"/>
          <w:lang w:eastAsia="zh-CN"/>
        </w:rPr>
        <w:t>法规、</w:t>
      </w:r>
      <w:r>
        <w:rPr>
          <w:rFonts w:hint="eastAsia" w:ascii="仿宋" w:hAnsi="仿宋" w:eastAsia="仿宋" w:cs="仿宋"/>
          <w:sz w:val="32"/>
          <w:szCs w:val="32"/>
        </w:rPr>
        <w:t>政策，</w:t>
      </w:r>
      <w:r>
        <w:rPr>
          <w:rFonts w:hint="eastAsia" w:ascii="仿宋" w:hAnsi="仿宋" w:eastAsia="仿宋" w:cs="仿宋"/>
          <w:sz w:val="32"/>
          <w:szCs w:val="32"/>
          <w:lang w:eastAsia="zh-CN"/>
        </w:rPr>
        <w:t>全面贯彻《幼儿园管理条例》和《幼儿园工作规程》</w:t>
      </w:r>
      <w:r>
        <w:rPr>
          <w:rFonts w:hint="eastAsia" w:ascii="仿宋" w:hAnsi="仿宋" w:eastAsia="仿宋" w:cs="仿宋"/>
          <w:sz w:val="32"/>
          <w:szCs w:val="32"/>
        </w:rPr>
        <w:t>，</w:t>
      </w:r>
      <w:r>
        <w:rPr>
          <w:rFonts w:hint="eastAsia" w:ascii="仿宋_GB2312" w:hAnsi="仿宋" w:eastAsia="仿宋_GB2312"/>
          <w:sz w:val="32"/>
          <w:szCs w:val="32"/>
        </w:rPr>
        <w:t>为学龄前儿童提供保育教育服务。幼儿保育，幼儿教育</w:t>
      </w:r>
      <w:r>
        <w:rPr>
          <w:rFonts w:hint="eastAsia" w:ascii="仿宋_GB2312" w:hAnsi="仿宋" w:eastAsia="仿宋_GB2312"/>
          <w:sz w:val="32"/>
          <w:szCs w:val="32"/>
          <w:lang w:eastAsia="zh-CN"/>
        </w:rPr>
        <w:t>。</w:t>
      </w:r>
      <w:r>
        <w:rPr>
          <w:rFonts w:hint="eastAsia" w:ascii="仿宋" w:hAnsi="仿宋" w:eastAsia="仿宋" w:cs="仿宋"/>
          <w:sz w:val="32"/>
          <w:szCs w:val="32"/>
        </w:rPr>
        <w:t>切实提高办</w:t>
      </w:r>
      <w:r>
        <w:rPr>
          <w:rFonts w:hint="eastAsia" w:ascii="仿宋" w:hAnsi="仿宋" w:eastAsia="仿宋" w:cs="仿宋"/>
          <w:sz w:val="32"/>
          <w:szCs w:val="32"/>
          <w:lang w:eastAsia="zh-CN"/>
        </w:rPr>
        <w:t>园</w:t>
      </w:r>
      <w:r>
        <w:rPr>
          <w:rFonts w:hint="eastAsia" w:ascii="仿宋" w:hAnsi="仿宋" w:eastAsia="仿宋" w:cs="仿宋"/>
          <w:sz w:val="32"/>
          <w:szCs w:val="32"/>
        </w:rPr>
        <w:t>水平，</w:t>
      </w:r>
      <w:r>
        <w:rPr>
          <w:rFonts w:hint="eastAsia" w:ascii="仿宋" w:hAnsi="仿宋" w:eastAsia="仿宋" w:cs="仿宋"/>
          <w:sz w:val="32"/>
          <w:szCs w:val="32"/>
          <w:lang w:eastAsia="zh-CN"/>
        </w:rPr>
        <w:t>明确培养目标面向全体幼儿，全面提高幼儿素质，抓好幼儿教育、安全、卫生保健、性格习惯的培养。不断提高保教质量，</w:t>
      </w:r>
      <w:r>
        <w:rPr>
          <w:rFonts w:hint="eastAsia" w:ascii="仿宋" w:hAnsi="仿宋" w:eastAsia="仿宋" w:cs="仿宋"/>
          <w:sz w:val="32"/>
          <w:szCs w:val="32"/>
          <w:lang w:val="uk-UA"/>
        </w:rPr>
        <w:t>努力为国家培养德智体美劳全面发展的社会主义建设者和接班人</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阜平镇中教</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r>
        <w:t>二、单位预算安排的总体情况</w:t>
      </w:r>
    </w:p>
    <w:p>
      <w:pPr>
        <w:spacing w:line="500" w:lineRule="exact"/>
        <w:ind w:firstLine="56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outlineLvl w:val="0"/>
      </w:pPr>
      <w:r>
        <w:t>1、收入说明</w:t>
      </w:r>
    </w:p>
    <w:p>
      <w:pPr>
        <w:pStyle w:val="31"/>
      </w:pPr>
      <w:r>
        <w:t>反映本</w:t>
      </w:r>
      <w:r>
        <w:rPr>
          <w:rFonts w:hint="eastAsia"/>
          <w:lang w:eastAsia="zh-CN"/>
        </w:rPr>
        <w:t>单位</w:t>
      </w:r>
      <w:r>
        <w:t>当年全部收入。2022年预算收入</w:t>
      </w:r>
      <w:r>
        <w:rPr>
          <w:rFonts w:hint="eastAsia"/>
        </w:rPr>
        <w:t>10278.282849</w:t>
      </w:r>
      <w:r>
        <w:t>万元，其中：一般公共预算收入</w:t>
      </w:r>
      <w:r>
        <w:rPr>
          <w:rFonts w:hint="eastAsia"/>
        </w:rPr>
        <w:t>10278.282849</w:t>
      </w:r>
      <w:r>
        <w:t>万元，基金预算收入0万元，国有资本经营预算收入0万元，财政专户核拨收入0万元，单位资金其他收入</w:t>
      </w:r>
      <w:r>
        <w:rPr>
          <w:rFonts w:hint="eastAsia"/>
          <w:lang w:eastAsia="zh-CN"/>
        </w:rPr>
        <w:t>0</w:t>
      </w:r>
      <w:r>
        <w:t>万元，上年结转结余0万元。</w:t>
      </w:r>
    </w:p>
    <w:p>
      <w:pPr>
        <w:pStyle w:val="31"/>
      </w:pPr>
      <w:r>
        <w:t>2、支出说明</w:t>
      </w:r>
    </w:p>
    <w:p>
      <w:pPr>
        <w:pStyle w:val="31"/>
      </w:pPr>
      <w:r>
        <w:t>收支预算总表支出栏、基本支出表、项目支出表按经济分类和支出功能分类科目编制，反映</w:t>
      </w:r>
      <w:r>
        <w:rPr>
          <w:rFonts w:hint="eastAsia"/>
          <w:lang w:eastAsia="zh-CN"/>
        </w:rPr>
        <w:t>阜平镇中教</w:t>
      </w:r>
      <w:r>
        <w:t>年度</w:t>
      </w:r>
      <w:r>
        <w:rPr>
          <w:rFonts w:hint="eastAsia"/>
          <w:lang w:eastAsia="zh-CN"/>
        </w:rPr>
        <w:t>单位</w:t>
      </w:r>
      <w:r>
        <w:t>预算中支出预算的总体情况。2022年支出预算</w:t>
      </w:r>
      <w:r>
        <w:rPr>
          <w:rFonts w:hint="eastAsia"/>
        </w:rPr>
        <w:t>10278.282849</w:t>
      </w:r>
      <w:r>
        <w:t>万元，其中基本支出</w:t>
      </w:r>
      <w:r>
        <w:rPr>
          <w:rFonts w:hint="eastAsia"/>
        </w:rPr>
        <w:t>10278.282849</w:t>
      </w:r>
      <w:r>
        <w:t>万元；项目支出</w:t>
      </w:r>
      <w:r>
        <w:rPr>
          <w:rFonts w:hint="eastAsia"/>
        </w:rPr>
        <w:tab/>
      </w:r>
      <w:r>
        <w:rPr>
          <w:rFonts w:hint="eastAsia"/>
          <w:lang w:eastAsia="zh-CN"/>
        </w:rPr>
        <w:t>0</w:t>
      </w:r>
      <w:r>
        <w:t>万元。</w:t>
      </w:r>
    </w:p>
    <w:p>
      <w:pPr>
        <w:pStyle w:val="31"/>
      </w:pPr>
    </w:p>
    <w:p>
      <w:pPr>
        <w:pStyle w:val="2"/>
      </w:pPr>
      <w:r>
        <w:t>三、机关运行经费安排情况</w:t>
      </w:r>
    </w:p>
    <w:p>
      <w:pPr>
        <w:pStyle w:val="32"/>
      </w:pPr>
      <w:r>
        <w:t>我</w:t>
      </w:r>
      <w:r>
        <w:rPr>
          <w:rFonts w:hint="eastAsia"/>
          <w:lang w:eastAsia="zh-CN"/>
        </w:rPr>
        <w:t>单位属于事业单位无机关</w:t>
      </w:r>
      <w:r>
        <w:t>运行经费。</w:t>
      </w:r>
    </w:p>
    <w:p>
      <w:pPr>
        <w:pStyle w:val="2"/>
        <w:rPr>
          <w:sz w:val="32"/>
          <w:szCs w:val="32"/>
        </w:rPr>
      </w:pPr>
      <w:r>
        <w:rPr>
          <w:sz w:val="32"/>
          <w:szCs w:val="32"/>
        </w:rPr>
        <w:t>四、财政拨款“三公”经费预算情况及增减变化原因</w:t>
      </w:r>
    </w:p>
    <w:p>
      <w:pPr>
        <w:pStyle w:val="33"/>
      </w:pPr>
      <w:r>
        <w:t>2022年，我单位财政拨款“三公”经费预算安排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numPr>
          <w:ilvl w:val="0"/>
          <w:numId w:val="2"/>
        </w:numPr>
      </w:pPr>
      <w:r>
        <w:t>预算绩效信息</w:t>
      </w:r>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职责描述：大力发展</w:t>
      </w:r>
      <w:r>
        <w:rPr>
          <w:rFonts w:hint="eastAsia" w:eastAsia="方正仿宋_GBK"/>
          <w:sz w:val="28"/>
          <w:lang w:eastAsia="zh-CN"/>
        </w:rPr>
        <w:t>义务</w:t>
      </w:r>
      <w:r>
        <w:rPr>
          <w:rFonts w:eastAsia="方正仿宋_GBK"/>
          <w:sz w:val="28"/>
        </w:rPr>
        <w:t>教育，</w:t>
      </w:r>
      <w:r>
        <w:rPr>
          <w:rFonts w:hint="eastAsia" w:eastAsia="方正仿宋_GBK"/>
          <w:sz w:val="28"/>
        </w:rPr>
        <w:t>落实党和国家的教育方针、政策、按教育规律办学，实施</w:t>
      </w:r>
      <w:r>
        <w:rPr>
          <w:rFonts w:hint="eastAsia" w:eastAsia="方正仿宋_GBK"/>
          <w:sz w:val="28"/>
          <w:lang w:eastAsia="zh-CN"/>
        </w:rPr>
        <w:t>义务</w:t>
      </w:r>
      <w:r>
        <w:rPr>
          <w:rFonts w:hint="eastAsia" w:eastAsia="方正仿宋_GBK"/>
          <w:sz w:val="28"/>
        </w:rPr>
        <w:t>教育，切实提高</w:t>
      </w:r>
      <w:r>
        <w:rPr>
          <w:rFonts w:hint="eastAsia" w:eastAsia="方正仿宋_GBK"/>
          <w:sz w:val="28"/>
          <w:lang w:eastAsia="zh-CN"/>
        </w:rPr>
        <w:t>义务教育办学</w:t>
      </w:r>
      <w:r>
        <w:rPr>
          <w:rFonts w:hint="eastAsia" w:eastAsia="方正仿宋_GBK"/>
          <w:sz w:val="28"/>
        </w:rPr>
        <w:t>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w:t>
      </w:r>
      <w:r>
        <w:rPr>
          <w:rFonts w:hint="eastAsia" w:eastAsia="方正仿宋_GBK"/>
          <w:sz w:val="28"/>
          <w:lang w:eastAsia="zh-CN"/>
        </w:rPr>
        <w:t>义务教育</w:t>
      </w:r>
      <w:r>
        <w:rPr>
          <w:rFonts w:eastAsia="方正仿宋_GBK"/>
          <w:sz w:val="28"/>
        </w:rPr>
        <w:t>质量提升工程。认真贯彻落实上级</w:t>
      </w:r>
      <w:r>
        <w:rPr>
          <w:rFonts w:hint="eastAsia" w:eastAsia="方正仿宋_GBK"/>
          <w:sz w:val="28"/>
          <w:lang w:eastAsia="zh-CN"/>
        </w:rPr>
        <w:t>义务教育</w:t>
      </w:r>
      <w:r>
        <w:rPr>
          <w:rFonts w:eastAsia="方正仿宋_GBK"/>
          <w:sz w:val="28"/>
        </w:rPr>
        <w:t>标准，推进</w:t>
      </w:r>
      <w:r>
        <w:rPr>
          <w:rFonts w:hint="eastAsia" w:eastAsia="方正仿宋_GBK"/>
          <w:sz w:val="28"/>
          <w:lang w:eastAsia="zh-CN"/>
        </w:rPr>
        <w:t>义务教育</w:t>
      </w:r>
      <w:r>
        <w:rPr>
          <w:rFonts w:eastAsia="方正仿宋_GBK"/>
          <w:sz w:val="28"/>
        </w:rPr>
        <w:t>工作发展。</w:t>
      </w:r>
    </w:p>
    <w:p>
      <w:pPr>
        <w:spacing w:line="500" w:lineRule="exact"/>
        <w:ind w:firstLine="560" w:firstLineChars="200"/>
        <w:rPr>
          <w:rFonts w:ascii="方正楷体_GBK" w:hAnsi="方正楷体_GBK" w:eastAsia="方正楷体_GBK" w:cs="方正楷体_GBK"/>
          <w:b/>
          <w:color w:val="000000"/>
          <w:sz w:val="32"/>
        </w:rPr>
      </w:pPr>
      <w:r>
        <w:rPr>
          <w:rFonts w:eastAsia="方正仿宋_GBK"/>
          <w:sz w:val="28"/>
        </w:rPr>
        <w:t>活动描述：提升</w:t>
      </w:r>
      <w:r>
        <w:rPr>
          <w:rFonts w:hint="eastAsia" w:eastAsia="方正仿宋_GBK"/>
          <w:sz w:val="28"/>
          <w:lang w:eastAsia="zh-CN"/>
        </w:rPr>
        <w:t>义务教育教学</w:t>
      </w:r>
      <w:r>
        <w:rPr>
          <w:rFonts w:eastAsia="方正仿宋_GBK"/>
          <w:sz w:val="28"/>
        </w:rPr>
        <w:t>质量。改善</w:t>
      </w:r>
      <w:r>
        <w:rPr>
          <w:rFonts w:hint="eastAsia" w:eastAsia="方正仿宋_GBK"/>
          <w:sz w:val="28"/>
          <w:lang w:eastAsia="zh-CN"/>
        </w:rPr>
        <w:t>义务教育</w:t>
      </w:r>
      <w:r>
        <w:rPr>
          <w:rFonts w:eastAsia="方正仿宋_GBK"/>
          <w:sz w:val="28"/>
        </w:rPr>
        <w:t>办学条件</w:t>
      </w:r>
      <w:r>
        <w:rPr>
          <w:rFonts w:hint="eastAsia" w:eastAsia="方正仿宋_GBK"/>
          <w:sz w:val="28"/>
        </w:rPr>
        <w:t>，</w:t>
      </w:r>
      <w:r>
        <w:rPr>
          <w:rFonts w:hint="eastAsia" w:eastAsia="方正仿宋_GBK"/>
          <w:sz w:val="28"/>
          <w:lang w:eastAsia="zh-CN"/>
        </w:rPr>
        <w:t>促进义务教育均衡发展，</w:t>
      </w:r>
      <w:r>
        <w:rPr>
          <w:rFonts w:hint="eastAsia" w:eastAsia="方正仿宋_GBK"/>
          <w:sz w:val="28"/>
        </w:rPr>
        <w:t>培养德智体美劳全面发展的社会主义建设者和接班人。</w:t>
      </w:r>
      <w:r>
        <w:rPr>
          <w:rFonts w:eastAsia="方正仿宋_GBK"/>
          <w:sz w:val="28"/>
        </w:rPr>
        <w:t xml:space="preserve"> </w:t>
      </w:r>
      <w:r>
        <w:rPr>
          <w:rFonts w:ascii="方正楷体_GBK" w:hAnsi="方正楷体_GBK" w:eastAsia="方正楷体_GBK" w:cs="方正楷体_GBK"/>
          <w:b/>
          <w:color w:val="000000"/>
          <w:sz w:val="32"/>
        </w:rPr>
        <w:br w:type="page"/>
      </w:r>
    </w:p>
    <w:p>
      <w:pPr>
        <w:pStyle w:val="2"/>
      </w:pPr>
      <w:r>
        <w:t>六、政府采购预算情况</w:t>
      </w:r>
    </w:p>
    <w:p>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3"/>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t>3600</w:t>
            </w:r>
            <w:r>
              <w:rPr>
                <w:rFonts w:hint="eastAsia"/>
                <w:lang w:eastAsia="zh-CN"/>
              </w:rPr>
              <w:t>23阜平镇中教</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pStyle w:val="2"/>
      </w:pPr>
      <w:r>
        <w:t>七、国有资产信息</w:t>
      </w:r>
    </w:p>
    <w:p>
      <w:pPr>
        <w:spacing w:line="500" w:lineRule="exact"/>
        <w:ind w:firstLine="560"/>
      </w:pPr>
      <w:r>
        <w:rPr>
          <w:rFonts w:hint="eastAsia" w:eastAsia="方正仿宋_GBK"/>
          <w:color w:val="000000"/>
          <w:sz w:val="28"/>
          <w:lang w:eastAsia="zh-CN"/>
        </w:rPr>
        <w:t>阜平镇中教</w:t>
      </w:r>
      <w:r>
        <w:rPr>
          <w:rFonts w:eastAsia="方正仿宋_GBK"/>
          <w:color w:val="000000"/>
          <w:sz w:val="28"/>
        </w:rPr>
        <w:t>上年末固定资产金额为</w:t>
      </w:r>
      <w:r>
        <w:rPr>
          <w:rFonts w:hint="eastAsia" w:eastAsia="方正仿宋_GBK"/>
          <w:color w:val="000000"/>
          <w:sz w:val="28"/>
          <w:lang w:eastAsia="zh-CN"/>
        </w:rPr>
        <w:t>57.6</w:t>
      </w:r>
      <w:r>
        <w:rPr>
          <w:rFonts w:eastAsia="方正仿宋_GBK"/>
          <w:color w:val="000000"/>
          <w:sz w:val="28"/>
        </w:rPr>
        <w:t>万元（详见下表）。</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30"/>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right w:val="single" w:color="FFFFFF" w:sz="6" w:space="0"/>
            </w:tcBorders>
            <w:vAlign w:val="center"/>
          </w:tcPr>
          <w:p>
            <w:pPr>
              <w:pStyle w:val="22"/>
              <w:rPr>
                <w:lang w:eastAsia="zh-CN"/>
              </w:rPr>
            </w:pPr>
            <w:r>
              <w:t>3600</w:t>
            </w:r>
            <w:r>
              <w:rPr>
                <w:rFonts w:hint="eastAsia"/>
                <w:lang w:eastAsia="zh-CN"/>
              </w:rPr>
              <w:t>23阜平镇中教</w:t>
            </w:r>
          </w:p>
        </w:tc>
        <w:tc>
          <w:tcPr>
            <w:tcW w:w="2174" w:type="pct"/>
            <w:gridSpan w:val="2"/>
            <w:tcBorders>
              <w:top w:val="single" w:color="FFFFFF" w:sz="6" w:space="0"/>
              <w:left w:val="single" w:color="FFFFFF" w:sz="6" w:space="0"/>
              <w:right w:val="single" w:color="FFFFFF" w:sz="6" w:space="0"/>
            </w:tcBorders>
            <w:vAlign w:val="center"/>
          </w:tcPr>
          <w:p>
            <w:pPr>
              <w:pStyle w:val="20"/>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vAlign w:val="center"/>
          </w:tcPr>
          <w:p>
            <w:pPr>
              <w:pStyle w:val="23"/>
            </w:pPr>
            <w:r>
              <w:t>项   目</w:t>
            </w:r>
          </w:p>
        </w:tc>
        <w:tc>
          <w:tcPr>
            <w:tcW w:w="1087" w:type="pct"/>
            <w:vAlign w:val="center"/>
          </w:tcPr>
          <w:p>
            <w:pPr>
              <w:pStyle w:val="23"/>
            </w:pPr>
            <w:r>
              <w:t>数量</w:t>
            </w:r>
          </w:p>
        </w:tc>
        <w:tc>
          <w:tcPr>
            <w:tcW w:w="1087" w:type="pct"/>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资产总额</w:t>
            </w:r>
          </w:p>
        </w:tc>
        <w:tc>
          <w:tcPr>
            <w:tcW w:w="1087" w:type="pct"/>
            <w:vAlign w:val="center"/>
          </w:tcPr>
          <w:p>
            <w:pPr>
              <w:pStyle w:val="26"/>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1、房屋（平方米）</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57.6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　　其中：办公用房（平方米）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2、车辆（台、辆）</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3、单价在20万元以上的设备</w:t>
            </w:r>
          </w:p>
        </w:tc>
        <w:tc>
          <w:tcPr>
            <w:tcW w:w="1087" w:type="pct"/>
            <w:vAlign w:val="center"/>
          </w:tcPr>
          <w:p>
            <w:pPr>
              <w:pStyle w:val="26"/>
              <w:rPr>
                <w:lang w:eastAsia="zh-CN"/>
              </w:rPr>
            </w:pPr>
          </w:p>
        </w:tc>
        <w:tc>
          <w:tcPr>
            <w:tcW w:w="1087" w:type="pct"/>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4、其他固定资产</w:t>
            </w:r>
          </w:p>
        </w:tc>
        <w:tc>
          <w:tcPr>
            <w:tcW w:w="1087" w:type="pct"/>
            <w:vAlign w:val="center"/>
          </w:tcPr>
          <w:p>
            <w:pPr>
              <w:pStyle w:val="26"/>
            </w:pPr>
          </w:p>
        </w:tc>
        <w:tc>
          <w:tcPr>
            <w:tcW w:w="1087" w:type="pct"/>
            <w:vAlign w:val="center"/>
          </w:tcPr>
          <w:p>
            <w:pPr>
              <w:pStyle w:val="24"/>
              <w:rPr>
                <w:lang w:eastAsia="zh-CN"/>
              </w:rPr>
            </w:pPr>
            <w:r>
              <w:rPr>
                <w:rFonts w:hint="eastAsia"/>
                <w:lang w:eastAsia="zh-CN"/>
              </w:rPr>
              <w:t>0</w:t>
            </w:r>
          </w:p>
        </w:tc>
      </w:tr>
    </w:tbl>
    <w:p>
      <w:pPr>
        <w:ind w:firstLine="640"/>
      </w:pPr>
      <w:r>
        <w:rPr>
          <w:rFonts w:eastAsia="方正仿宋_GBK"/>
          <w:color w:val="000000"/>
          <w:sz w:val="32"/>
        </w:rPr>
        <w:t xml:space="preserve"> </w:t>
      </w:r>
    </w:p>
    <w:p>
      <w:pPr>
        <w:pStyle w:val="2"/>
        <w:rPr>
          <w:lang w:eastAsia="zh-CN"/>
        </w:rPr>
      </w:pPr>
      <w: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spacing w:line="500" w:lineRule="exact"/>
        <w:ind w:firstLine="560"/>
        <w:rPr>
          <w:rFonts w:eastAsia="方正仿宋_GBK"/>
          <w:lang w:eastAsia="zh-CN"/>
        </w:rPr>
        <w:sectPr>
          <w:pgSz w:w="16840" w:h="11900" w:orient="landscape"/>
          <w:pgMar w:top="1304" w:right="1984" w:bottom="1304" w:left="1134"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阜平县城厢小学本级收支预算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预算收支总表</w:t>
      </w:r>
    </w:p>
    <w:tbl>
      <w:tblPr>
        <w:tblStyle w:val="13"/>
        <w:tblpPr w:leftFromText="180" w:rightFromText="180" w:vertAnchor="text" w:horzAnchor="margin" w:tblpY="1071"/>
        <w:tblOverlap w:val="never"/>
        <w:tblW w:w="500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337"/>
        <w:gridCol w:w="3301"/>
        <w:gridCol w:w="55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887" w:type="pct"/>
            <w:tcBorders>
              <w:top w:val="single" w:color="FFFFFF" w:sz="6" w:space="0"/>
              <w:left w:val="single" w:color="FFFFFF" w:sz="6" w:space="0"/>
              <w:right w:val="single" w:color="FFFFFF" w:sz="6" w:space="0"/>
            </w:tcBorders>
            <w:vAlign w:val="center"/>
          </w:tcPr>
          <w:p>
            <w:pPr>
              <w:pStyle w:val="22"/>
            </w:pPr>
            <w:r>
              <w:rPr>
                <w:rFonts w:hint="eastAsia"/>
                <w:lang w:eastAsia="zh-CN"/>
              </w:rPr>
              <w:t>360004阜平县城厢小学</w:t>
            </w:r>
          </w:p>
        </w:tc>
        <w:tc>
          <w:tcPr>
            <w:tcW w:w="1167" w:type="pct"/>
            <w:tcBorders>
              <w:top w:val="single" w:color="FFFFFF" w:sz="6" w:space="0"/>
              <w:left w:val="single" w:color="FFFFFF" w:sz="6" w:space="0"/>
              <w:right w:val="single" w:color="FFFFFF" w:sz="6" w:space="0"/>
            </w:tcBorders>
            <w:vAlign w:val="center"/>
          </w:tcPr>
          <w:p>
            <w:pPr>
              <w:pStyle w:val="21"/>
            </w:pPr>
            <w:r>
              <w:t>预算年度：2022</w:t>
            </w:r>
          </w:p>
        </w:tc>
        <w:tc>
          <w:tcPr>
            <w:tcW w:w="1946" w:type="pct"/>
            <w:tcBorders>
              <w:top w:val="single" w:color="FFFFFF" w:sz="6" w:space="0"/>
              <w:left w:val="single" w:color="FFFFFF" w:sz="6" w:space="0"/>
              <w:right w:val="single" w:color="FFFFFF" w:sz="6" w:space="0"/>
            </w:tcBorders>
            <w:vAlign w:val="center"/>
          </w:tcPr>
          <w:p>
            <w:pPr>
              <w:pStyle w:val="20"/>
            </w:pPr>
            <w:r>
              <w:t>单位：万元</w:t>
            </w:r>
          </w:p>
        </w:tc>
      </w:tr>
    </w:tbl>
    <w:tbl>
      <w:tblPr>
        <w:tblStyle w:val="13"/>
        <w:tblpPr w:leftFromText="180" w:rightFromText="180" w:vertAnchor="text" w:horzAnchor="margin" w:tblpY="1984"/>
        <w:tblOverlap w:val="never"/>
        <w:tblW w:w="5000" w:type="pct"/>
        <w:tblInd w:w="0" w:type="dxa"/>
        <w:tblLayout w:type="autofit"/>
        <w:tblCellMar>
          <w:top w:w="0" w:type="dxa"/>
          <w:left w:w="108" w:type="dxa"/>
          <w:bottom w:w="0" w:type="dxa"/>
          <w:right w:w="108" w:type="dxa"/>
        </w:tblCellMar>
      </w:tblPr>
      <w:tblGrid>
        <w:gridCol w:w="656"/>
        <w:gridCol w:w="4460"/>
        <w:gridCol w:w="1997"/>
        <w:gridCol w:w="4774"/>
        <w:gridCol w:w="2255"/>
      </w:tblGrid>
      <w:tr>
        <w:tblPrEx>
          <w:tblCellMar>
            <w:top w:w="0" w:type="dxa"/>
            <w:left w:w="108" w:type="dxa"/>
            <w:bottom w:w="0" w:type="dxa"/>
            <w:right w:w="108" w:type="dxa"/>
          </w:tblCellMar>
        </w:tblPrEx>
        <w:trPr>
          <w:trHeight w:val="360" w:hRule="atLeast"/>
        </w:trPr>
        <w:tc>
          <w:tcPr>
            <w:tcW w:w="23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2283"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2485"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360" w:hRule="atLeast"/>
        </w:trPr>
        <w:tc>
          <w:tcPr>
            <w:tcW w:w="232" w:type="pct"/>
            <w:vMerge w:val="continue"/>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szCs w:val="22"/>
                <w:lang w:eastAsia="zh-CN"/>
              </w:rPr>
            </w:pP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36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一、一般公共预算拨款收入</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14835.705408</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一、一般公共服务支出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二、政府性基金预算拨款收入</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二、外交支出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三、国有资本经营预算拨款收入</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三、国防支出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四、财政专户管理资金收入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四、公共安全支出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五、事业收入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五、教育支出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10513.507359</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六、事业单位经营收入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六、科学技术支出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七、上级补助收入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七、文化旅游体育与传媒支出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八、附属单位上缴收入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八、社会保障和就业支出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2796.427788</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九、其他收入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九、社会保险基金支出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十、卫生健康支出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572.930241</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十一、节能环保支出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十二、城乡社区支出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十三、农林水支出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十四、交通运输支出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十五、资源勘探工业信息等支出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十六、商业服务业等支出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17</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十七、金融支出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十八、援助其他地区支出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19</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十九、自然资源海洋气象等支出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二十、住房保障支出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952.840020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二十一、粮油物资储备支出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二十二、国有资本经营预算支出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二十三、灾害防治及应急管理支出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二十四、预备费</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二十五、其他支出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二十六、转移性支出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27</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二十七、债务还本支出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28</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二十八、债务付息支出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二十九、债务发行费用支出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三十、抗疫特别国债安排的支出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本年收入合计</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14835.705408</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本年支出合计</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14835.705408</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上年结转结余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年终结转结余</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其中财政拨款结转结余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非财政拨款结转结余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收入总计</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14835.705408</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支出总计</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14835.705408</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bl>
    <w:p>
      <w:pPr>
        <w:pStyle w:val="2"/>
        <w:rPr>
          <w:lang w:eastAsia="zh-CN"/>
        </w:rPr>
      </w:pPr>
      <w:r>
        <w:rPr>
          <w:rFonts w:hint="eastAsia"/>
          <w:lang w:eastAsia="zh-CN"/>
        </w:rPr>
        <w:t>单位</w:t>
      </w:r>
      <w:r>
        <w:t>预算收入总表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58"/>
        <w:gridCol w:w="996"/>
        <w:gridCol w:w="2099"/>
        <w:gridCol w:w="1558"/>
        <w:gridCol w:w="537"/>
        <w:gridCol w:w="738"/>
        <w:gridCol w:w="648"/>
        <w:gridCol w:w="990"/>
        <w:gridCol w:w="631"/>
        <w:gridCol w:w="373"/>
        <w:gridCol w:w="761"/>
        <w:gridCol w:w="851"/>
        <w:gridCol w:w="1383"/>
        <w:gridCol w:w="885"/>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32" w:type="pct"/>
            <w:gridSpan w:val="5"/>
            <w:tcBorders>
              <w:top w:val="single" w:color="FFFFFF" w:sz="6" w:space="0"/>
              <w:left w:val="single" w:color="FFFFFF" w:sz="6" w:space="0"/>
              <w:right w:val="single" w:color="FFFFFF" w:sz="6" w:space="0"/>
            </w:tcBorders>
            <w:vAlign w:val="center"/>
          </w:tcPr>
          <w:p>
            <w:pPr>
              <w:pStyle w:val="22"/>
            </w:pPr>
            <w:r>
              <w:rPr>
                <w:rFonts w:hint="eastAsia"/>
                <w:lang w:eastAsia="zh-CN"/>
              </w:rPr>
              <w:t>360004阜平县城厢小学</w:t>
            </w:r>
          </w:p>
        </w:tc>
        <w:tc>
          <w:tcPr>
            <w:tcW w:w="1195" w:type="pct"/>
            <w:gridSpan w:val="5"/>
            <w:tcBorders>
              <w:top w:val="single" w:color="FFFFFF" w:sz="6" w:space="0"/>
              <w:left w:val="single" w:color="FFFFFF" w:sz="6" w:space="0"/>
              <w:right w:val="single" w:color="FFFFFF" w:sz="6" w:space="0"/>
            </w:tcBorders>
            <w:vAlign w:val="center"/>
          </w:tcPr>
          <w:p>
            <w:pPr>
              <w:pStyle w:val="21"/>
            </w:pPr>
            <w:r>
              <w:t>预算年度：2022</w:t>
            </w:r>
          </w:p>
        </w:tc>
        <w:tc>
          <w:tcPr>
            <w:tcW w:w="1773" w:type="pct"/>
            <w:gridSpan w:val="5"/>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Merge w:val="restart"/>
            <w:vAlign w:val="center"/>
          </w:tcPr>
          <w:p>
            <w:pPr>
              <w:pStyle w:val="23"/>
            </w:pPr>
            <w:r>
              <w:t>序号</w:t>
            </w:r>
          </w:p>
        </w:tc>
        <w:tc>
          <w:tcPr>
            <w:tcW w:w="1094" w:type="pct"/>
            <w:gridSpan w:val="2"/>
            <w:vAlign w:val="center"/>
          </w:tcPr>
          <w:p>
            <w:pPr>
              <w:pStyle w:val="23"/>
            </w:pPr>
            <w:r>
              <w:t>功能分类科目</w:t>
            </w:r>
          </w:p>
        </w:tc>
        <w:tc>
          <w:tcPr>
            <w:tcW w:w="551" w:type="pct"/>
            <w:vMerge w:val="restart"/>
            <w:vAlign w:val="center"/>
          </w:tcPr>
          <w:p>
            <w:pPr>
              <w:pStyle w:val="23"/>
            </w:pPr>
            <w:r>
              <w:t>合计</w:t>
            </w:r>
          </w:p>
        </w:tc>
        <w:tc>
          <w:tcPr>
            <w:tcW w:w="2757" w:type="pct"/>
            <w:gridSpan w:val="10"/>
            <w:vAlign w:val="center"/>
          </w:tcPr>
          <w:p>
            <w:pPr>
              <w:pStyle w:val="23"/>
            </w:pPr>
            <w:r>
              <w:t>本年收入</w:t>
            </w:r>
          </w:p>
        </w:tc>
        <w:tc>
          <w:tcPr>
            <w:tcW w:w="401" w:type="pct"/>
            <w:vMerge w:val="restart"/>
            <w:vAlign w:val="center"/>
          </w:tcPr>
          <w:p>
            <w:pPr>
              <w:pStyle w:val="23"/>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Merge w:val="continue"/>
          </w:tcPr>
          <w:p/>
        </w:tc>
        <w:tc>
          <w:tcPr>
            <w:tcW w:w="352" w:type="pct"/>
            <w:vAlign w:val="center"/>
          </w:tcPr>
          <w:p>
            <w:pPr>
              <w:pStyle w:val="23"/>
            </w:pPr>
            <w:r>
              <w:t>科目    编码</w:t>
            </w:r>
          </w:p>
        </w:tc>
        <w:tc>
          <w:tcPr>
            <w:tcW w:w="742" w:type="pct"/>
            <w:vAlign w:val="center"/>
          </w:tcPr>
          <w:p>
            <w:pPr>
              <w:pStyle w:val="23"/>
            </w:pPr>
            <w:r>
              <w:t>科目名称</w:t>
            </w:r>
          </w:p>
        </w:tc>
        <w:tc>
          <w:tcPr>
            <w:tcW w:w="551" w:type="pct"/>
            <w:vMerge w:val="continue"/>
          </w:tcPr>
          <w:p/>
        </w:tc>
        <w:tc>
          <w:tcPr>
            <w:tcW w:w="451" w:type="pct"/>
            <w:gridSpan w:val="2"/>
            <w:vAlign w:val="center"/>
          </w:tcPr>
          <w:p>
            <w:pPr>
              <w:pStyle w:val="23"/>
            </w:pPr>
            <w:r>
              <w:t>小计</w:t>
            </w:r>
          </w:p>
        </w:tc>
        <w:tc>
          <w:tcPr>
            <w:tcW w:w="229" w:type="pct"/>
            <w:vAlign w:val="center"/>
          </w:tcPr>
          <w:p>
            <w:pPr>
              <w:pStyle w:val="23"/>
            </w:pPr>
            <w:r>
              <w:t>财政拨款 收入</w:t>
            </w:r>
          </w:p>
        </w:tc>
        <w:tc>
          <w:tcPr>
            <w:tcW w:w="350" w:type="pct"/>
            <w:vAlign w:val="center"/>
          </w:tcPr>
          <w:p>
            <w:pPr>
              <w:pStyle w:val="23"/>
            </w:pPr>
            <w:r>
              <w:t>财政专户 收入</w:t>
            </w:r>
          </w:p>
        </w:tc>
        <w:tc>
          <w:tcPr>
            <w:tcW w:w="223" w:type="pct"/>
            <w:vAlign w:val="center"/>
          </w:tcPr>
          <w:p>
            <w:pPr>
              <w:pStyle w:val="23"/>
            </w:pPr>
            <w:r>
              <w:t>事业收入</w:t>
            </w:r>
          </w:p>
        </w:tc>
        <w:tc>
          <w:tcPr>
            <w:tcW w:w="401" w:type="pct"/>
            <w:gridSpan w:val="2"/>
            <w:vAlign w:val="center"/>
          </w:tcPr>
          <w:p>
            <w:pPr>
              <w:pStyle w:val="23"/>
            </w:pPr>
            <w:r>
              <w:t>经营收入</w:t>
            </w:r>
          </w:p>
        </w:tc>
        <w:tc>
          <w:tcPr>
            <w:tcW w:w="301" w:type="pct"/>
            <w:vAlign w:val="center"/>
          </w:tcPr>
          <w:p>
            <w:pPr>
              <w:pStyle w:val="23"/>
            </w:pPr>
            <w:r>
              <w:t>上级补助收入</w:t>
            </w:r>
          </w:p>
        </w:tc>
        <w:tc>
          <w:tcPr>
            <w:tcW w:w="489" w:type="pct"/>
            <w:vAlign w:val="center"/>
          </w:tcPr>
          <w:p>
            <w:pPr>
              <w:pStyle w:val="23"/>
            </w:pPr>
            <w:r>
              <w:t>附属单位上缴收入</w:t>
            </w:r>
          </w:p>
        </w:tc>
        <w:tc>
          <w:tcPr>
            <w:tcW w:w="313" w:type="pct"/>
            <w:vAlign w:val="center"/>
          </w:tcPr>
          <w:p>
            <w:pPr>
              <w:pStyle w:val="23"/>
            </w:pPr>
            <w:r>
              <w:t>其他收入</w:t>
            </w:r>
          </w:p>
        </w:tc>
        <w:tc>
          <w:tcPr>
            <w:tcW w:w="401"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Align w:val="center"/>
          </w:tcPr>
          <w:p>
            <w:pPr>
              <w:pStyle w:val="23"/>
            </w:pPr>
            <w:r>
              <w:t>栏次</w:t>
            </w:r>
          </w:p>
        </w:tc>
        <w:tc>
          <w:tcPr>
            <w:tcW w:w="352" w:type="pct"/>
            <w:vAlign w:val="center"/>
          </w:tcPr>
          <w:p>
            <w:pPr>
              <w:pStyle w:val="23"/>
            </w:pPr>
            <w:r>
              <w:t>1</w:t>
            </w:r>
          </w:p>
        </w:tc>
        <w:tc>
          <w:tcPr>
            <w:tcW w:w="742" w:type="pct"/>
            <w:vAlign w:val="center"/>
          </w:tcPr>
          <w:p>
            <w:pPr>
              <w:pStyle w:val="23"/>
            </w:pPr>
            <w:r>
              <w:t>2</w:t>
            </w:r>
          </w:p>
        </w:tc>
        <w:tc>
          <w:tcPr>
            <w:tcW w:w="551" w:type="pct"/>
            <w:vAlign w:val="center"/>
          </w:tcPr>
          <w:p>
            <w:pPr>
              <w:pStyle w:val="23"/>
            </w:pPr>
            <w:r>
              <w:t>3</w:t>
            </w:r>
          </w:p>
        </w:tc>
        <w:tc>
          <w:tcPr>
            <w:tcW w:w="451" w:type="pct"/>
            <w:gridSpan w:val="2"/>
            <w:vAlign w:val="center"/>
          </w:tcPr>
          <w:p>
            <w:pPr>
              <w:pStyle w:val="23"/>
            </w:pPr>
            <w:r>
              <w:t>4</w:t>
            </w:r>
          </w:p>
        </w:tc>
        <w:tc>
          <w:tcPr>
            <w:tcW w:w="229" w:type="pct"/>
            <w:vAlign w:val="center"/>
          </w:tcPr>
          <w:p>
            <w:pPr>
              <w:pStyle w:val="23"/>
            </w:pPr>
            <w:r>
              <w:t>5</w:t>
            </w:r>
          </w:p>
        </w:tc>
        <w:tc>
          <w:tcPr>
            <w:tcW w:w="350" w:type="pct"/>
            <w:vAlign w:val="center"/>
          </w:tcPr>
          <w:p>
            <w:pPr>
              <w:pStyle w:val="23"/>
            </w:pPr>
            <w:r>
              <w:t>6</w:t>
            </w:r>
          </w:p>
        </w:tc>
        <w:tc>
          <w:tcPr>
            <w:tcW w:w="223" w:type="pct"/>
            <w:vAlign w:val="center"/>
          </w:tcPr>
          <w:p>
            <w:pPr>
              <w:pStyle w:val="23"/>
            </w:pPr>
            <w:r>
              <w:t>7</w:t>
            </w:r>
          </w:p>
        </w:tc>
        <w:tc>
          <w:tcPr>
            <w:tcW w:w="401" w:type="pct"/>
            <w:gridSpan w:val="2"/>
            <w:vAlign w:val="center"/>
          </w:tcPr>
          <w:p>
            <w:pPr>
              <w:pStyle w:val="23"/>
            </w:pPr>
            <w:r>
              <w:t>8</w:t>
            </w:r>
          </w:p>
        </w:tc>
        <w:tc>
          <w:tcPr>
            <w:tcW w:w="301" w:type="pct"/>
            <w:vAlign w:val="center"/>
          </w:tcPr>
          <w:p>
            <w:pPr>
              <w:pStyle w:val="23"/>
            </w:pPr>
            <w:r>
              <w:t>9</w:t>
            </w:r>
          </w:p>
        </w:tc>
        <w:tc>
          <w:tcPr>
            <w:tcW w:w="489" w:type="pct"/>
            <w:vAlign w:val="center"/>
          </w:tcPr>
          <w:p>
            <w:pPr>
              <w:pStyle w:val="23"/>
            </w:pPr>
            <w:r>
              <w:t>10</w:t>
            </w:r>
          </w:p>
        </w:tc>
        <w:tc>
          <w:tcPr>
            <w:tcW w:w="313" w:type="pct"/>
            <w:vAlign w:val="center"/>
          </w:tcPr>
          <w:p>
            <w:pPr>
              <w:pStyle w:val="23"/>
            </w:pPr>
            <w:r>
              <w:t>11</w:t>
            </w:r>
          </w:p>
        </w:tc>
        <w:tc>
          <w:tcPr>
            <w:tcW w:w="401" w:type="pct"/>
            <w:vAlign w:val="center"/>
          </w:tcPr>
          <w:p>
            <w:pPr>
              <w:pStyle w:val="23"/>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1</w:t>
            </w:r>
          </w:p>
        </w:tc>
        <w:tc>
          <w:tcPr>
            <w:tcW w:w="352" w:type="pct"/>
            <w:vAlign w:val="center"/>
          </w:tcPr>
          <w:p>
            <w:pPr>
              <w:pStyle w:val="29"/>
            </w:pPr>
          </w:p>
        </w:tc>
        <w:tc>
          <w:tcPr>
            <w:tcW w:w="742" w:type="pct"/>
            <w:vAlign w:val="center"/>
          </w:tcPr>
          <w:p>
            <w:pPr>
              <w:pStyle w:val="27"/>
            </w:pPr>
            <w:r>
              <w:t>合计</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14835.705408</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14835.705408</w:t>
            </w:r>
          </w:p>
        </w:tc>
        <w:tc>
          <w:tcPr>
            <w:tcW w:w="229" w:type="pct"/>
          </w:tcPr>
          <w:p>
            <w:pPr>
              <w:jc w:val="right"/>
              <w:textAlignment w:val="top"/>
              <w:rPr>
                <w:rFonts w:ascii="Calibri" w:hAnsi="Calibri" w:eastAsia="宋体" w:cs="宋体"/>
                <w:color w:val="000000"/>
                <w:sz w:val="22"/>
                <w:szCs w:val="22"/>
              </w:rPr>
            </w:pPr>
          </w:p>
        </w:tc>
        <w:tc>
          <w:tcPr>
            <w:tcW w:w="350" w:type="pct"/>
            <w:vAlign w:val="center"/>
          </w:tcPr>
          <w:p>
            <w:pPr>
              <w:pStyle w:val="28"/>
            </w:pPr>
          </w:p>
        </w:tc>
        <w:tc>
          <w:tcPr>
            <w:tcW w:w="223" w:type="pct"/>
            <w:vAlign w:val="center"/>
          </w:tcPr>
          <w:p>
            <w:pPr>
              <w:pStyle w:val="28"/>
            </w:pPr>
          </w:p>
        </w:tc>
        <w:tc>
          <w:tcPr>
            <w:tcW w:w="401" w:type="pct"/>
            <w:gridSpan w:val="2"/>
            <w:vAlign w:val="center"/>
          </w:tcPr>
          <w:p>
            <w:pPr>
              <w:pStyle w:val="28"/>
            </w:pPr>
          </w:p>
        </w:tc>
        <w:tc>
          <w:tcPr>
            <w:tcW w:w="301" w:type="pct"/>
            <w:vAlign w:val="center"/>
          </w:tcPr>
          <w:p>
            <w:pPr>
              <w:pStyle w:val="28"/>
            </w:pPr>
          </w:p>
        </w:tc>
        <w:tc>
          <w:tcPr>
            <w:tcW w:w="489" w:type="pct"/>
            <w:vAlign w:val="center"/>
          </w:tcPr>
          <w:p>
            <w:pPr>
              <w:pStyle w:val="28"/>
            </w:pPr>
          </w:p>
        </w:tc>
        <w:tc>
          <w:tcPr>
            <w:tcW w:w="313" w:type="pct"/>
            <w:vAlign w:val="center"/>
          </w:tcPr>
          <w:p>
            <w:pPr>
              <w:pStyle w:val="28"/>
              <w:rPr>
                <w:lang w:eastAsia="zh-CN"/>
              </w:rPr>
            </w:pPr>
          </w:p>
        </w:tc>
        <w:tc>
          <w:tcPr>
            <w:tcW w:w="401" w:type="pct"/>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2</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205</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教育支出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229" w:type="pct"/>
          </w:tcPr>
          <w:p>
            <w:pPr>
              <w:jc w:val="right"/>
              <w:textAlignment w:val="top"/>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rPr>
                <w:lang w:eastAsia="zh-CN"/>
              </w:rPr>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3</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20502</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普通教育</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229" w:type="pct"/>
          </w:tcPr>
          <w:p>
            <w:pPr>
              <w:jc w:val="right"/>
              <w:textAlignment w:val="top"/>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rPr>
                <w:lang w:eastAsia="zh-CN"/>
              </w:rPr>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4</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2050202</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小学教育</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229" w:type="pct"/>
          </w:tcPr>
          <w:p>
            <w:pPr>
              <w:jc w:val="right"/>
              <w:textAlignment w:val="top"/>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5</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208</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社会保障和就业支出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229" w:type="pct"/>
          </w:tcPr>
          <w:p>
            <w:pPr>
              <w:jc w:val="right"/>
              <w:textAlignment w:val="top"/>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6</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20805</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行政事业单位养老支出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229" w:type="pct"/>
          </w:tcPr>
          <w:p>
            <w:pPr>
              <w:jc w:val="right"/>
              <w:textAlignment w:val="top"/>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7</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2080502</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事业单位离退休</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1524.297500</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1524.297500</w:t>
            </w:r>
          </w:p>
        </w:tc>
        <w:tc>
          <w:tcPr>
            <w:tcW w:w="229" w:type="pct"/>
          </w:tcPr>
          <w:p>
            <w:pPr>
              <w:jc w:val="right"/>
              <w:textAlignment w:val="top"/>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8</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2080505</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机关事业单位基本养老保险缴费支出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1272.130288</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1272.130288</w:t>
            </w:r>
          </w:p>
        </w:tc>
        <w:tc>
          <w:tcPr>
            <w:tcW w:w="229" w:type="pct"/>
          </w:tcPr>
          <w:p>
            <w:pPr>
              <w:jc w:val="right"/>
              <w:textAlignment w:val="top"/>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9</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210</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卫生健康支出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229" w:type="pct"/>
          </w:tcPr>
          <w:p>
            <w:pPr>
              <w:jc w:val="right"/>
              <w:textAlignment w:val="top"/>
              <w:rPr>
                <w:rFonts w:ascii="Calibri" w:hAnsi="Calibri" w:eastAsia="宋体" w:cs="宋体"/>
                <w:color w:val="000000"/>
                <w:sz w:val="22"/>
                <w:szCs w:val="22"/>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97" w:type="pct"/>
          </w:tcPr>
          <w:p>
            <w:pPr>
              <w:jc w:val="center"/>
              <w:textAlignment w:val="top"/>
            </w:pPr>
            <w:r>
              <w:rPr>
                <w:rFonts w:hint="eastAsia" w:ascii="宋体" w:hAnsi="宋体" w:eastAsia="宋体" w:cs="宋体"/>
                <w:color w:val="000000"/>
                <w:sz w:val="22"/>
                <w:szCs w:val="22"/>
                <w:lang w:eastAsia="zh-CN"/>
              </w:rPr>
              <w:t>10</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21011</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行政事业单位医疗</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229" w:type="pct"/>
          </w:tcPr>
          <w:p>
            <w:pPr>
              <w:jc w:val="right"/>
              <w:textAlignment w:val="top"/>
              <w:rPr>
                <w:rFonts w:ascii="Calibri" w:hAnsi="Calibri" w:eastAsia="宋体" w:cs="宋体"/>
                <w:color w:val="000000"/>
                <w:sz w:val="22"/>
                <w:szCs w:val="22"/>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11</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2101102</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事业单位医疗</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229" w:type="pct"/>
          </w:tcPr>
          <w:p>
            <w:pPr>
              <w:jc w:val="right"/>
              <w:textAlignment w:val="top"/>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12</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221</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住房保障支出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229" w:type="pct"/>
          </w:tcPr>
          <w:p>
            <w:pPr>
              <w:jc w:val="right"/>
              <w:textAlignment w:val="top"/>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13</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22102</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住房改革支出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229" w:type="pct"/>
          </w:tcPr>
          <w:p>
            <w:pPr>
              <w:jc w:val="right"/>
              <w:textAlignment w:val="top"/>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pPr>
          </w:p>
        </w:tc>
        <w:tc>
          <w:tcPr>
            <w:tcW w:w="401"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14</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2210201</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住房公积金</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451" w:type="pct"/>
            <w:gridSpan w:val="2"/>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229" w:type="pct"/>
          </w:tcPr>
          <w:p>
            <w:pPr>
              <w:jc w:val="both"/>
              <w:rPr>
                <w:rFonts w:ascii="Calibri" w:hAnsi="Calibri" w:eastAsia="宋体" w:cs="宋体"/>
                <w:color w:val="000000"/>
                <w:sz w:val="22"/>
                <w:szCs w:val="22"/>
                <w:lang w:eastAsia="zh-CN"/>
              </w:rPr>
            </w:pPr>
          </w:p>
        </w:tc>
        <w:tc>
          <w:tcPr>
            <w:tcW w:w="350" w:type="pct"/>
            <w:vAlign w:val="center"/>
          </w:tcPr>
          <w:p>
            <w:pPr>
              <w:rPr>
                <w:rFonts w:ascii="宋体" w:hAnsi="宋体" w:eastAsia="宋体" w:cs="宋体"/>
                <w:sz w:val="22"/>
                <w:szCs w:val="22"/>
              </w:rPr>
            </w:pPr>
          </w:p>
        </w:tc>
        <w:tc>
          <w:tcPr>
            <w:tcW w:w="223" w:type="pct"/>
            <w:vAlign w:val="center"/>
          </w:tcPr>
          <w:p>
            <w:pPr>
              <w:pStyle w:val="24"/>
            </w:pPr>
          </w:p>
        </w:tc>
        <w:tc>
          <w:tcPr>
            <w:tcW w:w="401" w:type="pct"/>
            <w:gridSpan w:val="2"/>
            <w:vAlign w:val="center"/>
          </w:tcPr>
          <w:p>
            <w:pPr>
              <w:pStyle w:val="24"/>
            </w:pPr>
          </w:p>
        </w:tc>
        <w:tc>
          <w:tcPr>
            <w:tcW w:w="301" w:type="pct"/>
            <w:vAlign w:val="center"/>
          </w:tcPr>
          <w:p>
            <w:pPr>
              <w:pStyle w:val="24"/>
            </w:pPr>
          </w:p>
        </w:tc>
        <w:tc>
          <w:tcPr>
            <w:tcW w:w="489" w:type="pct"/>
            <w:vAlign w:val="center"/>
          </w:tcPr>
          <w:p>
            <w:pPr>
              <w:pStyle w:val="24"/>
            </w:pPr>
          </w:p>
        </w:tc>
        <w:tc>
          <w:tcPr>
            <w:tcW w:w="313" w:type="pct"/>
            <w:vAlign w:val="center"/>
          </w:tcPr>
          <w:p>
            <w:pPr>
              <w:pStyle w:val="24"/>
            </w:pPr>
          </w:p>
        </w:tc>
        <w:tc>
          <w:tcPr>
            <w:tcW w:w="401" w:type="pct"/>
            <w:vAlign w:val="center"/>
          </w:tcPr>
          <w:p>
            <w:pPr>
              <w:pStyle w:val="24"/>
            </w:pPr>
          </w:p>
        </w:tc>
      </w:tr>
    </w:tbl>
    <w:p>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pStyle w:val="2"/>
        <w:rPr>
          <w:lang w:eastAsia="zh-CN"/>
        </w:rPr>
      </w:pPr>
      <w:r>
        <w:rPr>
          <w:rFonts w:hint="eastAsia"/>
          <w:lang w:eastAsia="zh-CN"/>
        </w:rPr>
        <w:t>单位</w:t>
      </w:r>
      <w:r>
        <w:t>预算支出总表</w:t>
      </w:r>
    </w:p>
    <w:p>
      <w:pP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360004 阜平县城厢小学                              预算年度2022                          单位：万元</w:t>
      </w:r>
    </w:p>
    <w:tbl>
      <w:tblPr>
        <w:tblStyle w:val="13"/>
        <w:tblW w:w="5000" w:type="pct"/>
        <w:tblInd w:w="0" w:type="dxa"/>
        <w:tblLayout w:type="fixed"/>
        <w:tblCellMar>
          <w:top w:w="0" w:type="dxa"/>
          <w:left w:w="108" w:type="dxa"/>
          <w:bottom w:w="0" w:type="dxa"/>
          <w:right w:w="108" w:type="dxa"/>
        </w:tblCellMar>
      </w:tblPr>
      <w:tblGrid>
        <w:gridCol w:w="608"/>
        <w:gridCol w:w="998"/>
        <w:gridCol w:w="3363"/>
        <w:gridCol w:w="1510"/>
        <w:gridCol w:w="1567"/>
        <w:gridCol w:w="701"/>
        <w:gridCol w:w="1819"/>
        <w:gridCol w:w="1590"/>
        <w:gridCol w:w="1986"/>
      </w:tblGrid>
      <w:tr>
        <w:tblPrEx>
          <w:tblCellMar>
            <w:top w:w="0" w:type="dxa"/>
            <w:left w:w="108" w:type="dxa"/>
            <w:bottom w:w="0" w:type="dxa"/>
            <w:right w:w="108" w:type="dxa"/>
          </w:tblCellMar>
        </w:tblPrEx>
        <w:trPr>
          <w:trHeight w:val="360" w:hRule="atLeast"/>
        </w:trPr>
        <w:tc>
          <w:tcPr>
            <w:tcW w:w="3736"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pStyle w:val="22"/>
            </w:pPr>
          </w:p>
        </w:tc>
        <w:tc>
          <w:tcPr>
            <w:tcW w:w="562" w:type="pct"/>
            <w:tcBorders>
              <w:top w:val="single" w:color="auto" w:sz="4" w:space="0"/>
              <w:left w:val="nil"/>
              <w:bottom w:val="single" w:color="auto" w:sz="4" w:space="0"/>
              <w:right w:val="single" w:color="auto" w:sz="4" w:space="0"/>
            </w:tcBorders>
            <w:shd w:val="clear" w:color="auto" w:fill="auto"/>
            <w:noWrap/>
            <w:vAlign w:val="center"/>
          </w:tcPr>
          <w:p>
            <w:pPr>
              <w:pStyle w:val="21"/>
            </w:pPr>
          </w:p>
        </w:tc>
        <w:tc>
          <w:tcPr>
            <w:tcW w:w="702" w:type="pct"/>
            <w:tcBorders>
              <w:top w:val="single" w:color="auto" w:sz="4" w:space="0"/>
              <w:left w:val="nil"/>
              <w:bottom w:val="single" w:color="auto" w:sz="4" w:space="0"/>
              <w:right w:val="single" w:color="auto" w:sz="4" w:space="0"/>
            </w:tcBorders>
            <w:shd w:val="clear" w:color="auto" w:fill="auto"/>
            <w:noWrap/>
            <w:vAlign w:val="center"/>
          </w:tcPr>
          <w:p>
            <w:pPr>
              <w:pStyle w:val="20"/>
            </w:pPr>
          </w:p>
        </w:tc>
      </w:tr>
      <w:tr>
        <w:tblPrEx>
          <w:tblCellMar>
            <w:top w:w="0" w:type="dxa"/>
            <w:left w:w="108" w:type="dxa"/>
            <w:bottom w:w="0" w:type="dxa"/>
            <w:right w:w="108" w:type="dxa"/>
          </w:tblCellMar>
        </w:tblPrEx>
        <w:trPr>
          <w:trHeight w:val="360" w:hRule="atLeast"/>
        </w:trPr>
        <w:tc>
          <w:tcPr>
            <w:tcW w:w="215"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18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53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55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24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64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56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7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360" w:hRule="atLeast"/>
        </w:trPr>
        <w:tc>
          <w:tcPr>
            <w:tcW w:w="215"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18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53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55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4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63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56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7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教育支出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3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普通教育</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2050202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小学教育</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社会保障和就业支出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20805</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行政事业单位养老支出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2080502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事业单位离退休</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1524.297500</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1524.297500</w:t>
            </w:r>
          </w:p>
        </w:tc>
        <w:tc>
          <w:tcPr>
            <w:tcW w:w="24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2080505</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机关事业单位基本养老保险缴费支出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1272.130288</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1272.130288</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卫生健康支出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24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21011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行政事业单位医疗</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248" w:type="pct"/>
            <w:tcBorders>
              <w:top w:val="nil"/>
              <w:left w:val="nil"/>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2101102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事业单位医疗</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221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住房保障支出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22102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住房改革支出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2210201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住房公积金</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合计</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14835.705408</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14835.705408</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Theme="minorEastAsia"/>
          <w:lang w:eastAsia="zh-CN"/>
        </w:rPr>
      </w:pPr>
    </w:p>
    <w:p>
      <w:pPr>
        <w:rPr>
          <w:rFonts w:eastAsiaTheme="minorEastAsia"/>
          <w:lang w:eastAsia="zh-CN"/>
        </w:rPr>
      </w:pPr>
    </w:p>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2860"/>
        <w:gridCol w:w="2016"/>
        <w:gridCol w:w="3402"/>
        <w:gridCol w:w="1737"/>
        <w:gridCol w:w="1560"/>
        <w:gridCol w:w="1125"/>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360004阜平县城厢小学</w:t>
            </w:r>
          </w:p>
        </w:tc>
        <w:tc>
          <w:tcPr>
            <w:tcW w:w="3402" w:type="dxa"/>
            <w:tcBorders>
              <w:top w:val="single" w:color="FFFFFF" w:sz="6" w:space="0"/>
              <w:left w:val="single" w:color="FFFFFF" w:sz="6" w:space="0"/>
              <w:right w:val="single" w:color="FFFFFF" w:sz="6" w:space="0"/>
            </w:tcBorders>
            <w:vAlign w:val="center"/>
          </w:tcPr>
          <w:p>
            <w:pPr>
              <w:pStyle w:val="21"/>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4876" w:type="dxa"/>
            <w:gridSpan w:val="2"/>
            <w:vAlign w:val="center"/>
          </w:tcPr>
          <w:p>
            <w:pPr>
              <w:pStyle w:val="23"/>
            </w:pPr>
            <w:r>
              <w:t>收入</w:t>
            </w:r>
          </w:p>
        </w:tc>
        <w:tc>
          <w:tcPr>
            <w:tcW w:w="9298" w:type="dxa"/>
            <w:gridSpan w:val="5"/>
            <w:vAlign w:val="center"/>
          </w:tcPr>
          <w:p>
            <w:pPr>
              <w:pStyle w:val="2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2860" w:type="dxa"/>
            <w:vAlign w:val="center"/>
          </w:tcPr>
          <w:p>
            <w:pPr>
              <w:pStyle w:val="23"/>
            </w:pPr>
            <w:r>
              <w:t>项  目</w:t>
            </w:r>
          </w:p>
        </w:tc>
        <w:tc>
          <w:tcPr>
            <w:tcW w:w="2016" w:type="dxa"/>
            <w:vAlign w:val="center"/>
          </w:tcPr>
          <w:p>
            <w:pPr>
              <w:pStyle w:val="23"/>
            </w:pPr>
            <w:r>
              <w:t>金额</w:t>
            </w:r>
          </w:p>
        </w:tc>
        <w:tc>
          <w:tcPr>
            <w:tcW w:w="3402" w:type="dxa"/>
            <w:vAlign w:val="center"/>
          </w:tcPr>
          <w:p>
            <w:pPr>
              <w:pStyle w:val="23"/>
            </w:pPr>
            <w:r>
              <w:t>项  目</w:t>
            </w:r>
          </w:p>
        </w:tc>
        <w:tc>
          <w:tcPr>
            <w:tcW w:w="1737" w:type="dxa"/>
            <w:vAlign w:val="center"/>
          </w:tcPr>
          <w:p>
            <w:pPr>
              <w:pStyle w:val="23"/>
            </w:pPr>
            <w:r>
              <w:t>合计</w:t>
            </w:r>
          </w:p>
        </w:tc>
        <w:tc>
          <w:tcPr>
            <w:tcW w:w="1560" w:type="dxa"/>
            <w:vAlign w:val="center"/>
          </w:tcPr>
          <w:p>
            <w:pPr>
              <w:pStyle w:val="23"/>
            </w:pPr>
            <w:r>
              <w:t>一般公共预算财政拨款</w:t>
            </w:r>
          </w:p>
        </w:tc>
        <w:tc>
          <w:tcPr>
            <w:tcW w:w="1125" w:type="dxa"/>
            <w:vAlign w:val="center"/>
          </w:tcPr>
          <w:p>
            <w:pPr>
              <w:pStyle w:val="23"/>
            </w:pPr>
            <w:r>
              <w:t>政府性基金预算财政    拨款</w:t>
            </w:r>
          </w:p>
        </w:tc>
        <w:tc>
          <w:tcPr>
            <w:tcW w:w="1474" w:type="dxa"/>
            <w:vAlign w:val="center"/>
          </w:tcPr>
          <w:p>
            <w:pPr>
              <w:pStyle w:val="23"/>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2860" w:type="dxa"/>
            <w:vAlign w:val="center"/>
          </w:tcPr>
          <w:p>
            <w:pPr>
              <w:pStyle w:val="23"/>
            </w:pPr>
            <w:r>
              <w:t>1</w:t>
            </w:r>
          </w:p>
        </w:tc>
        <w:tc>
          <w:tcPr>
            <w:tcW w:w="2016" w:type="dxa"/>
            <w:vAlign w:val="center"/>
          </w:tcPr>
          <w:p>
            <w:pPr>
              <w:pStyle w:val="23"/>
            </w:pPr>
            <w:r>
              <w:t>2</w:t>
            </w:r>
          </w:p>
        </w:tc>
        <w:tc>
          <w:tcPr>
            <w:tcW w:w="3402" w:type="dxa"/>
            <w:vAlign w:val="center"/>
          </w:tcPr>
          <w:p>
            <w:pPr>
              <w:pStyle w:val="23"/>
            </w:pPr>
            <w:r>
              <w:t>3</w:t>
            </w:r>
          </w:p>
        </w:tc>
        <w:tc>
          <w:tcPr>
            <w:tcW w:w="1737" w:type="dxa"/>
            <w:vAlign w:val="center"/>
          </w:tcPr>
          <w:p>
            <w:pPr>
              <w:pStyle w:val="23"/>
            </w:pPr>
            <w:r>
              <w:t>4</w:t>
            </w:r>
          </w:p>
        </w:tc>
        <w:tc>
          <w:tcPr>
            <w:tcW w:w="1560" w:type="dxa"/>
            <w:vAlign w:val="center"/>
          </w:tcPr>
          <w:p>
            <w:pPr>
              <w:pStyle w:val="23"/>
            </w:pPr>
            <w:r>
              <w:t>5</w:t>
            </w:r>
          </w:p>
        </w:tc>
        <w:tc>
          <w:tcPr>
            <w:tcW w:w="1125" w:type="dxa"/>
            <w:vAlign w:val="center"/>
          </w:tcPr>
          <w:p>
            <w:pPr>
              <w:pStyle w:val="23"/>
            </w:pPr>
            <w:r>
              <w:t>6</w:t>
            </w:r>
          </w:p>
        </w:tc>
        <w:tc>
          <w:tcPr>
            <w:tcW w:w="1474" w:type="dxa"/>
            <w:vAlign w:val="center"/>
          </w:tcPr>
          <w:p>
            <w:pPr>
              <w:pStyle w:val="23"/>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w:t>
            </w:r>
          </w:p>
        </w:tc>
        <w:tc>
          <w:tcPr>
            <w:tcW w:w="2860" w:type="dxa"/>
            <w:vAlign w:val="center"/>
          </w:tcPr>
          <w:p>
            <w:pPr>
              <w:pStyle w:val="25"/>
            </w:pPr>
            <w:r>
              <w:t>一、一般公共预算拨款</w:t>
            </w:r>
          </w:p>
        </w:tc>
        <w:tc>
          <w:tcPr>
            <w:tcW w:w="2016" w:type="dxa"/>
          </w:tcPr>
          <w:p>
            <w:pPr>
              <w:jc w:val="right"/>
              <w:textAlignment w:val="top"/>
              <w:rPr>
                <w:sz w:val="15"/>
                <w:szCs w:val="15"/>
              </w:rPr>
            </w:pPr>
            <w:r>
              <w:rPr>
                <w:rFonts w:ascii="Calibri" w:hAnsi="Calibri" w:eastAsia="宋体" w:cs="Calibri"/>
                <w:color w:val="000000"/>
                <w:sz w:val="22"/>
                <w:szCs w:val="22"/>
                <w:lang w:eastAsia="zh-CN"/>
              </w:rPr>
              <w:t>14835.705408</w:t>
            </w:r>
          </w:p>
        </w:tc>
        <w:tc>
          <w:tcPr>
            <w:tcW w:w="3402" w:type="dxa"/>
          </w:tcPr>
          <w:p>
            <w:pPr>
              <w:textAlignment w:val="top"/>
            </w:pPr>
            <w:r>
              <w:rPr>
                <w:rFonts w:ascii="Calibri" w:hAnsi="Calibri" w:eastAsia="宋体" w:cs="Calibri"/>
                <w:color w:val="000000"/>
                <w:sz w:val="22"/>
                <w:szCs w:val="22"/>
                <w:lang w:eastAsia="zh-CN"/>
              </w:rPr>
              <w:t>（一）一般公共服务支出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2860" w:type="dxa"/>
            <w:vAlign w:val="center"/>
          </w:tcPr>
          <w:p>
            <w:pPr>
              <w:pStyle w:val="25"/>
            </w:pPr>
            <w:r>
              <w:t>二、政府性基金预算拨款</w:t>
            </w:r>
          </w:p>
        </w:tc>
        <w:tc>
          <w:tcPr>
            <w:tcW w:w="2016" w:type="dxa"/>
          </w:tcPr>
          <w:p>
            <w:pPr>
              <w:jc w:val="right"/>
              <w:textAlignment w:val="top"/>
              <w:rPr>
                <w:sz w:val="15"/>
                <w:szCs w:val="15"/>
              </w:rPr>
            </w:pPr>
          </w:p>
        </w:tc>
        <w:tc>
          <w:tcPr>
            <w:tcW w:w="3402" w:type="dxa"/>
          </w:tcPr>
          <w:p>
            <w:pPr>
              <w:textAlignment w:val="top"/>
            </w:pPr>
            <w:r>
              <w:rPr>
                <w:rFonts w:ascii="Calibri" w:hAnsi="Calibri" w:eastAsia="宋体" w:cs="Calibri"/>
                <w:color w:val="000000"/>
                <w:sz w:val="22"/>
                <w:szCs w:val="22"/>
                <w:lang w:eastAsia="zh-CN"/>
              </w:rPr>
              <w:t>（二）外交支出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2860" w:type="dxa"/>
            <w:vAlign w:val="center"/>
          </w:tcPr>
          <w:p>
            <w:pPr>
              <w:pStyle w:val="25"/>
            </w:pPr>
            <w:r>
              <w:t>三、国有资本经营预算拨款</w:t>
            </w:r>
          </w:p>
        </w:tc>
        <w:tc>
          <w:tcPr>
            <w:tcW w:w="2016" w:type="dxa"/>
          </w:tcPr>
          <w:p>
            <w:pPr>
              <w:jc w:val="right"/>
              <w:textAlignment w:val="top"/>
              <w:rPr>
                <w:sz w:val="15"/>
                <w:szCs w:val="15"/>
              </w:rPr>
            </w:pPr>
          </w:p>
        </w:tc>
        <w:tc>
          <w:tcPr>
            <w:tcW w:w="3402" w:type="dxa"/>
          </w:tcPr>
          <w:p>
            <w:pPr>
              <w:textAlignment w:val="top"/>
            </w:pPr>
            <w:r>
              <w:rPr>
                <w:rFonts w:ascii="Calibri" w:hAnsi="Calibri" w:eastAsia="宋体" w:cs="Calibri"/>
                <w:color w:val="000000"/>
                <w:sz w:val="22"/>
                <w:szCs w:val="22"/>
                <w:lang w:eastAsia="zh-CN"/>
              </w:rPr>
              <w:t>（三）国防支出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（四）公共安全支出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（五）教育支出</w:t>
            </w:r>
          </w:p>
        </w:tc>
        <w:tc>
          <w:tcPr>
            <w:tcW w:w="1737"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10513.507359</w:t>
            </w:r>
          </w:p>
        </w:tc>
        <w:tc>
          <w:tcPr>
            <w:tcW w:w="1560"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10513.507359</w:t>
            </w: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（六）科学技术支出</w:t>
            </w:r>
          </w:p>
        </w:tc>
        <w:tc>
          <w:tcPr>
            <w:tcW w:w="1737" w:type="dxa"/>
          </w:tcPr>
          <w:p>
            <w:pPr>
              <w:jc w:val="right"/>
              <w:textAlignment w:val="top"/>
              <w:rPr>
                <w:rFonts w:ascii="宋体" w:hAnsi="宋体" w:eastAsia="宋体" w:cs="宋体"/>
                <w:color w:val="000000"/>
                <w:sz w:val="18"/>
                <w:szCs w:val="18"/>
                <w:lang w:eastAsia="zh-CN"/>
              </w:rPr>
            </w:pPr>
          </w:p>
        </w:tc>
        <w:tc>
          <w:tcPr>
            <w:tcW w:w="1560" w:type="dxa"/>
          </w:tcPr>
          <w:p>
            <w:pPr>
              <w:jc w:val="right"/>
              <w:textAlignment w:val="top"/>
              <w:rPr>
                <w:rFonts w:ascii="宋体" w:hAnsi="宋体" w:eastAsia="宋体" w:cs="宋体"/>
                <w:color w:val="000000"/>
                <w:sz w:val="18"/>
                <w:szCs w:val="18"/>
                <w:lang w:eastAsia="zh-CN"/>
              </w:rPr>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（七）文化旅游体育与传媒支出</w:t>
            </w:r>
          </w:p>
        </w:tc>
        <w:tc>
          <w:tcPr>
            <w:tcW w:w="1737" w:type="dxa"/>
          </w:tcPr>
          <w:p>
            <w:pPr>
              <w:jc w:val="right"/>
              <w:textAlignment w:val="top"/>
              <w:rPr>
                <w:rFonts w:ascii="宋体" w:hAnsi="宋体" w:eastAsia="宋体" w:cs="宋体"/>
                <w:color w:val="000000"/>
                <w:sz w:val="18"/>
                <w:szCs w:val="18"/>
                <w:lang w:eastAsia="zh-CN"/>
              </w:rPr>
            </w:pPr>
          </w:p>
        </w:tc>
        <w:tc>
          <w:tcPr>
            <w:tcW w:w="1560" w:type="dxa"/>
          </w:tcPr>
          <w:p>
            <w:pPr>
              <w:jc w:val="right"/>
              <w:textAlignment w:val="top"/>
              <w:rPr>
                <w:rFonts w:ascii="宋体" w:hAnsi="宋体" w:eastAsia="宋体" w:cs="宋体"/>
                <w:color w:val="000000"/>
                <w:sz w:val="18"/>
                <w:szCs w:val="18"/>
                <w:lang w:eastAsia="zh-CN"/>
              </w:rPr>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（八）社会保障和就业支出</w:t>
            </w:r>
          </w:p>
        </w:tc>
        <w:tc>
          <w:tcPr>
            <w:tcW w:w="1737"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2796.427788</w:t>
            </w:r>
          </w:p>
        </w:tc>
        <w:tc>
          <w:tcPr>
            <w:tcW w:w="1560"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2796.427788</w:t>
            </w: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850" w:type="dxa"/>
            <w:vAlign w:val="center"/>
          </w:tcPr>
          <w:p>
            <w:pPr>
              <w:pStyle w:val="26"/>
            </w:pPr>
            <w:r>
              <w:t>9</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（九）社会保险基金支出</w:t>
            </w:r>
          </w:p>
        </w:tc>
        <w:tc>
          <w:tcPr>
            <w:tcW w:w="1737" w:type="dxa"/>
          </w:tcPr>
          <w:p>
            <w:pPr>
              <w:jc w:val="right"/>
              <w:textAlignment w:val="top"/>
              <w:rPr>
                <w:rFonts w:ascii="宋体" w:hAnsi="宋体" w:eastAsia="宋体" w:cs="宋体"/>
                <w:color w:val="000000"/>
                <w:sz w:val="18"/>
                <w:szCs w:val="18"/>
                <w:lang w:eastAsia="zh-CN"/>
              </w:rPr>
            </w:pPr>
          </w:p>
        </w:tc>
        <w:tc>
          <w:tcPr>
            <w:tcW w:w="1560" w:type="dxa"/>
          </w:tcPr>
          <w:p>
            <w:pPr>
              <w:jc w:val="right"/>
              <w:textAlignment w:val="top"/>
              <w:rPr>
                <w:rFonts w:ascii="宋体" w:hAnsi="宋体" w:eastAsia="宋体" w:cs="宋体"/>
                <w:color w:val="000000"/>
                <w:sz w:val="18"/>
                <w:szCs w:val="18"/>
                <w:lang w:eastAsia="zh-CN"/>
              </w:rPr>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（十）卫生健康支出</w:t>
            </w:r>
          </w:p>
        </w:tc>
        <w:tc>
          <w:tcPr>
            <w:tcW w:w="1737"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572.930241</w:t>
            </w:r>
          </w:p>
        </w:tc>
        <w:tc>
          <w:tcPr>
            <w:tcW w:w="1560"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572.930241</w:t>
            </w: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（十一）节能环保支出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（十二）城乡社区支出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（十三）农林水支出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（十四）交通运输支出</w:t>
            </w:r>
          </w:p>
        </w:tc>
        <w:tc>
          <w:tcPr>
            <w:tcW w:w="1737" w:type="dxa"/>
          </w:tcPr>
          <w:p>
            <w:pPr>
              <w:jc w:val="right"/>
              <w:textAlignment w:val="top"/>
            </w:pPr>
          </w:p>
        </w:tc>
        <w:tc>
          <w:tcPr>
            <w:tcW w:w="1560" w:type="dxa"/>
            <w:vAlign w:val="center"/>
          </w:tcPr>
          <w:p>
            <w:pPr>
              <w:pStyle w:val="24"/>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15</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（十五）资源勘探工业信息等支出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16</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（十六）商业服务业等支出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17</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（十七）金融支出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18</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（十八）援助其他地区支出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19</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（十九）自然资源海洋气象等支出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20</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（二十）住房保障支出</w:t>
            </w:r>
          </w:p>
        </w:tc>
        <w:tc>
          <w:tcPr>
            <w:tcW w:w="1737"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952.840020</w:t>
            </w:r>
          </w:p>
        </w:tc>
        <w:tc>
          <w:tcPr>
            <w:tcW w:w="1560"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952.840020</w:t>
            </w: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21</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（二十一）粮油物资储备支出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22</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（二十二）国有资本经营预算支出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23</w:t>
            </w:r>
          </w:p>
        </w:tc>
        <w:tc>
          <w:tcPr>
            <w:tcW w:w="2860" w:type="dxa"/>
            <w:vAlign w:val="center"/>
          </w:tcPr>
          <w:p>
            <w:pPr>
              <w:pStyle w:val="25"/>
            </w:pPr>
          </w:p>
        </w:tc>
        <w:tc>
          <w:tcPr>
            <w:tcW w:w="2016" w:type="dxa"/>
            <w:vAlign w:val="center"/>
          </w:tcPr>
          <w:p>
            <w:pPr>
              <w:pStyle w:val="24"/>
              <w:rPr>
                <w:sz w:val="15"/>
                <w:szCs w:val="15"/>
              </w:rPr>
            </w:pPr>
          </w:p>
        </w:tc>
        <w:tc>
          <w:tcPr>
            <w:tcW w:w="3402" w:type="dxa"/>
          </w:tcPr>
          <w:p>
            <w:pPr>
              <w:textAlignment w:val="top"/>
            </w:pPr>
            <w:r>
              <w:rPr>
                <w:rFonts w:ascii="Calibri" w:hAnsi="Calibri" w:eastAsia="宋体" w:cs="Calibri"/>
                <w:color w:val="000000"/>
                <w:sz w:val="22"/>
                <w:szCs w:val="22"/>
                <w:lang w:eastAsia="zh-CN"/>
              </w:rPr>
              <w:t>（二十三）灾害防治及应急管理支出</w:t>
            </w:r>
          </w:p>
        </w:tc>
        <w:tc>
          <w:tcPr>
            <w:tcW w:w="1737" w:type="dxa"/>
          </w:tcPr>
          <w:p>
            <w:pPr>
              <w:jc w:val="right"/>
              <w:textAlignment w:val="top"/>
            </w:pPr>
          </w:p>
        </w:tc>
        <w:tc>
          <w:tcPr>
            <w:tcW w:w="1560" w:type="dxa"/>
          </w:tcPr>
          <w:p>
            <w:pPr>
              <w:jc w:val="right"/>
              <w:textAlignment w:val="top"/>
            </w:pPr>
          </w:p>
        </w:tc>
        <w:tc>
          <w:tcPr>
            <w:tcW w:w="1125" w:type="dxa"/>
            <w:vAlign w:val="center"/>
          </w:tcPr>
          <w:p>
            <w:pPr>
              <w:pStyle w:val="24"/>
            </w:pP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24</w:t>
            </w:r>
          </w:p>
        </w:tc>
        <w:tc>
          <w:tcPr>
            <w:tcW w:w="2860" w:type="dxa"/>
            <w:vAlign w:val="center"/>
          </w:tcPr>
          <w:p>
            <w:pPr>
              <w:pStyle w:val="27"/>
            </w:pPr>
            <w:r>
              <w:t>本年收入合计</w:t>
            </w:r>
          </w:p>
        </w:tc>
        <w:tc>
          <w:tcPr>
            <w:tcW w:w="2016"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14835.705408</w:t>
            </w:r>
          </w:p>
        </w:tc>
        <w:tc>
          <w:tcPr>
            <w:tcW w:w="3402" w:type="dxa"/>
            <w:vAlign w:val="center"/>
          </w:tcPr>
          <w:p>
            <w:pPr>
              <w:pStyle w:val="27"/>
            </w:pPr>
            <w:r>
              <w:t>本年支出合计</w:t>
            </w:r>
          </w:p>
        </w:tc>
        <w:tc>
          <w:tcPr>
            <w:tcW w:w="1737"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14835.705408</w:t>
            </w:r>
          </w:p>
        </w:tc>
        <w:tc>
          <w:tcPr>
            <w:tcW w:w="1560" w:type="dxa"/>
            <w:vAlign w:val="center"/>
          </w:tcPr>
          <w:p>
            <w:pPr>
              <w:pStyle w:val="28"/>
              <w:rPr>
                <w:b w:val="0"/>
                <w:sz w:val="18"/>
                <w:szCs w:val="18"/>
                <w:lang w:eastAsia="zh-CN"/>
              </w:rPr>
            </w:pPr>
            <w:r>
              <w:rPr>
                <w:b w:val="0"/>
                <w:sz w:val="18"/>
                <w:szCs w:val="18"/>
                <w:lang w:eastAsia="zh-CN"/>
              </w:rPr>
              <w:t>14835.705408</w:t>
            </w:r>
          </w:p>
        </w:tc>
        <w:tc>
          <w:tcPr>
            <w:tcW w:w="1125" w:type="dxa"/>
            <w:vAlign w:val="center"/>
          </w:tcPr>
          <w:p>
            <w:pPr>
              <w:pStyle w:val="28"/>
            </w:pPr>
          </w:p>
        </w:tc>
        <w:tc>
          <w:tcPr>
            <w:tcW w:w="1474" w:type="dxa"/>
            <w:vAlign w:val="center"/>
          </w:tcPr>
          <w:p>
            <w:pPr>
              <w:pStyle w:val="28"/>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3"/>
        <w:tblW w:w="14370" w:type="dxa"/>
        <w:tblInd w:w="93" w:type="dxa"/>
        <w:tblLayout w:type="autofit"/>
        <w:tblCellMar>
          <w:top w:w="0" w:type="dxa"/>
          <w:left w:w="108" w:type="dxa"/>
          <w:bottom w:w="0" w:type="dxa"/>
          <w:right w:w="108" w:type="dxa"/>
        </w:tblCellMar>
      </w:tblPr>
      <w:tblGrid>
        <w:gridCol w:w="582"/>
        <w:gridCol w:w="1088"/>
        <w:gridCol w:w="3937"/>
        <w:gridCol w:w="1499"/>
        <w:gridCol w:w="1499"/>
        <w:gridCol w:w="1499"/>
        <w:gridCol w:w="2301"/>
        <w:gridCol w:w="2301"/>
      </w:tblGrid>
      <w:tr>
        <w:tblPrEx>
          <w:tblCellMar>
            <w:top w:w="0" w:type="dxa"/>
            <w:left w:w="108" w:type="dxa"/>
            <w:bottom w:w="0" w:type="dxa"/>
            <w:right w:w="108" w:type="dxa"/>
          </w:tblCellMar>
        </w:tblPrEx>
        <w:trPr>
          <w:trHeight w:val="430" w:hRule="atLeast"/>
        </w:trPr>
        <w:tc>
          <w:tcPr>
            <w:tcW w:w="9768" w:type="dxa"/>
            <w:gridSpan w:val="6"/>
            <w:tcBorders>
              <w:top w:val="nil"/>
              <w:left w:val="nil"/>
              <w:bottom w:val="nil"/>
              <w:right w:val="nil"/>
            </w:tcBorders>
            <w:shd w:val="clear" w:color="auto" w:fill="auto"/>
            <w:noWrap/>
            <w:vAlign w:val="center"/>
          </w:tcPr>
          <w:p>
            <w:pPr>
              <w:pStyle w:val="22"/>
            </w:pPr>
            <w:r>
              <w:rPr>
                <w:rFonts w:hint="eastAsia"/>
                <w:lang w:eastAsia="zh-CN"/>
              </w:rPr>
              <w:t>360004阜平县城厢小学</w:t>
            </w:r>
          </w:p>
        </w:tc>
        <w:tc>
          <w:tcPr>
            <w:tcW w:w="2301" w:type="dxa"/>
            <w:tcBorders>
              <w:top w:val="nil"/>
              <w:left w:val="nil"/>
              <w:bottom w:val="nil"/>
              <w:right w:val="nil"/>
            </w:tcBorders>
            <w:shd w:val="clear" w:color="auto" w:fill="auto"/>
            <w:noWrap/>
            <w:vAlign w:val="center"/>
          </w:tcPr>
          <w:p>
            <w:pPr>
              <w:pStyle w:val="21"/>
            </w:pPr>
            <w:r>
              <w:t>预算年度：2022</w:t>
            </w:r>
          </w:p>
        </w:tc>
        <w:tc>
          <w:tcPr>
            <w:tcW w:w="2301" w:type="dxa"/>
            <w:tcBorders>
              <w:top w:val="nil"/>
              <w:left w:val="nil"/>
              <w:bottom w:val="nil"/>
              <w:right w:val="nil"/>
            </w:tcBorders>
            <w:shd w:val="clear" w:color="auto" w:fill="auto"/>
            <w:noWrap/>
            <w:vAlign w:val="center"/>
          </w:tcPr>
          <w:p>
            <w:pPr>
              <w:pStyle w:val="20"/>
            </w:pPr>
            <w:r>
              <w:t>单位：万元</w:t>
            </w:r>
          </w:p>
        </w:tc>
      </w:tr>
      <w:tr>
        <w:tblPrEx>
          <w:tblCellMar>
            <w:top w:w="0" w:type="dxa"/>
            <w:left w:w="108" w:type="dxa"/>
            <w:bottom w:w="0" w:type="dxa"/>
            <w:right w:w="108" w:type="dxa"/>
          </w:tblCellMar>
        </w:tblPrEx>
        <w:trPr>
          <w:trHeight w:val="442" w:hRule="atLeast"/>
        </w:trPr>
        <w:tc>
          <w:tcPr>
            <w:tcW w:w="58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8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93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38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6"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442" w:hRule="atLeast"/>
        </w:trPr>
        <w:tc>
          <w:tcPr>
            <w:tcW w:w="58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8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93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693" w:hRule="atLeast"/>
        </w:trPr>
        <w:tc>
          <w:tcPr>
            <w:tcW w:w="582"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93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教育支出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20502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普通教育</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2050202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小学教育</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10513.507359</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208</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社会保障和就业支出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20805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行政事业单位养老支出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2796.427788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2080502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事业单位离退休</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1524.297500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1524.297500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1524.297500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2080505</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机关事业单位基本养老保险缴费支出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1272.130288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1272.130288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1272.130288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210</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卫生健康支出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21011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行政事业单位医疗</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2101102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事业单位医疗</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572.930241</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221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住房保障支出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22102</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住房改革支出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2210201</w:t>
            </w: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住房公积金</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952.840020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18"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08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p>
        </w:tc>
        <w:tc>
          <w:tcPr>
            <w:tcW w:w="393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合计</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14835.705408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14835.705408</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14835.705408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bl>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p>
      <w:pPr>
        <w:pStyle w:val="22"/>
        <w:rPr>
          <w:lang w:eastAsia="zh-CN"/>
        </w:rPr>
      </w:pPr>
      <w:r>
        <w:rPr>
          <w:rFonts w:hint="eastAsia"/>
          <w:lang w:eastAsia="zh-CN"/>
        </w:rPr>
        <w:t>360004阜平县城厢小学                预算年度2022                             单位：万元</w:t>
      </w:r>
    </w:p>
    <w:tbl>
      <w:tblPr>
        <w:tblStyle w:val="13"/>
        <w:tblW w:w="5000" w:type="pct"/>
        <w:tblInd w:w="0" w:type="dxa"/>
        <w:tblLayout w:type="autofit"/>
        <w:tblCellMar>
          <w:top w:w="0" w:type="dxa"/>
          <w:left w:w="108" w:type="dxa"/>
          <w:bottom w:w="0" w:type="dxa"/>
          <w:right w:w="108" w:type="dxa"/>
        </w:tblCellMar>
      </w:tblPr>
      <w:tblGrid>
        <w:gridCol w:w="656"/>
        <w:gridCol w:w="1210"/>
        <w:gridCol w:w="4155"/>
        <w:gridCol w:w="1700"/>
        <w:gridCol w:w="2693"/>
        <w:gridCol w:w="3728"/>
      </w:tblGrid>
      <w:tr>
        <w:tblPrEx>
          <w:tblCellMar>
            <w:top w:w="0" w:type="dxa"/>
            <w:left w:w="108" w:type="dxa"/>
            <w:bottom w:w="0" w:type="dxa"/>
            <w:right w:w="108" w:type="dxa"/>
          </w:tblCellMar>
        </w:tblPrEx>
        <w:trPr>
          <w:trHeight w:val="360" w:hRule="atLeast"/>
        </w:trPr>
        <w:tc>
          <w:tcPr>
            <w:tcW w:w="2730"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p>
        </w:tc>
        <w:tc>
          <w:tcPr>
            <w:tcW w:w="952"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p>
        </w:tc>
        <w:tc>
          <w:tcPr>
            <w:tcW w:w="1318"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23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897"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2871" w:type="pct"/>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360" w:hRule="atLeast"/>
        </w:trPr>
        <w:tc>
          <w:tcPr>
            <w:tcW w:w="232" w:type="pct"/>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2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46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0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5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131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36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2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6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60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95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1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工资福利支出</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13176.087908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13176.087908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30101</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基本工资</w:t>
            </w:r>
          </w:p>
        </w:tc>
        <w:tc>
          <w:tcPr>
            <w:tcW w:w="601"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rPr>
              <w:t>6908.9988</w:t>
            </w:r>
          </w:p>
        </w:tc>
        <w:tc>
          <w:tcPr>
            <w:tcW w:w="95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6908.9988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津贴补贴</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1317.7948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1317.7948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奖金</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30107</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绩效工资</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1757.7695</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1757.7695</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30108</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rPr>
              <w:t>1272.130288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rPr>
              <w:t>1272.130288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30110</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城镇职工基本医疗保险缴费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572.930241</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572.930241</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其他社会保障缴费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95.336407</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95.336407</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47"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rPr>
              <w:t>952.840020</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rPr>
              <w:t>952.840020</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30199</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其他工资福利支出</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298.287852</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298.287852</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对个人和家庭的补助</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1659.675</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1659.675</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退休费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1524.2975</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1524.2975</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30305</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生活补助</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135.32</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135.32</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cs="Calibri" w:eastAsiaTheme="minorEastAsia"/>
                <w:color w:val="000000"/>
                <w:sz w:val="22"/>
                <w:szCs w:val="22"/>
                <w:lang w:eastAsia="zh-CN"/>
              </w:rPr>
            </w:pPr>
            <w:r>
              <w:rPr>
                <w:rFonts w:ascii="Calibri" w:hAnsi="Calibri" w:cs="Calibri" w:eastAsiaTheme="minorEastAsia"/>
                <w:color w:val="000000"/>
                <w:sz w:val="22"/>
                <w:szCs w:val="22"/>
                <w:lang w:eastAsia="zh-CN"/>
              </w:rPr>
              <w:t>14835.705408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eastAsiaTheme="minorEastAsia"/>
                <w:color w:val="000000"/>
                <w:sz w:val="22"/>
                <w:szCs w:val="22"/>
                <w:lang w:eastAsia="zh-CN"/>
              </w:rPr>
              <w:t>14835.705408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方正小标宋_GBK"/>
          <w:lang w:eastAsia="zh-CN"/>
        </w:rPr>
      </w:pPr>
    </w:p>
    <w:p>
      <w:pPr>
        <w:rPr>
          <w:rFonts w:eastAsia="方正小标宋_GBK"/>
          <w:lang w:eastAsia="zh-CN"/>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360004阜平县城厢小学</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pgSz w:w="16840" w:h="11900" w:orient="landscape"/>
          <w:pgMar w:top="720" w:right="1457" w:bottom="720" w:left="1457"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rFonts w:ascii="方正小标宋_GBK" w:hAnsi="方正小标宋_GBK" w:eastAsia="方正小标宋_GBK" w:cs="方正小标宋_GBK"/>
          <w:color w:val="000000"/>
          <w:sz w:val="36"/>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360004阜平县城厢小学</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360004阜平县城厢小学</w:t>
            </w:r>
          </w:p>
        </w:tc>
        <w:tc>
          <w:tcPr>
            <w:tcW w:w="2381" w:type="dxa"/>
            <w:tcBorders>
              <w:top w:val="single" w:color="FFFFFF" w:sz="6" w:space="0"/>
              <w:left w:val="single" w:color="FFFFFF" w:sz="6" w:space="0"/>
              <w:right w:val="single" w:color="FFFFFF" w:sz="6" w:space="0"/>
            </w:tcBorders>
            <w:vAlign w:val="center"/>
          </w:tcPr>
          <w:p>
            <w:pPr>
              <w:pStyle w:val="21"/>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rPr>
        <w:sectPr>
          <w:pgSz w:w="16840" w:h="11900" w:orient="landscape"/>
          <w:pgMar w:top="720" w:right="720" w:bottom="720" w:left="7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p>
    <w:p>
      <w:pPr>
        <w:pStyle w:val="3"/>
        <w:rPr>
          <w:lang w:eastAsia="zh-CN"/>
        </w:rPr>
      </w:pPr>
      <w:r>
        <w:rPr>
          <w:rFonts w:hint="eastAsia"/>
          <w:lang w:eastAsia="zh-CN"/>
        </w:rPr>
        <w:t>单位</w:t>
      </w:r>
      <w: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阜平县职业技术教育中心</w:t>
      </w:r>
      <w:r>
        <w:rPr>
          <w:rFonts w:hint="eastAsia" w:ascii="仿宋" w:hAnsi="仿宋" w:eastAsia="仿宋" w:cs="仿宋"/>
          <w:sz w:val="32"/>
          <w:szCs w:val="32"/>
        </w:rPr>
        <w:t>202</w:t>
      </w:r>
      <w:r>
        <w:rPr>
          <w:rFonts w:hint="eastAsia" w:ascii="仿宋" w:hAnsi="仿宋" w:eastAsia="仿宋" w:cs="仿宋"/>
          <w:sz w:val="32"/>
          <w:szCs w:val="32"/>
          <w:lang w:eastAsia="zh-CN"/>
        </w:rPr>
        <w:t>2</w:t>
      </w:r>
      <w:r>
        <w:rPr>
          <w:rFonts w:hint="eastAsia" w:ascii="仿宋" w:hAnsi="仿宋" w:eastAsia="仿宋" w:cs="仿宋"/>
          <w:sz w:val="32"/>
          <w:szCs w:val="32"/>
        </w:rPr>
        <w:t>预算公开如下：</w:t>
      </w:r>
    </w:p>
    <w:p>
      <w:pPr>
        <w:pStyle w:val="2"/>
      </w:pPr>
      <w:r>
        <w:t>一、</w:t>
      </w:r>
      <w:r>
        <w:rPr>
          <w:rFonts w:hint="eastAsia"/>
          <w:lang w:eastAsia="zh-CN"/>
        </w:rPr>
        <w:t>单位</w:t>
      </w:r>
      <w:r>
        <w:t>职责及机构设置情况</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单位</w:t>
      </w:r>
      <w:r>
        <w:rPr>
          <w:rFonts w:hint="eastAsia" w:ascii="仿宋" w:hAnsi="仿宋" w:eastAsia="仿宋" w:cs="仿宋"/>
          <w:sz w:val="32"/>
          <w:szCs w:val="32"/>
          <w:lang w:eastAsia="zh-CN"/>
        </w:rPr>
        <w:t>职责</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单位职责主要是贯彻落实党和国家的教育方针、</w:t>
      </w:r>
      <w:r>
        <w:rPr>
          <w:rFonts w:hint="eastAsia" w:ascii="仿宋" w:hAnsi="仿宋" w:eastAsia="仿宋" w:cs="仿宋"/>
          <w:sz w:val="32"/>
          <w:szCs w:val="32"/>
          <w:lang w:eastAsia="zh-CN"/>
        </w:rPr>
        <w:t>法规、</w:t>
      </w:r>
      <w:r>
        <w:rPr>
          <w:rFonts w:hint="eastAsia" w:ascii="仿宋" w:hAnsi="仿宋" w:eastAsia="仿宋" w:cs="仿宋"/>
          <w:sz w:val="32"/>
          <w:szCs w:val="32"/>
        </w:rPr>
        <w:t>政策，</w:t>
      </w:r>
      <w:r>
        <w:rPr>
          <w:rFonts w:hint="eastAsia" w:ascii="仿宋" w:hAnsi="仿宋" w:eastAsia="仿宋" w:cs="仿宋"/>
          <w:sz w:val="32"/>
          <w:szCs w:val="32"/>
          <w:lang w:eastAsia="zh-CN"/>
        </w:rPr>
        <w:t>全面贯彻义务教育教学方针</w:t>
      </w:r>
      <w:r>
        <w:rPr>
          <w:rFonts w:hint="eastAsia" w:ascii="仿宋_GB2312" w:hAnsi="仿宋" w:eastAsia="仿宋_GB2312"/>
          <w:sz w:val="32"/>
          <w:szCs w:val="32"/>
          <w:lang w:eastAsia="zh-CN"/>
        </w:rPr>
        <w:t>。</w:t>
      </w:r>
      <w:r>
        <w:rPr>
          <w:rFonts w:hint="eastAsia" w:ascii="仿宋" w:hAnsi="仿宋" w:eastAsia="仿宋" w:cs="仿宋"/>
          <w:sz w:val="32"/>
          <w:szCs w:val="32"/>
        </w:rPr>
        <w:t>切实提高</w:t>
      </w:r>
      <w:r>
        <w:rPr>
          <w:rFonts w:hint="eastAsia" w:ascii="仿宋" w:hAnsi="仿宋" w:eastAsia="仿宋" w:cs="仿宋"/>
          <w:sz w:val="32"/>
          <w:szCs w:val="32"/>
          <w:lang w:eastAsia="zh-CN"/>
        </w:rPr>
        <w:t>义务教育办学</w:t>
      </w:r>
      <w:r>
        <w:rPr>
          <w:rFonts w:hint="eastAsia" w:ascii="仿宋" w:hAnsi="仿宋" w:eastAsia="仿宋" w:cs="仿宋"/>
          <w:sz w:val="32"/>
          <w:szCs w:val="32"/>
        </w:rPr>
        <w:t>水平，</w:t>
      </w:r>
      <w:r>
        <w:rPr>
          <w:rFonts w:hint="eastAsia" w:ascii="仿宋" w:hAnsi="仿宋" w:eastAsia="仿宋" w:cs="仿宋"/>
          <w:sz w:val="32"/>
          <w:szCs w:val="32"/>
          <w:lang w:eastAsia="zh-CN"/>
        </w:rPr>
        <w:t>不断提高教育教学质量，</w:t>
      </w:r>
      <w:r>
        <w:rPr>
          <w:rFonts w:hint="eastAsia" w:ascii="仿宋" w:hAnsi="仿宋" w:eastAsia="仿宋" w:cs="仿宋"/>
          <w:sz w:val="32"/>
          <w:szCs w:val="32"/>
          <w:lang w:val="uk-UA"/>
        </w:rPr>
        <w:t>努力为国家培养德智体美劳全面发展的社会主义建设者和接班人</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阜平县城厢小学</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r>
        <w:t>二、单位预算安排的总体情况</w:t>
      </w:r>
    </w:p>
    <w:p>
      <w:pPr>
        <w:spacing w:line="500" w:lineRule="exact"/>
        <w:ind w:firstLine="56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outlineLvl w:val="0"/>
      </w:pPr>
      <w:r>
        <w:t>1、收入说明</w:t>
      </w:r>
    </w:p>
    <w:p>
      <w:pPr>
        <w:pStyle w:val="31"/>
      </w:pPr>
      <w:r>
        <w:t>反映本</w:t>
      </w:r>
      <w:r>
        <w:rPr>
          <w:rFonts w:hint="eastAsia"/>
          <w:lang w:eastAsia="zh-CN"/>
        </w:rPr>
        <w:t>单位</w:t>
      </w:r>
      <w:r>
        <w:t>当年全部收入。2022年预算收入14835.705408万元，其中：一般公共预算收入14835.705408万元，基金预算收入0万元，国有资本经营预算收入0万元，财政专户核拨收入0万元，单位资金其他收入</w:t>
      </w:r>
      <w:r>
        <w:rPr>
          <w:rFonts w:hint="eastAsia"/>
          <w:lang w:eastAsia="zh-CN"/>
        </w:rPr>
        <w:t>0</w:t>
      </w:r>
      <w:r>
        <w:t>万元，上年结转结余0万元。</w:t>
      </w:r>
    </w:p>
    <w:p>
      <w:pPr>
        <w:pStyle w:val="31"/>
      </w:pPr>
      <w:r>
        <w:t>2、支出说明</w:t>
      </w:r>
    </w:p>
    <w:p>
      <w:pPr>
        <w:pStyle w:val="31"/>
      </w:pPr>
      <w:r>
        <w:t>收支预算总表支出栏、基本支出表、项目支出表按经济分类和支出功能分类科目编制，反映</w:t>
      </w:r>
      <w:r>
        <w:rPr>
          <w:rFonts w:hint="eastAsia"/>
          <w:lang w:eastAsia="zh-CN"/>
        </w:rPr>
        <w:t>阜平镇中教</w:t>
      </w:r>
      <w:r>
        <w:t>年度</w:t>
      </w:r>
      <w:r>
        <w:rPr>
          <w:rFonts w:hint="eastAsia"/>
          <w:lang w:eastAsia="zh-CN"/>
        </w:rPr>
        <w:t>单位</w:t>
      </w:r>
      <w:r>
        <w:t>预算中支出预算的总体情况。2022年支出预算14835.705408万元，其中基本支出14835.705408万元；项目支出</w:t>
      </w:r>
      <w:r>
        <w:rPr>
          <w:rFonts w:hint="eastAsia"/>
        </w:rPr>
        <w:tab/>
      </w:r>
      <w:r>
        <w:rPr>
          <w:rFonts w:hint="eastAsia"/>
          <w:lang w:eastAsia="zh-CN"/>
        </w:rPr>
        <w:t>0</w:t>
      </w:r>
      <w:r>
        <w:t>万元。</w:t>
      </w:r>
    </w:p>
    <w:p>
      <w:pPr>
        <w:pStyle w:val="31"/>
      </w:pPr>
    </w:p>
    <w:p>
      <w:pPr>
        <w:pStyle w:val="2"/>
      </w:pPr>
      <w:r>
        <w:t>三、机关运行经费安排情况</w:t>
      </w:r>
    </w:p>
    <w:p>
      <w:pPr>
        <w:pStyle w:val="32"/>
      </w:pPr>
      <w:r>
        <w:t>我</w:t>
      </w:r>
      <w:r>
        <w:rPr>
          <w:rFonts w:hint="eastAsia"/>
          <w:lang w:eastAsia="zh-CN"/>
        </w:rPr>
        <w:t>单位属于事业单位无机关</w:t>
      </w:r>
      <w:r>
        <w:t>运行经费。</w:t>
      </w:r>
    </w:p>
    <w:p>
      <w:pPr>
        <w:pStyle w:val="2"/>
        <w:rPr>
          <w:sz w:val="32"/>
          <w:szCs w:val="32"/>
        </w:rPr>
      </w:pPr>
      <w:r>
        <w:rPr>
          <w:sz w:val="32"/>
          <w:szCs w:val="32"/>
        </w:rPr>
        <w:t>四、财政拨款“三公”经费预算情况及增减变化原因</w:t>
      </w:r>
    </w:p>
    <w:p>
      <w:pPr>
        <w:pStyle w:val="33"/>
      </w:pPr>
      <w:r>
        <w:t>2022年，我单位财政拨款“三公”经费预算安排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numPr>
          <w:ilvl w:val="0"/>
          <w:numId w:val="2"/>
        </w:numPr>
      </w:pPr>
      <w:r>
        <w:t>预算绩效信息</w:t>
      </w:r>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职责描述：大力发展</w:t>
      </w:r>
      <w:r>
        <w:rPr>
          <w:rFonts w:hint="eastAsia" w:eastAsia="方正仿宋_GBK"/>
          <w:sz w:val="28"/>
          <w:lang w:eastAsia="zh-CN"/>
        </w:rPr>
        <w:t>义务</w:t>
      </w:r>
      <w:r>
        <w:rPr>
          <w:rFonts w:eastAsia="方正仿宋_GBK"/>
          <w:sz w:val="28"/>
        </w:rPr>
        <w:t>教育，</w:t>
      </w:r>
      <w:r>
        <w:rPr>
          <w:rFonts w:hint="eastAsia" w:eastAsia="方正仿宋_GBK"/>
          <w:sz w:val="28"/>
        </w:rPr>
        <w:t>落实党和国家的教育方针、政策、按教育规律办学，实施</w:t>
      </w:r>
      <w:r>
        <w:rPr>
          <w:rFonts w:hint="eastAsia" w:eastAsia="方正仿宋_GBK"/>
          <w:sz w:val="28"/>
          <w:lang w:eastAsia="zh-CN"/>
        </w:rPr>
        <w:t>义务</w:t>
      </w:r>
      <w:r>
        <w:rPr>
          <w:rFonts w:hint="eastAsia" w:eastAsia="方正仿宋_GBK"/>
          <w:sz w:val="28"/>
        </w:rPr>
        <w:t>教育，切实提高</w:t>
      </w:r>
      <w:r>
        <w:rPr>
          <w:rFonts w:hint="eastAsia" w:eastAsia="方正仿宋_GBK"/>
          <w:sz w:val="28"/>
          <w:lang w:eastAsia="zh-CN"/>
        </w:rPr>
        <w:t>义务教育办学</w:t>
      </w:r>
      <w:r>
        <w:rPr>
          <w:rFonts w:hint="eastAsia" w:eastAsia="方正仿宋_GBK"/>
          <w:sz w:val="28"/>
        </w:rPr>
        <w:t>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w:t>
      </w:r>
      <w:r>
        <w:rPr>
          <w:rFonts w:hint="eastAsia" w:eastAsia="方正仿宋_GBK"/>
          <w:sz w:val="28"/>
          <w:lang w:eastAsia="zh-CN"/>
        </w:rPr>
        <w:t>义务教育</w:t>
      </w:r>
      <w:r>
        <w:rPr>
          <w:rFonts w:eastAsia="方正仿宋_GBK"/>
          <w:sz w:val="28"/>
        </w:rPr>
        <w:t>质量提升工程。认真贯彻落实上级</w:t>
      </w:r>
      <w:r>
        <w:rPr>
          <w:rFonts w:hint="eastAsia" w:eastAsia="方正仿宋_GBK"/>
          <w:sz w:val="28"/>
          <w:lang w:eastAsia="zh-CN"/>
        </w:rPr>
        <w:t>义务教育</w:t>
      </w:r>
      <w:r>
        <w:rPr>
          <w:rFonts w:eastAsia="方正仿宋_GBK"/>
          <w:sz w:val="28"/>
        </w:rPr>
        <w:t>标准，推进</w:t>
      </w:r>
      <w:r>
        <w:rPr>
          <w:rFonts w:hint="eastAsia" w:eastAsia="方正仿宋_GBK"/>
          <w:sz w:val="28"/>
          <w:lang w:eastAsia="zh-CN"/>
        </w:rPr>
        <w:t>义务教育</w:t>
      </w:r>
      <w:r>
        <w:rPr>
          <w:rFonts w:eastAsia="方正仿宋_GBK"/>
          <w:sz w:val="28"/>
        </w:rPr>
        <w:t>工作发展。</w:t>
      </w:r>
    </w:p>
    <w:p>
      <w:pPr>
        <w:spacing w:line="500" w:lineRule="exact"/>
        <w:ind w:firstLine="560" w:firstLineChars="200"/>
        <w:rPr>
          <w:rFonts w:ascii="方正楷体_GBK" w:hAnsi="方正楷体_GBK" w:eastAsia="方正楷体_GBK" w:cs="方正楷体_GBK"/>
          <w:b/>
          <w:color w:val="000000"/>
          <w:sz w:val="32"/>
        </w:rPr>
      </w:pPr>
      <w:r>
        <w:rPr>
          <w:rFonts w:eastAsia="方正仿宋_GBK"/>
          <w:sz w:val="28"/>
        </w:rPr>
        <w:t>活动描述：提升</w:t>
      </w:r>
      <w:r>
        <w:rPr>
          <w:rFonts w:hint="eastAsia" w:eastAsia="方正仿宋_GBK"/>
          <w:sz w:val="28"/>
          <w:lang w:eastAsia="zh-CN"/>
        </w:rPr>
        <w:t>义务教育教学</w:t>
      </w:r>
      <w:r>
        <w:rPr>
          <w:rFonts w:eastAsia="方正仿宋_GBK"/>
          <w:sz w:val="28"/>
        </w:rPr>
        <w:t>质量。改善</w:t>
      </w:r>
      <w:r>
        <w:rPr>
          <w:rFonts w:hint="eastAsia" w:eastAsia="方正仿宋_GBK"/>
          <w:sz w:val="28"/>
          <w:lang w:eastAsia="zh-CN"/>
        </w:rPr>
        <w:t>义务教育</w:t>
      </w:r>
      <w:r>
        <w:rPr>
          <w:rFonts w:eastAsia="方正仿宋_GBK"/>
          <w:sz w:val="28"/>
        </w:rPr>
        <w:t>办学条件</w:t>
      </w:r>
      <w:r>
        <w:rPr>
          <w:rFonts w:hint="eastAsia" w:eastAsia="方正仿宋_GBK"/>
          <w:sz w:val="28"/>
        </w:rPr>
        <w:t>，</w:t>
      </w:r>
      <w:r>
        <w:rPr>
          <w:rFonts w:hint="eastAsia" w:eastAsia="方正仿宋_GBK"/>
          <w:sz w:val="28"/>
          <w:lang w:eastAsia="zh-CN"/>
        </w:rPr>
        <w:t>促进义务教育均衡发展，</w:t>
      </w:r>
      <w:r>
        <w:rPr>
          <w:rFonts w:hint="eastAsia" w:eastAsia="方正仿宋_GBK"/>
          <w:sz w:val="28"/>
        </w:rPr>
        <w:t>培养德智体美劳全面发展的社会主义建设者和接班人。</w:t>
      </w:r>
      <w:r>
        <w:rPr>
          <w:rFonts w:eastAsia="方正仿宋_GBK"/>
          <w:sz w:val="28"/>
        </w:rPr>
        <w:t xml:space="preserve"> </w:t>
      </w:r>
    </w:p>
    <w:p>
      <w:pPr>
        <w:pStyle w:val="2"/>
      </w:pPr>
      <w:r>
        <w:t>六、政府采购预算情况</w:t>
      </w:r>
    </w:p>
    <w:p>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3"/>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t>360004</w:t>
            </w:r>
            <w:r>
              <w:rPr>
                <w:rFonts w:hint="eastAsia"/>
                <w:lang w:eastAsia="zh-CN"/>
              </w:rPr>
              <w:t>阜平县城厢小学</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pStyle w:val="2"/>
      </w:pPr>
      <w:r>
        <w:t>七、国有资产信息</w:t>
      </w:r>
    </w:p>
    <w:p>
      <w:pPr>
        <w:spacing w:line="500" w:lineRule="exact"/>
        <w:ind w:firstLine="560"/>
      </w:pPr>
      <w:r>
        <w:rPr>
          <w:rFonts w:hint="eastAsia" w:eastAsia="方正仿宋_GBK"/>
          <w:color w:val="000000"/>
          <w:sz w:val="28"/>
          <w:lang w:eastAsia="zh-CN"/>
        </w:rPr>
        <w:t>阜平县城厢小学</w:t>
      </w:r>
      <w:r>
        <w:rPr>
          <w:rFonts w:eastAsia="方正仿宋_GBK"/>
          <w:color w:val="000000"/>
          <w:sz w:val="28"/>
        </w:rPr>
        <w:t>上年末固定资产金额为</w:t>
      </w:r>
      <w:r>
        <w:rPr>
          <w:rFonts w:hint="eastAsia" w:eastAsia="方正仿宋_GBK"/>
          <w:color w:val="000000"/>
          <w:sz w:val="28"/>
          <w:lang w:eastAsia="zh-CN"/>
        </w:rPr>
        <w:t>48.5</w:t>
      </w:r>
      <w:r>
        <w:rPr>
          <w:rFonts w:eastAsia="方正仿宋_GBK"/>
          <w:color w:val="000000"/>
          <w:sz w:val="28"/>
        </w:rPr>
        <w:t>万元（详见下表）。</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30"/>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right w:val="single" w:color="FFFFFF" w:sz="6" w:space="0"/>
            </w:tcBorders>
            <w:vAlign w:val="center"/>
          </w:tcPr>
          <w:p>
            <w:pPr>
              <w:pStyle w:val="22"/>
              <w:rPr>
                <w:lang w:eastAsia="zh-CN"/>
              </w:rPr>
            </w:pPr>
            <w:r>
              <w:t>360004</w:t>
            </w:r>
            <w:r>
              <w:rPr>
                <w:rFonts w:hint="eastAsia"/>
                <w:lang w:eastAsia="zh-CN"/>
              </w:rPr>
              <w:t>阜平县城厢小学</w:t>
            </w:r>
          </w:p>
        </w:tc>
        <w:tc>
          <w:tcPr>
            <w:tcW w:w="2174" w:type="pct"/>
            <w:gridSpan w:val="2"/>
            <w:tcBorders>
              <w:top w:val="single" w:color="FFFFFF" w:sz="6" w:space="0"/>
              <w:left w:val="single" w:color="FFFFFF" w:sz="6" w:space="0"/>
              <w:right w:val="single" w:color="FFFFFF" w:sz="6" w:space="0"/>
            </w:tcBorders>
            <w:vAlign w:val="center"/>
          </w:tcPr>
          <w:p>
            <w:pPr>
              <w:pStyle w:val="20"/>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vAlign w:val="center"/>
          </w:tcPr>
          <w:p>
            <w:pPr>
              <w:pStyle w:val="23"/>
            </w:pPr>
            <w:r>
              <w:t>项   目</w:t>
            </w:r>
          </w:p>
        </w:tc>
        <w:tc>
          <w:tcPr>
            <w:tcW w:w="1087" w:type="pct"/>
            <w:vAlign w:val="center"/>
          </w:tcPr>
          <w:p>
            <w:pPr>
              <w:pStyle w:val="23"/>
            </w:pPr>
            <w:r>
              <w:t>数量</w:t>
            </w:r>
          </w:p>
        </w:tc>
        <w:tc>
          <w:tcPr>
            <w:tcW w:w="1087" w:type="pct"/>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资产总额</w:t>
            </w:r>
          </w:p>
        </w:tc>
        <w:tc>
          <w:tcPr>
            <w:tcW w:w="1087" w:type="pct"/>
            <w:vAlign w:val="center"/>
          </w:tcPr>
          <w:p>
            <w:pPr>
              <w:pStyle w:val="26"/>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1、房屋（平方米）</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48.5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　　其中：办公用房（平方米）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2、车辆（台、辆）</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3、单价在20万元以上的设备</w:t>
            </w:r>
          </w:p>
        </w:tc>
        <w:tc>
          <w:tcPr>
            <w:tcW w:w="1087" w:type="pct"/>
            <w:vAlign w:val="center"/>
          </w:tcPr>
          <w:p>
            <w:pPr>
              <w:pStyle w:val="26"/>
              <w:rPr>
                <w:lang w:eastAsia="zh-CN"/>
              </w:rPr>
            </w:pPr>
          </w:p>
        </w:tc>
        <w:tc>
          <w:tcPr>
            <w:tcW w:w="1087" w:type="pct"/>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4、其他固定资产</w:t>
            </w:r>
          </w:p>
        </w:tc>
        <w:tc>
          <w:tcPr>
            <w:tcW w:w="1087" w:type="pct"/>
            <w:vAlign w:val="center"/>
          </w:tcPr>
          <w:p>
            <w:pPr>
              <w:pStyle w:val="26"/>
            </w:pPr>
          </w:p>
        </w:tc>
        <w:tc>
          <w:tcPr>
            <w:tcW w:w="1087" w:type="pct"/>
            <w:vAlign w:val="center"/>
          </w:tcPr>
          <w:p>
            <w:pPr>
              <w:pStyle w:val="24"/>
              <w:rPr>
                <w:lang w:eastAsia="zh-CN"/>
              </w:rPr>
            </w:pPr>
            <w:r>
              <w:rPr>
                <w:rFonts w:hint="eastAsia"/>
                <w:lang w:eastAsia="zh-CN"/>
              </w:rPr>
              <w:t>0</w:t>
            </w:r>
          </w:p>
        </w:tc>
      </w:tr>
    </w:tbl>
    <w:p>
      <w:pPr>
        <w:ind w:firstLine="640"/>
      </w:pPr>
      <w:r>
        <w:rPr>
          <w:rFonts w:eastAsia="方正仿宋_GBK"/>
          <w:color w:val="000000"/>
          <w:sz w:val="32"/>
        </w:rPr>
        <w:t xml:space="preserve"> </w:t>
      </w:r>
    </w:p>
    <w:p>
      <w:pPr>
        <w:pStyle w:val="2"/>
        <w:rPr>
          <w:lang w:eastAsia="zh-CN"/>
        </w:rPr>
      </w:pPr>
      <w: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spacing w:line="500" w:lineRule="exact"/>
        <w:ind w:firstLine="560"/>
        <w:rPr>
          <w:rFonts w:eastAsia="方正仿宋_GBK"/>
          <w:lang w:eastAsia="zh-CN"/>
        </w:rPr>
        <w:sectPr>
          <w:pgSz w:w="16840" w:h="11900" w:orient="landscape"/>
          <w:pgMar w:top="1304" w:right="1984" w:bottom="1304" w:left="1134"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阜平县成人教育办公室本级收支预算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lang w:eastAsia="zh-CN"/>
        </w:rPr>
        <w:t>预算收支总表</w:t>
      </w:r>
    </w:p>
    <w:tbl>
      <w:tblPr>
        <w:tblStyle w:val="13"/>
        <w:tblpPr w:leftFromText="180" w:rightFromText="180" w:vertAnchor="text" w:horzAnchor="margin" w:tblpY="1071"/>
        <w:tblOverlap w:val="never"/>
        <w:tblW w:w="500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337"/>
        <w:gridCol w:w="3301"/>
        <w:gridCol w:w="55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887" w:type="pct"/>
            <w:tcBorders>
              <w:top w:val="single" w:color="FFFFFF" w:sz="6" w:space="0"/>
              <w:left w:val="single" w:color="FFFFFF" w:sz="6" w:space="0"/>
              <w:right w:val="single" w:color="FFFFFF" w:sz="6" w:space="0"/>
            </w:tcBorders>
            <w:vAlign w:val="center"/>
          </w:tcPr>
          <w:p>
            <w:pPr>
              <w:pStyle w:val="22"/>
            </w:pPr>
            <w:r>
              <w:rPr>
                <w:rFonts w:hint="eastAsia"/>
                <w:lang w:eastAsia="zh-CN"/>
              </w:rPr>
              <w:t>360034阜平县成人教育办公室</w:t>
            </w:r>
          </w:p>
        </w:tc>
        <w:tc>
          <w:tcPr>
            <w:tcW w:w="1167" w:type="pct"/>
            <w:tcBorders>
              <w:top w:val="single" w:color="FFFFFF" w:sz="6" w:space="0"/>
              <w:left w:val="single" w:color="FFFFFF" w:sz="6" w:space="0"/>
              <w:right w:val="single" w:color="FFFFFF" w:sz="6" w:space="0"/>
            </w:tcBorders>
            <w:vAlign w:val="center"/>
          </w:tcPr>
          <w:p>
            <w:pPr>
              <w:pStyle w:val="21"/>
            </w:pPr>
            <w:r>
              <w:t>预算年度：2022</w:t>
            </w:r>
          </w:p>
        </w:tc>
        <w:tc>
          <w:tcPr>
            <w:tcW w:w="1946" w:type="pct"/>
            <w:tcBorders>
              <w:top w:val="single" w:color="FFFFFF" w:sz="6" w:space="0"/>
              <w:left w:val="single" w:color="FFFFFF" w:sz="6" w:space="0"/>
              <w:right w:val="single" w:color="FFFFFF" w:sz="6" w:space="0"/>
            </w:tcBorders>
            <w:vAlign w:val="center"/>
          </w:tcPr>
          <w:p>
            <w:pPr>
              <w:pStyle w:val="20"/>
            </w:pPr>
            <w:r>
              <w:t>单位：万元</w:t>
            </w:r>
          </w:p>
        </w:tc>
      </w:tr>
    </w:tbl>
    <w:tbl>
      <w:tblPr>
        <w:tblStyle w:val="13"/>
        <w:tblpPr w:leftFromText="180" w:rightFromText="180" w:vertAnchor="text" w:horzAnchor="margin" w:tblpY="1984"/>
        <w:tblOverlap w:val="never"/>
        <w:tblW w:w="5000" w:type="pct"/>
        <w:tblInd w:w="0" w:type="dxa"/>
        <w:tblLayout w:type="autofit"/>
        <w:tblCellMar>
          <w:top w:w="0" w:type="dxa"/>
          <w:left w:w="108" w:type="dxa"/>
          <w:bottom w:w="0" w:type="dxa"/>
          <w:right w:w="108" w:type="dxa"/>
        </w:tblCellMar>
      </w:tblPr>
      <w:tblGrid>
        <w:gridCol w:w="656"/>
        <w:gridCol w:w="4460"/>
        <w:gridCol w:w="1997"/>
        <w:gridCol w:w="4774"/>
        <w:gridCol w:w="2255"/>
      </w:tblGrid>
      <w:tr>
        <w:tblPrEx>
          <w:tblCellMar>
            <w:top w:w="0" w:type="dxa"/>
            <w:left w:w="108" w:type="dxa"/>
            <w:bottom w:w="0" w:type="dxa"/>
            <w:right w:w="108" w:type="dxa"/>
          </w:tblCellMar>
        </w:tblPrEx>
        <w:trPr>
          <w:trHeight w:val="360" w:hRule="atLeast"/>
        </w:trPr>
        <w:tc>
          <w:tcPr>
            <w:tcW w:w="23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2283"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2485"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360" w:hRule="atLeast"/>
        </w:trPr>
        <w:tc>
          <w:tcPr>
            <w:tcW w:w="232" w:type="pct"/>
            <w:vMerge w:val="continue"/>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szCs w:val="22"/>
                <w:lang w:eastAsia="zh-CN"/>
              </w:rPr>
            </w:pP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36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一、一般公共预算拨款收入</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633.377026</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一、一般公共服务支出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二、政府性基金预算拨款收入</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二、外交支出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三、国有资本经营预算拨款收入</w:t>
            </w:r>
          </w:p>
        </w:tc>
        <w:tc>
          <w:tcPr>
            <w:tcW w:w="706"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三、国防支出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四、财政专户管理资金收入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四、公共安全支出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五、事业收入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五、教育支出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462.800184</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六、事业单位经营收入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六、科学技术支出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七、上级补助收入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七、文化旅游体育与传媒支出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八、附属单位上缴收入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八、社会保障和就业支出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90.998496</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九、其他收入</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九、社会保险基金支出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十、卫生健康支出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79.578346</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十一、节能环保支出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十二、城乡社区支出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十三、农林水支出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十四、交通运输支出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十五、资源勘探工业信息等支出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16</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十六、商业服务业等支出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17</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十七、金融支出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18</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十八、援助其他地区支出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19</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十九、自然资源海洋气象等支出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20</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二十、住房保障支出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二十一、粮油物资储备支出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二十二、国有资本经营预算支出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二十三、灾害防治及应急管理支出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二十四、预备费</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二十五、其他支出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二十六、转移性支出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27</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二十七、债务还本支出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28</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二十八、债务付息支出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29</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二十九、债务发行费用支出</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30</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三十、抗疫特别国债安排的支出</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31</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本年收入合计</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633.377026</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本年支出合计</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633.377026</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32</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上年结转结余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年终结转结余</w:t>
            </w: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33</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其中财政拨款结转结余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34</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非财政拨款结转结余</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35</w:t>
            </w: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收入总计</w:t>
            </w: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633.377026</w:t>
            </w: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支出总计</w:t>
            </w: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r>
              <w:rPr>
                <w:rFonts w:ascii="Calibri" w:hAnsi="Calibri" w:eastAsia="宋体" w:cs="宋体"/>
                <w:color w:val="000000"/>
                <w:sz w:val="22"/>
                <w:szCs w:val="22"/>
                <w:lang w:eastAsia="zh-CN"/>
              </w:rPr>
              <w:t>633.377026</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577"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06"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1688" w:type="pct"/>
            <w:tcBorders>
              <w:top w:val="nil"/>
              <w:left w:val="nil"/>
              <w:bottom w:val="single" w:color="auto" w:sz="4" w:space="0"/>
              <w:right w:val="single" w:color="auto" w:sz="4" w:space="0"/>
            </w:tcBorders>
            <w:shd w:val="clear" w:color="auto" w:fill="auto"/>
            <w:noWrap/>
            <w:vAlign w:val="center"/>
          </w:tcPr>
          <w:p>
            <w:pPr>
              <w:jc w:val="center"/>
              <w:rPr>
                <w:rFonts w:ascii="Calibri" w:hAnsi="Calibri" w:eastAsia="宋体" w:cs="宋体"/>
                <w:color w:val="000000"/>
                <w:sz w:val="22"/>
                <w:szCs w:val="22"/>
                <w:lang w:eastAsia="zh-CN"/>
              </w:rPr>
            </w:pPr>
          </w:p>
        </w:tc>
        <w:tc>
          <w:tcPr>
            <w:tcW w:w="797"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bl>
    <w:p>
      <w:pPr>
        <w:pStyle w:val="2"/>
        <w:rPr>
          <w:lang w:eastAsia="zh-CN"/>
        </w:rPr>
      </w:pPr>
    </w:p>
    <w:p>
      <w:pPr>
        <w:pStyle w:val="2"/>
        <w:rPr>
          <w:lang w:eastAsia="zh-CN"/>
        </w:rPr>
      </w:pPr>
    </w:p>
    <w:p>
      <w:pPr>
        <w:pStyle w:val="2"/>
        <w:rPr>
          <w:lang w:eastAsia="zh-CN"/>
        </w:rPr>
      </w:pPr>
      <w:r>
        <w:rPr>
          <w:rFonts w:hint="eastAsia"/>
          <w:lang w:eastAsia="zh-CN"/>
        </w:rPr>
        <w:t>单位</w:t>
      </w:r>
      <w:r>
        <w:t>预算收入总表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57"/>
        <w:gridCol w:w="996"/>
        <w:gridCol w:w="2099"/>
        <w:gridCol w:w="1558"/>
        <w:gridCol w:w="537"/>
        <w:gridCol w:w="1024"/>
        <w:gridCol w:w="849"/>
        <w:gridCol w:w="1134"/>
        <w:gridCol w:w="373"/>
        <w:gridCol w:w="337"/>
        <w:gridCol w:w="849"/>
        <w:gridCol w:w="710"/>
        <w:gridCol w:w="1103"/>
        <w:gridCol w:w="885"/>
        <w:gridCol w:w="11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32" w:type="pct"/>
            <w:gridSpan w:val="5"/>
            <w:tcBorders>
              <w:top w:val="single" w:color="FFFFFF" w:sz="6" w:space="0"/>
              <w:left w:val="single" w:color="FFFFFF" w:sz="6" w:space="0"/>
              <w:right w:val="single" w:color="FFFFFF" w:sz="6" w:space="0"/>
            </w:tcBorders>
            <w:vAlign w:val="center"/>
          </w:tcPr>
          <w:p>
            <w:pPr>
              <w:pStyle w:val="22"/>
            </w:pPr>
            <w:r>
              <w:rPr>
                <w:rFonts w:hint="eastAsia"/>
                <w:lang w:eastAsia="zh-CN"/>
              </w:rPr>
              <w:t>360034阜平县成人教育办公室</w:t>
            </w:r>
          </w:p>
        </w:tc>
        <w:tc>
          <w:tcPr>
            <w:tcW w:w="1195" w:type="pct"/>
            <w:gridSpan w:val="4"/>
            <w:tcBorders>
              <w:top w:val="single" w:color="FFFFFF" w:sz="6" w:space="0"/>
              <w:left w:val="single" w:color="FFFFFF" w:sz="6" w:space="0"/>
              <w:right w:val="single" w:color="FFFFFF" w:sz="6" w:space="0"/>
            </w:tcBorders>
            <w:vAlign w:val="center"/>
          </w:tcPr>
          <w:p>
            <w:pPr>
              <w:pStyle w:val="21"/>
            </w:pPr>
            <w:r>
              <w:t>预算年度：2022</w:t>
            </w:r>
          </w:p>
        </w:tc>
        <w:tc>
          <w:tcPr>
            <w:tcW w:w="1773" w:type="pct"/>
            <w:gridSpan w:val="6"/>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Merge w:val="restart"/>
            <w:vAlign w:val="center"/>
          </w:tcPr>
          <w:p>
            <w:pPr>
              <w:pStyle w:val="23"/>
            </w:pPr>
            <w:r>
              <w:t>序号</w:t>
            </w:r>
          </w:p>
        </w:tc>
        <w:tc>
          <w:tcPr>
            <w:tcW w:w="1094" w:type="pct"/>
            <w:gridSpan w:val="2"/>
            <w:vAlign w:val="center"/>
          </w:tcPr>
          <w:p>
            <w:pPr>
              <w:pStyle w:val="23"/>
            </w:pPr>
            <w:r>
              <w:t>功能分类科目</w:t>
            </w:r>
          </w:p>
        </w:tc>
        <w:tc>
          <w:tcPr>
            <w:tcW w:w="551" w:type="pct"/>
            <w:vMerge w:val="restart"/>
            <w:vAlign w:val="center"/>
          </w:tcPr>
          <w:p>
            <w:pPr>
              <w:pStyle w:val="23"/>
            </w:pPr>
            <w:r>
              <w:t>合计</w:t>
            </w:r>
          </w:p>
        </w:tc>
        <w:tc>
          <w:tcPr>
            <w:tcW w:w="2758" w:type="pct"/>
            <w:gridSpan w:val="10"/>
            <w:vAlign w:val="center"/>
          </w:tcPr>
          <w:p>
            <w:pPr>
              <w:pStyle w:val="23"/>
            </w:pPr>
            <w:r>
              <w:t>本年收入</w:t>
            </w:r>
          </w:p>
        </w:tc>
        <w:tc>
          <w:tcPr>
            <w:tcW w:w="400" w:type="pct"/>
            <w:vMerge w:val="restart"/>
            <w:vAlign w:val="center"/>
          </w:tcPr>
          <w:p>
            <w:pPr>
              <w:pStyle w:val="23"/>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Merge w:val="continue"/>
          </w:tcPr>
          <w:p/>
        </w:tc>
        <w:tc>
          <w:tcPr>
            <w:tcW w:w="352" w:type="pct"/>
            <w:vAlign w:val="center"/>
          </w:tcPr>
          <w:p>
            <w:pPr>
              <w:pStyle w:val="23"/>
            </w:pPr>
            <w:r>
              <w:t>科目    编码</w:t>
            </w:r>
          </w:p>
        </w:tc>
        <w:tc>
          <w:tcPr>
            <w:tcW w:w="742" w:type="pct"/>
            <w:vAlign w:val="center"/>
          </w:tcPr>
          <w:p>
            <w:pPr>
              <w:pStyle w:val="23"/>
            </w:pPr>
            <w:r>
              <w:t>科目名称</w:t>
            </w:r>
          </w:p>
        </w:tc>
        <w:tc>
          <w:tcPr>
            <w:tcW w:w="551" w:type="pct"/>
            <w:vMerge w:val="continue"/>
          </w:tcPr>
          <w:p/>
        </w:tc>
        <w:tc>
          <w:tcPr>
            <w:tcW w:w="552" w:type="pct"/>
            <w:gridSpan w:val="2"/>
            <w:vAlign w:val="center"/>
          </w:tcPr>
          <w:p>
            <w:pPr>
              <w:pStyle w:val="23"/>
            </w:pPr>
            <w:r>
              <w:t>小计</w:t>
            </w:r>
          </w:p>
        </w:tc>
        <w:tc>
          <w:tcPr>
            <w:tcW w:w="300" w:type="pct"/>
            <w:vAlign w:val="center"/>
          </w:tcPr>
          <w:p>
            <w:pPr>
              <w:pStyle w:val="23"/>
            </w:pPr>
            <w:r>
              <w:t>财政拨款 收入</w:t>
            </w:r>
          </w:p>
        </w:tc>
        <w:tc>
          <w:tcPr>
            <w:tcW w:w="401" w:type="pct"/>
            <w:vAlign w:val="center"/>
          </w:tcPr>
          <w:p>
            <w:pPr>
              <w:pStyle w:val="23"/>
            </w:pPr>
            <w:r>
              <w:t>财政专户 收入</w:t>
            </w:r>
          </w:p>
        </w:tc>
        <w:tc>
          <w:tcPr>
            <w:tcW w:w="251" w:type="pct"/>
            <w:gridSpan w:val="2"/>
            <w:vAlign w:val="center"/>
          </w:tcPr>
          <w:p>
            <w:pPr>
              <w:pStyle w:val="23"/>
            </w:pPr>
            <w:r>
              <w:t>事业收入</w:t>
            </w:r>
          </w:p>
        </w:tc>
        <w:tc>
          <w:tcPr>
            <w:tcW w:w="300" w:type="pct"/>
            <w:vAlign w:val="center"/>
          </w:tcPr>
          <w:p>
            <w:pPr>
              <w:pStyle w:val="23"/>
            </w:pPr>
            <w:r>
              <w:t>经营收入</w:t>
            </w:r>
          </w:p>
        </w:tc>
        <w:tc>
          <w:tcPr>
            <w:tcW w:w="251" w:type="pct"/>
            <w:vAlign w:val="center"/>
          </w:tcPr>
          <w:p>
            <w:pPr>
              <w:pStyle w:val="23"/>
            </w:pPr>
            <w:r>
              <w:t>上级补助收入</w:t>
            </w:r>
          </w:p>
        </w:tc>
        <w:tc>
          <w:tcPr>
            <w:tcW w:w="390" w:type="pct"/>
            <w:vAlign w:val="center"/>
          </w:tcPr>
          <w:p>
            <w:pPr>
              <w:pStyle w:val="23"/>
            </w:pPr>
            <w:r>
              <w:t>附属单位上缴收入</w:t>
            </w:r>
          </w:p>
        </w:tc>
        <w:tc>
          <w:tcPr>
            <w:tcW w:w="313" w:type="pct"/>
            <w:vAlign w:val="center"/>
          </w:tcPr>
          <w:p>
            <w:pPr>
              <w:pStyle w:val="23"/>
            </w:pPr>
            <w:r>
              <w:t>其他收入</w:t>
            </w:r>
          </w:p>
        </w:tc>
        <w:tc>
          <w:tcPr>
            <w:tcW w:w="400"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Align w:val="center"/>
          </w:tcPr>
          <w:p>
            <w:pPr>
              <w:pStyle w:val="23"/>
            </w:pPr>
            <w:r>
              <w:t>栏次</w:t>
            </w:r>
          </w:p>
        </w:tc>
        <w:tc>
          <w:tcPr>
            <w:tcW w:w="352" w:type="pct"/>
            <w:vAlign w:val="center"/>
          </w:tcPr>
          <w:p>
            <w:pPr>
              <w:pStyle w:val="23"/>
            </w:pPr>
            <w:r>
              <w:t>1</w:t>
            </w:r>
          </w:p>
        </w:tc>
        <w:tc>
          <w:tcPr>
            <w:tcW w:w="742" w:type="pct"/>
            <w:vAlign w:val="center"/>
          </w:tcPr>
          <w:p>
            <w:pPr>
              <w:pStyle w:val="23"/>
            </w:pPr>
            <w:r>
              <w:t>2</w:t>
            </w:r>
          </w:p>
        </w:tc>
        <w:tc>
          <w:tcPr>
            <w:tcW w:w="551" w:type="pct"/>
            <w:vAlign w:val="center"/>
          </w:tcPr>
          <w:p>
            <w:pPr>
              <w:pStyle w:val="23"/>
            </w:pPr>
            <w:r>
              <w:t>3</w:t>
            </w:r>
          </w:p>
        </w:tc>
        <w:tc>
          <w:tcPr>
            <w:tcW w:w="552" w:type="pct"/>
            <w:gridSpan w:val="2"/>
            <w:vAlign w:val="center"/>
          </w:tcPr>
          <w:p>
            <w:pPr>
              <w:pStyle w:val="23"/>
            </w:pPr>
            <w:r>
              <w:t>4</w:t>
            </w:r>
          </w:p>
        </w:tc>
        <w:tc>
          <w:tcPr>
            <w:tcW w:w="300" w:type="pct"/>
            <w:vAlign w:val="center"/>
          </w:tcPr>
          <w:p>
            <w:pPr>
              <w:pStyle w:val="23"/>
            </w:pPr>
            <w:r>
              <w:t>5</w:t>
            </w:r>
          </w:p>
        </w:tc>
        <w:tc>
          <w:tcPr>
            <w:tcW w:w="401" w:type="pct"/>
            <w:vAlign w:val="center"/>
          </w:tcPr>
          <w:p>
            <w:pPr>
              <w:pStyle w:val="23"/>
            </w:pPr>
            <w:r>
              <w:t>6</w:t>
            </w:r>
          </w:p>
        </w:tc>
        <w:tc>
          <w:tcPr>
            <w:tcW w:w="251" w:type="pct"/>
            <w:gridSpan w:val="2"/>
            <w:vAlign w:val="center"/>
          </w:tcPr>
          <w:p>
            <w:pPr>
              <w:pStyle w:val="23"/>
            </w:pPr>
            <w:r>
              <w:t>7</w:t>
            </w:r>
          </w:p>
        </w:tc>
        <w:tc>
          <w:tcPr>
            <w:tcW w:w="300" w:type="pct"/>
            <w:vAlign w:val="center"/>
          </w:tcPr>
          <w:p>
            <w:pPr>
              <w:pStyle w:val="23"/>
            </w:pPr>
            <w:r>
              <w:t>8</w:t>
            </w:r>
          </w:p>
        </w:tc>
        <w:tc>
          <w:tcPr>
            <w:tcW w:w="251" w:type="pct"/>
            <w:vAlign w:val="center"/>
          </w:tcPr>
          <w:p>
            <w:pPr>
              <w:pStyle w:val="23"/>
            </w:pPr>
            <w:r>
              <w:t>9</w:t>
            </w:r>
          </w:p>
        </w:tc>
        <w:tc>
          <w:tcPr>
            <w:tcW w:w="390" w:type="pct"/>
            <w:vAlign w:val="center"/>
          </w:tcPr>
          <w:p>
            <w:pPr>
              <w:pStyle w:val="23"/>
            </w:pPr>
            <w:r>
              <w:t>10</w:t>
            </w:r>
          </w:p>
        </w:tc>
        <w:tc>
          <w:tcPr>
            <w:tcW w:w="313" w:type="pct"/>
            <w:vAlign w:val="center"/>
          </w:tcPr>
          <w:p>
            <w:pPr>
              <w:pStyle w:val="23"/>
            </w:pPr>
            <w:r>
              <w:t>11</w:t>
            </w:r>
          </w:p>
        </w:tc>
        <w:tc>
          <w:tcPr>
            <w:tcW w:w="400" w:type="pct"/>
            <w:vAlign w:val="center"/>
          </w:tcPr>
          <w:p>
            <w:pPr>
              <w:pStyle w:val="23"/>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1</w:t>
            </w:r>
          </w:p>
        </w:tc>
        <w:tc>
          <w:tcPr>
            <w:tcW w:w="352" w:type="pct"/>
            <w:vAlign w:val="center"/>
          </w:tcPr>
          <w:p>
            <w:pPr>
              <w:pStyle w:val="29"/>
            </w:pPr>
          </w:p>
        </w:tc>
        <w:tc>
          <w:tcPr>
            <w:tcW w:w="742" w:type="pct"/>
            <w:vAlign w:val="center"/>
          </w:tcPr>
          <w:p>
            <w:pPr>
              <w:pStyle w:val="27"/>
            </w:pPr>
            <w:r>
              <w:t>合计</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633.377026</w:t>
            </w:r>
          </w:p>
        </w:tc>
        <w:tc>
          <w:tcPr>
            <w:tcW w:w="552" w:type="pct"/>
            <w:gridSpan w:val="2"/>
          </w:tcPr>
          <w:p>
            <w:pPr>
              <w:jc w:val="right"/>
              <w:rPr>
                <w:rFonts w:ascii="Calibri" w:hAnsi="Calibri" w:eastAsia="宋体" w:cs="Calibri"/>
                <w:color w:val="000000"/>
                <w:sz w:val="22"/>
                <w:szCs w:val="22"/>
              </w:rPr>
            </w:pPr>
            <w:r>
              <w:rPr>
                <w:rFonts w:ascii="Calibri" w:hAnsi="Calibri" w:cs="Calibri"/>
                <w:color w:val="000000"/>
                <w:sz w:val="22"/>
                <w:szCs w:val="22"/>
              </w:rPr>
              <w:t>633.377026</w:t>
            </w:r>
          </w:p>
        </w:tc>
        <w:tc>
          <w:tcPr>
            <w:tcW w:w="300" w:type="pct"/>
          </w:tcPr>
          <w:p>
            <w:pPr>
              <w:jc w:val="right"/>
              <w:textAlignment w:val="top"/>
              <w:rPr>
                <w:rFonts w:ascii="Calibri" w:hAnsi="Calibri" w:eastAsia="宋体" w:cs="宋体"/>
                <w:color w:val="000000"/>
                <w:sz w:val="22"/>
                <w:szCs w:val="22"/>
              </w:rPr>
            </w:pPr>
          </w:p>
        </w:tc>
        <w:tc>
          <w:tcPr>
            <w:tcW w:w="401" w:type="pct"/>
            <w:vAlign w:val="center"/>
          </w:tcPr>
          <w:p>
            <w:pPr>
              <w:pStyle w:val="28"/>
            </w:pPr>
          </w:p>
        </w:tc>
        <w:tc>
          <w:tcPr>
            <w:tcW w:w="251" w:type="pct"/>
            <w:gridSpan w:val="2"/>
            <w:vAlign w:val="center"/>
          </w:tcPr>
          <w:p>
            <w:pPr>
              <w:pStyle w:val="28"/>
            </w:pPr>
          </w:p>
        </w:tc>
        <w:tc>
          <w:tcPr>
            <w:tcW w:w="300" w:type="pct"/>
            <w:vAlign w:val="center"/>
          </w:tcPr>
          <w:p>
            <w:pPr>
              <w:pStyle w:val="28"/>
            </w:pPr>
          </w:p>
        </w:tc>
        <w:tc>
          <w:tcPr>
            <w:tcW w:w="251" w:type="pct"/>
            <w:vAlign w:val="center"/>
          </w:tcPr>
          <w:p>
            <w:pPr>
              <w:pStyle w:val="28"/>
            </w:pPr>
          </w:p>
        </w:tc>
        <w:tc>
          <w:tcPr>
            <w:tcW w:w="390" w:type="pct"/>
            <w:vAlign w:val="center"/>
          </w:tcPr>
          <w:p>
            <w:pPr>
              <w:pStyle w:val="28"/>
            </w:pPr>
          </w:p>
        </w:tc>
        <w:tc>
          <w:tcPr>
            <w:tcW w:w="313" w:type="pct"/>
            <w:vAlign w:val="center"/>
          </w:tcPr>
          <w:p>
            <w:pPr>
              <w:pStyle w:val="28"/>
              <w:rPr>
                <w:lang w:eastAsia="zh-CN"/>
              </w:rPr>
            </w:pPr>
          </w:p>
        </w:tc>
        <w:tc>
          <w:tcPr>
            <w:tcW w:w="400" w:type="pct"/>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2</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205</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教育支出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552" w:type="pct"/>
            <w:gridSpan w:val="2"/>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300" w:type="pct"/>
          </w:tcPr>
          <w:p>
            <w:pPr>
              <w:jc w:val="right"/>
              <w:textAlignment w:val="top"/>
              <w:rPr>
                <w:rFonts w:ascii="Calibri" w:hAnsi="Calibri" w:eastAsia="宋体" w:cs="宋体"/>
                <w:color w:val="000000"/>
                <w:sz w:val="22"/>
                <w:szCs w:val="22"/>
                <w:lang w:eastAsia="zh-CN"/>
              </w:rPr>
            </w:pPr>
          </w:p>
        </w:tc>
        <w:tc>
          <w:tcPr>
            <w:tcW w:w="401" w:type="pct"/>
            <w:vAlign w:val="center"/>
          </w:tcPr>
          <w:p>
            <w:pPr>
              <w:rPr>
                <w:rFonts w:ascii="宋体" w:hAnsi="宋体" w:eastAsia="宋体" w:cs="宋体"/>
                <w:sz w:val="22"/>
                <w:szCs w:val="22"/>
              </w:rPr>
            </w:pPr>
          </w:p>
        </w:tc>
        <w:tc>
          <w:tcPr>
            <w:tcW w:w="251" w:type="pct"/>
            <w:gridSpan w:val="2"/>
            <w:vAlign w:val="center"/>
          </w:tcPr>
          <w:p>
            <w:pPr>
              <w:pStyle w:val="24"/>
            </w:pPr>
          </w:p>
        </w:tc>
        <w:tc>
          <w:tcPr>
            <w:tcW w:w="300" w:type="pct"/>
            <w:vAlign w:val="center"/>
          </w:tcPr>
          <w:p>
            <w:pPr>
              <w:pStyle w:val="24"/>
            </w:pPr>
          </w:p>
        </w:tc>
        <w:tc>
          <w:tcPr>
            <w:tcW w:w="251" w:type="pct"/>
            <w:vAlign w:val="center"/>
          </w:tcPr>
          <w:p>
            <w:pPr>
              <w:pStyle w:val="24"/>
            </w:pPr>
          </w:p>
        </w:tc>
        <w:tc>
          <w:tcPr>
            <w:tcW w:w="390" w:type="pct"/>
            <w:vAlign w:val="center"/>
          </w:tcPr>
          <w:p>
            <w:pPr>
              <w:pStyle w:val="24"/>
            </w:pPr>
          </w:p>
        </w:tc>
        <w:tc>
          <w:tcPr>
            <w:tcW w:w="313" w:type="pct"/>
            <w:vAlign w:val="center"/>
          </w:tcPr>
          <w:p>
            <w:pPr>
              <w:pStyle w:val="24"/>
              <w:rPr>
                <w:lang w:eastAsia="zh-CN"/>
              </w:rPr>
            </w:pPr>
          </w:p>
        </w:tc>
        <w:tc>
          <w:tcPr>
            <w:tcW w:w="400"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3</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20502</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普通教育</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552" w:type="pct"/>
            <w:gridSpan w:val="2"/>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300" w:type="pct"/>
          </w:tcPr>
          <w:p>
            <w:pPr>
              <w:jc w:val="right"/>
              <w:textAlignment w:val="top"/>
              <w:rPr>
                <w:rFonts w:ascii="Calibri" w:hAnsi="Calibri" w:eastAsia="宋体" w:cs="宋体"/>
                <w:color w:val="000000"/>
                <w:sz w:val="22"/>
                <w:szCs w:val="22"/>
                <w:lang w:eastAsia="zh-CN"/>
              </w:rPr>
            </w:pPr>
          </w:p>
        </w:tc>
        <w:tc>
          <w:tcPr>
            <w:tcW w:w="401" w:type="pct"/>
            <w:vAlign w:val="center"/>
          </w:tcPr>
          <w:p>
            <w:pPr>
              <w:rPr>
                <w:rFonts w:ascii="宋体" w:hAnsi="宋体" w:eastAsia="宋体" w:cs="宋体"/>
                <w:sz w:val="22"/>
                <w:szCs w:val="22"/>
              </w:rPr>
            </w:pPr>
          </w:p>
        </w:tc>
        <w:tc>
          <w:tcPr>
            <w:tcW w:w="251" w:type="pct"/>
            <w:gridSpan w:val="2"/>
            <w:vAlign w:val="center"/>
          </w:tcPr>
          <w:p>
            <w:pPr>
              <w:pStyle w:val="24"/>
            </w:pPr>
          </w:p>
        </w:tc>
        <w:tc>
          <w:tcPr>
            <w:tcW w:w="300" w:type="pct"/>
            <w:vAlign w:val="center"/>
          </w:tcPr>
          <w:p>
            <w:pPr>
              <w:pStyle w:val="24"/>
            </w:pPr>
          </w:p>
        </w:tc>
        <w:tc>
          <w:tcPr>
            <w:tcW w:w="251" w:type="pct"/>
            <w:vAlign w:val="center"/>
          </w:tcPr>
          <w:p>
            <w:pPr>
              <w:pStyle w:val="24"/>
            </w:pPr>
          </w:p>
        </w:tc>
        <w:tc>
          <w:tcPr>
            <w:tcW w:w="390" w:type="pct"/>
            <w:vAlign w:val="center"/>
          </w:tcPr>
          <w:p>
            <w:pPr>
              <w:pStyle w:val="24"/>
            </w:pPr>
          </w:p>
        </w:tc>
        <w:tc>
          <w:tcPr>
            <w:tcW w:w="313" w:type="pct"/>
            <w:vAlign w:val="center"/>
          </w:tcPr>
          <w:p>
            <w:pPr>
              <w:pStyle w:val="24"/>
              <w:rPr>
                <w:lang w:eastAsia="zh-CN"/>
              </w:rPr>
            </w:pPr>
          </w:p>
        </w:tc>
        <w:tc>
          <w:tcPr>
            <w:tcW w:w="400"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4</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2050299</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其他普通教育支出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552" w:type="pct"/>
            <w:gridSpan w:val="2"/>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300" w:type="pct"/>
          </w:tcPr>
          <w:p>
            <w:pPr>
              <w:jc w:val="right"/>
              <w:textAlignment w:val="top"/>
              <w:rPr>
                <w:rFonts w:ascii="Calibri" w:hAnsi="Calibri" w:eastAsia="宋体" w:cs="宋体"/>
                <w:color w:val="000000"/>
                <w:sz w:val="22"/>
                <w:szCs w:val="22"/>
                <w:lang w:eastAsia="zh-CN"/>
              </w:rPr>
            </w:pPr>
          </w:p>
        </w:tc>
        <w:tc>
          <w:tcPr>
            <w:tcW w:w="401" w:type="pct"/>
            <w:vAlign w:val="center"/>
          </w:tcPr>
          <w:p>
            <w:pPr>
              <w:rPr>
                <w:rFonts w:ascii="宋体" w:hAnsi="宋体" w:eastAsia="宋体" w:cs="宋体"/>
                <w:sz w:val="22"/>
                <w:szCs w:val="22"/>
              </w:rPr>
            </w:pPr>
          </w:p>
        </w:tc>
        <w:tc>
          <w:tcPr>
            <w:tcW w:w="251" w:type="pct"/>
            <w:gridSpan w:val="2"/>
            <w:vAlign w:val="center"/>
          </w:tcPr>
          <w:p>
            <w:pPr>
              <w:pStyle w:val="24"/>
            </w:pPr>
          </w:p>
        </w:tc>
        <w:tc>
          <w:tcPr>
            <w:tcW w:w="300" w:type="pct"/>
            <w:vAlign w:val="center"/>
          </w:tcPr>
          <w:p>
            <w:pPr>
              <w:pStyle w:val="24"/>
            </w:pPr>
          </w:p>
        </w:tc>
        <w:tc>
          <w:tcPr>
            <w:tcW w:w="251" w:type="pct"/>
            <w:vAlign w:val="center"/>
          </w:tcPr>
          <w:p>
            <w:pPr>
              <w:pStyle w:val="24"/>
            </w:pPr>
          </w:p>
        </w:tc>
        <w:tc>
          <w:tcPr>
            <w:tcW w:w="390" w:type="pct"/>
            <w:vAlign w:val="center"/>
          </w:tcPr>
          <w:p>
            <w:pPr>
              <w:pStyle w:val="24"/>
            </w:pPr>
          </w:p>
        </w:tc>
        <w:tc>
          <w:tcPr>
            <w:tcW w:w="313" w:type="pct"/>
            <w:vAlign w:val="center"/>
          </w:tcPr>
          <w:p>
            <w:pPr>
              <w:pStyle w:val="24"/>
            </w:pPr>
          </w:p>
        </w:tc>
        <w:tc>
          <w:tcPr>
            <w:tcW w:w="400"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5</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208</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社会保障和就业支出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90.998496</w:t>
            </w:r>
          </w:p>
        </w:tc>
        <w:tc>
          <w:tcPr>
            <w:tcW w:w="552" w:type="pct"/>
            <w:gridSpan w:val="2"/>
          </w:tcPr>
          <w:p>
            <w:pPr>
              <w:jc w:val="right"/>
              <w:rPr>
                <w:rFonts w:ascii="Calibri" w:hAnsi="Calibri" w:eastAsia="宋体" w:cs="Calibri"/>
                <w:color w:val="000000"/>
                <w:sz w:val="22"/>
                <w:szCs w:val="22"/>
              </w:rPr>
            </w:pPr>
            <w:r>
              <w:rPr>
                <w:rFonts w:ascii="Calibri" w:hAnsi="Calibri" w:cs="Calibri"/>
                <w:color w:val="000000"/>
                <w:sz w:val="22"/>
                <w:szCs w:val="22"/>
              </w:rPr>
              <w:t>90.998496</w:t>
            </w:r>
          </w:p>
        </w:tc>
        <w:tc>
          <w:tcPr>
            <w:tcW w:w="300" w:type="pct"/>
          </w:tcPr>
          <w:p>
            <w:pPr>
              <w:jc w:val="right"/>
              <w:textAlignment w:val="top"/>
              <w:rPr>
                <w:rFonts w:ascii="Calibri" w:hAnsi="Calibri" w:eastAsia="宋体" w:cs="宋体"/>
                <w:color w:val="000000"/>
                <w:sz w:val="22"/>
                <w:szCs w:val="22"/>
                <w:lang w:eastAsia="zh-CN"/>
              </w:rPr>
            </w:pPr>
          </w:p>
        </w:tc>
        <w:tc>
          <w:tcPr>
            <w:tcW w:w="401" w:type="pct"/>
            <w:vAlign w:val="center"/>
          </w:tcPr>
          <w:p>
            <w:pPr>
              <w:rPr>
                <w:rFonts w:ascii="宋体" w:hAnsi="宋体" w:eastAsia="宋体" w:cs="宋体"/>
                <w:sz w:val="22"/>
                <w:szCs w:val="22"/>
              </w:rPr>
            </w:pPr>
          </w:p>
        </w:tc>
        <w:tc>
          <w:tcPr>
            <w:tcW w:w="251" w:type="pct"/>
            <w:gridSpan w:val="2"/>
            <w:vAlign w:val="center"/>
          </w:tcPr>
          <w:p>
            <w:pPr>
              <w:pStyle w:val="24"/>
            </w:pPr>
          </w:p>
        </w:tc>
        <w:tc>
          <w:tcPr>
            <w:tcW w:w="300" w:type="pct"/>
            <w:vAlign w:val="center"/>
          </w:tcPr>
          <w:p>
            <w:pPr>
              <w:pStyle w:val="24"/>
            </w:pPr>
          </w:p>
        </w:tc>
        <w:tc>
          <w:tcPr>
            <w:tcW w:w="251" w:type="pct"/>
            <w:vAlign w:val="center"/>
          </w:tcPr>
          <w:p>
            <w:pPr>
              <w:pStyle w:val="24"/>
            </w:pPr>
          </w:p>
        </w:tc>
        <w:tc>
          <w:tcPr>
            <w:tcW w:w="390" w:type="pct"/>
            <w:vAlign w:val="center"/>
          </w:tcPr>
          <w:p>
            <w:pPr>
              <w:pStyle w:val="24"/>
            </w:pPr>
          </w:p>
        </w:tc>
        <w:tc>
          <w:tcPr>
            <w:tcW w:w="313" w:type="pct"/>
            <w:vAlign w:val="center"/>
          </w:tcPr>
          <w:p>
            <w:pPr>
              <w:pStyle w:val="24"/>
            </w:pPr>
          </w:p>
        </w:tc>
        <w:tc>
          <w:tcPr>
            <w:tcW w:w="400"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6</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20805</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行政事业单位养老支出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552" w:type="pct"/>
            <w:gridSpan w:val="2"/>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300" w:type="pct"/>
          </w:tcPr>
          <w:p>
            <w:pPr>
              <w:jc w:val="right"/>
              <w:textAlignment w:val="top"/>
              <w:rPr>
                <w:rFonts w:ascii="Calibri" w:hAnsi="Calibri" w:eastAsia="宋体" w:cs="宋体"/>
                <w:color w:val="000000"/>
                <w:sz w:val="22"/>
                <w:szCs w:val="22"/>
                <w:lang w:eastAsia="zh-CN"/>
              </w:rPr>
            </w:pPr>
          </w:p>
        </w:tc>
        <w:tc>
          <w:tcPr>
            <w:tcW w:w="401" w:type="pct"/>
            <w:vAlign w:val="center"/>
          </w:tcPr>
          <w:p>
            <w:pPr>
              <w:rPr>
                <w:rFonts w:ascii="宋体" w:hAnsi="宋体" w:eastAsia="宋体" w:cs="宋体"/>
                <w:sz w:val="22"/>
                <w:szCs w:val="22"/>
              </w:rPr>
            </w:pPr>
          </w:p>
        </w:tc>
        <w:tc>
          <w:tcPr>
            <w:tcW w:w="251" w:type="pct"/>
            <w:gridSpan w:val="2"/>
            <w:vAlign w:val="center"/>
          </w:tcPr>
          <w:p>
            <w:pPr>
              <w:pStyle w:val="24"/>
            </w:pPr>
          </w:p>
        </w:tc>
        <w:tc>
          <w:tcPr>
            <w:tcW w:w="300" w:type="pct"/>
            <w:vAlign w:val="center"/>
          </w:tcPr>
          <w:p>
            <w:pPr>
              <w:pStyle w:val="24"/>
            </w:pPr>
          </w:p>
        </w:tc>
        <w:tc>
          <w:tcPr>
            <w:tcW w:w="251" w:type="pct"/>
            <w:vAlign w:val="center"/>
          </w:tcPr>
          <w:p>
            <w:pPr>
              <w:pStyle w:val="24"/>
            </w:pPr>
          </w:p>
        </w:tc>
        <w:tc>
          <w:tcPr>
            <w:tcW w:w="390" w:type="pct"/>
            <w:vAlign w:val="center"/>
          </w:tcPr>
          <w:p>
            <w:pPr>
              <w:pStyle w:val="24"/>
            </w:pPr>
          </w:p>
        </w:tc>
        <w:tc>
          <w:tcPr>
            <w:tcW w:w="313" w:type="pct"/>
            <w:vAlign w:val="center"/>
          </w:tcPr>
          <w:p>
            <w:pPr>
              <w:pStyle w:val="24"/>
            </w:pPr>
          </w:p>
        </w:tc>
        <w:tc>
          <w:tcPr>
            <w:tcW w:w="400"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7</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2080502</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事业单位离退休</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552" w:type="pct"/>
            <w:gridSpan w:val="2"/>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300" w:type="pct"/>
          </w:tcPr>
          <w:p>
            <w:pPr>
              <w:jc w:val="right"/>
              <w:textAlignment w:val="top"/>
              <w:rPr>
                <w:rFonts w:ascii="Calibri" w:hAnsi="Calibri" w:eastAsia="宋体" w:cs="宋体"/>
                <w:color w:val="000000"/>
                <w:sz w:val="22"/>
                <w:szCs w:val="22"/>
                <w:lang w:eastAsia="zh-CN"/>
              </w:rPr>
            </w:pPr>
          </w:p>
        </w:tc>
        <w:tc>
          <w:tcPr>
            <w:tcW w:w="401" w:type="pct"/>
            <w:vAlign w:val="center"/>
          </w:tcPr>
          <w:p>
            <w:pPr>
              <w:rPr>
                <w:rFonts w:ascii="宋体" w:hAnsi="宋体" w:eastAsia="宋体" w:cs="宋体"/>
                <w:sz w:val="22"/>
                <w:szCs w:val="22"/>
              </w:rPr>
            </w:pPr>
          </w:p>
        </w:tc>
        <w:tc>
          <w:tcPr>
            <w:tcW w:w="251" w:type="pct"/>
            <w:gridSpan w:val="2"/>
            <w:vAlign w:val="center"/>
          </w:tcPr>
          <w:p>
            <w:pPr>
              <w:pStyle w:val="24"/>
            </w:pPr>
          </w:p>
        </w:tc>
        <w:tc>
          <w:tcPr>
            <w:tcW w:w="300" w:type="pct"/>
            <w:vAlign w:val="center"/>
          </w:tcPr>
          <w:p>
            <w:pPr>
              <w:pStyle w:val="24"/>
            </w:pPr>
          </w:p>
        </w:tc>
        <w:tc>
          <w:tcPr>
            <w:tcW w:w="251" w:type="pct"/>
            <w:vAlign w:val="center"/>
          </w:tcPr>
          <w:p>
            <w:pPr>
              <w:pStyle w:val="24"/>
            </w:pPr>
          </w:p>
        </w:tc>
        <w:tc>
          <w:tcPr>
            <w:tcW w:w="390" w:type="pct"/>
            <w:vAlign w:val="center"/>
          </w:tcPr>
          <w:p>
            <w:pPr>
              <w:pStyle w:val="24"/>
            </w:pPr>
          </w:p>
        </w:tc>
        <w:tc>
          <w:tcPr>
            <w:tcW w:w="313" w:type="pct"/>
            <w:vAlign w:val="center"/>
          </w:tcPr>
          <w:p>
            <w:pPr>
              <w:pStyle w:val="24"/>
            </w:pPr>
          </w:p>
        </w:tc>
        <w:tc>
          <w:tcPr>
            <w:tcW w:w="400"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8</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20808</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抚恤</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552" w:type="pct"/>
            <w:gridSpan w:val="2"/>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300" w:type="pct"/>
          </w:tcPr>
          <w:p>
            <w:pPr>
              <w:jc w:val="right"/>
              <w:textAlignment w:val="top"/>
              <w:rPr>
                <w:rFonts w:ascii="Calibri" w:hAnsi="Calibri" w:eastAsia="宋体" w:cs="宋体"/>
                <w:color w:val="000000"/>
                <w:sz w:val="22"/>
                <w:szCs w:val="22"/>
                <w:lang w:eastAsia="zh-CN"/>
              </w:rPr>
            </w:pPr>
          </w:p>
        </w:tc>
        <w:tc>
          <w:tcPr>
            <w:tcW w:w="401" w:type="pct"/>
            <w:vAlign w:val="center"/>
          </w:tcPr>
          <w:p>
            <w:pPr>
              <w:rPr>
                <w:rFonts w:ascii="宋体" w:hAnsi="宋体" w:eastAsia="宋体" w:cs="宋体"/>
                <w:sz w:val="22"/>
                <w:szCs w:val="22"/>
              </w:rPr>
            </w:pPr>
          </w:p>
        </w:tc>
        <w:tc>
          <w:tcPr>
            <w:tcW w:w="251" w:type="pct"/>
            <w:gridSpan w:val="2"/>
            <w:vAlign w:val="center"/>
          </w:tcPr>
          <w:p>
            <w:pPr>
              <w:pStyle w:val="24"/>
            </w:pPr>
          </w:p>
        </w:tc>
        <w:tc>
          <w:tcPr>
            <w:tcW w:w="300" w:type="pct"/>
            <w:vAlign w:val="center"/>
          </w:tcPr>
          <w:p>
            <w:pPr>
              <w:pStyle w:val="24"/>
            </w:pPr>
          </w:p>
        </w:tc>
        <w:tc>
          <w:tcPr>
            <w:tcW w:w="251" w:type="pct"/>
            <w:vAlign w:val="center"/>
          </w:tcPr>
          <w:p>
            <w:pPr>
              <w:pStyle w:val="24"/>
            </w:pPr>
          </w:p>
        </w:tc>
        <w:tc>
          <w:tcPr>
            <w:tcW w:w="390" w:type="pct"/>
            <w:vAlign w:val="center"/>
          </w:tcPr>
          <w:p>
            <w:pPr>
              <w:pStyle w:val="24"/>
            </w:pPr>
          </w:p>
        </w:tc>
        <w:tc>
          <w:tcPr>
            <w:tcW w:w="313" w:type="pct"/>
            <w:vAlign w:val="center"/>
          </w:tcPr>
          <w:p>
            <w:pPr>
              <w:pStyle w:val="24"/>
            </w:pPr>
          </w:p>
        </w:tc>
        <w:tc>
          <w:tcPr>
            <w:tcW w:w="400"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9</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2080801</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死亡抚恤</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552" w:type="pct"/>
            <w:gridSpan w:val="2"/>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300" w:type="pct"/>
          </w:tcPr>
          <w:p>
            <w:pPr>
              <w:jc w:val="right"/>
              <w:textAlignment w:val="top"/>
              <w:rPr>
                <w:rFonts w:ascii="Calibri" w:hAnsi="Calibri" w:eastAsia="宋体" w:cs="宋体"/>
                <w:color w:val="000000"/>
                <w:sz w:val="22"/>
                <w:szCs w:val="22"/>
              </w:rPr>
            </w:pPr>
          </w:p>
        </w:tc>
        <w:tc>
          <w:tcPr>
            <w:tcW w:w="401" w:type="pct"/>
            <w:vAlign w:val="center"/>
          </w:tcPr>
          <w:p>
            <w:pPr>
              <w:rPr>
                <w:rFonts w:ascii="宋体" w:hAnsi="宋体" w:eastAsia="宋体" w:cs="宋体"/>
                <w:sz w:val="22"/>
                <w:szCs w:val="22"/>
              </w:rPr>
            </w:pPr>
          </w:p>
        </w:tc>
        <w:tc>
          <w:tcPr>
            <w:tcW w:w="251" w:type="pct"/>
            <w:gridSpan w:val="2"/>
            <w:vAlign w:val="center"/>
          </w:tcPr>
          <w:p>
            <w:pPr>
              <w:pStyle w:val="24"/>
            </w:pPr>
          </w:p>
        </w:tc>
        <w:tc>
          <w:tcPr>
            <w:tcW w:w="300" w:type="pct"/>
            <w:vAlign w:val="center"/>
          </w:tcPr>
          <w:p>
            <w:pPr>
              <w:pStyle w:val="24"/>
            </w:pPr>
          </w:p>
        </w:tc>
        <w:tc>
          <w:tcPr>
            <w:tcW w:w="251" w:type="pct"/>
            <w:vAlign w:val="center"/>
          </w:tcPr>
          <w:p>
            <w:pPr>
              <w:pStyle w:val="24"/>
            </w:pPr>
          </w:p>
        </w:tc>
        <w:tc>
          <w:tcPr>
            <w:tcW w:w="390" w:type="pct"/>
            <w:vAlign w:val="center"/>
          </w:tcPr>
          <w:p>
            <w:pPr>
              <w:pStyle w:val="24"/>
            </w:pPr>
          </w:p>
        </w:tc>
        <w:tc>
          <w:tcPr>
            <w:tcW w:w="313" w:type="pct"/>
            <w:vAlign w:val="center"/>
          </w:tcPr>
          <w:p>
            <w:pPr>
              <w:pStyle w:val="24"/>
            </w:pPr>
          </w:p>
        </w:tc>
        <w:tc>
          <w:tcPr>
            <w:tcW w:w="400"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97" w:type="pct"/>
          </w:tcPr>
          <w:p>
            <w:pPr>
              <w:jc w:val="center"/>
              <w:textAlignment w:val="top"/>
            </w:pPr>
            <w:r>
              <w:rPr>
                <w:rFonts w:hint="eastAsia" w:ascii="宋体" w:hAnsi="宋体" w:eastAsia="宋体" w:cs="宋体"/>
                <w:color w:val="000000"/>
                <w:sz w:val="22"/>
                <w:szCs w:val="22"/>
                <w:lang w:eastAsia="zh-CN"/>
              </w:rPr>
              <w:t>10</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210</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卫生健康支出</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552" w:type="pct"/>
            <w:gridSpan w:val="2"/>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300" w:type="pct"/>
          </w:tcPr>
          <w:p>
            <w:pPr>
              <w:jc w:val="right"/>
              <w:textAlignment w:val="top"/>
              <w:rPr>
                <w:rFonts w:ascii="Calibri" w:hAnsi="Calibri" w:eastAsia="宋体" w:cs="宋体"/>
                <w:color w:val="000000"/>
                <w:sz w:val="22"/>
                <w:szCs w:val="22"/>
              </w:rPr>
            </w:pPr>
          </w:p>
        </w:tc>
        <w:tc>
          <w:tcPr>
            <w:tcW w:w="401" w:type="pct"/>
            <w:vAlign w:val="center"/>
          </w:tcPr>
          <w:p>
            <w:pPr>
              <w:rPr>
                <w:rFonts w:ascii="宋体" w:hAnsi="宋体" w:eastAsia="宋体" w:cs="宋体"/>
                <w:sz w:val="22"/>
                <w:szCs w:val="22"/>
              </w:rPr>
            </w:pPr>
          </w:p>
        </w:tc>
        <w:tc>
          <w:tcPr>
            <w:tcW w:w="251" w:type="pct"/>
            <w:gridSpan w:val="2"/>
            <w:vAlign w:val="center"/>
          </w:tcPr>
          <w:p>
            <w:pPr>
              <w:pStyle w:val="24"/>
            </w:pPr>
          </w:p>
        </w:tc>
        <w:tc>
          <w:tcPr>
            <w:tcW w:w="300" w:type="pct"/>
            <w:vAlign w:val="center"/>
          </w:tcPr>
          <w:p>
            <w:pPr>
              <w:pStyle w:val="24"/>
            </w:pPr>
          </w:p>
        </w:tc>
        <w:tc>
          <w:tcPr>
            <w:tcW w:w="251" w:type="pct"/>
            <w:vAlign w:val="center"/>
          </w:tcPr>
          <w:p>
            <w:pPr>
              <w:pStyle w:val="24"/>
            </w:pPr>
          </w:p>
        </w:tc>
        <w:tc>
          <w:tcPr>
            <w:tcW w:w="390" w:type="pct"/>
            <w:vAlign w:val="center"/>
          </w:tcPr>
          <w:p>
            <w:pPr>
              <w:pStyle w:val="24"/>
            </w:pPr>
          </w:p>
        </w:tc>
        <w:tc>
          <w:tcPr>
            <w:tcW w:w="313" w:type="pct"/>
            <w:vAlign w:val="center"/>
          </w:tcPr>
          <w:p>
            <w:pPr>
              <w:pStyle w:val="24"/>
            </w:pPr>
          </w:p>
        </w:tc>
        <w:tc>
          <w:tcPr>
            <w:tcW w:w="400" w:type="pct"/>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tcPr>
          <w:p>
            <w:pPr>
              <w:jc w:val="center"/>
              <w:textAlignment w:val="top"/>
            </w:pPr>
            <w:r>
              <w:rPr>
                <w:rFonts w:hint="eastAsia" w:ascii="宋体" w:hAnsi="宋体" w:eastAsia="宋体" w:cs="宋体"/>
                <w:color w:val="000000"/>
                <w:sz w:val="22"/>
                <w:szCs w:val="22"/>
                <w:lang w:eastAsia="zh-CN"/>
              </w:rPr>
              <w:t>11</w:t>
            </w:r>
          </w:p>
        </w:tc>
        <w:tc>
          <w:tcPr>
            <w:tcW w:w="352" w:type="pct"/>
          </w:tcPr>
          <w:p>
            <w:pPr>
              <w:rPr>
                <w:rFonts w:ascii="Calibri" w:hAnsi="Calibri" w:eastAsia="宋体" w:cs="Calibri"/>
                <w:color w:val="000000"/>
                <w:sz w:val="22"/>
                <w:szCs w:val="22"/>
              </w:rPr>
            </w:pPr>
            <w:r>
              <w:rPr>
                <w:rFonts w:ascii="Calibri" w:hAnsi="Calibri" w:cs="Calibri"/>
                <w:color w:val="000000"/>
                <w:sz w:val="22"/>
                <w:szCs w:val="22"/>
              </w:rPr>
              <w:t>21011</w:t>
            </w:r>
          </w:p>
        </w:tc>
        <w:tc>
          <w:tcPr>
            <w:tcW w:w="742" w:type="pct"/>
          </w:tcPr>
          <w:p>
            <w:pPr>
              <w:rPr>
                <w:rFonts w:ascii="Calibri" w:hAnsi="Calibri" w:eastAsia="宋体" w:cs="Calibri"/>
                <w:color w:val="000000"/>
                <w:sz w:val="22"/>
                <w:szCs w:val="22"/>
              </w:rPr>
            </w:pPr>
            <w:r>
              <w:rPr>
                <w:rFonts w:hint="eastAsia" w:ascii="宋体" w:hAnsi="宋体" w:eastAsia="宋体" w:cs="宋体"/>
                <w:color w:val="000000"/>
                <w:sz w:val="22"/>
                <w:szCs w:val="22"/>
              </w:rPr>
              <w:t>行政事业单位医疗</w:t>
            </w:r>
          </w:p>
        </w:tc>
        <w:tc>
          <w:tcPr>
            <w:tcW w:w="551" w:type="pct"/>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552" w:type="pct"/>
            <w:gridSpan w:val="2"/>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300" w:type="pct"/>
          </w:tcPr>
          <w:p>
            <w:pPr>
              <w:jc w:val="right"/>
              <w:textAlignment w:val="top"/>
              <w:rPr>
                <w:rFonts w:ascii="Calibri" w:hAnsi="Calibri" w:eastAsia="宋体" w:cs="宋体"/>
                <w:color w:val="000000"/>
                <w:sz w:val="22"/>
                <w:szCs w:val="22"/>
                <w:lang w:eastAsia="zh-CN"/>
              </w:rPr>
            </w:pPr>
          </w:p>
        </w:tc>
        <w:tc>
          <w:tcPr>
            <w:tcW w:w="401" w:type="pct"/>
            <w:vAlign w:val="center"/>
          </w:tcPr>
          <w:p>
            <w:pPr>
              <w:rPr>
                <w:rFonts w:ascii="宋体" w:hAnsi="宋体" w:eastAsia="宋体" w:cs="宋体"/>
                <w:sz w:val="22"/>
                <w:szCs w:val="22"/>
              </w:rPr>
            </w:pPr>
          </w:p>
        </w:tc>
        <w:tc>
          <w:tcPr>
            <w:tcW w:w="251" w:type="pct"/>
            <w:gridSpan w:val="2"/>
            <w:vAlign w:val="center"/>
          </w:tcPr>
          <w:p>
            <w:pPr>
              <w:pStyle w:val="24"/>
            </w:pPr>
          </w:p>
        </w:tc>
        <w:tc>
          <w:tcPr>
            <w:tcW w:w="300" w:type="pct"/>
            <w:vAlign w:val="center"/>
          </w:tcPr>
          <w:p>
            <w:pPr>
              <w:pStyle w:val="24"/>
            </w:pPr>
          </w:p>
        </w:tc>
        <w:tc>
          <w:tcPr>
            <w:tcW w:w="251" w:type="pct"/>
            <w:vAlign w:val="center"/>
          </w:tcPr>
          <w:p>
            <w:pPr>
              <w:pStyle w:val="24"/>
            </w:pPr>
          </w:p>
        </w:tc>
        <w:tc>
          <w:tcPr>
            <w:tcW w:w="390" w:type="pct"/>
            <w:vAlign w:val="center"/>
          </w:tcPr>
          <w:p>
            <w:pPr>
              <w:pStyle w:val="24"/>
            </w:pPr>
          </w:p>
        </w:tc>
        <w:tc>
          <w:tcPr>
            <w:tcW w:w="313" w:type="pct"/>
            <w:vAlign w:val="center"/>
          </w:tcPr>
          <w:p>
            <w:pPr>
              <w:pStyle w:val="24"/>
            </w:pPr>
          </w:p>
        </w:tc>
        <w:tc>
          <w:tcPr>
            <w:tcW w:w="400" w:type="pct"/>
            <w:vAlign w:val="center"/>
          </w:tcPr>
          <w:p>
            <w:pPr>
              <w:pStyle w:val="24"/>
            </w:pPr>
          </w:p>
        </w:tc>
      </w:tr>
    </w:tbl>
    <w:p>
      <w:pPr>
        <w:pStyle w:val="2"/>
        <w:rPr>
          <w:lang w:eastAsia="zh-CN"/>
        </w:rPr>
      </w:pPr>
      <w:r>
        <w:rPr>
          <w:rFonts w:hint="eastAsia"/>
          <w:lang w:eastAsia="zh-CN"/>
        </w:rPr>
        <w:t>单位</w:t>
      </w:r>
      <w:r>
        <w:t>预算支出总表</w:t>
      </w:r>
    </w:p>
    <w:p>
      <w:pPr>
        <w:pStyle w:val="22"/>
        <w:rPr>
          <w:lang w:eastAsia="zh-CN"/>
        </w:rPr>
      </w:pPr>
      <w:r>
        <w:rPr>
          <w:rFonts w:hint="eastAsia"/>
          <w:lang w:eastAsia="zh-CN"/>
        </w:rPr>
        <w:t>360034阜平县成人教育办公室                              预算年度2022                          单位：万元</w:t>
      </w:r>
    </w:p>
    <w:tbl>
      <w:tblPr>
        <w:tblStyle w:val="13"/>
        <w:tblW w:w="5000" w:type="pct"/>
        <w:tblInd w:w="0" w:type="dxa"/>
        <w:tblLayout w:type="fixed"/>
        <w:tblCellMar>
          <w:top w:w="0" w:type="dxa"/>
          <w:left w:w="108" w:type="dxa"/>
          <w:bottom w:w="0" w:type="dxa"/>
          <w:right w:w="108" w:type="dxa"/>
        </w:tblCellMar>
      </w:tblPr>
      <w:tblGrid>
        <w:gridCol w:w="608"/>
        <w:gridCol w:w="998"/>
        <w:gridCol w:w="3363"/>
        <w:gridCol w:w="1510"/>
        <w:gridCol w:w="1567"/>
        <w:gridCol w:w="701"/>
        <w:gridCol w:w="1819"/>
        <w:gridCol w:w="1590"/>
        <w:gridCol w:w="1986"/>
      </w:tblGrid>
      <w:tr>
        <w:tblPrEx>
          <w:tblCellMar>
            <w:top w:w="0" w:type="dxa"/>
            <w:left w:w="108" w:type="dxa"/>
            <w:bottom w:w="0" w:type="dxa"/>
            <w:right w:w="108" w:type="dxa"/>
          </w:tblCellMar>
        </w:tblPrEx>
        <w:trPr>
          <w:trHeight w:val="360" w:hRule="atLeast"/>
        </w:trPr>
        <w:tc>
          <w:tcPr>
            <w:tcW w:w="3736"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pStyle w:val="22"/>
            </w:pPr>
          </w:p>
        </w:tc>
        <w:tc>
          <w:tcPr>
            <w:tcW w:w="562" w:type="pct"/>
            <w:tcBorders>
              <w:top w:val="single" w:color="auto" w:sz="4" w:space="0"/>
              <w:left w:val="nil"/>
              <w:bottom w:val="single" w:color="auto" w:sz="4" w:space="0"/>
              <w:right w:val="single" w:color="auto" w:sz="4" w:space="0"/>
            </w:tcBorders>
            <w:shd w:val="clear" w:color="auto" w:fill="auto"/>
            <w:noWrap/>
            <w:vAlign w:val="center"/>
          </w:tcPr>
          <w:p>
            <w:pPr>
              <w:pStyle w:val="21"/>
            </w:pPr>
          </w:p>
        </w:tc>
        <w:tc>
          <w:tcPr>
            <w:tcW w:w="702" w:type="pct"/>
            <w:tcBorders>
              <w:top w:val="single" w:color="auto" w:sz="4" w:space="0"/>
              <w:left w:val="nil"/>
              <w:bottom w:val="single" w:color="auto" w:sz="4" w:space="0"/>
              <w:right w:val="single" w:color="auto" w:sz="4" w:space="0"/>
            </w:tcBorders>
            <w:shd w:val="clear" w:color="auto" w:fill="auto"/>
            <w:noWrap/>
            <w:vAlign w:val="center"/>
          </w:tcPr>
          <w:p>
            <w:pPr>
              <w:pStyle w:val="20"/>
            </w:pPr>
          </w:p>
        </w:tc>
      </w:tr>
      <w:tr>
        <w:tblPrEx>
          <w:tblCellMar>
            <w:top w:w="0" w:type="dxa"/>
            <w:left w:w="108" w:type="dxa"/>
            <w:bottom w:w="0" w:type="dxa"/>
            <w:right w:w="108" w:type="dxa"/>
          </w:tblCellMar>
        </w:tblPrEx>
        <w:trPr>
          <w:trHeight w:val="360" w:hRule="atLeast"/>
        </w:trPr>
        <w:tc>
          <w:tcPr>
            <w:tcW w:w="215"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18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53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55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24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64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56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7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360" w:hRule="atLeast"/>
        </w:trPr>
        <w:tc>
          <w:tcPr>
            <w:tcW w:w="215"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18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53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554"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4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643"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56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70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教育支出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普通教育</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2050299</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其他普通教育支出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社会保障和就业支出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90.998496</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90.998496</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20805</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行政事业单位养老支出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2080502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事业单位离退休</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24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20808</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抚恤</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2080801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死亡抚恤</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24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卫生健康支出</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248" w:type="pct"/>
            <w:tcBorders>
              <w:top w:val="nil"/>
              <w:left w:val="nil"/>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21011</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行政事业单位医疗</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2101102</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事业单位医疗</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15"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353"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　</w:t>
            </w:r>
          </w:p>
        </w:tc>
        <w:tc>
          <w:tcPr>
            <w:tcW w:w="1189" w:type="pct"/>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合计</w:t>
            </w:r>
          </w:p>
        </w:tc>
        <w:tc>
          <w:tcPr>
            <w:tcW w:w="53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633.377026</w:t>
            </w:r>
          </w:p>
        </w:tc>
        <w:tc>
          <w:tcPr>
            <w:tcW w:w="554"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633.377026</w:t>
            </w:r>
          </w:p>
        </w:tc>
        <w:tc>
          <w:tcPr>
            <w:tcW w:w="248" w:type="pct"/>
            <w:tcBorders>
              <w:top w:val="nil"/>
              <w:left w:val="nil"/>
              <w:bottom w:val="single" w:color="auto" w:sz="4" w:space="0"/>
              <w:right w:val="single" w:color="auto" w:sz="4" w:space="0"/>
            </w:tcBorders>
            <w:shd w:val="clear" w:color="auto" w:fill="auto"/>
            <w:noWrap/>
          </w:tcPr>
          <w:p>
            <w:pPr>
              <w:jc w:val="both"/>
              <w:rPr>
                <w:rFonts w:ascii="Calibri" w:hAnsi="Calibri" w:eastAsia="宋体" w:cs="宋体"/>
                <w:color w:val="000000"/>
                <w:sz w:val="22"/>
                <w:szCs w:val="22"/>
                <w:lang w:eastAsia="zh-CN"/>
              </w:rPr>
            </w:pPr>
          </w:p>
        </w:tc>
        <w:tc>
          <w:tcPr>
            <w:tcW w:w="643"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56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70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Theme="minorEastAsia"/>
          <w:lang w:eastAsia="zh-CN"/>
        </w:rPr>
      </w:pPr>
    </w:p>
    <w:p>
      <w:pPr>
        <w:rPr>
          <w:rFonts w:eastAsiaTheme="minorEastAsia"/>
          <w:lang w:eastAsia="zh-CN"/>
        </w:rPr>
      </w:pPr>
    </w:p>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2860"/>
        <w:gridCol w:w="1375"/>
        <w:gridCol w:w="3544"/>
        <w:gridCol w:w="1134"/>
        <w:gridCol w:w="1559"/>
        <w:gridCol w:w="1985"/>
        <w:gridCol w:w="171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85"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360034阜平县成人教育办公室</w:t>
            </w:r>
          </w:p>
        </w:tc>
        <w:tc>
          <w:tcPr>
            <w:tcW w:w="3544" w:type="dxa"/>
            <w:tcBorders>
              <w:top w:val="single" w:color="FFFFFF" w:sz="6" w:space="0"/>
              <w:left w:val="single" w:color="FFFFFF" w:sz="6" w:space="0"/>
              <w:right w:val="single" w:color="FFFFFF" w:sz="6" w:space="0"/>
            </w:tcBorders>
            <w:vAlign w:val="center"/>
          </w:tcPr>
          <w:p>
            <w:pPr>
              <w:pStyle w:val="21"/>
            </w:pPr>
            <w:r>
              <w:t>预算年度：2022</w:t>
            </w:r>
          </w:p>
        </w:tc>
        <w:tc>
          <w:tcPr>
            <w:tcW w:w="6395" w:type="dxa"/>
            <w:gridSpan w:val="4"/>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4235" w:type="dxa"/>
            <w:gridSpan w:val="2"/>
            <w:vAlign w:val="center"/>
          </w:tcPr>
          <w:p>
            <w:pPr>
              <w:pStyle w:val="23"/>
            </w:pPr>
            <w:r>
              <w:t>收入</w:t>
            </w:r>
          </w:p>
        </w:tc>
        <w:tc>
          <w:tcPr>
            <w:tcW w:w="9939" w:type="dxa"/>
            <w:gridSpan w:val="5"/>
            <w:vAlign w:val="center"/>
          </w:tcPr>
          <w:p>
            <w:pPr>
              <w:pStyle w:val="23"/>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2860" w:type="dxa"/>
            <w:vAlign w:val="center"/>
          </w:tcPr>
          <w:p>
            <w:pPr>
              <w:pStyle w:val="23"/>
            </w:pPr>
            <w:r>
              <w:t>项  目</w:t>
            </w:r>
          </w:p>
        </w:tc>
        <w:tc>
          <w:tcPr>
            <w:tcW w:w="1375" w:type="dxa"/>
            <w:vAlign w:val="center"/>
          </w:tcPr>
          <w:p>
            <w:pPr>
              <w:pStyle w:val="23"/>
            </w:pPr>
            <w:r>
              <w:t>金额</w:t>
            </w:r>
          </w:p>
        </w:tc>
        <w:tc>
          <w:tcPr>
            <w:tcW w:w="3544" w:type="dxa"/>
            <w:vAlign w:val="center"/>
          </w:tcPr>
          <w:p>
            <w:pPr>
              <w:pStyle w:val="23"/>
            </w:pPr>
            <w:r>
              <w:t>项  目</w:t>
            </w:r>
          </w:p>
        </w:tc>
        <w:tc>
          <w:tcPr>
            <w:tcW w:w="1134" w:type="dxa"/>
            <w:vAlign w:val="center"/>
          </w:tcPr>
          <w:p>
            <w:pPr>
              <w:pStyle w:val="23"/>
            </w:pPr>
            <w:r>
              <w:t>合计</w:t>
            </w:r>
          </w:p>
        </w:tc>
        <w:tc>
          <w:tcPr>
            <w:tcW w:w="1559" w:type="dxa"/>
            <w:vAlign w:val="center"/>
          </w:tcPr>
          <w:p>
            <w:pPr>
              <w:pStyle w:val="23"/>
            </w:pPr>
            <w:r>
              <w:t>一般公共预算财政拨款</w:t>
            </w:r>
          </w:p>
        </w:tc>
        <w:tc>
          <w:tcPr>
            <w:tcW w:w="1985" w:type="dxa"/>
            <w:vAlign w:val="center"/>
          </w:tcPr>
          <w:p>
            <w:pPr>
              <w:pStyle w:val="23"/>
            </w:pPr>
            <w:r>
              <w:t>政府性基金预算财政    拨款</w:t>
            </w:r>
          </w:p>
        </w:tc>
        <w:tc>
          <w:tcPr>
            <w:tcW w:w="1717" w:type="dxa"/>
            <w:vAlign w:val="center"/>
          </w:tcPr>
          <w:p>
            <w:pPr>
              <w:pStyle w:val="23"/>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2860" w:type="dxa"/>
            <w:vAlign w:val="center"/>
          </w:tcPr>
          <w:p>
            <w:pPr>
              <w:pStyle w:val="23"/>
            </w:pPr>
            <w:r>
              <w:t>1</w:t>
            </w:r>
          </w:p>
        </w:tc>
        <w:tc>
          <w:tcPr>
            <w:tcW w:w="1375" w:type="dxa"/>
            <w:vAlign w:val="center"/>
          </w:tcPr>
          <w:p>
            <w:pPr>
              <w:pStyle w:val="23"/>
            </w:pPr>
            <w:r>
              <w:t>2</w:t>
            </w:r>
          </w:p>
        </w:tc>
        <w:tc>
          <w:tcPr>
            <w:tcW w:w="3544" w:type="dxa"/>
            <w:vAlign w:val="center"/>
          </w:tcPr>
          <w:p>
            <w:pPr>
              <w:pStyle w:val="23"/>
            </w:pPr>
            <w:r>
              <w:t>3</w:t>
            </w:r>
          </w:p>
        </w:tc>
        <w:tc>
          <w:tcPr>
            <w:tcW w:w="1134" w:type="dxa"/>
            <w:vAlign w:val="center"/>
          </w:tcPr>
          <w:p>
            <w:pPr>
              <w:pStyle w:val="23"/>
            </w:pPr>
            <w:r>
              <w:t>4</w:t>
            </w:r>
          </w:p>
        </w:tc>
        <w:tc>
          <w:tcPr>
            <w:tcW w:w="1559" w:type="dxa"/>
            <w:vAlign w:val="center"/>
          </w:tcPr>
          <w:p>
            <w:pPr>
              <w:pStyle w:val="23"/>
            </w:pPr>
            <w:r>
              <w:t>5</w:t>
            </w:r>
          </w:p>
        </w:tc>
        <w:tc>
          <w:tcPr>
            <w:tcW w:w="1985" w:type="dxa"/>
            <w:vAlign w:val="center"/>
          </w:tcPr>
          <w:p>
            <w:pPr>
              <w:pStyle w:val="23"/>
            </w:pPr>
            <w:r>
              <w:t>6</w:t>
            </w:r>
          </w:p>
        </w:tc>
        <w:tc>
          <w:tcPr>
            <w:tcW w:w="1717" w:type="dxa"/>
            <w:vAlign w:val="center"/>
          </w:tcPr>
          <w:p>
            <w:pPr>
              <w:pStyle w:val="23"/>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w:t>
            </w:r>
          </w:p>
        </w:tc>
        <w:tc>
          <w:tcPr>
            <w:tcW w:w="2860" w:type="dxa"/>
            <w:vAlign w:val="center"/>
          </w:tcPr>
          <w:p>
            <w:pPr>
              <w:pStyle w:val="25"/>
            </w:pPr>
            <w:r>
              <w:t>一、一般公共预算拨款</w:t>
            </w:r>
          </w:p>
        </w:tc>
        <w:tc>
          <w:tcPr>
            <w:tcW w:w="1375" w:type="dxa"/>
          </w:tcPr>
          <w:p>
            <w:pPr>
              <w:jc w:val="right"/>
              <w:textAlignment w:val="top"/>
              <w:rPr>
                <w:sz w:val="15"/>
                <w:szCs w:val="15"/>
              </w:rPr>
            </w:pPr>
            <w:r>
              <w:rPr>
                <w:rFonts w:ascii="Calibri" w:hAnsi="Calibri" w:eastAsia="宋体" w:cs="Calibri"/>
                <w:color w:val="000000"/>
                <w:sz w:val="22"/>
                <w:szCs w:val="22"/>
                <w:lang w:eastAsia="zh-CN"/>
              </w:rPr>
              <w:t>633.377026</w:t>
            </w:r>
          </w:p>
        </w:tc>
        <w:tc>
          <w:tcPr>
            <w:tcW w:w="3544" w:type="dxa"/>
          </w:tcPr>
          <w:p>
            <w:pPr>
              <w:textAlignment w:val="top"/>
            </w:pPr>
            <w:r>
              <w:rPr>
                <w:rFonts w:ascii="Calibri" w:hAnsi="Calibri" w:eastAsia="宋体" w:cs="Calibri"/>
                <w:color w:val="000000"/>
                <w:sz w:val="22"/>
                <w:szCs w:val="22"/>
                <w:lang w:eastAsia="zh-CN"/>
              </w:rPr>
              <w:t>（一）一般公共服务支出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w:t>
            </w:r>
          </w:p>
        </w:tc>
        <w:tc>
          <w:tcPr>
            <w:tcW w:w="2860" w:type="dxa"/>
            <w:vAlign w:val="center"/>
          </w:tcPr>
          <w:p>
            <w:pPr>
              <w:pStyle w:val="25"/>
            </w:pPr>
            <w:r>
              <w:t>二、政府性基金预算拨款</w:t>
            </w:r>
          </w:p>
        </w:tc>
        <w:tc>
          <w:tcPr>
            <w:tcW w:w="1375" w:type="dxa"/>
          </w:tcPr>
          <w:p>
            <w:pPr>
              <w:jc w:val="right"/>
              <w:textAlignment w:val="top"/>
              <w:rPr>
                <w:sz w:val="15"/>
                <w:szCs w:val="15"/>
              </w:rPr>
            </w:pPr>
          </w:p>
        </w:tc>
        <w:tc>
          <w:tcPr>
            <w:tcW w:w="3544" w:type="dxa"/>
          </w:tcPr>
          <w:p>
            <w:pPr>
              <w:textAlignment w:val="top"/>
            </w:pPr>
            <w:r>
              <w:rPr>
                <w:rFonts w:ascii="Calibri" w:hAnsi="Calibri" w:eastAsia="宋体" w:cs="Calibri"/>
                <w:color w:val="000000"/>
                <w:sz w:val="22"/>
                <w:szCs w:val="22"/>
                <w:lang w:eastAsia="zh-CN"/>
              </w:rPr>
              <w:t>（二）外交支出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3</w:t>
            </w:r>
          </w:p>
        </w:tc>
        <w:tc>
          <w:tcPr>
            <w:tcW w:w="2860" w:type="dxa"/>
            <w:vAlign w:val="center"/>
          </w:tcPr>
          <w:p>
            <w:pPr>
              <w:pStyle w:val="25"/>
            </w:pPr>
            <w:r>
              <w:t>三、国有资本经营预算拨款</w:t>
            </w:r>
          </w:p>
        </w:tc>
        <w:tc>
          <w:tcPr>
            <w:tcW w:w="1375" w:type="dxa"/>
          </w:tcPr>
          <w:p>
            <w:pPr>
              <w:jc w:val="right"/>
              <w:textAlignment w:val="top"/>
              <w:rPr>
                <w:sz w:val="15"/>
                <w:szCs w:val="15"/>
              </w:rPr>
            </w:pPr>
          </w:p>
        </w:tc>
        <w:tc>
          <w:tcPr>
            <w:tcW w:w="3544" w:type="dxa"/>
          </w:tcPr>
          <w:p>
            <w:pPr>
              <w:textAlignment w:val="top"/>
            </w:pPr>
            <w:r>
              <w:rPr>
                <w:rFonts w:ascii="Calibri" w:hAnsi="Calibri" w:eastAsia="宋体" w:cs="Calibri"/>
                <w:color w:val="000000"/>
                <w:sz w:val="22"/>
                <w:szCs w:val="22"/>
                <w:lang w:eastAsia="zh-CN"/>
              </w:rPr>
              <w:t>（三）国防支出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4</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（四）公共安全支出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5</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（五）教育支出</w:t>
            </w:r>
          </w:p>
        </w:tc>
        <w:tc>
          <w:tcPr>
            <w:tcW w:w="1134"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462.800184</w:t>
            </w:r>
          </w:p>
        </w:tc>
        <w:tc>
          <w:tcPr>
            <w:tcW w:w="1559"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462.800184</w:t>
            </w: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6</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（六）科学技术支出</w:t>
            </w:r>
          </w:p>
        </w:tc>
        <w:tc>
          <w:tcPr>
            <w:tcW w:w="1134" w:type="dxa"/>
          </w:tcPr>
          <w:p>
            <w:pPr>
              <w:jc w:val="right"/>
              <w:textAlignment w:val="top"/>
              <w:rPr>
                <w:rFonts w:ascii="宋体" w:hAnsi="宋体" w:eastAsia="宋体" w:cs="宋体"/>
                <w:color w:val="000000"/>
                <w:sz w:val="18"/>
                <w:szCs w:val="18"/>
                <w:lang w:eastAsia="zh-CN"/>
              </w:rPr>
            </w:pPr>
          </w:p>
        </w:tc>
        <w:tc>
          <w:tcPr>
            <w:tcW w:w="1559" w:type="dxa"/>
          </w:tcPr>
          <w:p>
            <w:pPr>
              <w:jc w:val="right"/>
              <w:textAlignment w:val="top"/>
              <w:rPr>
                <w:rFonts w:ascii="宋体" w:hAnsi="宋体" w:eastAsia="宋体" w:cs="宋体"/>
                <w:color w:val="000000"/>
                <w:sz w:val="18"/>
                <w:szCs w:val="18"/>
                <w:lang w:eastAsia="zh-CN"/>
              </w:rPr>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7</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（七）文化旅游体育与传媒支出</w:t>
            </w:r>
          </w:p>
        </w:tc>
        <w:tc>
          <w:tcPr>
            <w:tcW w:w="1134" w:type="dxa"/>
          </w:tcPr>
          <w:p>
            <w:pPr>
              <w:jc w:val="right"/>
              <w:textAlignment w:val="top"/>
              <w:rPr>
                <w:rFonts w:ascii="宋体" w:hAnsi="宋体" w:eastAsia="宋体" w:cs="宋体"/>
                <w:color w:val="000000"/>
                <w:sz w:val="18"/>
                <w:szCs w:val="18"/>
                <w:lang w:eastAsia="zh-CN"/>
              </w:rPr>
            </w:pPr>
          </w:p>
        </w:tc>
        <w:tc>
          <w:tcPr>
            <w:tcW w:w="1559" w:type="dxa"/>
          </w:tcPr>
          <w:p>
            <w:pPr>
              <w:jc w:val="right"/>
              <w:textAlignment w:val="top"/>
              <w:rPr>
                <w:rFonts w:ascii="宋体" w:hAnsi="宋体" w:eastAsia="宋体" w:cs="宋体"/>
                <w:color w:val="000000"/>
                <w:sz w:val="18"/>
                <w:szCs w:val="18"/>
                <w:lang w:eastAsia="zh-CN"/>
              </w:rPr>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8</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（八）社会保障和就业支出</w:t>
            </w:r>
          </w:p>
        </w:tc>
        <w:tc>
          <w:tcPr>
            <w:tcW w:w="1134"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90.998496</w:t>
            </w:r>
          </w:p>
        </w:tc>
        <w:tc>
          <w:tcPr>
            <w:tcW w:w="1559"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90.998496</w:t>
            </w: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850" w:type="dxa"/>
            <w:vAlign w:val="center"/>
          </w:tcPr>
          <w:p>
            <w:pPr>
              <w:pStyle w:val="26"/>
            </w:pPr>
            <w:r>
              <w:t>9</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（九）社会保险基金支出</w:t>
            </w:r>
          </w:p>
        </w:tc>
        <w:tc>
          <w:tcPr>
            <w:tcW w:w="1134" w:type="dxa"/>
          </w:tcPr>
          <w:p>
            <w:pPr>
              <w:jc w:val="right"/>
              <w:textAlignment w:val="top"/>
              <w:rPr>
                <w:rFonts w:ascii="宋体" w:hAnsi="宋体" w:eastAsia="宋体" w:cs="宋体"/>
                <w:color w:val="000000"/>
                <w:sz w:val="18"/>
                <w:szCs w:val="18"/>
                <w:lang w:eastAsia="zh-CN"/>
              </w:rPr>
            </w:pPr>
          </w:p>
        </w:tc>
        <w:tc>
          <w:tcPr>
            <w:tcW w:w="1559" w:type="dxa"/>
          </w:tcPr>
          <w:p>
            <w:pPr>
              <w:jc w:val="right"/>
              <w:textAlignment w:val="top"/>
              <w:rPr>
                <w:rFonts w:ascii="宋体" w:hAnsi="宋体" w:eastAsia="宋体" w:cs="宋体"/>
                <w:color w:val="000000"/>
                <w:sz w:val="18"/>
                <w:szCs w:val="18"/>
                <w:lang w:eastAsia="zh-CN"/>
              </w:rPr>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10</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（十）卫生健康支出</w:t>
            </w:r>
          </w:p>
        </w:tc>
        <w:tc>
          <w:tcPr>
            <w:tcW w:w="1134"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79.578346</w:t>
            </w:r>
          </w:p>
        </w:tc>
        <w:tc>
          <w:tcPr>
            <w:tcW w:w="1559" w:type="dxa"/>
          </w:tcPr>
          <w:p>
            <w:pPr>
              <w:jc w:val="right"/>
              <w:textAlignment w:val="top"/>
              <w:rPr>
                <w:rFonts w:ascii="宋体" w:hAnsi="宋体" w:eastAsia="宋体" w:cs="宋体"/>
                <w:color w:val="000000"/>
                <w:sz w:val="18"/>
                <w:szCs w:val="18"/>
                <w:lang w:eastAsia="zh-CN"/>
              </w:rPr>
            </w:pPr>
            <w:r>
              <w:rPr>
                <w:rFonts w:ascii="宋体" w:hAnsi="宋体" w:eastAsia="宋体" w:cs="宋体"/>
                <w:color w:val="000000"/>
                <w:sz w:val="18"/>
                <w:szCs w:val="18"/>
                <w:lang w:eastAsia="zh-CN"/>
              </w:rPr>
              <w:t>79.578346</w:t>
            </w: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11</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（十一）节能环保支出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12</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（十二）城乡社区支出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13</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（十三）农林水支出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14</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（十四）交通运输支出</w:t>
            </w:r>
          </w:p>
        </w:tc>
        <w:tc>
          <w:tcPr>
            <w:tcW w:w="1134" w:type="dxa"/>
          </w:tcPr>
          <w:p>
            <w:pPr>
              <w:jc w:val="right"/>
              <w:textAlignment w:val="top"/>
            </w:pPr>
          </w:p>
        </w:tc>
        <w:tc>
          <w:tcPr>
            <w:tcW w:w="1559" w:type="dxa"/>
            <w:vAlign w:val="center"/>
          </w:tcPr>
          <w:p>
            <w:pPr>
              <w:pStyle w:val="24"/>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15</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（十五）资源勘探工业信息等支出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16</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（十六）商业服务业等支出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17</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（十七）金融支出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18</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（十八）援助其他地区支出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19</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（十九）自然资源海洋气象等支出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20</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（二十）住房保障支出</w:t>
            </w:r>
          </w:p>
        </w:tc>
        <w:tc>
          <w:tcPr>
            <w:tcW w:w="1134" w:type="dxa"/>
          </w:tcPr>
          <w:p>
            <w:pPr>
              <w:jc w:val="right"/>
              <w:textAlignment w:val="top"/>
              <w:rPr>
                <w:rFonts w:ascii="宋体" w:hAnsi="宋体" w:eastAsia="宋体" w:cs="宋体"/>
                <w:color w:val="000000"/>
                <w:sz w:val="18"/>
                <w:szCs w:val="18"/>
                <w:lang w:eastAsia="zh-CN"/>
              </w:rPr>
            </w:pPr>
          </w:p>
        </w:tc>
        <w:tc>
          <w:tcPr>
            <w:tcW w:w="1559" w:type="dxa"/>
          </w:tcPr>
          <w:p>
            <w:pPr>
              <w:jc w:val="right"/>
              <w:textAlignment w:val="top"/>
              <w:rPr>
                <w:rFonts w:ascii="宋体" w:hAnsi="宋体" w:eastAsia="宋体" w:cs="宋体"/>
                <w:color w:val="000000"/>
                <w:sz w:val="18"/>
                <w:szCs w:val="18"/>
                <w:lang w:eastAsia="zh-CN"/>
              </w:rPr>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21</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（二十一）粮油物资储备支出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22</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（二十二）国有资本经营预算支出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23</w:t>
            </w:r>
          </w:p>
        </w:tc>
        <w:tc>
          <w:tcPr>
            <w:tcW w:w="2860" w:type="dxa"/>
            <w:vAlign w:val="center"/>
          </w:tcPr>
          <w:p>
            <w:pPr>
              <w:pStyle w:val="25"/>
            </w:pPr>
          </w:p>
        </w:tc>
        <w:tc>
          <w:tcPr>
            <w:tcW w:w="1375" w:type="dxa"/>
            <w:vAlign w:val="center"/>
          </w:tcPr>
          <w:p>
            <w:pPr>
              <w:pStyle w:val="24"/>
              <w:rPr>
                <w:sz w:val="15"/>
                <w:szCs w:val="15"/>
              </w:rPr>
            </w:pPr>
          </w:p>
        </w:tc>
        <w:tc>
          <w:tcPr>
            <w:tcW w:w="3544" w:type="dxa"/>
          </w:tcPr>
          <w:p>
            <w:pPr>
              <w:textAlignment w:val="top"/>
            </w:pPr>
            <w:r>
              <w:rPr>
                <w:rFonts w:ascii="Calibri" w:hAnsi="Calibri" w:eastAsia="宋体" w:cs="Calibri"/>
                <w:color w:val="000000"/>
                <w:sz w:val="22"/>
                <w:szCs w:val="22"/>
                <w:lang w:eastAsia="zh-CN"/>
              </w:rPr>
              <w:t>（二十三）灾害防治及应急管理支出</w:t>
            </w:r>
          </w:p>
        </w:tc>
        <w:tc>
          <w:tcPr>
            <w:tcW w:w="1134" w:type="dxa"/>
          </w:tcPr>
          <w:p>
            <w:pPr>
              <w:jc w:val="right"/>
              <w:textAlignment w:val="top"/>
            </w:pPr>
          </w:p>
        </w:tc>
        <w:tc>
          <w:tcPr>
            <w:tcW w:w="1559" w:type="dxa"/>
          </w:tcPr>
          <w:p>
            <w:pPr>
              <w:jc w:val="right"/>
              <w:textAlignment w:val="top"/>
            </w:pPr>
          </w:p>
        </w:tc>
        <w:tc>
          <w:tcPr>
            <w:tcW w:w="1985" w:type="dxa"/>
            <w:vAlign w:val="center"/>
          </w:tcPr>
          <w:p>
            <w:pPr>
              <w:pStyle w:val="24"/>
            </w:pPr>
          </w:p>
        </w:tc>
        <w:tc>
          <w:tcPr>
            <w:tcW w:w="171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r>
              <w:t>24</w:t>
            </w:r>
          </w:p>
        </w:tc>
        <w:tc>
          <w:tcPr>
            <w:tcW w:w="2860" w:type="dxa"/>
            <w:vAlign w:val="center"/>
          </w:tcPr>
          <w:p>
            <w:pPr>
              <w:pStyle w:val="27"/>
            </w:pPr>
            <w:r>
              <w:t>本年收入合计</w:t>
            </w:r>
          </w:p>
        </w:tc>
        <w:tc>
          <w:tcPr>
            <w:tcW w:w="1375"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633.377026</w:t>
            </w:r>
          </w:p>
        </w:tc>
        <w:tc>
          <w:tcPr>
            <w:tcW w:w="3544" w:type="dxa"/>
            <w:vAlign w:val="center"/>
          </w:tcPr>
          <w:p>
            <w:pPr>
              <w:pStyle w:val="27"/>
            </w:pPr>
            <w:r>
              <w:t>本年支出合计</w:t>
            </w:r>
          </w:p>
        </w:tc>
        <w:tc>
          <w:tcPr>
            <w:tcW w:w="1134"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633.377026</w:t>
            </w:r>
          </w:p>
        </w:tc>
        <w:tc>
          <w:tcPr>
            <w:tcW w:w="1559" w:type="dxa"/>
            <w:vAlign w:val="center"/>
          </w:tcPr>
          <w:p>
            <w:pPr>
              <w:pStyle w:val="28"/>
              <w:rPr>
                <w:b w:val="0"/>
                <w:sz w:val="18"/>
                <w:szCs w:val="18"/>
                <w:lang w:eastAsia="zh-CN"/>
              </w:rPr>
            </w:pPr>
            <w:r>
              <w:rPr>
                <w:rFonts w:ascii="Calibri" w:hAnsi="Calibri" w:eastAsia="宋体" w:cs="Calibri"/>
                <w:color w:val="000000"/>
                <w:sz w:val="22"/>
                <w:szCs w:val="22"/>
                <w:lang w:eastAsia="zh-CN"/>
              </w:rPr>
              <w:t>633.377026</w:t>
            </w:r>
          </w:p>
        </w:tc>
        <w:tc>
          <w:tcPr>
            <w:tcW w:w="1985" w:type="dxa"/>
            <w:vAlign w:val="center"/>
          </w:tcPr>
          <w:p>
            <w:pPr>
              <w:pStyle w:val="28"/>
            </w:pPr>
          </w:p>
        </w:tc>
        <w:tc>
          <w:tcPr>
            <w:tcW w:w="1717" w:type="dxa"/>
            <w:vAlign w:val="center"/>
          </w:tcPr>
          <w:p>
            <w:pPr>
              <w:pStyle w:val="28"/>
            </w:pPr>
          </w:p>
        </w:tc>
      </w:tr>
    </w:tbl>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3"/>
        <w:tblW w:w="14706" w:type="dxa"/>
        <w:tblInd w:w="93" w:type="dxa"/>
        <w:tblLayout w:type="autofit"/>
        <w:tblCellMar>
          <w:top w:w="0" w:type="dxa"/>
          <w:left w:w="108" w:type="dxa"/>
          <w:bottom w:w="0" w:type="dxa"/>
          <w:right w:w="108" w:type="dxa"/>
        </w:tblCellMar>
      </w:tblPr>
      <w:tblGrid>
        <w:gridCol w:w="582"/>
        <w:gridCol w:w="1088"/>
        <w:gridCol w:w="3937"/>
        <w:gridCol w:w="1499"/>
        <w:gridCol w:w="1499"/>
        <w:gridCol w:w="1499"/>
        <w:gridCol w:w="2301"/>
        <w:gridCol w:w="2301"/>
      </w:tblGrid>
      <w:tr>
        <w:tblPrEx>
          <w:tblCellMar>
            <w:top w:w="0" w:type="dxa"/>
            <w:left w:w="108" w:type="dxa"/>
            <w:bottom w:w="0" w:type="dxa"/>
            <w:right w:w="108" w:type="dxa"/>
          </w:tblCellMar>
        </w:tblPrEx>
        <w:trPr>
          <w:trHeight w:val="430" w:hRule="atLeast"/>
        </w:trPr>
        <w:tc>
          <w:tcPr>
            <w:tcW w:w="10104" w:type="dxa"/>
            <w:gridSpan w:val="6"/>
            <w:tcBorders>
              <w:top w:val="nil"/>
              <w:left w:val="nil"/>
              <w:bottom w:val="nil"/>
              <w:right w:val="nil"/>
            </w:tcBorders>
            <w:shd w:val="clear" w:color="auto" w:fill="auto"/>
            <w:noWrap/>
            <w:vAlign w:val="center"/>
          </w:tcPr>
          <w:p>
            <w:pPr>
              <w:pStyle w:val="22"/>
            </w:pPr>
            <w:r>
              <w:rPr>
                <w:rFonts w:hint="eastAsia"/>
                <w:lang w:eastAsia="zh-CN"/>
              </w:rPr>
              <w:t>360034阜平县成人教育办公室</w:t>
            </w:r>
          </w:p>
        </w:tc>
        <w:tc>
          <w:tcPr>
            <w:tcW w:w="2301" w:type="dxa"/>
            <w:tcBorders>
              <w:top w:val="nil"/>
              <w:left w:val="nil"/>
              <w:bottom w:val="nil"/>
              <w:right w:val="nil"/>
            </w:tcBorders>
            <w:shd w:val="clear" w:color="auto" w:fill="auto"/>
            <w:noWrap/>
            <w:vAlign w:val="center"/>
          </w:tcPr>
          <w:p>
            <w:pPr>
              <w:pStyle w:val="21"/>
            </w:pPr>
            <w:r>
              <w:t>预算年度：2022</w:t>
            </w:r>
          </w:p>
        </w:tc>
        <w:tc>
          <w:tcPr>
            <w:tcW w:w="2301" w:type="dxa"/>
            <w:tcBorders>
              <w:top w:val="nil"/>
              <w:left w:val="nil"/>
              <w:bottom w:val="nil"/>
              <w:right w:val="nil"/>
            </w:tcBorders>
            <w:shd w:val="clear" w:color="auto" w:fill="auto"/>
            <w:noWrap/>
            <w:vAlign w:val="center"/>
          </w:tcPr>
          <w:p>
            <w:pPr>
              <w:pStyle w:val="20"/>
            </w:pPr>
            <w:r>
              <w:t>单位：万元</w:t>
            </w:r>
          </w:p>
        </w:tc>
      </w:tr>
      <w:tr>
        <w:tblPrEx>
          <w:tblCellMar>
            <w:top w:w="0" w:type="dxa"/>
            <w:left w:w="108" w:type="dxa"/>
            <w:bottom w:w="0" w:type="dxa"/>
            <w:right w:w="108" w:type="dxa"/>
          </w:tblCellMar>
        </w:tblPrEx>
        <w:trPr>
          <w:trHeight w:val="442" w:hRule="atLeast"/>
        </w:trPr>
        <w:tc>
          <w:tcPr>
            <w:tcW w:w="58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8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93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49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600" w:type="dxa"/>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tblPrEx>
          <w:tblCellMar>
            <w:top w:w="0" w:type="dxa"/>
            <w:left w:w="108" w:type="dxa"/>
            <w:bottom w:w="0" w:type="dxa"/>
            <w:right w:w="108" w:type="dxa"/>
          </w:tblCellMar>
        </w:tblPrEx>
        <w:trPr>
          <w:trHeight w:val="442" w:hRule="atLeast"/>
        </w:trPr>
        <w:tc>
          <w:tcPr>
            <w:tcW w:w="58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8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93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49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693" w:hRule="atLeast"/>
        </w:trPr>
        <w:tc>
          <w:tcPr>
            <w:tcW w:w="582"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93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49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230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教育支出</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20502</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普通教育</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20502</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2050299</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其他普通教育支出</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462.800184</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2050299</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社会保障和就业支出</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90.998496</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90.998496</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20805</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行政事业单位养老支出</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20805</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2080502</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事业单位离退休</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52.500000</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2080502</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20808</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抚恤</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20808</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2080801</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死亡抚恤</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38.498496</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2080801</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卫生健康支出</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21011</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行政事业单位医疗</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21011</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2101102</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事业单位医疗</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79.578346</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ascii="Calibri" w:hAnsi="Calibri" w:cs="Calibri"/>
                <w:color w:val="000000"/>
                <w:sz w:val="22"/>
                <w:szCs w:val="22"/>
              </w:rPr>
              <w:t>2101102</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406" w:hRule="atLeast"/>
        </w:trPr>
        <w:tc>
          <w:tcPr>
            <w:tcW w:w="582"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10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　</w:t>
            </w:r>
          </w:p>
        </w:tc>
        <w:tc>
          <w:tcPr>
            <w:tcW w:w="393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rPr>
            </w:pPr>
            <w:r>
              <w:rPr>
                <w:rFonts w:hint="eastAsia" w:ascii="宋体" w:hAnsi="宋体" w:eastAsia="宋体" w:cs="宋体"/>
                <w:color w:val="000000"/>
                <w:sz w:val="22"/>
                <w:szCs w:val="22"/>
              </w:rPr>
              <w:t>合计</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633.377026</w:t>
            </w:r>
          </w:p>
        </w:tc>
        <w:tc>
          <w:tcPr>
            <w:tcW w:w="149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633.377026</w:t>
            </w:r>
          </w:p>
        </w:tc>
        <w:tc>
          <w:tcPr>
            <w:tcW w:w="149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cs="Calibri"/>
                <w:color w:val="000000"/>
                <w:sz w:val="22"/>
                <w:szCs w:val="22"/>
              </w:rPr>
              <w:t>633.377026</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2301" w:type="dxa"/>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bl>
    <w:p>
      <w:pPr>
        <w:pStyle w:val="2"/>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p>
      <w:pPr>
        <w:pStyle w:val="22"/>
        <w:rPr>
          <w:lang w:eastAsia="zh-CN"/>
        </w:rPr>
      </w:pPr>
      <w:r>
        <w:rPr>
          <w:rFonts w:hint="eastAsia"/>
          <w:lang w:eastAsia="zh-CN"/>
        </w:rPr>
        <w:t>360034阜平县成人教育办公室                预算年度2022                             单位：万元</w:t>
      </w:r>
    </w:p>
    <w:tbl>
      <w:tblPr>
        <w:tblStyle w:val="13"/>
        <w:tblW w:w="5000" w:type="pct"/>
        <w:tblInd w:w="0" w:type="dxa"/>
        <w:tblLayout w:type="autofit"/>
        <w:tblCellMar>
          <w:top w:w="0" w:type="dxa"/>
          <w:left w:w="108" w:type="dxa"/>
          <w:bottom w:w="0" w:type="dxa"/>
          <w:right w:w="108" w:type="dxa"/>
        </w:tblCellMar>
      </w:tblPr>
      <w:tblGrid>
        <w:gridCol w:w="656"/>
        <w:gridCol w:w="1210"/>
        <w:gridCol w:w="4155"/>
        <w:gridCol w:w="1700"/>
        <w:gridCol w:w="2693"/>
        <w:gridCol w:w="3728"/>
      </w:tblGrid>
      <w:tr>
        <w:tblPrEx>
          <w:tblCellMar>
            <w:top w:w="0" w:type="dxa"/>
            <w:left w:w="108" w:type="dxa"/>
            <w:bottom w:w="0" w:type="dxa"/>
            <w:right w:w="108" w:type="dxa"/>
          </w:tblCellMar>
        </w:tblPrEx>
        <w:trPr>
          <w:trHeight w:val="360" w:hRule="atLeast"/>
        </w:trPr>
        <w:tc>
          <w:tcPr>
            <w:tcW w:w="2730"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000000"/>
                <w:sz w:val="22"/>
                <w:szCs w:val="22"/>
                <w:lang w:eastAsia="zh-CN"/>
              </w:rPr>
            </w:pPr>
          </w:p>
        </w:tc>
        <w:tc>
          <w:tcPr>
            <w:tcW w:w="952"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p>
        </w:tc>
        <w:tc>
          <w:tcPr>
            <w:tcW w:w="1318"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232" w:type="pct"/>
            <w:vMerge w:val="restar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897" w:type="pct"/>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2871" w:type="pct"/>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360" w:hRule="atLeast"/>
        </w:trPr>
        <w:tc>
          <w:tcPr>
            <w:tcW w:w="232" w:type="pct"/>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2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146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0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5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131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360" w:hRule="atLeast"/>
        </w:trPr>
        <w:tc>
          <w:tcPr>
            <w:tcW w:w="232"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2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69"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601"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952"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318" w:type="pct"/>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工资福利支出</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557.281326</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557.281326</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30101</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基本工资</w:t>
            </w:r>
          </w:p>
        </w:tc>
        <w:tc>
          <w:tcPr>
            <w:tcW w:w="601"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314.5992</w:t>
            </w:r>
          </w:p>
        </w:tc>
        <w:tc>
          <w:tcPr>
            <w:tcW w:w="952"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314.5992</w:t>
            </w:r>
          </w:p>
        </w:tc>
        <w:tc>
          <w:tcPr>
            <w:tcW w:w="1318" w:type="pct"/>
            <w:tcBorders>
              <w:top w:val="nil"/>
              <w:left w:val="nil"/>
              <w:bottom w:val="single" w:color="auto" w:sz="4" w:space="0"/>
              <w:right w:val="single" w:color="auto" w:sz="4" w:space="0"/>
            </w:tcBorders>
            <w:shd w:val="clear" w:color="auto" w:fill="auto"/>
            <w:noWrap/>
          </w:tcPr>
          <w:p>
            <w:pPr>
              <w:jc w:val="right"/>
              <w:textAlignment w:val="top"/>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津贴补贴</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49.94</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49.94</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4</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奖金</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5</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30107</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绩效工资</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70.7712</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70.7712</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6</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30108</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rPr>
              <w:t>53.498048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rPr>
              <w:t>53.498048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30110</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城镇职工基本医疗保险缴费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26.080298</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26.080298</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8</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其他社会保障缴费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3.894084</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3.894084</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47"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9</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rPr>
              <w:t>38.498496</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eastAsia="宋体" w:cs="Calibri"/>
                <w:color w:val="000000"/>
                <w:sz w:val="22"/>
                <w:szCs w:val="22"/>
              </w:rPr>
              <w:t>38.498496</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10</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30199</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其他工资福利支出</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11</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对个人和家庭的补助</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76.0957</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76.0957</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12</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30302</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退休费</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76.0957</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76.0957</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13</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30305</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生活补助</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r>
        <w:tblPrEx>
          <w:tblCellMar>
            <w:top w:w="0" w:type="dxa"/>
            <w:left w:w="108" w:type="dxa"/>
            <w:bottom w:w="0" w:type="dxa"/>
            <w:right w:w="108" w:type="dxa"/>
          </w:tblCellMar>
        </w:tblPrEx>
        <w:trPr>
          <w:trHeight w:val="330" w:hRule="atLeast"/>
        </w:trPr>
        <w:tc>
          <w:tcPr>
            <w:tcW w:w="232" w:type="pct"/>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14</w:t>
            </w:r>
          </w:p>
        </w:tc>
        <w:tc>
          <w:tcPr>
            <w:tcW w:w="428"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69" w:type="pct"/>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601"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633.377026</w:t>
            </w:r>
          </w:p>
        </w:tc>
        <w:tc>
          <w:tcPr>
            <w:tcW w:w="952" w:type="pct"/>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633.377026</w:t>
            </w:r>
          </w:p>
        </w:tc>
        <w:tc>
          <w:tcPr>
            <w:tcW w:w="1318" w:type="pct"/>
            <w:tcBorders>
              <w:top w:val="nil"/>
              <w:left w:val="nil"/>
              <w:bottom w:val="single" w:color="auto" w:sz="4" w:space="0"/>
              <w:right w:val="single" w:color="auto" w:sz="4" w:space="0"/>
            </w:tcBorders>
            <w:shd w:val="clear" w:color="auto" w:fill="auto"/>
            <w:noWrap/>
          </w:tcPr>
          <w:p>
            <w:pPr>
              <w:jc w:val="right"/>
              <w:rPr>
                <w:rFonts w:ascii="Calibri" w:hAnsi="Calibri" w:eastAsia="宋体" w:cs="宋体"/>
                <w:color w:val="000000"/>
                <w:sz w:val="22"/>
                <w:szCs w:val="22"/>
                <w:lang w:eastAsia="zh-CN"/>
              </w:rPr>
            </w:pPr>
            <w:r>
              <w:rPr>
                <w:rFonts w:ascii="Calibri" w:hAnsi="Calibri" w:eastAsia="宋体" w:cs="宋体"/>
                <w:color w:val="000000"/>
                <w:sz w:val="22"/>
                <w:szCs w:val="22"/>
                <w:lang w:eastAsia="zh-CN"/>
              </w:rPr>
              <w:t>0</w:t>
            </w:r>
          </w:p>
        </w:tc>
      </w:tr>
    </w:tbl>
    <w:p>
      <w:pPr>
        <w:rPr>
          <w:rFonts w:eastAsia="方正小标宋_GBK"/>
          <w:lang w:eastAsia="zh-CN"/>
        </w:rPr>
      </w:pPr>
    </w:p>
    <w:p>
      <w:pPr>
        <w:rPr>
          <w:rFonts w:eastAsia="方正小标宋_GBK"/>
          <w:lang w:eastAsia="zh-CN"/>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360034阜平县成人教育办公室</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sectPr>
          <w:pgSz w:w="16840" w:h="11900" w:orient="landscape"/>
          <w:pgMar w:top="720" w:right="1457" w:bottom="720" w:left="1457"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rFonts w:ascii="方正小标宋_GBK" w:hAnsi="方正小标宋_GBK" w:eastAsia="方正小标宋_GBK" w:cs="方正小标宋_GBK"/>
          <w:color w:val="000000"/>
          <w:sz w:val="36"/>
        </w:rPr>
      </w:pP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360034阜平县成人教育办公室</w:t>
            </w:r>
          </w:p>
        </w:tc>
        <w:tc>
          <w:tcPr>
            <w:tcW w:w="2551" w:type="dxa"/>
            <w:tcBorders>
              <w:top w:val="single" w:color="FFFFFF" w:sz="6" w:space="0"/>
              <w:left w:val="single" w:color="FFFFFF" w:sz="6" w:space="0"/>
              <w:right w:val="single" w:color="FFFFFF" w:sz="6" w:space="0"/>
            </w:tcBorders>
            <w:vAlign w:val="center"/>
          </w:tcPr>
          <w:p>
            <w:pPr>
              <w:pStyle w:val="21"/>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5726" w:type="dxa"/>
            <w:gridSpan w:val="2"/>
            <w:vAlign w:val="center"/>
          </w:tcPr>
          <w:p>
            <w:pPr>
              <w:pStyle w:val="23"/>
            </w:pPr>
            <w:r>
              <w:t>功能分类科目</w:t>
            </w:r>
          </w:p>
        </w:tc>
        <w:tc>
          <w:tcPr>
            <w:tcW w:w="2551" w:type="dxa"/>
            <w:vMerge w:val="restart"/>
            <w:vAlign w:val="center"/>
          </w:tcPr>
          <w:p>
            <w:pPr>
              <w:pStyle w:val="23"/>
            </w:pPr>
            <w:r>
              <w:t>合计</w:t>
            </w:r>
          </w:p>
        </w:tc>
        <w:tc>
          <w:tcPr>
            <w:tcW w:w="2551" w:type="dxa"/>
            <w:vMerge w:val="restart"/>
            <w:vAlign w:val="center"/>
          </w:tcPr>
          <w:p>
            <w:pPr>
              <w:pStyle w:val="23"/>
            </w:pPr>
            <w:r>
              <w:t>基本支出</w:t>
            </w:r>
          </w:p>
        </w:tc>
        <w:tc>
          <w:tcPr>
            <w:tcW w:w="2551" w:type="dxa"/>
            <w:vMerge w:val="restart"/>
            <w:vAlign w:val="center"/>
          </w:tcPr>
          <w:p>
            <w:pPr>
              <w:pStyle w:val="23"/>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3"/>
            </w:pPr>
            <w:r>
              <w:t>科目编码</w:t>
            </w:r>
          </w:p>
        </w:tc>
        <w:tc>
          <w:tcPr>
            <w:tcW w:w="4535" w:type="dxa"/>
            <w:vAlign w:val="center"/>
          </w:tcPr>
          <w:p>
            <w:pPr>
              <w:pStyle w:val="2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3"/>
            </w:pPr>
            <w:r>
              <w:t>栏次</w:t>
            </w:r>
          </w:p>
        </w:tc>
        <w:tc>
          <w:tcPr>
            <w:tcW w:w="1191" w:type="dxa"/>
            <w:vAlign w:val="center"/>
          </w:tcPr>
          <w:p>
            <w:pPr>
              <w:pStyle w:val="23"/>
            </w:pPr>
            <w:r>
              <w:t>1</w:t>
            </w:r>
          </w:p>
        </w:tc>
        <w:tc>
          <w:tcPr>
            <w:tcW w:w="4535" w:type="dxa"/>
            <w:vAlign w:val="center"/>
          </w:tcPr>
          <w:p>
            <w:pPr>
              <w:pStyle w:val="23"/>
            </w:pPr>
            <w:r>
              <w:t>2</w:t>
            </w:r>
          </w:p>
        </w:tc>
        <w:tc>
          <w:tcPr>
            <w:tcW w:w="2551" w:type="dxa"/>
            <w:vAlign w:val="center"/>
          </w:tcPr>
          <w:p>
            <w:pPr>
              <w:pStyle w:val="23"/>
            </w:pPr>
            <w:r>
              <w:t>3</w:t>
            </w:r>
          </w:p>
        </w:tc>
        <w:tc>
          <w:tcPr>
            <w:tcW w:w="2551" w:type="dxa"/>
            <w:vAlign w:val="center"/>
          </w:tcPr>
          <w:p>
            <w:pPr>
              <w:pStyle w:val="23"/>
            </w:pPr>
            <w:r>
              <w:t>4</w:t>
            </w:r>
          </w:p>
        </w:tc>
        <w:tc>
          <w:tcPr>
            <w:tcW w:w="255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6"/>
            </w:pPr>
          </w:p>
        </w:tc>
        <w:tc>
          <w:tcPr>
            <w:tcW w:w="1191" w:type="dxa"/>
            <w:vAlign w:val="center"/>
          </w:tcPr>
          <w:p>
            <w:pPr>
              <w:pStyle w:val="25"/>
            </w:pPr>
          </w:p>
        </w:tc>
        <w:tc>
          <w:tcPr>
            <w:tcW w:w="4535" w:type="dxa"/>
            <w:vAlign w:val="center"/>
          </w:tcPr>
          <w:p>
            <w:pPr>
              <w:pStyle w:val="25"/>
            </w:pPr>
          </w:p>
        </w:tc>
        <w:tc>
          <w:tcPr>
            <w:tcW w:w="2551" w:type="dxa"/>
            <w:vAlign w:val="center"/>
          </w:tcPr>
          <w:p>
            <w:pPr>
              <w:pStyle w:val="24"/>
            </w:pPr>
          </w:p>
        </w:tc>
        <w:tc>
          <w:tcPr>
            <w:tcW w:w="2551" w:type="dxa"/>
            <w:vAlign w:val="center"/>
          </w:tcPr>
          <w:p>
            <w:pPr>
              <w:pStyle w:val="24"/>
            </w:pPr>
          </w:p>
        </w:tc>
        <w:tc>
          <w:tcPr>
            <w:tcW w:w="2551" w:type="dxa"/>
            <w:vAlign w:val="center"/>
          </w:tcPr>
          <w:p>
            <w:pPr>
              <w:pStyle w:val="24"/>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br w:type="page"/>
      </w:r>
    </w:p>
    <w:p>
      <w:pPr>
        <w:pStyle w:val="2"/>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3"/>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2"/>
            </w:pPr>
            <w:r>
              <w:rPr>
                <w:rFonts w:hint="eastAsia"/>
                <w:lang w:eastAsia="zh-CN"/>
              </w:rPr>
              <w:t>360034阜平县成人教育办公室</w:t>
            </w:r>
          </w:p>
        </w:tc>
        <w:tc>
          <w:tcPr>
            <w:tcW w:w="2381" w:type="dxa"/>
            <w:tcBorders>
              <w:top w:val="single" w:color="FFFFFF" w:sz="6" w:space="0"/>
              <w:left w:val="single" w:color="FFFFFF" w:sz="6" w:space="0"/>
              <w:right w:val="single" w:color="FFFFFF" w:sz="6" w:space="0"/>
            </w:tcBorders>
            <w:vAlign w:val="center"/>
          </w:tcPr>
          <w:p>
            <w:pPr>
              <w:pStyle w:val="21"/>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3"/>
            </w:pPr>
            <w:r>
              <w:t>序号</w:t>
            </w:r>
          </w:p>
        </w:tc>
        <w:tc>
          <w:tcPr>
            <w:tcW w:w="3798" w:type="dxa"/>
            <w:vMerge w:val="restart"/>
            <w:vAlign w:val="center"/>
          </w:tcPr>
          <w:p>
            <w:pPr>
              <w:pStyle w:val="23"/>
            </w:pPr>
            <w:r>
              <w:t>项  目</w:t>
            </w:r>
          </w:p>
        </w:tc>
        <w:tc>
          <w:tcPr>
            <w:tcW w:w="9525" w:type="dxa"/>
            <w:gridSpan w:val="4"/>
            <w:vAlign w:val="center"/>
          </w:tcPr>
          <w:p>
            <w:pPr>
              <w:pStyle w:val="2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3"/>
            </w:pPr>
            <w:r>
              <w:t>合计</w:t>
            </w:r>
          </w:p>
        </w:tc>
        <w:tc>
          <w:tcPr>
            <w:tcW w:w="2381" w:type="dxa"/>
            <w:vAlign w:val="center"/>
          </w:tcPr>
          <w:p>
            <w:pPr>
              <w:pStyle w:val="23"/>
            </w:pPr>
            <w:r>
              <w:t>一般公共预算              财政拨款</w:t>
            </w:r>
          </w:p>
        </w:tc>
        <w:tc>
          <w:tcPr>
            <w:tcW w:w="2381" w:type="dxa"/>
            <w:vAlign w:val="center"/>
          </w:tcPr>
          <w:p>
            <w:pPr>
              <w:pStyle w:val="23"/>
            </w:pPr>
            <w:r>
              <w:t>政府性基金                  预算拨款</w:t>
            </w:r>
          </w:p>
        </w:tc>
        <w:tc>
          <w:tcPr>
            <w:tcW w:w="2381" w:type="dxa"/>
            <w:vAlign w:val="center"/>
          </w:tcPr>
          <w:p>
            <w:pPr>
              <w:pStyle w:val="2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3"/>
            </w:pPr>
            <w:r>
              <w:t>栏次</w:t>
            </w:r>
          </w:p>
        </w:tc>
        <w:tc>
          <w:tcPr>
            <w:tcW w:w="3798" w:type="dxa"/>
            <w:vAlign w:val="center"/>
          </w:tcPr>
          <w:p>
            <w:pPr>
              <w:pStyle w:val="23"/>
            </w:pPr>
            <w:r>
              <w:t>1</w:t>
            </w:r>
          </w:p>
        </w:tc>
        <w:tc>
          <w:tcPr>
            <w:tcW w:w="2382" w:type="dxa"/>
            <w:vAlign w:val="center"/>
          </w:tcPr>
          <w:p>
            <w:pPr>
              <w:pStyle w:val="23"/>
            </w:pPr>
            <w:r>
              <w:t>2</w:t>
            </w:r>
          </w:p>
        </w:tc>
        <w:tc>
          <w:tcPr>
            <w:tcW w:w="2381" w:type="dxa"/>
            <w:vAlign w:val="center"/>
          </w:tcPr>
          <w:p>
            <w:pPr>
              <w:pStyle w:val="23"/>
            </w:pPr>
            <w:r>
              <w:t>3</w:t>
            </w:r>
          </w:p>
        </w:tc>
        <w:tc>
          <w:tcPr>
            <w:tcW w:w="2381" w:type="dxa"/>
            <w:vAlign w:val="center"/>
          </w:tcPr>
          <w:p>
            <w:pPr>
              <w:pStyle w:val="23"/>
            </w:pPr>
            <w:r>
              <w:t>4</w:t>
            </w:r>
          </w:p>
        </w:tc>
        <w:tc>
          <w:tcPr>
            <w:tcW w:w="2381" w:type="dxa"/>
            <w:vAlign w:val="center"/>
          </w:tcPr>
          <w:p>
            <w:pPr>
              <w:pStyle w:val="2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1</w:t>
            </w:r>
          </w:p>
        </w:tc>
        <w:tc>
          <w:tcPr>
            <w:tcW w:w="3798" w:type="dxa"/>
            <w:vAlign w:val="center"/>
          </w:tcPr>
          <w:p>
            <w:pPr>
              <w:pStyle w:val="27"/>
            </w:pPr>
            <w:r>
              <w:t>合计</w:t>
            </w:r>
          </w:p>
        </w:tc>
        <w:tc>
          <w:tcPr>
            <w:tcW w:w="2382" w:type="dxa"/>
            <w:vAlign w:val="center"/>
          </w:tcPr>
          <w:p>
            <w:pPr>
              <w:pStyle w:val="28"/>
              <w:rPr>
                <w:lang w:eastAsia="zh-CN"/>
              </w:rPr>
            </w:pPr>
          </w:p>
        </w:tc>
        <w:tc>
          <w:tcPr>
            <w:tcW w:w="2381" w:type="dxa"/>
            <w:vAlign w:val="center"/>
          </w:tcPr>
          <w:p>
            <w:pPr>
              <w:pStyle w:val="28"/>
            </w:pPr>
          </w:p>
        </w:tc>
        <w:tc>
          <w:tcPr>
            <w:tcW w:w="2381" w:type="dxa"/>
            <w:vAlign w:val="center"/>
          </w:tcPr>
          <w:p>
            <w:pPr>
              <w:pStyle w:val="28"/>
            </w:pPr>
          </w:p>
        </w:tc>
        <w:tc>
          <w:tcPr>
            <w:tcW w:w="2381"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pPr>
            <w:r>
              <w:t>2</w:t>
            </w:r>
          </w:p>
        </w:tc>
        <w:tc>
          <w:tcPr>
            <w:tcW w:w="3798" w:type="dxa"/>
            <w:vAlign w:val="center"/>
          </w:tcPr>
          <w:p>
            <w:pPr>
              <w:pStyle w:val="25"/>
            </w:pPr>
            <w:r>
              <w:t>一、因公出国（境）费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3</w:t>
            </w:r>
          </w:p>
        </w:tc>
        <w:tc>
          <w:tcPr>
            <w:tcW w:w="3798" w:type="dxa"/>
            <w:vAlign w:val="center"/>
          </w:tcPr>
          <w:p>
            <w:pPr>
              <w:pStyle w:val="25"/>
            </w:pPr>
            <w:r>
              <w:t>二、公务用车购置及运维费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4</w:t>
            </w:r>
          </w:p>
        </w:tc>
        <w:tc>
          <w:tcPr>
            <w:tcW w:w="3798" w:type="dxa"/>
            <w:vAlign w:val="center"/>
          </w:tcPr>
          <w:p>
            <w:pPr>
              <w:pStyle w:val="25"/>
            </w:pPr>
            <w:r>
              <w:t xml:space="preserve">    其中：公务用车购置费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5</w:t>
            </w:r>
          </w:p>
        </w:tc>
        <w:tc>
          <w:tcPr>
            <w:tcW w:w="3798" w:type="dxa"/>
            <w:vAlign w:val="center"/>
          </w:tcPr>
          <w:p>
            <w:pPr>
              <w:pStyle w:val="25"/>
            </w:pPr>
            <w:r>
              <w:t xml:space="preserve">          公务用车运行维护费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6"/>
              <w:rPr>
                <w:lang w:eastAsia="zh-CN"/>
              </w:rPr>
            </w:pPr>
            <w:r>
              <w:rPr>
                <w:rFonts w:hint="eastAsia"/>
                <w:lang w:eastAsia="zh-CN"/>
              </w:rPr>
              <w:t>6</w:t>
            </w:r>
          </w:p>
        </w:tc>
        <w:tc>
          <w:tcPr>
            <w:tcW w:w="3798" w:type="dxa"/>
            <w:vAlign w:val="center"/>
          </w:tcPr>
          <w:p>
            <w:pPr>
              <w:pStyle w:val="25"/>
            </w:pPr>
            <w:r>
              <w:t>三、公务接待费</w:t>
            </w:r>
          </w:p>
        </w:tc>
        <w:tc>
          <w:tcPr>
            <w:tcW w:w="2382" w:type="dxa"/>
            <w:vAlign w:val="center"/>
          </w:tcPr>
          <w:p>
            <w:pPr>
              <w:pStyle w:val="24"/>
            </w:pPr>
          </w:p>
        </w:tc>
        <w:tc>
          <w:tcPr>
            <w:tcW w:w="2381" w:type="dxa"/>
            <w:vAlign w:val="center"/>
          </w:tcPr>
          <w:p>
            <w:pPr>
              <w:pStyle w:val="24"/>
            </w:pPr>
          </w:p>
        </w:tc>
        <w:tc>
          <w:tcPr>
            <w:tcW w:w="2381" w:type="dxa"/>
            <w:vAlign w:val="center"/>
          </w:tcPr>
          <w:p>
            <w:pPr>
              <w:pStyle w:val="24"/>
            </w:pPr>
          </w:p>
        </w:tc>
        <w:tc>
          <w:tcPr>
            <w:tcW w:w="2381" w:type="dxa"/>
            <w:vAlign w:val="center"/>
          </w:tcPr>
          <w:p>
            <w:pPr>
              <w:pStyle w:val="24"/>
            </w:pPr>
          </w:p>
        </w:tc>
      </w:tr>
    </w:tbl>
    <w:p>
      <w:pPr>
        <w:ind w:firstLine="420"/>
        <w:rPr>
          <w:rFonts w:ascii="方正书宋_GBK" w:hAnsi="方正书宋_GBK" w:eastAsia="方正书宋_GBK" w:cs="方正书宋_GBK"/>
          <w:color w:val="000000"/>
          <w:sz w:val="21"/>
        </w:rPr>
        <w:sectPr>
          <w:pgSz w:w="16840" w:h="11900" w:orient="landscape"/>
          <w:pgMar w:top="720" w:right="720" w:bottom="720" w:left="7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“三公”经费支出</w:t>
      </w:r>
      <w:r>
        <w:rPr>
          <w:rFonts w:ascii="方正书宋_GBK" w:hAnsi="方正书宋_GBK" w:eastAsia="方正书宋_GBK" w:cs="方正书宋_GBK"/>
          <w:color w:val="000000"/>
          <w:sz w:val="21"/>
        </w:rPr>
        <w:t>预算，空表列示</w:t>
      </w:r>
    </w:p>
    <w:p>
      <w:pPr>
        <w:pStyle w:val="3"/>
        <w:rPr>
          <w:lang w:eastAsia="zh-CN"/>
        </w:rPr>
      </w:pPr>
      <w:r>
        <w:rPr>
          <w:rFonts w:hint="eastAsia"/>
          <w:lang w:eastAsia="zh-CN"/>
        </w:rPr>
        <w:t>单位</w:t>
      </w:r>
      <w:r>
        <w:t>预算信息公开情况说明</w:t>
      </w:r>
    </w:p>
    <w:p>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、《地方预决算公开操作规程》和《河北省省级预算公开办法》规定，现将</w:t>
      </w:r>
      <w:r>
        <w:rPr>
          <w:rFonts w:hint="eastAsia" w:ascii="仿宋" w:hAnsi="仿宋" w:eastAsia="仿宋" w:cs="仿宋"/>
          <w:sz w:val="32"/>
          <w:szCs w:val="32"/>
          <w:lang w:eastAsia="zh-CN"/>
        </w:rPr>
        <w:t>阜平县职业技术教育中心</w:t>
      </w:r>
      <w:r>
        <w:rPr>
          <w:rFonts w:hint="eastAsia" w:ascii="仿宋" w:hAnsi="仿宋" w:eastAsia="仿宋" w:cs="仿宋"/>
          <w:sz w:val="32"/>
          <w:szCs w:val="32"/>
        </w:rPr>
        <w:t>202</w:t>
      </w:r>
      <w:r>
        <w:rPr>
          <w:rFonts w:hint="eastAsia" w:ascii="仿宋" w:hAnsi="仿宋" w:eastAsia="仿宋" w:cs="仿宋"/>
          <w:sz w:val="32"/>
          <w:szCs w:val="32"/>
          <w:lang w:eastAsia="zh-CN"/>
        </w:rPr>
        <w:t>2</w:t>
      </w:r>
      <w:r>
        <w:rPr>
          <w:rFonts w:hint="eastAsia" w:ascii="仿宋" w:hAnsi="仿宋" w:eastAsia="仿宋" w:cs="仿宋"/>
          <w:sz w:val="32"/>
          <w:szCs w:val="32"/>
        </w:rPr>
        <w:t>预算公开如下：</w:t>
      </w:r>
    </w:p>
    <w:p>
      <w:pPr>
        <w:pStyle w:val="2"/>
      </w:pPr>
      <w:r>
        <w:t>一、</w:t>
      </w:r>
      <w:r>
        <w:rPr>
          <w:rFonts w:hint="eastAsia"/>
          <w:lang w:eastAsia="zh-CN"/>
        </w:rPr>
        <w:t>单位</w:t>
      </w:r>
      <w:r>
        <w:t>职责及机构设置情况</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单位</w:t>
      </w:r>
      <w:r>
        <w:rPr>
          <w:rFonts w:hint="eastAsia" w:ascii="仿宋" w:hAnsi="仿宋" w:eastAsia="仿宋" w:cs="仿宋"/>
          <w:sz w:val="32"/>
          <w:szCs w:val="32"/>
          <w:lang w:eastAsia="zh-CN"/>
        </w:rPr>
        <w:t>职责</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 单位职责主要是贯彻落实党和国家的教育方针、</w:t>
      </w:r>
      <w:r>
        <w:rPr>
          <w:rFonts w:hint="eastAsia" w:ascii="仿宋" w:hAnsi="仿宋" w:eastAsia="仿宋" w:cs="仿宋"/>
          <w:sz w:val="32"/>
          <w:szCs w:val="32"/>
          <w:lang w:eastAsia="zh-CN"/>
        </w:rPr>
        <w:t>法规、</w:t>
      </w:r>
      <w:r>
        <w:rPr>
          <w:rFonts w:hint="eastAsia" w:ascii="仿宋" w:hAnsi="仿宋" w:eastAsia="仿宋" w:cs="仿宋"/>
          <w:sz w:val="32"/>
          <w:szCs w:val="32"/>
        </w:rPr>
        <w:t>政策，</w:t>
      </w:r>
      <w:r>
        <w:rPr>
          <w:rFonts w:hint="eastAsia" w:ascii="仿宋" w:hAnsi="仿宋" w:eastAsia="仿宋" w:cs="仿宋"/>
          <w:sz w:val="32"/>
          <w:szCs w:val="32"/>
          <w:lang w:eastAsia="zh-CN"/>
        </w:rPr>
        <w:t>全面贯彻成人教育教学方针</w:t>
      </w:r>
      <w:r>
        <w:rPr>
          <w:rFonts w:hint="eastAsia" w:ascii="仿宋_GB2312" w:hAnsi="仿宋" w:eastAsia="仿宋_GB2312"/>
          <w:sz w:val="32"/>
          <w:szCs w:val="32"/>
          <w:lang w:eastAsia="zh-CN"/>
        </w:rPr>
        <w:t>。</w:t>
      </w:r>
      <w:r>
        <w:rPr>
          <w:rFonts w:hint="eastAsia" w:ascii="仿宋" w:hAnsi="仿宋" w:eastAsia="仿宋" w:cs="仿宋"/>
          <w:sz w:val="32"/>
          <w:szCs w:val="32"/>
        </w:rPr>
        <w:t>切实提高</w:t>
      </w:r>
      <w:r>
        <w:rPr>
          <w:rFonts w:hint="eastAsia" w:ascii="仿宋" w:hAnsi="仿宋" w:eastAsia="仿宋" w:cs="仿宋"/>
          <w:sz w:val="32"/>
          <w:szCs w:val="32"/>
          <w:lang w:eastAsia="zh-CN"/>
        </w:rPr>
        <w:t>成人教育办学</w:t>
      </w:r>
      <w:r>
        <w:rPr>
          <w:rFonts w:hint="eastAsia" w:ascii="仿宋" w:hAnsi="仿宋" w:eastAsia="仿宋" w:cs="仿宋"/>
          <w:sz w:val="32"/>
          <w:szCs w:val="32"/>
        </w:rPr>
        <w:t>水平，</w:t>
      </w:r>
      <w:r>
        <w:rPr>
          <w:rFonts w:hint="eastAsia" w:ascii="仿宋" w:hAnsi="仿宋" w:eastAsia="仿宋" w:cs="仿宋"/>
          <w:sz w:val="32"/>
          <w:szCs w:val="32"/>
          <w:lang w:eastAsia="zh-CN"/>
        </w:rPr>
        <w:t>不断提高成人教育教学质量，</w:t>
      </w:r>
      <w:r>
        <w:rPr>
          <w:rFonts w:hint="eastAsia" w:ascii="仿宋" w:hAnsi="仿宋" w:eastAsia="仿宋" w:cs="仿宋"/>
          <w:sz w:val="32"/>
          <w:szCs w:val="32"/>
          <w:lang w:val="uk-UA" w:eastAsia="zh-CN"/>
        </w:rPr>
        <w:t>提高成人就业水平</w:t>
      </w:r>
      <w:r>
        <w:rPr>
          <w:rFonts w:hint="eastAsia" w:ascii="仿宋" w:hAnsi="仿宋" w:eastAsia="仿宋" w:cs="仿宋"/>
          <w:sz w:val="32"/>
          <w:szCs w:val="32"/>
        </w:rPr>
        <w:t>。</w:t>
      </w:r>
    </w:p>
    <w:p>
      <w:pPr>
        <w:ind w:firstLine="640" w:firstLineChars="200"/>
        <w:rPr>
          <w:rFonts w:ascii="仿宋" w:hAnsi="仿宋" w:eastAsia="仿宋" w:cs="仿宋"/>
          <w:sz w:val="32"/>
          <w:szCs w:val="32"/>
          <w:lang w:eastAsia="zh-CN"/>
        </w:rPr>
      </w:pPr>
      <w:r>
        <w:rPr>
          <w:rFonts w:hint="eastAsia" w:ascii="仿宋" w:hAnsi="仿宋" w:eastAsia="仿宋" w:cs="仿宋"/>
          <w:sz w:val="32"/>
          <w:szCs w:val="32"/>
        </w:rPr>
        <w:t>机构设置</w:t>
      </w:r>
    </w:p>
    <w:tbl>
      <w:tblPr>
        <w:tblStyle w:val="55"/>
        <w:tblpPr w:leftFromText="181" w:rightFromText="181" w:vertAnchor="text" w:horzAnchor="page" w:tblpXSpec="center" w:tblpY="402"/>
        <w:tblOverlap w:val="never"/>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0"/>
        <w:gridCol w:w="4117"/>
        <w:gridCol w:w="2695"/>
        <w:gridCol w:w="21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jc w:val="center"/>
        </w:trPr>
        <w:tc>
          <w:tcPr>
            <w:tcW w:w="1000" w:type="dxa"/>
          </w:tcPr>
          <w:p>
            <w:pPr>
              <w:pStyle w:val="51"/>
              <w:spacing w:before="12"/>
              <w:rPr>
                <w:rFonts w:ascii="仿宋" w:hAnsi="仿宋" w:eastAsia="仿宋" w:cs="仿宋"/>
                <w:sz w:val="32"/>
                <w:szCs w:val="32"/>
              </w:rPr>
            </w:pPr>
          </w:p>
          <w:p>
            <w:pPr>
              <w:pStyle w:val="51"/>
              <w:ind w:left="209"/>
              <w:rPr>
                <w:rFonts w:ascii="仿宋" w:hAnsi="仿宋" w:eastAsia="仿宋" w:cs="仿宋"/>
                <w:b/>
                <w:sz w:val="32"/>
                <w:szCs w:val="32"/>
              </w:rPr>
            </w:pPr>
            <w:r>
              <w:rPr>
                <w:rFonts w:hint="eastAsia" w:ascii="仿宋" w:hAnsi="仿宋" w:eastAsia="仿宋" w:cs="仿宋"/>
                <w:b/>
                <w:sz w:val="32"/>
                <w:szCs w:val="32"/>
              </w:rPr>
              <w:t>序号</w:t>
            </w:r>
          </w:p>
        </w:tc>
        <w:tc>
          <w:tcPr>
            <w:tcW w:w="4117" w:type="dxa"/>
          </w:tcPr>
          <w:p>
            <w:pPr>
              <w:pStyle w:val="51"/>
              <w:spacing w:before="12"/>
              <w:rPr>
                <w:rFonts w:ascii="仿宋" w:hAnsi="仿宋" w:eastAsia="仿宋" w:cs="仿宋"/>
                <w:sz w:val="32"/>
                <w:szCs w:val="32"/>
              </w:rPr>
            </w:pPr>
          </w:p>
          <w:p>
            <w:pPr>
              <w:pStyle w:val="51"/>
              <w:ind w:left="1159" w:right="1150"/>
              <w:jc w:val="center"/>
              <w:rPr>
                <w:rFonts w:ascii="仿宋" w:hAnsi="仿宋" w:eastAsia="仿宋" w:cs="仿宋"/>
                <w:b/>
                <w:sz w:val="32"/>
                <w:szCs w:val="32"/>
              </w:rPr>
            </w:pPr>
            <w:r>
              <w:rPr>
                <w:rFonts w:hint="eastAsia" w:ascii="仿宋" w:hAnsi="仿宋" w:eastAsia="仿宋" w:cs="仿宋"/>
                <w:b/>
                <w:sz w:val="32"/>
                <w:szCs w:val="32"/>
              </w:rPr>
              <w:t>单位名称</w:t>
            </w:r>
          </w:p>
        </w:tc>
        <w:tc>
          <w:tcPr>
            <w:tcW w:w="2695" w:type="dxa"/>
          </w:tcPr>
          <w:p>
            <w:pPr>
              <w:pStyle w:val="51"/>
              <w:spacing w:before="12"/>
              <w:rPr>
                <w:rFonts w:ascii="仿宋" w:hAnsi="仿宋" w:eastAsia="仿宋" w:cs="仿宋"/>
                <w:sz w:val="32"/>
                <w:szCs w:val="32"/>
              </w:rPr>
            </w:pPr>
          </w:p>
          <w:p>
            <w:pPr>
              <w:pStyle w:val="51"/>
              <w:ind w:left="378"/>
              <w:rPr>
                <w:rFonts w:ascii="仿宋" w:hAnsi="仿宋" w:eastAsia="仿宋" w:cs="仿宋"/>
                <w:b/>
                <w:sz w:val="32"/>
                <w:szCs w:val="32"/>
              </w:rPr>
            </w:pPr>
            <w:r>
              <w:rPr>
                <w:rFonts w:hint="eastAsia" w:ascii="仿宋" w:hAnsi="仿宋" w:eastAsia="仿宋" w:cs="仿宋"/>
                <w:b/>
                <w:sz w:val="32"/>
                <w:szCs w:val="32"/>
              </w:rPr>
              <w:t>单位基本性质</w:t>
            </w:r>
          </w:p>
        </w:tc>
        <w:tc>
          <w:tcPr>
            <w:tcW w:w="2159" w:type="dxa"/>
          </w:tcPr>
          <w:p>
            <w:pPr>
              <w:pStyle w:val="51"/>
              <w:spacing w:before="12"/>
              <w:rPr>
                <w:rFonts w:ascii="仿宋" w:hAnsi="仿宋" w:eastAsia="仿宋" w:cs="仿宋"/>
                <w:sz w:val="32"/>
                <w:szCs w:val="32"/>
              </w:rPr>
            </w:pPr>
          </w:p>
          <w:p>
            <w:pPr>
              <w:pStyle w:val="51"/>
              <w:ind w:left="770"/>
              <w:rPr>
                <w:rFonts w:ascii="仿宋" w:hAnsi="仿宋" w:eastAsia="仿宋" w:cs="仿宋"/>
                <w:b/>
                <w:sz w:val="32"/>
                <w:szCs w:val="32"/>
              </w:rPr>
            </w:pPr>
            <w:r>
              <w:rPr>
                <w:rFonts w:hint="eastAsia" w:ascii="仿宋" w:hAnsi="仿宋" w:eastAsia="仿宋" w:cs="仿宋"/>
                <w:b/>
                <w:sz w:val="32"/>
                <w:szCs w:val="32"/>
              </w:rPr>
              <w:t>经费形式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000" w:type="dxa"/>
          </w:tcPr>
          <w:p>
            <w:pPr>
              <w:pStyle w:val="51"/>
              <w:spacing w:before="169"/>
              <w:ind w:left="7"/>
              <w:jc w:val="center"/>
              <w:rPr>
                <w:rFonts w:ascii="仿宋" w:hAnsi="仿宋" w:eastAsia="仿宋" w:cs="仿宋"/>
                <w:sz w:val="32"/>
                <w:szCs w:val="32"/>
              </w:rPr>
            </w:pPr>
            <w:r>
              <w:rPr>
                <w:rFonts w:hint="eastAsia" w:ascii="仿宋" w:hAnsi="仿宋" w:eastAsia="仿宋" w:cs="仿宋"/>
                <w:sz w:val="32"/>
                <w:szCs w:val="32"/>
              </w:rPr>
              <w:t>1</w:t>
            </w:r>
          </w:p>
        </w:tc>
        <w:tc>
          <w:tcPr>
            <w:tcW w:w="4117" w:type="dxa"/>
          </w:tcPr>
          <w:p>
            <w:pPr>
              <w:pStyle w:val="51"/>
              <w:spacing w:before="169"/>
              <w:ind w:left="107"/>
              <w:jc w:val="center"/>
              <w:rPr>
                <w:rFonts w:ascii="仿宋" w:hAnsi="仿宋" w:eastAsia="仿宋" w:cs="仿宋"/>
                <w:sz w:val="32"/>
                <w:szCs w:val="32"/>
                <w:lang w:eastAsia="zh-CN"/>
              </w:rPr>
            </w:pPr>
            <w:r>
              <w:rPr>
                <w:rFonts w:hint="eastAsia" w:ascii="仿宋" w:hAnsi="仿宋" w:eastAsia="仿宋" w:cs="仿宋"/>
                <w:sz w:val="32"/>
                <w:szCs w:val="32"/>
                <w:lang w:eastAsia="zh-CN"/>
              </w:rPr>
              <w:t>阜平县成人教育办公室</w:t>
            </w:r>
          </w:p>
        </w:tc>
        <w:tc>
          <w:tcPr>
            <w:tcW w:w="2695"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财政补助事业单位</w:t>
            </w:r>
          </w:p>
        </w:tc>
        <w:tc>
          <w:tcPr>
            <w:tcW w:w="2159" w:type="dxa"/>
            <w:vAlign w:val="center"/>
          </w:tcPr>
          <w:p>
            <w:pPr>
              <w:pStyle w:val="51"/>
              <w:jc w:val="center"/>
              <w:rPr>
                <w:rFonts w:ascii="仿宋" w:hAnsi="仿宋" w:eastAsia="仿宋" w:cs="仿宋"/>
                <w:sz w:val="32"/>
                <w:szCs w:val="32"/>
              </w:rPr>
            </w:pPr>
            <w:r>
              <w:rPr>
                <w:rFonts w:hint="eastAsia" w:ascii="仿宋" w:hAnsi="仿宋" w:eastAsia="仿宋" w:cs="仿宋"/>
                <w:spacing w:val="-5"/>
                <w:sz w:val="32"/>
                <w:szCs w:val="32"/>
              </w:rPr>
              <w:t>财政拨款</w:t>
            </w:r>
          </w:p>
        </w:tc>
      </w:tr>
    </w:tbl>
    <w:p>
      <w:pPr>
        <w:rPr>
          <w:rFonts w:ascii="仿宋" w:hAnsi="仿宋" w:eastAsia="仿宋" w:cs="仿宋"/>
          <w:sz w:val="32"/>
          <w:szCs w:val="32"/>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pStyle w:val="2"/>
      </w:pPr>
      <w:r>
        <w:t>二、单位预算安排的总体情况</w:t>
      </w:r>
    </w:p>
    <w:p>
      <w:pPr>
        <w:spacing w:line="500" w:lineRule="exact"/>
        <w:ind w:firstLine="56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31"/>
        <w:outlineLvl w:val="0"/>
      </w:pPr>
      <w:r>
        <w:t>1、收入说明</w:t>
      </w:r>
    </w:p>
    <w:p>
      <w:pPr>
        <w:pStyle w:val="31"/>
      </w:pPr>
      <w:r>
        <w:t>反映本</w:t>
      </w:r>
      <w:r>
        <w:rPr>
          <w:rFonts w:hint="eastAsia"/>
          <w:lang w:eastAsia="zh-CN"/>
        </w:rPr>
        <w:t>单位</w:t>
      </w:r>
      <w:r>
        <w:t>当年全部收入。2022年预算收入14835.705408万元，其中：一般公共预算收入14835.705408万元，基金预算收入0万元，国有资本经营预算收入0万元，财政专户核拨收入0万元，单位资金其他收入</w:t>
      </w:r>
      <w:r>
        <w:rPr>
          <w:rFonts w:hint="eastAsia"/>
          <w:lang w:eastAsia="zh-CN"/>
        </w:rPr>
        <w:t>0</w:t>
      </w:r>
      <w:r>
        <w:t>万元，上年结转结余0万元。</w:t>
      </w:r>
    </w:p>
    <w:p>
      <w:pPr>
        <w:pStyle w:val="31"/>
      </w:pPr>
      <w:r>
        <w:t>2、支出说明</w:t>
      </w:r>
    </w:p>
    <w:p>
      <w:pPr>
        <w:pStyle w:val="31"/>
      </w:pPr>
      <w:r>
        <w:t>收支预算总表支出栏、基本支出表、项目支出表按经济分类和支出功能分类科目编制，反映</w:t>
      </w:r>
      <w:r>
        <w:rPr>
          <w:rFonts w:hint="eastAsia"/>
          <w:lang w:eastAsia="zh-CN"/>
        </w:rPr>
        <w:t>阜平镇中教</w:t>
      </w:r>
      <w:r>
        <w:t>年度</w:t>
      </w:r>
      <w:r>
        <w:rPr>
          <w:rFonts w:hint="eastAsia"/>
          <w:lang w:eastAsia="zh-CN"/>
        </w:rPr>
        <w:t>单位</w:t>
      </w:r>
      <w:r>
        <w:t>预算中支出预算的总体情况。2022年支出预算14835.705408万元，其中基本支出14835.705408万元；项目支出</w:t>
      </w:r>
      <w:r>
        <w:rPr>
          <w:rFonts w:hint="eastAsia"/>
        </w:rPr>
        <w:tab/>
      </w:r>
      <w:r>
        <w:rPr>
          <w:rFonts w:hint="eastAsia"/>
          <w:lang w:eastAsia="zh-CN"/>
        </w:rPr>
        <w:t>0</w:t>
      </w:r>
      <w:r>
        <w:t>万元。</w:t>
      </w:r>
    </w:p>
    <w:p>
      <w:pPr>
        <w:pStyle w:val="31"/>
      </w:pPr>
    </w:p>
    <w:p>
      <w:pPr>
        <w:pStyle w:val="2"/>
      </w:pPr>
      <w:r>
        <w:t>三、机关运行经费安排情况</w:t>
      </w:r>
    </w:p>
    <w:p>
      <w:pPr>
        <w:pStyle w:val="32"/>
      </w:pPr>
      <w:r>
        <w:t>我</w:t>
      </w:r>
      <w:r>
        <w:rPr>
          <w:rFonts w:hint="eastAsia"/>
          <w:lang w:eastAsia="zh-CN"/>
        </w:rPr>
        <w:t>单位属于事业单位无机关</w:t>
      </w:r>
      <w:r>
        <w:t>运行经费。</w:t>
      </w:r>
    </w:p>
    <w:p>
      <w:pPr>
        <w:pStyle w:val="2"/>
        <w:rPr>
          <w:sz w:val="32"/>
          <w:szCs w:val="32"/>
        </w:rPr>
      </w:pPr>
      <w:r>
        <w:rPr>
          <w:sz w:val="32"/>
          <w:szCs w:val="32"/>
        </w:rPr>
        <w:t>四、财政拨款“三公”经费预算情况及增减变化原因</w:t>
      </w:r>
    </w:p>
    <w:p>
      <w:pPr>
        <w:pStyle w:val="33"/>
      </w:pPr>
      <w:r>
        <w:t>2022年，我单位财政拨款“三公”经费预算安排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w:t>
      </w:r>
    </w:p>
    <w:p>
      <w:pPr>
        <w:pStyle w:val="2"/>
        <w:numPr>
          <w:ilvl w:val="0"/>
          <w:numId w:val="2"/>
        </w:numPr>
      </w:pPr>
      <w:r>
        <w:t>预算绩效信息</w:t>
      </w:r>
    </w:p>
    <w:p>
      <w:pPr>
        <w:spacing w:before="10" w:after="10" w:line="360" w:lineRule="auto"/>
        <w:outlineLvl w:val="2"/>
        <w:rPr>
          <w:rFonts w:ascii="黑体" w:hAnsi="黑体" w:eastAsia="黑体" w:cs="黑体"/>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职责描述：大力发展</w:t>
      </w:r>
      <w:r>
        <w:rPr>
          <w:rFonts w:hint="eastAsia" w:eastAsia="方正仿宋_GBK"/>
          <w:sz w:val="28"/>
          <w:lang w:eastAsia="zh-CN"/>
        </w:rPr>
        <w:t>成人</w:t>
      </w:r>
      <w:r>
        <w:rPr>
          <w:rFonts w:eastAsia="方正仿宋_GBK"/>
          <w:sz w:val="28"/>
        </w:rPr>
        <w:t>教育，</w:t>
      </w:r>
      <w:r>
        <w:rPr>
          <w:rFonts w:hint="eastAsia" w:eastAsia="方正仿宋_GBK"/>
          <w:sz w:val="28"/>
        </w:rPr>
        <w:t>落实党和国家的教育方针、政策、按教育规律办学，实施</w:t>
      </w:r>
      <w:r>
        <w:rPr>
          <w:rFonts w:hint="eastAsia" w:eastAsia="方正仿宋_GBK"/>
          <w:sz w:val="28"/>
          <w:lang w:eastAsia="zh-CN"/>
        </w:rPr>
        <w:t>义务</w:t>
      </w:r>
      <w:r>
        <w:rPr>
          <w:rFonts w:hint="eastAsia" w:eastAsia="方正仿宋_GBK"/>
          <w:sz w:val="28"/>
        </w:rPr>
        <w:t>教育，切实提高</w:t>
      </w:r>
      <w:r>
        <w:rPr>
          <w:rFonts w:hint="eastAsia" w:eastAsia="方正仿宋_GBK"/>
          <w:sz w:val="28"/>
          <w:lang w:eastAsia="zh-CN"/>
        </w:rPr>
        <w:t>成人教育办学</w:t>
      </w:r>
      <w:r>
        <w:rPr>
          <w:rFonts w:hint="eastAsia" w:eastAsia="方正仿宋_GBK"/>
          <w:sz w:val="28"/>
        </w:rPr>
        <w:t>水平</w:t>
      </w:r>
      <w:r>
        <w:rPr>
          <w:rFonts w:eastAsia="方正仿宋_GBK"/>
          <w:sz w:val="28"/>
        </w:rPr>
        <w:t>。</w:t>
      </w:r>
    </w:p>
    <w:p>
      <w:pPr>
        <w:spacing w:line="500" w:lineRule="exact"/>
        <w:ind w:firstLine="560" w:firstLineChars="200"/>
        <w:rPr>
          <w:rFonts w:eastAsia="方正仿宋_GBK"/>
          <w:sz w:val="28"/>
        </w:rPr>
      </w:pPr>
      <w:r>
        <w:rPr>
          <w:rFonts w:eastAsia="方正仿宋_GBK"/>
          <w:sz w:val="28"/>
        </w:rPr>
        <w:t>职责目标：推进</w:t>
      </w:r>
      <w:r>
        <w:rPr>
          <w:rFonts w:hint="eastAsia" w:eastAsia="方正仿宋_GBK"/>
          <w:sz w:val="28"/>
          <w:lang w:eastAsia="zh-CN"/>
        </w:rPr>
        <w:t>成人教育</w:t>
      </w:r>
      <w:r>
        <w:rPr>
          <w:rFonts w:eastAsia="方正仿宋_GBK"/>
          <w:sz w:val="28"/>
        </w:rPr>
        <w:t>质量提升工程。认真贯彻落实上级</w:t>
      </w:r>
      <w:r>
        <w:rPr>
          <w:rFonts w:hint="eastAsia" w:eastAsia="方正仿宋_GBK"/>
          <w:sz w:val="28"/>
          <w:lang w:eastAsia="zh-CN"/>
        </w:rPr>
        <w:t>成人教育</w:t>
      </w:r>
      <w:r>
        <w:rPr>
          <w:rFonts w:eastAsia="方正仿宋_GBK"/>
          <w:sz w:val="28"/>
        </w:rPr>
        <w:t>标准，推进</w:t>
      </w:r>
      <w:r>
        <w:rPr>
          <w:rFonts w:hint="eastAsia" w:eastAsia="方正仿宋_GBK"/>
          <w:sz w:val="28"/>
          <w:lang w:eastAsia="zh-CN"/>
        </w:rPr>
        <w:t>成人教育</w:t>
      </w:r>
      <w:r>
        <w:rPr>
          <w:rFonts w:eastAsia="方正仿宋_GBK"/>
          <w:sz w:val="28"/>
        </w:rPr>
        <w:t>工作发展。</w:t>
      </w:r>
    </w:p>
    <w:p>
      <w:pPr>
        <w:spacing w:line="500" w:lineRule="exact"/>
        <w:ind w:firstLine="560" w:firstLineChars="200"/>
        <w:rPr>
          <w:rFonts w:ascii="方正楷体_GBK" w:hAnsi="方正楷体_GBK" w:eastAsia="方正楷体_GBK" w:cs="方正楷体_GBK"/>
          <w:b/>
          <w:color w:val="000000"/>
          <w:sz w:val="32"/>
          <w:lang w:eastAsia="zh-CN"/>
        </w:rPr>
      </w:pPr>
      <w:r>
        <w:rPr>
          <w:rFonts w:eastAsia="方正仿宋_GBK"/>
          <w:sz w:val="28"/>
        </w:rPr>
        <w:t>活动描述：提升</w:t>
      </w:r>
      <w:r>
        <w:rPr>
          <w:rFonts w:hint="eastAsia" w:eastAsia="方正仿宋_GBK"/>
          <w:sz w:val="28"/>
          <w:lang w:eastAsia="zh-CN"/>
        </w:rPr>
        <w:t>成人教育教学</w:t>
      </w:r>
      <w:r>
        <w:rPr>
          <w:rFonts w:eastAsia="方正仿宋_GBK"/>
          <w:sz w:val="28"/>
        </w:rPr>
        <w:t>质量。</w:t>
      </w:r>
      <w:r>
        <w:rPr>
          <w:rFonts w:hint="eastAsia" w:eastAsia="方正仿宋_GBK"/>
          <w:sz w:val="28"/>
          <w:lang w:eastAsia="zh-CN"/>
        </w:rPr>
        <w:t>提高成人就业比率。</w:t>
      </w:r>
    </w:p>
    <w:p>
      <w:pPr>
        <w:pStyle w:val="2"/>
      </w:pPr>
      <w:r>
        <w:t>六、政府采购预算情况</w:t>
      </w:r>
    </w:p>
    <w:p>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3"/>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t>3600</w:t>
            </w:r>
            <w:r>
              <w:rPr>
                <w:rFonts w:hint="eastAsia"/>
                <w:lang w:eastAsia="zh-CN"/>
              </w:rPr>
              <w:t>23阜平县成人教育办公室</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pStyle w:val="2"/>
      </w:pPr>
      <w:r>
        <w:t>七、国有资产信息</w:t>
      </w:r>
    </w:p>
    <w:p>
      <w:pPr>
        <w:spacing w:line="500" w:lineRule="exact"/>
        <w:ind w:firstLine="560"/>
      </w:pPr>
      <w:r>
        <w:rPr>
          <w:rFonts w:hint="eastAsia" w:eastAsia="方正仿宋_GBK"/>
          <w:color w:val="000000"/>
          <w:sz w:val="28"/>
          <w:lang w:eastAsia="zh-CN"/>
        </w:rPr>
        <w:t>阜平县成人教育办公室</w:t>
      </w:r>
      <w:r>
        <w:rPr>
          <w:rFonts w:eastAsia="方正仿宋_GBK"/>
          <w:color w:val="000000"/>
          <w:sz w:val="28"/>
        </w:rPr>
        <w:t>上年末固定资产金额为</w:t>
      </w:r>
      <w:r>
        <w:rPr>
          <w:rFonts w:hint="eastAsia" w:eastAsia="方正仿宋_GBK"/>
          <w:color w:val="000000"/>
          <w:sz w:val="28"/>
          <w:lang w:eastAsia="zh-CN"/>
        </w:rPr>
        <w:t>1.8</w:t>
      </w:r>
      <w:r>
        <w:rPr>
          <w:rFonts w:eastAsia="方正仿宋_GBK"/>
          <w:color w:val="000000"/>
          <w:sz w:val="28"/>
        </w:rPr>
        <w:t>万元（详见下表）。</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825"/>
        <w:gridCol w:w="3394"/>
        <w:gridCol w:w="33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tcBorders>
              <w:top w:val="single" w:color="FFFFFF" w:sz="6" w:space="0"/>
              <w:left w:val="single" w:color="FFFFFF" w:sz="6" w:space="0"/>
              <w:right w:val="single" w:color="FFFFFF" w:sz="6" w:space="0"/>
            </w:tcBorders>
            <w:vAlign w:val="center"/>
          </w:tcPr>
          <w:p>
            <w:pPr>
              <w:pStyle w:val="22"/>
              <w:rPr>
                <w:lang w:eastAsia="zh-CN"/>
              </w:rPr>
            </w:pPr>
            <w:r>
              <w:t>3600</w:t>
            </w:r>
            <w:r>
              <w:rPr>
                <w:rFonts w:hint="eastAsia"/>
                <w:lang w:eastAsia="zh-CN"/>
              </w:rPr>
              <w:t>23阜平县成人教育办公室</w:t>
            </w:r>
          </w:p>
        </w:tc>
        <w:tc>
          <w:tcPr>
            <w:tcW w:w="2174" w:type="pct"/>
            <w:gridSpan w:val="2"/>
            <w:tcBorders>
              <w:top w:val="single" w:color="FFFFFF" w:sz="6" w:space="0"/>
              <w:left w:val="single" w:color="FFFFFF" w:sz="6" w:space="0"/>
              <w:right w:val="single" w:color="FFFFFF" w:sz="6" w:space="0"/>
            </w:tcBorders>
            <w:vAlign w:val="center"/>
          </w:tcPr>
          <w:p>
            <w:pPr>
              <w:pStyle w:val="20"/>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26" w:type="pct"/>
            <w:vAlign w:val="center"/>
          </w:tcPr>
          <w:p>
            <w:pPr>
              <w:pStyle w:val="23"/>
            </w:pPr>
            <w:r>
              <w:t>项   目</w:t>
            </w:r>
          </w:p>
        </w:tc>
        <w:tc>
          <w:tcPr>
            <w:tcW w:w="1087" w:type="pct"/>
            <w:vAlign w:val="center"/>
          </w:tcPr>
          <w:p>
            <w:pPr>
              <w:pStyle w:val="23"/>
            </w:pPr>
            <w:r>
              <w:t>数量</w:t>
            </w:r>
          </w:p>
        </w:tc>
        <w:tc>
          <w:tcPr>
            <w:tcW w:w="1087" w:type="pct"/>
            <w:vAlign w:val="center"/>
          </w:tcPr>
          <w:p>
            <w:pPr>
              <w:pStyle w:val="23"/>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jc w:val="center"/>
        </w:trPr>
        <w:tc>
          <w:tcPr>
            <w:tcW w:w="2826" w:type="pct"/>
            <w:vAlign w:val="center"/>
          </w:tcPr>
          <w:p>
            <w:pPr>
              <w:pStyle w:val="25"/>
            </w:pPr>
            <w:r>
              <w:t>资产总额</w:t>
            </w:r>
          </w:p>
        </w:tc>
        <w:tc>
          <w:tcPr>
            <w:tcW w:w="1087" w:type="pct"/>
            <w:vAlign w:val="center"/>
          </w:tcPr>
          <w:p>
            <w:pPr>
              <w:pStyle w:val="26"/>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1、房屋（平方米）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　　其中：办公用房（平方米）</w:t>
            </w:r>
          </w:p>
        </w:tc>
        <w:tc>
          <w:tcPr>
            <w:tcW w:w="1087" w:type="pct"/>
            <w:vAlign w:val="center"/>
          </w:tcPr>
          <w:p>
            <w:pPr>
              <w:pStyle w:val="26"/>
              <w:rPr>
                <w:lang w:eastAsia="zh-CN"/>
              </w:rPr>
            </w:pPr>
          </w:p>
        </w:tc>
        <w:tc>
          <w:tcPr>
            <w:tcW w:w="1087" w:type="pct"/>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2、车辆（台、辆）</w:t>
            </w:r>
          </w:p>
        </w:tc>
        <w:tc>
          <w:tcPr>
            <w:tcW w:w="1087" w:type="pct"/>
            <w:vAlign w:val="center"/>
          </w:tcPr>
          <w:p>
            <w:pPr>
              <w:pStyle w:val="26"/>
              <w:rPr>
                <w:lang w:eastAsia="zh-CN"/>
              </w:rPr>
            </w:pPr>
          </w:p>
        </w:tc>
        <w:tc>
          <w:tcPr>
            <w:tcW w:w="1087" w:type="pct"/>
            <w:vAlign w:val="center"/>
          </w:tcPr>
          <w:p>
            <w:pPr>
              <w:pStyle w:val="24"/>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3、单价在20万元以上的设备</w:t>
            </w:r>
          </w:p>
        </w:tc>
        <w:tc>
          <w:tcPr>
            <w:tcW w:w="1087" w:type="pct"/>
            <w:vAlign w:val="center"/>
          </w:tcPr>
          <w:p>
            <w:pPr>
              <w:pStyle w:val="26"/>
              <w:rPr>
                <w:lang w:eastAsia="zh-CN"/>
              </w:rPr>
            </w:pPr>
          </w:p>
        </w:tc>
        <w:tc>
          <w:tcPr>
            <w:tcW w:w="1087" w:type="pct"/>
            <w:vAlign w:val="center"/>
          </w:tcPr>
          <w:p>
            <w:pPr>
              <w:pStyle w:val="24"/>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826" w:type="pct"/>
            <w:vAlign w:val="center"/>
          </w:tcPr>
          <w:p>
            <w:pPr>
              <w:pStyle w:val="25"/>
            </w:pPr>
            <w:r>
              <w:t>4、其他固定资产</w:t>
            </w:r>
          </w:p>
        </w:tc>
        <w:tc>
          <w:tcPr>
            <w:tcW w:w="1087" w:type="pct"/>
            <w:vAlign w:val="center"/>
          </w:tcPr>
          <w:p>
            <w:pPr>
              <w:pStyle w:val="26"/>
            </w:pPr>
          </w:p>
        </w:tc>
        <w:tc>
          <w:tcPr>
            <w:tcW w:w="1087" w:type="pct"/>
            <w:vAlign w:val="center"/>
          </w:tcPr>
          <w:p>
            <w:pPr>
              <w:pStyle w:val="24"/>
              <w:rPr>
                <w:lang w:eastAsia="zh-CN"/>
              </w:rPr>
            </w:pPr>
            <w:r>
              <w:rPr>
                <w:rFonts w:hint="eastAsia"/>
                <w:lang w:eastAsia="zh-CN"/>
              </w:rPr>
              <w:t>1.8</w:t>
            </w:r>
          </w:p>
        </w:tc>
      </w:tr>
    </w:tbl>
    <w:p>
      <w:pPr>
        <w:ind w:firstLine="640"/>
      </w:pPr>
      <w:r>
        <w:rPr>
          <w:rFonts w:eastAsia="方正仿宋_GBK"/>
          <w:color w:val="000000"/>
          <w:sz w:val="32"/>
        </w:rPr>
        <w:t xml:space="preserve"> </w:t>
      </w:r>
    </w:p>
    <w:p>
      <w:pPr>
        <w:pStyle w:val="2"/>
        <w:rPr>
          <w:lang w:eastAsia="zh-CN"/>
        </w:rPr>
      </w:pPr>
      <w: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pStyle w:val="2"/>
      </w:pPr>
      <w:r>
        <w:t>九、其他需要说明的事项</w:t>
      </w:r>
    </w:p>
    <w:p>
      <w:pPr>
        <w:spacing w:line="500" w:lineRule="exact"/>
        <w:ind w:firstLine="560"/>
        <w:rPr>
          <w:rFonts w:eastAsiaTheme="minorEastAsia"/>
          <w:lang w:val="uk-UA"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273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120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274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1DA8BD"/>
    <w:multiLevelType w:val="singleLevel"/>
    <w:tmpl w:val="A31DA8BD"/>
    <w:lvl w:ilvl="0" w:tentative="0">
      <w:start w:val="2"/>
      <w:numFmt w:val="chineseCounting"/>
      <w:suff w:val="space"/>
      <w:lvlText w:val="第%1部分"/>
      <w:lvlJc w:val="left"/>
      <w:rPr>
        <w:rFonts w:hint="eastAsia"/>
      </w:rPr>
    </w:lvl>
  </w:abstractNum>
  <w:abstractNum w:abstractNumId="1">
    <w:nsid w:val="E0C21B4F"/>
    <w:multiLevelType w:val="singleLevel"/>
    <w:tmpl w:val="E0C21B4F"/>
    <w:lvl w:ilvl="0" w:tentative="0">
      <w:start w:val="5"/>
      <w:numFmt w:val="chineseCounting"/>
      <w:suff w:val="nothing"/>
      <w:lvlText w:val="%1、"/>
      <w:lvlJc w:val="left"/>
      <w:rPr>
        <w:rFonts w:hint="eastAsia"/>
      </w:rPr>
    </w:lvl>
  </w:abstractNum>
  <w:abstractNum w:abstractNumId="2">
    <w:nsid w:val="EC12302F"/>
    <w:multiLevelType w:val="singleLevel"/>
    <w:tmpl w:val="EC12302F"/>
    <w:lvl w:ilvl="0" w:tentative="0">
      <w:start w:val="5"/>
      <w:numFmt w:val="chineseCounting"/>
      <w:suff w:val="nothing"/>
      <w:lvlText w:val="%1、"/>
      <w:lvlJc w:val="left"/>
      <w:rPr>
        <w:rFonts w:hint="eastAsia"/>
      </w:rPr>
    </w:lvl>
  </w:abstractNum>
  <w:num w:numId="1">
    <w:abstractNumId w:val="2"/>
  </w:num>
  <w:num w:numId="2">
    <w:abstractNumId w:val="1"/>
  </w:num>
  <w:num w:numId="3">
    <w:abstractNumId w:val="0"/>
  </w:num>
  <w:num w:numId="4">
    <w:abstractNumId w:val="1"/>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C46"/>
    <w:rsid w:val="00000A69"/>
    <w:rsid w:val="00001925"/>
    <w:rsid w:val="00002808"/>
    <w:rsid w:val="000056E4"/>
    <w:rsid w:val="00006594"/>
    <w:rsid w:val="00013452"/>
    <w:rsid w:val="0002060D"/>
    <w:rsid w:val="000344FD"/>
    <w:rsid w:val="00040B89"/>
    <w:rsid w:val="000460FD"/>
    <w:rsid w:val="00046498"/>
    <w:rsid w:val="00061054"/>
    <w:rsid w:val="000620F9"/>
    <w:rsid w:val="00063340"/>
    <w:rsid w:val="000851EE"/>
    <w:rsid w:val="000A48DF"/>
    <w:rsid w:val="000B0F28"/>
    <w:rsid w:val="000C083E"/>
    <w:rsid w:val="000D7479"/>
    <w:rsid w:val="000E2D83"/>
    <w:rsid w:val="00126D1B"/>
    <w:rsid w:val="00133D4A"/>
    <w:rsid w:val="00134845"/>
    <w:rsid w:val="00135213"/>
    <w:rsid w:val="00137456"/>
    <w:rsid w:val="00157DF3"/>
    <w:rsid w:val="0017056C"/>
    <w:rsid w:val="00177520"/>
    <w:rsid w:val="00192C84"/>
    <w:rsid w:val="001A0730"/>
    <w:rsid w:val="001A2716"/>
    <w:rsid w:val="001A7609"/>
    <w:rsid w:val="001C04D9"/>
    <w:rsid w:val="001C6A4B"/>
    <w:rsid w:val="001D6190"/>
    <w:rsid w:val="001D6734"/>
    <w:rsid w:val="001F39C5"/>
    <w:rsid w:val="002101D8"/>
    <w:rsid w:val="00216376"/>
    <w:rsid w:val="0022405A"/>
    <w:rsid w:val="0022497D"/>
    <w:rsid w:val="00251940"/>
    <w:rsid w:val="002661BC"/>
    <w:rsid w:val="002D3051"/>
    <w:rsid w:val="002E0674"/>
    <w:rsid w:val="00304C92"/>
    <w:rsid w:val="003114BC"/>
    <w:rsid w:val="003133E9"/>
    <w:rsid w:val="00314AE3"/>
    <w:rsid w:val="003446E9"/>
    <w:rsid w:val="00366FB7"/>
    <w:rsid w:val="00395190"/>
    <w:rsid w:val="003A3224"/>
    <w:rsid w:val="003B46CD"/>
    <w:rsid w:val="003C47B3"/>
    <w:rsid w:val="003D0A68"/>
    <w:rsid w:val="003D15B0"/>
    <w:rsid w:val="003D4761"/>
    <w:rsid w:val="00412978"/>
    <w:rsid w:val="00471F5D"/>
    <w:rsid w:val="0047584A"/>
    <w:rsid w:val="00485795"/>
    <w:rsid w:val="00491AD0"/>
    <w:rsid w:val="0049359F"/>
    <w:rsid w:val="004A04D6"/>
    <w:rsid w:val="004E1161"/>
    <w:rsid w:val="005169F4"/>
    <w:rsid w:val="00543627"/>
    <w:rsid w:val="005529B7"/>
    <w:rsid w:val="00553809"/>
    <w:rsid w:val="00554015"/>
    <w:rsid w:val="0055637D"/>
    <w:rsid w:val="00580A0D"/>
    <w:rsid w:val="005B6D3D"/>
    <w:rsid w:val="005D5F9F"/>
    <w:rsid w:val="005E179C"/>
    <w:rsid w:val="005F638E"/>
    <w:rsid w:val="006246B7"/>
    <w:rsid w:val="00684E16"/>
    <w:rsid w:val="006A1D9B"/>
    <w:rsid w:val="006C137D"/>
    <w:rsid w:val="006E072A"/>
    <w:rsid w:val="006E08CC"/>
    <w:rsid w:val="006E6C92"/>
    <w:rsid w:val="00702F38"/>
    <w:rsid w:val="00707A8D"/>
    <w:rsid w:val="00711A7C"/>
    <w:rsid w:val="00723CF3"/>
    <w:rsid w:val="00727FCC"/>
    <w:rsid w:val="007442D2"/>
    <w:rsid w:val="00750E3F"/>
    <w:rsid w:val="00761985"/>
    <w:rsid w:val="007C3C0C"/>
    <w:rsid w:val="007C4156"/>
    <w:rsid w:val="00815A9E"/>
    <w:rsid w:val="008220D8"/>
    <w:rsid w:val="00842CAB"/>
    <w:rsid w:val="00846273"/>
    <w:rsid w:val="00883C65"/>
    <w:rsid w:val="008A1D2B"/>
    <w:rsid w:val="008A47C2"/>
    <w:rsid w:val="008A73CE"/>
    <w:rsid w:val="008B1228"/>
    <w:rsid w:val="008C22A9"/>
    <w:rsid w:val="008C2D97"/>
    <w:rsid w:val="008C3BCC"/>
    <w:rsid w:val="008E6C82"/>
    <w:rsid w:val="008F3CDD"/>
    <w:rsid w:val="00917B15"/>
    <w:rsid w:val="0093605B"/>
    <w:rsid w:val="00961FDF"/>
    <w:rsid w:val="00992D32"/>
    <w:rsid w:val="009D2BEF"/>
    <w:rsid w:val="009E2C46"/>
    <w:rsid w:val="00A11203"/>
    <w:rsid w:val="00A11622"/>
    <w:rsid w:val="00A15FF7"/>
    <w:rsid w:val="00A323B0"/>
    <w:rsid w:val="00A44296"/>
    <w:rsid w:val="00A509AC"/>
    <w:rsid w:val="00A54ABB"/>
    <w:rsid w:val="00AB0860"/>
    <w:rsid w:val="00AB2EF9"/>
    <w:rsid w:val="00AC4A1B"/>
    <w:rsid w:val="00AC687C"/>
    <w:rsid w:val="00AC6DD5"/>
    <w:rsid w:val="00AD6543"/>
    <w:rsid w:val="00AD7B6B"/>
    <w:rsid w:val="00AF0748"/>
    <w:rsid w:val="00AF6EF1"/>
    <w:rsid w:val="00AF7F59"/>
    <w:rsid w:val="00B00FD7"/>
    <w:rsid w:val="00B05900"/>
    <w:rsid w:val="00B15558"/>
    <w:rsid w:val="00B518E2"/>
    <w:rsid w:val="00B54FF5"/>
    <w:rsid w:val="00B56844"/>
    <w:rsid w:val="00B63B30"/>
    <w:rsid w:val="00B70554"/>
    <w:rsid w:val="00B86BCF"/>
    <w:rsid w:val="00B944F3"/>
    <w:rsid w:val="00B95098"/>
    <w:rsid w:val="00B96366"/>
    <w:rsid w:val="00BC066E"/>
    <w:rsid w:val="00BE2D49"/>
    <w:rsid w:val="00BF200B"/>
    <w:rsid w:val="00C00267"/>
    <w:rsid w:val="00C03720"/>
    <w:rsid w:val="00C17863"/>
    <w:rsid w:val="00C230AC"/>
    <w:rsid w:val="00C26AAD"/>
    <w:rsid w:val="00C35964"/>
    <w:rsid w:val="00C42D40"/>
    <w:rsid w:val="00C90901"/>
    <w:rsid w:val="00C934EA"/>
    <w:rsid w:val="00C94492"/>
    <w:rsid w:val="00CA0A72"/>
    <w:rsid w:val="00CA4CA7"/>
    <w:rsid w:val="00CC378E"/>
    <w:rsid w:val="00CE6CDD"/>
    <w:rsid w:val="00D07E3B"/>
    <w:rsid w:val="00D11593"/>
    <w:rsid w:val="00D377EB"/>
    <w:rsid w:val="00D46DF2"/>
    <w:rsid w:val="00D5629C"/>
    <w:rsid w:val="00D567A4"/>
    <w:rsid w:val="00D56ED6"/>
    <w:rsid w:val="00D61F1A"/>
    <w:rsid w:val="00D66A88"/>
    <w:rsid w:val="00D67B1F"/>
    <w:rsid w:val="00D749FC"/>
    <w:rsid w:val="00D7645F"/>
    <w:rsid w:val="00D900D5"/>
    <w:rsid w:val="00DA7151"/>
    <w:rsid w:val="00DC4D56"/>
    <w:rsid w:val="00DD5BAE"/>
    <w:rsid w:val="00DF19E3"/>
    <w:rsid w:val="00E05EC0"/>
    <w:rsid w:val="00E21542"/>
    <w:rsid w:val="00E475C9"/>
    <w:rsid w:val="00E54492"/>
    <w:rsid w:val="00E64AE4"/>
    <w:rsid w:val="00E8003F"/>
    <w:rsid w:val="00E819BB"/>
    <w:rsid w:val="00EB327E"/>
    <w:rsid w:val="00EB6ED5"/>
    <w:rsid w:val="00EC1147"/>
    <w:rsid w:val="00EC3AF9"/>
    <w:rsid w:val="00EE11A7"/>
    <w:rsid w:val="00EE28C6"/>
    <w:rsid w:val="00EE5D81"/>
    <w:rsid w:val="00EF0ABA"/>
    <w:rsid w:val="00EF747E"/>
    <w:rsid w:val="00F256A8"/>
    <w:rsid w:val="00F56C6F"/>
    <w:rsid w:val="00F70A86"/>
    <w:rsid w:val="00F91758"/>
    <w:rsid w:val="00F95DED"/>
    <w:rsid w:val="00FC46B6"/>
    <w:rsid w:val="021C359D"/>
    <w:rsid w:val="03B61E8D"/>
    <w:rsid w:val="075F75CB"/>
    <w:rsid w:val="0B2B3F46"/>
    <w:rsid w:val="0B2F1E3B"/>
    <w:rsid w:val="0BE05191"/>
    <w:rsid w:val="11467850"/>
    <w:rsid w:val="12D90C4E"/>
    <w:rsid w:val="133C7F3C"/>
    <w:rsid w:val="147D0A50"/>
    <w:rsid w:val="175636D1"/>
    <w:rsid w:val="18445CF7"/>
    <w:rsid w:val="18CB38E2"/>
    <w:rsid w:val="1B8A334F"/>
    <w:rsid w:val="1BE02551"/>
    <w:rsid w:val="1EC77F9D"/>
    <w:rsid w:val="22840081"/>
    <w:rsid w:val="241A350C"/>
    <w:rsid w:val="269164FC"/>
    <w:rsid w:val="297E36B4"/>
    <w:rsid w:val="29AE228B"/>
    <w:rsid w:val="2A7F7C94"/>
    <w:rsid w:val="2A832412"/>
    <w:rsid w:val="2CDE1E13"/>
    <w:rsid w:val="2E5F1B45"/>
    <w:rsid w:val="2F30081E"/>
    <w:rsid w:val="2F6C4ADB"/>
    <w:rsid w:val="309F2836"/>
    <w:rsid w:val="310152D3"/>
    <w:rsid w:val="314A3F84"/>
    <w:rsid w:val="33BF440A"/>
    <w:rsid w:val="355333F6"/>
    <w:rsid w:val="35ED0DC8"/>
    <w:rsid w:val="386350FB"/>
    <w:rsid w:val="3877340B"/>
    <w:rsid w:val="39632211"/>
    <w:rsid w:val="3C9474A7"/>
    <w:rsid w:val="41031015"/>
    <w:rsid w:val="42C966F0"/>
    <w:rsid w:val="43223237"/>
    <w:rsid w:val="44F00D37"/>
    <w:rsid w:val="451B029A"/>
    <w:rsid w:val="48AF4C1C"/>
    <w:rsid w:val="48D47614"/>
    <w:rsid w:val="498753AA"/>
    <w:rsid w:val="4A093925"/>
    <w:rsid w:val="4A0C7A4C"/>
    <w:rsid w:val="4C882F1F"/>
    <w:rsid w:val="4EE20058"/>
    <w:rsid w:val="52857292"/>
    <w:rsid w:val="539F31D2"/>
    <w:rsid w:val="573E4F82"/>
    <w:rsid w:val="5AC736EE"/>
    <w:rsid w:val="5B7A6092"/>
    <w:rsid w:val="612B7240"/>
    <w:rsid w:val="65FC68FD"/>
    <w:rsid w:val="681C212A"/>
    <w:rsid w:val="690834A6"/>
    <w:rsid w:val="71BA0E89"/>
    <w:rsid w:val="725F513C"/>
    <w:rsid w:val="76725560"/>
    <w:rsid w:val="76C37EA3"/>
    <w:rsid w:val="78355F0B"/>
    <w:rsid w:val="79211995"/>
    <w:rsid w:val="79E12948"/>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paragraph" w:styleId="2">
    <w:name w:val="heading 1"/>
    <w:basedOn w:val="1"/>
    <w:next w:val="1"/>
    <w:link w:val="16"/>
    <w:qFormat/>
    <w:uiPriority w:val="0"/>
    <w:pPr>
      <w:keepNext/>
      <w:keepLines/>
      <w:spacing w:before="340" w:after="330" w:line="576" w:lineRule="auto"/>
      <w:jc w:val="center"/>
      <w:outlineLvl w:val="0"/>
    </w:pPr>
    <w:rPr>
      <w:rFonts w:eastAsia="黑体"/>
      <w:b/>
      <w:kern w:val="44"/>
      <w:sz w:val="44"/>
    </w:rPr>
  </w:style>
  <w:style w:type="paragraph" w:styleId="3">
    <w:name w:val="heading 2"/>
    <w:basedOn w:val="1"/>
    <w:next w:val="1"/>
    <w:link w:val="17"/>
    <w:unhideWhenUsed/>
    <w:qFormat/>
    <w:uiPriority w:val="0"/>
    <w:pPr>
      <w:keepNext/>
      <w:keepLines/>
      <w:spacing w:before="260" w:after="260" w:line="413" w:lineRule="auto"/>
      <w:jc w:val="center"/>
      <w:outlineLvl w:val="1"/>
    </w:pPr>
    <w:rPr>
      <w:rFonts w:ascii="Arial" w:hAnsi="Arial" w:eastAsia="黑体"/>
      <w:b/>
      <w:sz w:val="52"/>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4">
    <w:name w:val="Normal Indent"/>
    <w:basedOn w:val="1"/>
    <w:next w:val="1"/>
    <w:qFormat/>
    <w:uiPriority w:val="99"/>
    <w:pPr>
      <w:spacing w:line="360" w:lineRule="auto"/>
      <w:ind w:firstLine="420" w:firstLineChars="200"/>
    </w:pPr>
    <w:rPr>
      <w:rFonts w:eastAsia="仿宋"/>
      <w:sz w:val="28"/>
      <w:szCs w:val="22"/>
    </w:rPr>
  </w:style>
  <w:style w:type="paragraph" w:styleId="5">
    <w:name w:val="toc 3"/>
    <w:basedOn w:val="1"/>
    <w:next w:val="1"/>
    <w:qFormat/>
    <w:uiPriority w:val="0"/>
    <w:pPr>
      <w:ind w:left="480"/>
    </w:pPr>
  </w:style>
  <w:style w:type="paragraph" w:styleId="6">
    <w:name w:val="Balloon Text"/>
    <w:basedOn w:val="1"/>
    <w:link w:val="52"/>
    <w:unhideWhenUsed/>
    <w:qFormat/>
    <w:uiPriority w:val="0"/>
    <w:rPr>
      <w:sz w:val="18"/>
      <w:szCs w:val="18"/>
    </w:rPr>
  </w:style>
  <w:style w:type="paragraph" w:styleId="7">
    <w:name w:val="footer"/>
    <w:basedOn w:val="1"/>
    <w:link w:val="18"/>
    <w:unhideWhenUsed/>
    <w:qFormat/>
    <w:uiPriority w:val="0"/>
    <w:pPr>
      <w:tabs>
        <w:tab w:val="center" w:pos="4153"/>
        <w:tab w:val="right" w:pos="8306"/>
      </w:tabs>
      <w:snapToGrid w:val="0"/>
    </w:pPr>
    <w:rPr>
      <w:sz w:val="18"/>
      <w:szCs w:val="18"/>
    </w:rPr>
  </w:style>
  <w:style w:type="paragraph" w:styleId="8">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pPr>
      <w:spacing w:before="120"/>
      <w:ind w:firstLine="560"/>
    </w:pPr>
    <w:rPr>
      <w:rFonts w:eastAsia="方正仿宋_GBK"/>
      <w:color w:val="000000"/>
      <w:sz w:val="28"/>
    </w:rPr>
  </w:style>
  <w:style w:type="paragraph" w:styleId="10">
    <w:name w:val="toc 4"/>
    <w:basedOn w:val="1"/>
    <w:next w:val="1"/>
    <w:qFormat/>
    <w:uiPriority w:val="0"/>
    <w:pPr>
      <w:ind w:left="720"/>
    </w:pPr>
  </w:style>
  <w:style w:type="paragraph" w:styleId="11">
    <w:name w:val="toc 2"/>
    <w:basedOn w:val="1"/>
    <w:next w:val="1"/>
    <w:qFormat/>
    <w:uiPriority w:val="0"/>
    <w:pPr>
      <w:ind w:left="240"/>
    </w:pPr>
  </w:style>
  <w:style w:type="paragraph" w:styleId="12">
    <w:name w:val="Normal (Web)"/>
    <w:basedOn w:val="1"/>
    <w:qFormat/>
    <w:uiPriority w:val="0"/>
    <w:pPr>
      <w:spacing w:beforeAutospacing="1" w:afterAutospacing="1"/>
    </w:pPr>
  </w:style>
  <w:style w:type="table" w:styleId="14">
    <w:name w:val="Table Grid"/>
    <w:basedOn w:val="1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6">
    <w:name w:val="标题 1 Char"/>
    <w:basedOn w:val="15"/>
    <w:link w:val="2"/>
    <w:qFormat/>
    <w:uiPriority w:val="0"/>
    <w:rPr>
      <w:rFonts w:eastAsia="黑体"/>
      <w:b/>
      <w:kern w:val="44"/>
      <w:sz w:val="44"/>
      <w:szCs w:val="24"/>
      <w:lang w:eastAsia="uk-UA"/>
    </w:rPr>
  </w:style>
  <w:style w:type="character" w:customStyle="1" w:styleId="17">
    <w:name w:val="标题 2 Char"/>
    <w:basedOn w:val="15"/>
    <w:link w:val="3"/>
    <w:qFormat/>
    <w:uiPriority w:val="0"/>
    <w:rPr>
      <w:rFonts w:ascii="Arial" w:hAnsi="Arial" w:eastAsia="黑体"/>
      <w:b/>
      <w:sz w:val="52"/>
      <w:szCs w:val="24"/>
      <w:lang w:eastAsia="uk-UA"/>
    </w:rPr>
  </w:style>
  <w:style w:type="character" w:customStyle="1" w:styleId="18">
    <w:name w:val="页脚 Char"/>
    <w:basedOn w:val="15"/>
    <w:link w:val="7"/>
    <w:qFormat/>
    <w:uiPriority w:val="0"/>
    <w:rPr>
      <w:rFonts w:ascii="Times New Roman" w:hAnsi="Times New Roman" w:eastAsia="Times New Roman" w:cs="Times New Roman"/>
      <w:kern w:val="0"/>
      <w:sz w:val="18"/>
      <w:szCs w:val="18"/>
      <w:lang w:eastAsia="uk-UA"/>
    </w:rPr>
  </w:style>
  <w:style w:type="character" w:customStyle="1" w:styleId="19">
    <w:name w:val="页眉 Char"/>
    <w:basedOn w:val="15"/>
    <w:link w:val="8"/>
    <w:qFormat/>
    <w:uiPriority w:val="0"/>
    <w:rPr>
      <w:rFonts w:ascii="Times New Roman" w:hAnsi="Times New Roman" w:eastAsia="Times New Roman" w:cs="Times New Roman"/>
      <w:kern w:val="0"/>
      <w:sz w:val="18"/>
      <w:szCs w:val="18"/>
      <w:lang w:eastAsia="uk-UA"/>
    </w:rPr>
  </w:style>
  <w:style w:type="paragraph" w:customStyle="1" w:styleId="20">
    <w:name w:val="单元格样式22"/>
    <w:basedOn w:val="1"/>
    <w:qFormat/>
    <w:uiPriority w:val="0"/>
    <w:pPr>
      <w:jc w:val="right"/>
    </w:pPr>
    <w:rPr>
      <w:rFonts w:ascii="方正小标宋_GBK" w:hAnsi="方正小标宋_GBK" w:eastAsia="方正小标宋_GBK" w:cs="方正小标宋_GBK"/>
    </w:rPr>
  </w:style>
  <w:style w:type="paragraph" w:customStyle="1" w:styleId="21">
    <w:name w:val="单元格样式21"/>
    <w:basedOn w:val="1"/>
    <w:qFormat/>
    <w:uiPriority w:val="0"/>
    <w:pPr>
      <w:jc w:val="center"/>
    </w:pPr>
    <w:rPr>
      <w:rFonts w:ascii="方正小标宋_GBK" w:hAnsi="方正小标宋_GBK" w:eastAsia="方正小标宋_GBK" w:cs="方正小标宋_GBK"/>
    </w:rPr>
  </w:style>
  <w:style w:type="paragraph" w:customStyle="1" w:styleId="22">
    <w:name w:val="单元格样式20"/>
    <w:basedOn w:val="1"/>
    <w:qFormat/>
    <w:uiPriority w:val="0"/>
    <w:rPr>
      <w:rFonts w:ascii="方正小标宋_GBK" w:hAnsi="方正小标宋_GBK" w:eastAsia="方正小标宋_GBK" w:cs="方正小标宋_GBK"/>
    </w:rPr>
  </w:style>
  <w:style w:type="paragraph" w:customStyle="1" w:styleId="23">
    <w:name w:val="单元格样式1"/>
    <w:basedOn w:val="1"/>
    <w:qFormat/>
    <w:uiPriority w:val="0"/>
    <w:pPr>
      <w:jc w:val="center"/>
    </w:pPr>
    <w:rPr>
      <w:rFonts w:ascii="方正书宋_GBK" w:hAnsi="方正书宋_GBK" w:eastAsia="方正书宋_GBK" w:cs="方正书宋_GBK"/>
      <w:b/>
      <w:sz w:val="21"/>
    </w:rPr>
  </w:style>
  <w:style w:type="paragraph" w:customStyle="1" w:styleId="24">
    <w:name w:val="单元格样式4"/>
    <w:basedOn w:val="1"/>
    <w:qFormat/>
    <w:uiPriority w:val="0"/>
    <w:pPr>
      <w:jc w:val="right"/>
    </w:pPr>
    <w:rPr>
      <w:rFonts w:ascii="方正书宋_GBK" w:hAnsi="方正书宋_GBK" w:eastAsia="方正书宋_GBK" w:cs="方正书宋_GBK"/>
      <w:sz w:val="21"/>
    </w:rPr>
  </w:style>
  <w:style w:type="paragraph" w:customStyle="1" w:styleId="25">
    <w:name w:val="单元格样式2"/>
    <w:basedOn w:val="1"/>
    <w:qFormat/>
    <w:uiPriority w:val="0"/>
    <w:rPr>
      <w:rFonts w:ascii="方正书宋_GBK" w:hAnsi="方正书宋_GBK" w:eastAsia="方正书宋_GBK" w:cs="方正书宋_GBK"/>
      <w:sz w:val="21"/>
    </w:rPr>
  </w:style>
  <w:style w:type="paragraph" w:customStyle="1" w:styleId="26">
    <w:name w:val="单元格样式3"/>
    <w:basedOn w:val="1"/>
    <w:qFormat/>
    <w:uiPriority w:val="0"/>
    <w:pPr>
      <w:jc w:val="center"/>
    </w:pPr>
    <w:rPr>
      <w:rFonts w:ascii="方正书宋_GBK" w:hAnsi="方正书宋_GBK" w:eastAsia="方正书宋_GBK" w:cs="方正书宋_GBK"/>
      <w:sz w:val="21"/>
    </w:rPr>
  </w:style>
  <w:style w:type="paragraph" w:customStyle="1" w:styleId="27">
    <w:name w:val="单元格样式6"/>
    <w:basedOn w:val="1"/>
    <w:qFormat/>
    <w:uiPriority w:val="0"/>
    <w:pPr>
      <w:jc w:val="center"/>
    </w:pPr>
    <w:rPr>
      <w:rFonts w:ascii="方正书宋_GBK" w:hAnsi="方正书宋_GBK" w:eastAsia="方正书宋_GBK" w:cs="方正书宋_GBK"/>
      <w:b/>
      <w:sz w:val="21"/>
    </w:rPr>
  </w:style>
  <w:style w:type="paragraph" w:customStyle="1" w:styleId="28">
    <w:name w:val="单元格样式7"/>
    <w:basedOn w:val="1"/>
    <w:qFormat/>
    <w:uiPriority w:val="0"/>
    <w:pPr>
      <w:jc w:val="right"/>
    </w:pPr>
    <w:rPr>
      <w:rFonts w:ascii="方正书宋_GBK" w:hAnsi="方正书宋_GBK" w:eastAsia="方正书宋_GBK" w:cs="方正书宋_GBK"/>
      <w:b/>
      <w:sz w:val="21"/>
    </w:rPr>
  </w:style>
  <w:style w:type="paragraph" w:customStyle="1" w:styleId="29">
    <w:name w:val="单元格样式5"/>
    <w:basedOn w:val="1"/>
    <w:qFormat/>
    <w:uiPriority w:val="0"/>
    <w:rPr>
      <w:rFonts w:ascii="方正书宋_GBK" w:hAnsi="方正书宋_GBK" w:eastAsia="方正书宋_GBK" w:cs="方正书宋_GBK"/>
      <w:b/>
      <w:sz w:val="21"/>
    </w:rPr>
  </w:style>
  <w:style w:type="paragraph" w:customStyle="1" w:styleId="30">
    <w:name w:val="插入文本样式-插入部门职责文件"/>
    <w:basedOn w:val="1"/>
    <w:qFormat/>
    <w:uiPriority w:val="0"/>
    <w:pPr>
      <w:spacing w:line="500" w:lineRule="exact"/>
      <w:ind w:firstLine="560"/>
    </w:pPr>
    <w:rPr>
      <w:rFonts w:eastAsia="方正仿宋_GBK"/>
      <w:sz w:val="28"/>
    </w:rPr>
  </w:style>
  <w:style w:type="paragraph" w:customStyle="1" w:styleId="31">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32">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33">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4">
    <w:name w:val="插入文本样式-插入总体目标文件"/>
    <w:basedOn w:val="1"/>
    <w:qFormat/>
    <w:uiPriority w:val="0"/>
    <w:pPr>
      <w:spacing w:line="500" w:lineRule="exact"/>
      <w:ind w:firstLine="560"/>
    </w:pPr>
    <w:rPr>
      <w:rFonts w:eastAsia="方正仿宋_GBK"/>
      <w:sz w:val="28"/>
    </w:rPr>
  </w:style>
  <w:style w:type="paragraph" w:customStyle="1" w:styleId="35">
    <w:name w:val="插入文本样式-插入职责分类绩效目标文件"/>
    <w:basedOn w:val="1"/>
    <w:qFormat/>
    <w:uiPriority w:val="0"/>
    <w:pPr>
      <w:spacing w:line="500" w:lineRule="exact"/>
      <w:ind w:firstLine="560"/>
    </w:pPr>
    <w:rPr>
      <w:rFonts w:eastAsia="方正仿宋_GBK"/>
      <w:sz w:val="28"/>
    </w:rPr>
  </w:style>
  <w:style w:type="paragraph" w:customStyle="1" w:styleId="36">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7">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8">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9">
    <w:name w:val="单元格样式2_66f19a9a-4077-4c15-983c-f2f0d91d503c"/>
    <w:basedOn w:val="1"/>
    <w:qFormat/>
    <w:uiPriority w:val="0"/>
    <w:rPr>
      <w:rFonts w:ascii="方正书宋_GBK" w:hAnsi="方正书宋_GBK" w:eastAsia="方正书宋_GBK" w:cs="方正书宋_GBK"/>
      <w:sz w:val="21"/>
    </w:rPr>
  </w:style>
  <w:style w:type="paragraph" w:customStyle="1" w:styleId="40">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41">
    <w:name w:val="单元格样式23"/>
    <w:basedOn w:val="1"/>
    <w:qFormat/>
    <w:uiPriority w:val="0"/>
    <w:pPr>
      <w:jc w:val="right"/>
    </w:pPr>
    <w:rPr>
      <w:rFonts w:ascii="方正书宋_GBK" w:hAnsi="方正书宋_GBK" w:eastAsia="方正书宋_GBK" w:cs="方正书宋_GBK"/>
    </w:rPr>
  </w:style>
  <w:style w:type="paragraph" w:customStyle="1" w:styleId="42">
    <w:name w:val="插入文本样式-插入单位职责文件"/>
    <w:basedOn w:val="1"/>
    <w:qFormat/>
    <w:uiPriority w:val="0"/>
    <w:pPr>
      <w:spacing w:line="500" w:lineRule="exact"/>
      <w:ind w:firstLine="560"/>
    </w:pPr>
    <w:rPr>
      <w:rFonts w:eastAsia="方正仿宋_GBK"/>
      <w:sz w:val="28"/>
    </w:rPr>
  </w:style>
  <w:style w:type="paragraph" w:customStyle="1" w:styleId="43">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44">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5">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46">
    <w:name w:val="[Normal]"/>
    <w:qFormat/>
    <w:uiPriority w:val="99"/>
    <w:rPr>
      <w:rFonts w:ascii="宋体" w:hAnsi="宋体" w:eastAsia="宋体" w:cs="Times New Roman"/>
      <w:sz w:val="24"/>
      <w:lang w:val="en-US" w:eastAsia="en-US" w:bidi="ar-SA"/>
    </w:rPr>
  </w:style>
  <w:style w:type="paragraph" w:customStyle="1" w:styleId="47">
    <w:name w:val="目录 21"/>
    <w:basedOn w:val="1"/>
    <w:qFormat/>
    <w:uiPriority w:val="0"/>
    <w:pPr>
      <w:ind w:left="240"/>
    </w:pPr>
  </w:style>
  <w:style w:type="paragraph" w:customStyle="1" w:styleId="48">
    <w:name w:val="目录 41"/>
    <w:basedOn w:val="1"/>
    <w:qFormat/>
    <w:uiPriority w:val="0"/>
    <w:pPr>
      <w:ind w:left="720"/>
    </w:pPr>
  </w:style>
  <w:style w:type="paragraph" w:customStyle="1" w:styleId="49">
    <w:name w:val="目录 11"/>
    <w:basedOn w:val="1"/>
    <w:qFormat/>
    <w:uiPriority w:val="0"/>
    <w:pPr>
      <w:spacing w:before="120"/>
    </w:pPr>
    <w:rPr>
      <w:rFonts w:eastAsia="方正仿宋_GBK"/>
      <w:color w:val="000000"/>
      <w:sz w:val="28"/>
    </w:rPr>
  </w:style>
  <w:style w:type="paragraph" w:customStyle="1" w:styleId="50">
    <w:name w:val="WPSOffice手动目录 1"/>
    <w:qFormat/>
    <w:uiPriority w:val="0"/>
    <w:rPr>
      <w:rFonts w:asciiTheme="minorHAnsi" w:hAnsiTheme="minorHAnsi" w:eastAsiaTheme="minorEastAsia" w:cstheme="minorBidi"/>
      <w:lang w:val="en-US" w:eastAsia="zh-CN" w:bidi="ar-SA"/>
    </w:rPr>
  </w:style>
  <w:style w:type="paragraph" w:customStyle="1" w:styleId="51">
    <w:name w:val="Table Paragraph"/>
    <w:basedOn w:val="1"/>
    <w:qFormat/>
    <w:uiPriority w:val="1"/>
    <w:rPr>
      <w:rFonts w:ascii="宋体" w:hAnsi="宋体" w:eastAsia="宋体" w:cs="宋体"/>
    </w:rPr>
  </w:style>
  <w:style w:type="character" w:customStyle="1" w:styleId="52">
    <w:name w:val="批注框文本 Char"/>
    <w:basedOn w:val="15"/>
    <w:link w:val="6"/>
    <w:uiPriority w:val="0"/>
    <w:rPr>
      <w:rFonts w:eastAsia="Times New Roman"/>
      <w:sz w:val="18"/>
      <w:szCs w:val="18"/>
      <w:lang w:eastAsia="uk-UA"/>
    </w:rPr>
  </w:style>
  <w:style w:type="paragraph" w:customStyle="1" w:styleId="53">
    <w:name w:val="WPSOffice手动目录 2"/>
    <w:uiPriority w:val="0"/>
    <w:pPr>
      <w:ind w:left="200" w:leftChars="200"/>
    </w:pPr>
    <w:rPr>
      <w:rFonts w:asciiTheme="minorHAnsi" w:hAnsiTheme="minorHAnsi" w:eastAsiaTheme="minorEastAsia" w:cstheme="minorBidi"/>
      <w:lang w:val="en-US" w:eastAsia="zh-CN" w:bidi="ar-SA"/>
    </w:rPr>
  </w:style>
  <w:style w:type="paragraph" w:styleId="54">
    <w:name w:val="List Paragraph"/>
    <w:basedOn w:val="1"/>
    <w:unhideWhenUsed/>
    <w:qFormat/>
    <w:uiPriority w:val="99"/>
    <w:pPr>
      <w:ind w:firstLine="420" w:firstLineChars="200"/>
    </w:pPr>
  </w:style>
  <w:style w:type="table" w:customStyle="1" w:styleId="55">
    <w:name w:val="Table Normal"/>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E226E-79C7-4992-AC02-A770F9B71AB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257</Pages>
  <Words>18145</Words>
  <Characters>103433</Characters>
  <Lines>861</Lines>
  <Paragraphs>242</Paragraphs>
  <TotalTime>854</TotalTime>
  <ScaleCrop>false</ScaleCrop>
  <LinksUpToDate>false</LinksUpToDate>
  <CharactersWithSpaces>121336</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Knight.</cp:lastModifiedBy>
  <dcterms:modified xsi:type="dcterms:W3CDTF">2025-04-27T02:58:17Z</dcterms:modified>
  <cp:revision>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51DDDB647EC545D9B3F872CF1833CF1E</vt:lpwstr>
  </property>
</Properties>
</file>