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bookmarkStart w:id="21" w:name="_GoBack"/>
      <w:bookmarkEnd w:id="21"/>
      <w:r>
        <w:rPr>
          <w:rFonts w:ascii="黑体" w:hAnsi="黑体" w:eastAsia="黑体" w:cs="黑体"/>
          <w:b/>
          <w:color w:val="000000"/>
          <w:sz w:val="44"/>
        </w:rPr>
        <w:t>2022年部门预算信息公开目录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5"/>
        <w:tabs>
          <w:tab w:val="right" w:leader="dot" w:pos="14562"/>
        </w:tabs>
      </w:pPr>
      <w:r>
        <w:fldChar w:fldCharType="begin"/>
      </w:r>
      <w:r>
        <w:instrText xml:space="preserve"> HYPERLINK \l "_Toc_2_2_0000000002" </w:instrText>
      </w:r>
      <w:r>
        <w:fldChar w:fldCharType="separate"/>
      </w:r>
      <w:r>
        <w:t>部门预算收入总表</w:t>
      </w:r>
      <w:r>
        <w:tab/>
      </w:r>
      <w:r>
        <w:t>6</w:t>
      </w:r>
      <w:r>
        <w:fldChar w:fldCharType="end"/>
      </w:r>
    </w:p>
    <w:p>
      <w:pPr>
        <w:pStyle w:val="5"/>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9</w:t>
      </w:r>
      <w:r>
        <w:fldChar w:fldCharType="end"/>
      </w:r>
      <w:r>
        <w:fldChar w:fldCharType="end"/>
      </w:r>
    </w:p>
    <w:p>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12</w:t>
      </w:r>
      <w:r>
        <w:fldChar w:fldCharType="end"/>
      </w:r>
      <w:r>
        <w:fldChar w:fldCharType="end"/>
      </w:r>
    </w:p>
    <w:p>
      <w:pPr>
        <w:pStyle w:val="5"/>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p>
    <w:p>
      <w:pPr>
        <w:pStyle w:val="5"/>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15</w:t>
      </w:r>
      <w:r>
        <w:fldChar w:fldCharType="end"/>
      </w:r>
      <w:r>
        <w:fldChar w:fldCharType="end"/>
      </w:r>
    </w:p>
    <w:p>
      <w:pPr>
        <w:pStyle w:val="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16</w:t>
      </w:r>
      <w:r>
        <w:fldChar w:fldCharType="end"/>
      </w:r>
      <w:r>
        <w:fldChar w:fldCharType="end"/>
      </w:r>
    </w:p>
    <w:p>
      <w:pPr>
        <w:pStyle w:val="5"/>
        <w:tabs>
          <w:tab w:val="right" w:leader="dot" w:pos="14562"/>
        </w:tabs>
      </w:pPr>
      <w:r>
        <w:fldChar w:fldCharType="begin"/>
      </w:r>
      <w:r>
        <w:instrText xml:space="preserve"> HYPERLINK \l "_Toc_2_2_0000000009" </w:instrText>
      </w:r>
      <w:r>
        <w:fldChar w:fldCharType="separate"/>
      </w:r>
      <w:r>
        <w:t>部门预算财政拨款“三公”经费支出表</w:t>
      </w:r>
      <w:r>
        <w:tab/>
      </w:r>
      <w:r>
        <w:t>1</w:t>
      </w:r>
      <w:r>
        <w:fldChar w:fldCharType="end"/>
      </w:r>
      <w:r>
        <w:t>7</w:t>
      </w:r>
    </w:p>
    <w:p>
      <w:r>
        <w:fldChar w:fldCharType="end"/>
      </w:r>
    </w:p>
    <w:p>
      <w:r>
        <w:rPr>
          <w:rFonts w:ascii="方正楷体_GBK" w:hAnsi="方正楷体_GBK" w:eastAsia="方正楷体_GBK" w:cs="方正楷体_GBK"/>
          <w:b/>
          <w:color w:val="000000"/>
          <w:sz w:val="28"/>
        </w:rPr>
        <w:t>部门预算信息公开情况说明</w:t>
      </w:r>
    </w:p>
    <w:p>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18</w:t>
      </w:r>
      <w:r>
        <w:fldChar w:fldCharType="end"/>
      </w:r>
      <w:r>
        <w:fldChar w:fldCharType="end"/>
      </w:r>
    </w:p>
    <w:p>
      <w:pPr>
        <w:pStyle w:val="5"/>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1</w:t>
      </w:r>
      <w:r>
        <w:rPr>
          <w:rFonts w:hint="eastAsia"/>
          <w:lang w:eastAsia="zh-CN"/>
        </w:rPr>
        <w:fldChar w:fldCharType="end"/>
      </w:r>
      <w:r>
        <w:rPr>
          <w:rFonts w:hint="eastAsia"/>
          <w:lang w:eastAsia="zh-CN"/>
        </w:rPr>
        <w:t>9</w:t>
      </w:r>
    </w:p>
    <w:p>
      <w:pPr>
        <w:pStyle w:val="5"/>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eastAsia="zh-CN"/>
        </w:rPr>
        <w:t>0</w:t>
      </w:r>
    </w:p>
    <w:p>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20</w:t>
      </w:r>
      <w:r>
        <w:fldChar w:fldCharType="end"/>
      </w:r>
      <w:r>
        <w:fldChar w:fldCharType="end"/>
      </w:r>
    </w:p>
    <w:p>
      <w:pPr>
        <w:pStyle w:val="5"/>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20</w:t>
      </w:r>
      <w:r>
        <w:fldChar w:fldCharType="end"/>
      </w:r>
      <w:r>
        <w:fldChar w:fldCharType="end"/>
      </w:r>
    </w:p>
    <w:p>
      <w:pPr>
        <w:pStyle w:val="5"/>
        <w:tabs>
          <w:tab w:val="right" w:leader="dot" w:pos="14562"/>
        </w:tabs>
      </w:pPr>
      <w:r>
        <w:fldChar w:fldCharType="begin"/>
      </w:r>
      <w:r>
        <w:instrText xml:space="preserve"> HYPERLINK \l "_Toc_3_3_0000000015" </w:instrText>
      </w:r>
      <w:r>
        <w:fldChar w:fldCharType="separate"/>
      </w:r>
      <w:r>
        <w:t>六、政府采购预算情况</w:t>
      </w:r>
      <w:r>
        <w:tab/>
      </w:r>
      <w:r>
        <w:rPr>
          <w:rFonts w:hint="eastAsia"/>
          <w:lang w:eastAsia="zh-CN"/>
        </w:rPr>
        <w:t>37</w:t>
      </w:r>
      <w:r>
        <w:rPr>
          <w:rFonts w:hint="eastAsia"/>
          <w:lang w:eastAsia="zh-CN"/>
        </w:rPr>
        <w:fldChar w:fldCharType="end"/>
      </w:r>
    </w:p>
    <w:p>
      <w:pPr>
        <w:pStyle w:val="5"/>
        <w:tabs>
          <w:tab w:val="right" w:leader="dot" w:pos="14562"/>
        </w:tabs>
      </w:pPr>
      <w:r>
        <w:fldChar w:fldCharType="begin"/>
      </w:r>
      <w:r>
        <w:instrText xml:space="preserve"> HYPERLINK \l "_Toc_3_3_0000000016" </w:instrText>
      </w:r>
      <w:r>
        <w:fldChar w:fldCharType="separate"/>
      </w:r>
      <w:r>
        <w:t>七、国有资产信息</w:t>
      </w:r>
      <w:r>
        <w:tab/>
      </w:r>
      <w:r>
        <w:rPr>
          <w:rFonts w:hint="eastAsia"/>
          <w:lang w:eastAsia="zh-CN"/>
        </w:rPr>
        <w:t>3</w:t>
      </w:r>
      <w:r>
        <w:rPr>
          <w:rFonts w:hint="eastAsia"/>
          <w:lang w:eastAsia="zh-CN"/>
        </w:rPr>
        <w:fldChar w:fldCharType="end"/>
      </w:r>
      <w:r>
        <w:t>7</w:t>
      </w:r>
    </w:p>
    <w:p>
      <w:pPr>
        <w:pStyle w:val="5"/>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37</w:t>
      </w:r>
    </w:p>
    <w:p>
      <w:pPr>
        <w:pStyle w:val="5"/>
        <w:tabs>
          <w:tab w:val="right" w:leader="dot" w:pos="14562"/>
        </w:tabs>
      </w:pPr>
      <w:r>
        <w:fldChar w:fldCharType="begin"/>
      </w:r>
      <w:r>
        <w:instrText xml:space="preserve"> HYPERLINK \l "_Toc_3_3_0000000018" </w:instrText>
      </w:r>
      <w:r>
        <w:fldChar w:fldCharType="separate"/>
      </w:r>
      <w:r>
        <w:t>九、其他需要说明的事项</w:t>
      </w:r>
      <w:r>
        <w:tab/>
      </w:r>
      <w:r>
        <w:t>3</w:t>
      </w:r>
      <w:r>
        <w:rPr>
          <w:rFonts w:hint="eastAsia"/>
          <w:lang w:eastAsia="zh-CN"/>
        </w:rPr>
        <w:t>8</w:t>
      </w:r>
      <w:r>
        <w:rPr>
          <w:rFonts w:hint="eastAsia"/>
          <w:lang w:eastAsia="zh-CN"/>
        </w:rPr>
        <w:fldChar w:fldCharType="end"/>
      </w:r>
    </w:p>
    <w:p>
      <w:r>
        <w:fldChar w:fldCharType="end"/>
      </w:r>
    </w:p>
    <w:p>
      <w:r>
        <w:br w:type="page"/>
      </w:r>
    </w:p>
    <w:p>
      <w:pPr>
        <w:rPr>
          <w:rFonts w:eastAsiaTheme="minorEastAsia"/>
          <w:lang w:eastAsia="zh-CN"/>
        </w:rPr>
      </w:pPr>
    </w:p>
    <w:p>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450阜平县医疗保障局</w:t>
            </w:r>
          </w:p>
        </w:tc>
        <w:tc>
          <w:tcPr>
            <w:tcW w:w="2126" w:type="dxa"/>
            <w:tcBorders>
              <w:top w:val="single" w:color="FFFFFF" w:sz="6" w:space="0"/>
              <w:left w:val="single" w:color="FFFFFF" w:sz="6" w:space="0"/>
              <w:right w:val="single" w:color="FFFFFF" w:sz="6" w:space="0"/>
            </w:tcBorders>
            <w:vAlign w:val="center"/>
          </w:tcPr>
          <w:p>
            <w:pPr>
              <w:pStyle w:val="12"/>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2" w:type="dxa"/>
            <w:gridSpan w:val="2"/>
            <w:vAlign w:val="center"/>
          </w:tcPr>
          <w:p>
            <w:pPr>
              <w:pStyle w:val="14"/>
            </w:pPr>
            <w:r>
              <w:t>收入</w:t>
            </w:r>
          </w:p>
        </w:tc>
        <w:tc>
          <w:tcPr>
            <w:tcW w:w="6661" w:type="dxa"/>
            <w:gridSpan w:val="2"/>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6"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6" w:type="dxa"/>
            <w:vAlign w:val="center"/>
          </w:tcPr>
          <w:p>
            <w:pPr>
              <w:pStyle w:val="16"/>
            </w:pPr>
            <w:r>
              <w:t>一、一般公共预算拨款收入</w:t>
            </w:r>
          </w:p>
        </w:tc>
        <w:tc>
          <w:tcPr>
            <w:tcW w:w="2126" w:type="dxa"/>
            <w:vAlign w:val="center"/>
          </w:tcPr>
          <w:p>
            <w:pPr>
              <w:jc w:val="right"/>
              <w:textAlignment w:val="center"/>
              <w:rPr>
                <w:rFonts w:ascii="黑体" w:hAnsi="宋体" w:eastAsia="黑体" w:cs="黑体"/>
                <w:color w:val="000000"/>
              </w:rPr>
            </w:pPr>
            <w:r>
              <w:rPr>
                <w:rFonts w:hint="eastAsia" w:ascii="黑体" w:hAnsi="宋体" w:eastAsia="黑体" w:cs="黑体"/>
                <w:color w:val="000000"/>
                <w:lang w:eastAsia="zh-CN" w:bidi="ar"/>
              </w:rPr>
              <w:t>8744.76</w:t>
            </w:r>
          </w:p>
        </w:tc>
        <w:tc>
          <w:tcPr>
            <w:tcW w:w="4535" w:type="dxa"/>
            <w:vAlign w:val="center"/>
          </w:tcPr>
          <w:p>
            <w:pPr>
              <w:pStyle w:val="16"/>
            </w:pPr>
            <w:r>
              <w:t>一、一般公共服务支出</w:t>
            </w:r>
          </w:p>
        </w:tc>
        <w:tc>
          <w:tcPr>
            <w:tcW w:w="2126" w:type="dxa"/>
            <w:vAlign w:val="center"/>
          </w:tcPr>
          <w:p>
            <w:pPr>
              <w:jc w:val="center"/>
              <w:textAlignment w:val="center"/>
              <w:rPr>
                <w:rFonts w:ascii="黑体" w:hAnsi="宋体" w:eastAsia="黑体" w:cs="黑体"/>
                <w:color w:val="000000"/>
              </w:rPr>
            </w:pPr>
            <w:r>
              <w:rPr>
                <w:rFonts w:hint="eastAsia" w:ascii="黑体" w:hAnsi="宋体" w:eastAsia="黑体" w:cs="黑体"/>
                <w:color w:val="000000"/>
                <w:lang w:eastAsia="zh-CN" w:bidi="ar"/>
              </w:rPr>
              <w:t>200.65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6" w:type="dxa"/>
            <w:vAlign w:val="center"/>
          </w:tcPr>
          <w:p>
            <w:pPr>
              <w:pStyle w:val="16"/>
            </w:pPr>
            <w:r>
              <w:t>二、政府性基金预算拨款收入</w:t>
            </w:r>
          </w:p>
        </w:tc>
        <w:tc>
          <w:tcPr>
            <w:tcW w:w="2126" w:type="dxa"/>
            <w:vAlign w:val="center"/>
          </w:tcPr>
          <w:p>
            <w:pPr>
              <w:jc w:val="right"/>
              <w:textAlignment w:val="center"/>
              <w:rPr>
                <w:rFonts w:ascii="黑体" w:hAnsi="宋体" w:eastAsia="黑体" w:cs="黑体"/>
                <w:color w:val="000000"/>
              </w:rPr>
            </w:pPr>
            <w:r>
              <w:rPr>
                <w:rFonts w:hint="eastAsia" w:ascii="黑体" w:hAnsi="宋体" w:eastAsia="黑体" w:cs="黑体"/>
                <w:color w:val="000000"/>
                <w:lang w:eastAsia="zh-CN" w:bidi="ar"/>
              </w:rPr>
              <w:t>168</w:t>
            </w:r>
          </w:p>
        </w:tc>
        <w:tc>
          <w:tcPr>
            <w:tcW w:w="4535" w:type="dxa"/>
            <w:vAlign w:val="center"/>
          </w:tcPr>
          <w:p>
            <w:pPr>
              <w:pStyle w:val="16"/>
            </w:pPr>
            <w:r>
              <w:t>二、外交支出</w:t>
            </w:r>
          </w:p>
        </w:tc>
        <w:tc>
          <w:tcPr>
            <w:tcW w:w="2126" w:type="dxa"/>
            <w:vAlign w:val="center"/>
          </w:tcPr>
          <w:p>
            <w:pPr>
              <w:jc w:val="center"/>
              <w:rPr>
                <w:rFonts w:ascii="黑体" w:hAnsi="宋体" w:eastAsia="黑体" w:cs="黑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6"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jc w:val="center"/>
              <w:rPr>
                <w:rFonts w:ascii="黑体" w:hAnsi="宋体" w:eastAsia="黑体" w:cs="黑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6"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jc w:val="center"/>
              <w:rPr>
                <w:rFonts w:ascii="黑体" w:hAnsi="宋体" w:eastAsia="黑体" w:cs="黑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6" w:type="dxa"/>
            <w:vAlign w:val="center"/>
          </w:tcPr>
          <w:p>
            <w:pPr>
              <w:pStyle w:val="16"/>
            </w:pPr>
            <w:r>
              <w:t>五、事业收入</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jc w:val="center"/>
              <w:rPr>
                <w:rFonts w:ascii="黑体" w:hAnsi="宋体" w:eastAsia="黑体" w:cs="黑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6" w:type="dxa"/>
            <w:vAlign w:val="center"/>
          </w:tcPr>
          <w:p>
            <w:pPr>
              <w:pStyle w:val="16"/>
            </w:pPr>
            <w:r>
              <w:t>六、事业单位经营收入</w:t>
            </w: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jc w:val="center"/>
              <w:rPr>
                <w:rFonts w:ascii="黑体" w:hAnsi="宋体" w:eastAsia="黑体" w:cs="黑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6" w:type="dxa"/>
            <w:vAlign w:val="center"/>
          </w:tcPr>
          <w:p>
            <w:pPr>
              <w:pStyle w:val="16"/>
            </w:pPr>
            <w:r>
              <w:t>七、上级补助收入</w:t>
            </w: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jc w:val="center"/>
              <w:rPr>
                <w:rFonts w:ascii="黑体" w:hAnsi="宋体" w:eastAsia="黑体" w:cs="黑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6" w:type="dxa"/>
            <w:vAlign w:val="center"/>
          </w:tcPr>
          <w:p>
            <w:pPr>
              <w:pStyle w:val="16"/>
            </w:pPr>
            <w:r>
              <w:t>八、附属单位上缴收入</w:t>
            </w: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jc w:val="center"/>
              <w:rPr>
                <w:rFonts w:ascii="黑体" w:hAnsi="宋体" w:eastAsia="黑体" w:cs="黑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6" w:type="dxa"/>
            <w:vAlign w:val="center"/>
          </w:tcPr>
          <w:p>
            <w:pPr>
              <w:pStyle w:val="16"/>
            </w:pPr>
            <w:r>
              <w:t>九、其他收入</w:t>
            </w: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jc w:val="center"/>
              <w:textAlignment w:val="center"/>
              <w:rPr>
                <w:rFonts w:ascii="黑体" w:hAnsi="宋体" w:eastAsia="黑体" w:cs="黑体"/>
                <w:color w:val="000000"/>
              </w:rPr>
            </w:pPr>
            <w:r>
              <w:rPr>
                <w:rFonts w:hint="eastAsia" w:ascii="黑体" w:hAnsi="宋体" w:eastAsia="黑体" w:cs="黑体"/>
                <w:color w:val="000000"/>
                <w:lang w:eastAsia="zh-CN" w:bidi="ar"/>
              </w:rPr>
              <w:t>8712.11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6" w:type="dxa"/>
            <w:vAlign w:val="center"/>
          </w:tcPr>
          <w:p>
            <w:pPr>
              <w:pStyle w:val="18"/>
            </w:pPr>
            <w:r>
              <w:t>本年收入合计</w:t>
            </w:r>
          </w:p>
        </w:tc>
        <w:tc>
          <w:tcPr>
            <w:tcW w:w="2126" w:type="dxa"/>
            <w:vAlign w:val="center"/>
          </w:tcPr>
          <w:p>
            <w:pPr>
              <w:pStyle w:val="19"/>
            </w:pPr>
            <w:r>
              <w:rPr>
                <w:rFonts w:hint="eastAsia" w:ascii="黑体" w:hAnsi="宋体" w:eastAsia="黑体" w:cs="黑体"/>
                <w:color w:val="000000"/>
                <w:sz w:val="24"/>
                <w:lang w:eastAsia="zh-CN" w:bidi="ar"/>
              </w:rPr>
              <w:t>8912.76</w:t>
            </w:r>
          </w:p>
        </w:tc>
        <w:tc>
          <w:tcPr>
            <w:tcW w:w="4535" w:type="dxa"/>
            <w:vAlign w:val="center"/>
          </w:tcPr>
          <w:p>
            <w:pPr>
              <w:pStyle w:val="18"/>
            </w:pPr>
            <w:r>
              <w:t>本年支出合计</w:t>
            </w:r>
          </w:p>
        </w:tc>
        <w:tc>
          <w:tcPr>
            <w:tcW w:w="2126" w:type="dxa"/>
            <w:vAlign w:val="center"/>
          </w:tcPr>
          <w:p>
            <w:pPr>
              <w:pStyle w:val="19"/>
            </w:pPr>
            <w:r>
              <w:rPr>
                <w:rFonts w:hint="eastAsia" w:ascii="黑体" w:hAnsi="宋体" w:eastAsia="黑体" w:cs="黑体"/>
                <w:color w:val="000000"/>
                <w:sz w:val="24"/>
                <w:lang w:eastAsia="zh-CN" w:bidi="ar"/>
              </w:rPr>
              <w:t>8912.76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lang w:eastAsia="zh-CN"/>
              </w:rPr>
              <w:t>2</w:t>
            </w:r>
          </w:p>
        </w:tc>
        <w:tc>
          <w:tcPr>
            <w:tcW w:w="4536" w:type="dxa"/>
            <w:vAlign w:val="center"/>
          </w:tcPr>
          <w:p>
            <w:pPr>
              <w:pStyle w:val="18"/>
            </w:pPr>
            <w:r>
              <w:t>上年结转结余</w:t>
            </w:r>
          </w:p>
        </w:tc>
        <w:tc>
          <w:tcPr>
            <w:tcW w:w="2126" w:type="dxa"/>
            <w:vAlign w:val="center"/>
          </w:tcPr>
          <w:p>
            <w:pPr>
              <w:pStyle w:val="19"/>
            </w:pPr>
          </w:p>
        </w:tc>
        <w:tc>
          <w:tcPr>
            <w:tcW w:w="4535" w:type="dxa"/>
            <w:vAlign w:val="center"/>
          </w:tcPr>
          <w:p>
            <w:pPr>
              <w:pStyle w:val="18"/>
            </w:pPr>
            <w:r>
              <w:t>年终结转结余</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lang w:eastAsia="zh-CN"/>
              </w:rPr>
              <w:t>3</w:t>
            </w:r>
          </w:p>
        </w:tc>
        <w:tc>
          <w:tcPr>
            <w:tcW w:w="4536" w:type="dxa"/>
            <w:vAlign w:val="center"/>
          </w:tcPr>
          <w:p>
            <w:pPr>
              <w:pStyle w:val="18"/>
            </w:pPr>
            <w:r>
              <w:t>收入总计</w:t>
            </w:r>
          </w:p>
        </w:tc>
        <w:tc>
          <w:tcPr>
            <w:tcW w:w="2126" w:type="dxa"/>
            <w:vAlign w:val="center"/>
          </w:tcPr>
          <w:p>
            <w:pPr>
              <w:pStyle w:val="19"/>
            </w:pPr>
            <w:r>
              <w:rPr>
                <w:rFonts w:hint="eastAsia" w:ascii="黑体" w:hAnsi="宋体" w:eastAsia="黑体" w:cs="黑体"/>
                <w:color w:val="000000"/>
                <w:sz w:val="24"/>
                <w:lang w:eastAsia="zh-CN" w:bidi="ar"/>
              </w:rPr>
              <w:t>8912.76</w:t>
            </w:r>
          </w:p>
        </w:tc>
        <w:tc>
          <w:tcPr>
            <w:tcW w:w="4535" w:type="dxa"/>
            <w:vAlign w:val="center"/>
          </w:tcPr>
          <w:p>
            <w:pPr>
              <w:pStyle w:val="18"/>
            </w:pPr>
            <w:r>
              <w:t>支出总计</w:t>
            </w:r>
          </w:p>
        </w:tc>
        <w:tc>
          <w:tcPr>
            <w:tcW w:w="2126" w:type="dxa"/>
            <w:vAlign w:val="center"/>
          </w:tcPr>
          <w:p>
            <w:pPr>
              <w:pStyle w:val="19"/>
            </w:pPr>
            <w:r>
              <w:rPr>
                <w:rFonts w:hint="eastAsia" w:ascii="黑体" w:hAnsi="宋体" w:eastAsia="黑体" w:cs="黑体"/>
                <w:color w:val="000000"/>
                <w:sz w:val="24"/>
                <w:lang w:eastAsia="zh-CN" w:bidi="ar"/>
              </w:rPr>
              <w:t>8912.76</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lang w:eastAsia="zh-CN"/>
        </w:rPr>
      </w:pPr>
      <w:bookmarkStart w:id="1" w:name="_Toc_2_2_0000000002"/>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pPr>
      <w:r>
        <w:rPr>
          <w:rFonts w:ascii="方正小标宋_GBK" w:hAnsi="方正小标宋_GBK" w:eastAsia="方正小标宋_GBK" w:cs="方正小标宋_GBK"/>
          <w:color w:val="000000"/>
          <w:sz w:val="36"/>
        </w:rPr>
        <w:t>部门预算收入总表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450阜平县医疗保障局</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rPr>
                <w:lang w:eastAsia="zh-CN"/>
              </w:rPr>
            </w:pPr>
            <w:r>
              <w:rPr>
                <w:rFonts w:hint="eastAsia"/>
                <w:lang w:eastAsia="zh-CN"/>
              </w:rPr>
              <w:t>8912.76</w:t>
            </w:r>
          </w:p>
        </w:tc>
        <w:tc>
          <w:tcPr>
            <w:tcW w:w="1134" w:type="dxa"/>
            <w:vAlign w:val="center"/>
          </w:tcPr>
          <w:p>
            <w:pPr>
              <w:pStyle w:val="19"/>
              <w:rPr>
                <w:lang w:eastAsia="zh-CN"/>
              </w:rPr>
            </w:pPr>
            <w:r>
              <w:rPr>
                <w:rFonts w:hint="eastAsia"/>
                <w:lang w:eastAsia="zh-CN"/>
              </w:rPr>
              <w:t>8912.76</w:t>
            </w:r>
          </w:p>
        </w:tc>
        <w:tc>
          <w:tcPr>
            <w:tcW w:w="1134" w:type="dxa"/>
            <w:vAlign w:val="center"/>
          </w:tcPr>
          <w:p>
            <w:pPr>
              <w:pStyle w:val="19"/>
              <w:rPr>
                <w:lang w:eastAsia="zh-CN"/>
              </w:rPr>
            </w:pPr>
            <w:r>
              <w:rPr>
                <w:rFonts w:hint="eastAsia"/>
                <w:lang w:eastAsia="zh-CN"/>
              </w:rPr>
              <w:t>8912.76</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rPr>
                <w:lang w:eastAsia="zh-CN"/>
              </w:rPr>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201</w:t>
            </w:r>
          </w:p>
        </w:tc>
        <w:tc>
          <w:tcPr>
            <w:tcW w:w="1559" w:type="dxa"/>
            <w:vAlign w:val="center"/>
          </w:tcPr>
          <w:p>
            <w:pPr>
              <w:pStyle w:val="16"/>
            </w:pPr>
            <w:r>
              <w:t>一般公共服务支出</w:t>
            </w:r>
          </w:p>
        </w:tc>
        <w:tc>
          <w:tcPr>
            <w:tcW w:w="1134" w:type="dxa"/>
            <w:vAlign w:val="center"/>
          </w:tcPr>
          <w:p>
            <w:pPr>
              <w:jc w:val="center"/>
              <w:textAlignment w:val="center"/>
              <w:rPr>
                <w:rFonts w:ascii="黑体" w:hAnsi="宋体" w:eastAsia="黑体" w:cs="黑体"/>
                <w:color w:val="000000"/>
              </w:rPr>
            </w:pPr>
            <w:r>
              <w:rPr>
                <w:rFonts w:hint="eastAsia" w:ascii="黑体" w:hAnsi="宋体" w:eastAsia="黑体" w:cs="黑体"/>
                <w:color w:val="000000"/>
                <w:lang w:eastAsia="zh-CN" w:bidi="ar"/>
              </w:rPr>
              <w:t>200.65</w:t>
            </w:r>
          </w:p>
        </w:tc>
        <w:tc>
          <w:tcPr>
            <w:tcW w:w="1134" w:type="dxa"/>
            <w:vAlign w:val="center"/>
          </w:tcPr>
          <w:p>
            <w:pPr>
              <w:jc w:val="center"/>
              <w:textAlignment w:val="center"/>
              <w:rPr>
                <w:rFonts w:ascii="黑体" w:hAnsi="宋体" w:eastAsia="黑体" w:cs="黑体"/>
                <w:color w:val="000000"/>
              </w:rPr>
            </w:pPr>
            <w:r>
              <w:rPr>
                <w:rFonts w:hint="eastAsia" w:ascii="黑体" w:hAnsi="宋体" w:eastAsia="黑体" w:cs="黑体"/>
                <w:color w:val="000000"/>
                <w:lang w:eastAsia="zh-CN" w:bidi="ar"/>
              </w:rPr>
              <w:t>200.65</w:t>
            </w:r>
          </w:p>
        </w:tc>
        <w:tc>
          <w:tcPr>
            <w:tcW w:w="1134" w:type="dxa"/>
            <w:vAlign w:val="center"/>
          </w:tcPr>
          <w:p>
            <w:pPr>
              <w:jc w:val="center"/>
              <w:textAlignment w:val="center"/>
              <w:rPr>
                <w:rFonts w:ascii="黑体" w:hAnsi="宋体" w:eastAsia="黑体" w:cs="黑体"/>
                <w:color w:val="000000"/>
              </w:rPr>
            </w:pPr>
            <w:r>
              <w:rPr>
                <w:rFonts w:hint="eastAsia" w:ascii="黑体" w:hAnsi="宋体" w:eastAsia="黑体" w:cs="黑体"/>
                <w:color w:val="000000"/>
                <w:lang w:eastAsia="zh-CN" w:bidi="ar"/>
              </w:rPr>
              <w:t>200.65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20103</w:t>
            </w:r>
          </w:p>
        </w:tc>
        <w:tc>
          <w:tcPr>
            <w:tcW w:w="1559" w:type="dxa"/>
            <w:vAlign w:val="center"/>
          </w:tcPr>
          <w:p>
            <w:pPr>
              <w:pStyle w:val="16"/>
            </w:pPr>
            <w:r>
              <w:rPr>
                <w:rFonts w:hint="eastAsia"/>
                <w:lang w:eastAsia="zh-CN"/>
              </w:rPr>
              <w:t>政府</w:t>
            </w:r>
            <w:r>
              <w:t>办公厅及相关机构事务</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2010301</w:t>
            </w:r>
          </w:p>
        </w:tc>
        <w:tc>
          <w:tcPr>
            <w:tcW w:w="1559" w:type="dxa"/>
            <w:vAlign w:val="center"/>
          </w:tcPr>
          <w:p>
            <w:pPr>
              <w:pStyle w:val="16"/>
            </w:pPr>
            <w:r>
              <w:t>行政运行</w:t>
            </w:r>
          </w:p>
        </w:tc>
        <w:tc>
          <w:tcPr>
            <w:tcW w:w="1134" w:type="dxa"/>
            <w:vAlign w:val="center"/>
          </w:tcPr>
          <w:p>
            <w:pPr>
              <w:pStyle w:val="15"/>
              <w:rPr>
                <w:lang w:eastAsia="zh-CN"/>
              </w:rPr>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2010350</w:t>
            </w:r>
          </w:p>
        </w:tc>
        <w:tc>
          <w:tcPr>
            <w:tcW w:w="1559" w:type="dxa"/>
            <w:vAlign w:val="center"/>
          </w:tcPr>
          <w:p>
            <w:pPr>
              <w:pStyle w:val="16"/>
            </w:pPr>
            <w:r>
              <w:t>事业运行</w:t>
            </w: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208</w:t>
            </w:r>
          </w:p>
        </w:tc>
        <w:tc>
          <w:tcPr>
            <w:tcW w:w="1559" w:type="dxa"/>
            <w:vAlign w:val="center"/>
          </w:tcPr>
          <w:p>
            <w:pPr>
              <w:pStyle w:val="16"/>
            </w:pPr>
            <w:r>
              <w:t>社会保障和就业支出</w:t>
            </w:r>
          </w:p>
        </w:tc>
        <w:tc>
          <w:tcPr>
            <w:tcW w:w="1134" w:type="dxa"/>
            <w:vAlign w:val="center"/>
          </w:tcPr>
          <w:p>
            <w:pPr>
              <w:pStyle w:val="15"/>
              <w:rPr>
                <w:lang w:eastAsia="zh-CN"/>
              </w:rPr>
            </w:pPr>
            <w:r>
              <w:rPr>
                <w:rFonts w:hint="eastAsia"/>
                <w:lang w:eastAsia="zh-CN"/>
              </w:rPr>
              <w:t>8712.11</w:t>
            </w:r>
          </w:p>
        </w:tc>
        <w:tc>
          <w:tcPr>
            <w:tcW w:w="1134" w:type="dxa"/>
            <w:vAlign w:val="center"/>
          </w:tcPr>
          <w:p>
            <w:pPr>
              <w:pStyle w:val="15"/>
              <w:rPr>
                <w:lang w:eastAsia="zh-CN"/>
              </w:rPr>
            </w:pPr>
            <w:r>
              <w:rPr>
                <w:rFonts w:hint="eastAsia"/>
                <w:lang w:eastAsia="zh-CN"/>
              </w:rPr>
              <w:t>8712.11</w:t>
            </w:r>
          </w:p>
        </w:tc>
        <w:tc>
          <w:tcPr>
            <w:tcW w:w="1134" w:type="dxa"/>
            <w:vAlign w:val="center"/>
          </w:tcPr>
          <w:p>
            <w:pPr>
              <w:pStyle w:val="15"/>
              <w:rPr>
                <w:lang w:eastAsia="zh-CN"/>
              </w:rPr>
            </w:pPr>
            <w:r>
              <w:rPr>
                <w:rFonts w:hint="eastAsia"/>
                <w:lang w:eastAsia="zh-CN"/>
              </w:rPr>
              <w:t>8712.11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20805</w:t>
            </w:r>
          </w:p>
        </w:tc>
        <w:tc>
          <w:tcPr>
            <w:tcW w:w="1559" w:type="dxa"/>
            <w:vAlign w:val="center"/>
          </w:tcPr>
          <w:p>
            <w:pPr>
              <w:pStyle w:val="16"/>
            </w:pPr>
            <w:r>
              <w:t>行政事业单位养老支出</w:t>
            </w:r>
          </w:p>
        </w:tc>
        <w:tc>
          <w:tcPr>
            <w:tcW w:w="1134" w:type="dxa"/>
            <w:vAlign w:val="center"/>
          </w:tcPr>
          <w:p>
            <w:pPr>
              <w:pStyle w:val="15"/>
              <w:rPr>
                <w:lang w:eastAsia="zh-CN"/>
              </w:rPr>
            </w:pPr>
            <w:r>
              <w:rPr>
                <w:rFonts w:hint="eastAsia"/>
                <w:lang w:eastAsia="zh-CN"/>
              </w:rPr>
              <w:t>24.95</w:t>
            </w:r>
          </w:p>
        </w:tc>
        <w:tc>
          <w:tcPr>
            <w:tcW w:w="1134" w:type="dxa"/>
            <w:vAlign w:val="center"/>
          </w:tcPr>
          <w:p>
            <w:pPr>
              <w:pStyle w:val="15"/>
              <w:rPr>
                <w:lang w:eastAsia="zh-CN"/>
              </w:rPr>
            </w:pPr>
            <w:r>
              <w:rPr>
                <w:rFonts w:hint="eastAsia"/>
                <w:lang w:eastAsia="zh-CN"/>
              </w:rPr>
              <w:t>24.95</w:t>
            </w:r>
          </w:p>
        </w:tc>
        <w:tc>
          <w:tcPr>
            <w:tcW w:w="1134" w:type="dxa"/>
            <w:vAlign w:val="center"/>
          </w:tcPr>
          <w:p>
            <w:pPr>
              <w:pStyle w:val="15"/>
              <w:rPr>
                <w:lang w:eastAsia="zh-CN"/>
              </w:rPr>
            </w:pPr>
            <w:r>
              <w:rPr>
                <w:rFonts w:hint="eastAsia"/>
                <w:lang w:eastAsia="zh-CN"/>
              </w:rPr>
              <w:t>24.95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8</w:t>
            </w:r>
          </w:p>
        </w:tc>
        <w:tc>
          <w:tcPr>
            <w:tcW w:w="992" w:type="dxa"/>
            <w:vAlign w:val="center"/>
          </w:tcPr>
          <w:p>
            <w:pPr>
              <w:pStyle w:val="16"/>
            </w:pPr>
            <w:r>
              <w:t>2080501</w:t>
            </w:r>
          </w:p>
        </w:tc>
        <w:tc>
          <w:tcPr>
            <w:tcW w:w="1559" w:type="dxa"/>
            <w:vAlign w:val="center"/>
          </w:tcPr>
          <w:p>
            <w:pPr>
              <w:pStyle w:val="16"/>
            </w:pPr>
            <w:r>
              <w:t>行政单位离退休</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9</w:t>
            </w:r>
          </w:p>
        </w:tc>
        <w:tc>
          <w:tcPr>
            <w:tcW w:w="992" w:type="dxa"/>
            <w:vAlign w:val="center"/>
          </w:tcPr>
          <w:p>
            <w:pPr>
              <w:pStyle w:val="16"/>
            </w:pPr>
            <w:r>
              <w:t>2080502</w:t>
            </w:r>
          </w:p>
        </w:tc>
        <w:tc>
          <w:tcPr>
            <w:tcW w:w="1559" w:type="dxa"/>
            <w:vAlign w:val="center"/>
          </w:tcPr>
          <w:p>
            <w:pPr>
              <w:pStyle w:val="16"/>
            </w:pPr>
            <w:r>
              <w:t>事业单位离退休</w:t>
            </w:r>
          </w:p>
        </w:tc>
        <w:tc>
          <w:tcPr>
            <w:tcW w:w="1134" w:type="dxa"/>
            <w:vAlign w:val="center"/>
          </w:tcPr>
          <w:p>
            <w:pPr>
              <w:pStyle w:val="15"/>
              <w:rPr>
                <w:lang w:eastAsia="zh-CN"/>
              </w:rPr>
            </w:pPr>
            <w:r>
              <w:rPr>
                <w:rFonts w:hint="eastAsia"/>
                <w:lang w:eastAsia="zh-CN"/>
              </w:rPr>
              <w:t>9.1</w:t>
            </w:r>
          </w:p>
        </w:tc>
        <w:tc>
          <w:tcPr>
            <w:tcW w:w="1134" w:type="dxa"/>
            <w:vAlign w:val="center"/>
          </w:tcPr>
          <w:p>
            <w:pPr>
              <w:pStyle w:val="15"/>
              <w:rPr>
                <w:lang w:eastAsia="zh-CN"/>
              </w:rPr>
            </w:pPr>
            <w:r>
              <w:rPr>
                <w:rFonts w:hint="eastAsia"/>
                <w:lang w:eastAsia="zh-CN"/>
              </w:rPr>
              <w:t>9.1</w:t>
            </w:r>
          </w:p>
        </w:tc>
        <w:tc>
          <w:tcPr>
            <w:tcW w:w="1134" w:type="dxa"/>
            <w:vAlign w:val="center"/>
          </w:tcPr>
          <w:p>
            <w:pPr>
              <w:pStyle w:val="15"/>
              <w:rPr>
                <w:lang w:eastAsia="zh-CN"/>
              </w:rPr>
            </w:pPr>
            <w:r>
              <w:rPr>
                <w:rFonts w:hint="eastAsia"/>
                <w:lang w:eastAsia="zh-CN"/>
              </w:rPr>
              <w:t>9.1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10</w:t>
            </w:r>
          </w:p>
        </w:tc>
        <w:tc>
          <w:tcPr>
            <w:tcW w:w="992" w:type="dxa"/>
            <w:vAlign w:val="center"/>
          </w:tcPr>
          <w:p>
            <w:pPr>
              <w:pStyle w:val="16"/>
            </w:pPr>
            <w:r>
              <w:t>2080505</w:t>
            </w:r>
          </w:p>
        </w:tc>
        <w:tc>
          <w:tcPr>
            <w:tcW w:w="1559" w:type="dxa"/>
            <w:vAlign w:val="center"/>
          </w:tcPr>
          <w:p>
            <w:pPr>
              <w:pStyle w:val="16"/>
            </w:pPr>
            <w:r>
              <w:t>机关事业单位基本养老保险缴费支出</w:t>
            </w:r>
          </w:p>
        </w:tc>
        <w:tc>
          <w:tcPr>
            <w:tcW w:w="1134" w:type="dxa"/>
            <w:vAlign w:val="center"/>
          </w:tcPr>
          <w:p>
            <w:pPr>
              <w:pStyle w:val="15"/>
              <w:rPr>
                <w:lang w:eastAsia="zh-CN"/>
              </w:rPr>
            </w:pPr>
            <w:r>
              <w:rPr>
                <w:rFonts w:hint="eastAsia"/>
                <w:lang w:eastAsia="zh-CN"/>
              </w:rPr>
              <w:t>15.85</w:t>
            </w:r>
          </w:p>
        </w:tc>
        <w:tc>
          <w:tcPr>
            <w:tcW w:w="1134" w:type="dxa"/>
            <w:vAlign w:val="center"/>
          </w:tcPr>
          <w:p>
            <w:pPr>
              <w:pStyle w:val="15"/>
              <w:rPr>
                <w:lang w:eastAsia="zh-CN"/>
              </w:rPr>
            </w:pPr>
            <w:r>
              <w:rPr>
                <w:rFonts w:hint="eastAsia"/>
                <w:lang w:eastAsia="zh-CN"/>
              </w:rPr>
              <w:t>15.85</w:t>
            </w:r>
          </w:p>
        </w:tc>
        <w:tc>
          <w:tcPr>
            <w:tcW w:w="1134" w:type="dxa"/>
            <w:vAlign w:val="center"/>
          </w:tcPr>
          <w:p>
            <w:pPr>
              <w:pStyle w:val="15"/>
              <w:rPr>
                <w:lang w:eastAsia="zh-CN"/>
              </w:rPr>
            </w:pPr>
            <w:r>
              <w:rPr>
                <w:rFonts w:hint="eastAsia"/>
                <w:lang w:eastAsia="zh-CN"/>
              </w:rPr>
              <w:t>15.85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11</w:t>
            </w:r>
          </w:p>
        </w:tc>
        <w:tc>
          <w:tcPr>
            <w:tcW w:w="992" w:type="dxa"/>
            <w:vAlign w:val="center"/>
          </w:tcPr>
          <w:p>
            <w:pPr>
              <w:pStyle w:val="16"/>
            </w:pPr>
            <w:r>
              <w:t>2080506</w:t>
            </w:r>
          </w:p>
        </w:tc>
        <w:tc>
          <w:tcPr>
            <w:tcW w:w="1559" w:type="dxa"/>
            <w:vAlign w:val="center"/>
          </w:tcPr>
          <w:p>
            <w:pPr>
              <w:pStyle w:val="16"/>
            </w:pPr>
            <w:r>
              <w:t>机关事业单位职业年金缴费支出</w:t>
            </w:r>
          </w:p>
        </w:tc>
        <w:tc>
          <w:tcPr>
            <w:tcW w:w="1134" w:type="dxa"/>
            <w:vAlign w:val="center"/>
          </w:tcPr>
          <w:p>
            <w:pPr>
              <w:pStyle w:val="15"/>
              <w:rPr>
                <w:lang w:eastAsia="zh-CN"/>
              </w:rPr>
            </w:pPr>
          </w:p>
        </w:tc>
        <w:tc>
          <w:tcPr>
            <w:tcW w:w="1134" w:type="dxa"/>
            <w:vAlign w:val="center"/>
          </w:tcPr>
          <w:p>
            <w:pPr>
              <w:pStyle w:val="15"/>
              <w:rPr>
                <w:lang w:eastAsia="zh-CN"/>
              </w:rPr>
            </w:pPr>
          </w:p>
        </w:tc>
        <w:tc>
          <w:tcPr>
            <w:tcW w:w="1134" w:type="dxa"/>
            <w:vAlign w:val="center"/>
          </w:tcPr>
          <w:p>
            <w:pPr>
              <w:pStyle w:val="15"/>
              <w:rPr>
                <w:lang w:eastAsia="zh-CN"/>
              </w:rPr>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12</w:t>
            </w:r>
          </w:p>
        </w:tc>
        <w:tc>
          <w:tcPr>
            <w:tcW w:w="992" w:type="dxa"/>
            <w:vAlign w:val="center"/>
          </w:tcPr>
          <w:p>
            <w:pPr>
              <w:pStyle w:val="16"/>
            </w:pPr>
            <w:r>
              <w:t>210</w:t>
            </w:r>
          </w:p>
        </w:tc>
        <w:tc>
          <w:tcPr>
            <w:tcW w:w="1559" w:type="dxa"/>
            <w:vAlign w:val="center"/>
          </w:tcPr>
          <w:p>
            <w:pPr>
              <w:pStyle w:val="16"/>
            </w:pPr>
            <w:r>
              <w:t>卫生健康支出</w:t>
            </w:r>
          </w:p>
        </w:tc>
        <w:tc>
          <w:tcPr>
            <w:tcW w:w="1134" w:type="dxa"/>
            <w:vAlign w:val="center"/>
          </w:tcPr>
          <w:p>
            <w:pPr>
              <w:pStyle w:val="15"/>
              <w:rPr>
                <w:lang w:eastAsia="zh-CN"/>
              </w:rPr>
            </w:pPr>
          </w:p>
        </w:tc>
        <w:tc>
          <w:tcPr>
            <w:tcW w:w="1134" w:type="dxa"/>
            <w:vAlign w:val="center"/>
          </w:tcPr>
          <w:p>
            <w:pPr>
              <w:pStyle w:val="15"/>
              <w:rPr>
                <w:lang w:eastAsia="zh-CN"/>
              </w:rPr>
            </w:pPr>
          </w:p>
        </w:tc>
        <w:tc>
          <w:tcPr>
            <w:tcW w:w="1134" w:type="dxa"/>
            <w:vAlign w:val="center"/>
          </w:tcPr>
          <w:p>
            <w:pPr>
              <w:pStyle w:val="15"/>
              <w:rPr>
                <w:lang w:eastAsia="zh-CN"/>
              </w:rPr>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13</w:t>
            </w:r>
          </w:p>
        </w:tc>
        <w:tc>
          <w:tcPr>
            <w:tcW w:w="992" w:type="dxa"/>
            <w:vAlign w:val="center"/>
          </w:tcPr>
          <w:p>
            <w:pPr>
              <w:pStyle w:val="16"/>
            </w:pPr>
            <w:r>
              <w:t>21011</w:t>
            </w:r>
          </w:p>
        </w:tc>
        <w:tc>
          <w:tcPr>
            <w:tcW w:w="1559" w:type="dxa"/>
            <w:vAlign w:val="center"/>
          </w:tcPr>
          <w:p>
            <w:pPr>
              <w:pStyle w:val="16"/>
            </w:pPr>
            <w:r>
              <w:t>行政事业单位医疗</w:t>
            </w:r>
          </w:p>
        </w:tc>
        <w:tc>
          <w:tcPr>
            <w:tcW w:w="1134" w:type="dxa"/>
            <w:vAlign w:val="center"/>
          </w:tcPr>
          <w:p>
            <w:pPr>
              <w:pStyle w:val="15"/>
              <w:rPr>
                <w:lang w:eastAsia="zh-CN"/>
              </w:rPr>
            </w:pPr>
            <w:r>
              <w:rPr>
                <w:rFonts w:hint="eastAsia"/>
                <w:lang w:eastAsia="zh-CN"/>
              </w:rPr>
              <w:t>8.03</w:t>
            </w:r>
          </w:p>
        </w:tc>
        <w:tc>
          <w:tcPr>
            <w:tcW w:w="1134" w:type="dxa"/>
            <w:vAlign w:val="center"/>
          </w:tcPr>
          <w:p>
            <w:pPr>
              <w:pStyle w:val="15"/>
              <w:rPr>
                <w:lang w:eastAsia="zh-CN"/>
              </w:rPr>
            </w:pPr>
            <w:r>
              <w:rPr>
                <w:rFonts w:hint="eastAsia"/>
                <w:lang w:eastAsia="zh-CN"/>
              </w:rPr>
              <w:t>8.03</w:t>
            </w:r>
          </w:p>
        </w:tc>
        <w:tc>
          <w:tcPr>
            <w:tcW w:w="1134" w:type="dxa"/>
            <w:vAlign w:val="center"/>
          </w:tcPr>
          <w:p>
            <w:pPr>
              <w:pStyle w:val="15"/>
              <w:rPr>
                <w:lang w:eastAsia="zh-CN"/>
              </w:rPr>
            </w:pPr>
            <w:r>
              <w:rPr>
                <w:rFonts w:hint="eastAsia"/>
                <w:lang w:eastAsia="zh-CN"/>
              </w:rPr>
              <w:t>8.03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14</w:t>
            </w:r>
          </w:p>
        </w:tc>
        <w:tc>
          <w:tcPr>
            <w:tcW w:w="992" w:type="dxa"/>
            <w:vAlign w:val="center"/>
          </w:tcPr>
          <w:p>
            <w:pPr>
              <w:pStyle w:val="16"/>
            </w:pPr>
            <w:r>
              <w:t>2101101</w:t>
            </w:r>
          </w:p>
        </w:tc>
        <w:tc>
          <w:tcPr>
            <w:tcW w:w="1559" w:type="dxa"/>
            <w:vAlign w:val="center"/>
          </w:tcPr>
          <w:p>
            <w:pPr>
              <w:pStyle w:val="16"/>
            </w:pPr>
            <w:r>
              <w:t>行政单位医疗</w:t>
            </w:r>
          </w:p>
        </w:tc>
        <w:tc>
          <w:tcPr>
            <w:tcW w:w="1134" w:type="dxa"/>
            <w:vAlign w:val="center"/>
          </w:tcPr>
          <w:p>
            <w:pPr>
              <w:pStyle w:val="15"/>
              <w:rPr>
                <w:lang w:eastAsia="zh-CN"/>
              </w:rPr>
            </w:pPr>
            <w:r>
              <w:rPr>
                <w:rFonts w:hint="eastAsia"/>
                <w:lang w:eastAsia="zh-CN"/>
              </w:rPr>
              <w:t>2.69</w:t>
            </w:r>
          </w:p>
        </w:tc>
        <w:tc>
          <w:tcPr>
            <w:tcW w:w="1134" w:type="dxa"/>
            <w:vAlign w:val="center"/>
          </w:tcPr>
          <w:p>
            <w:pPr>
              <w:pStyle w:val="15"/>
              <w:rPr>
                <w:lang w:eastAsia="zh-CN"/>
              </w:rPr>
            </w:pPr>
            <w:r>
              <w:rPr>
                <w:rFonts w:hint="eastAsia"/>
                <w:lang w:eastAsia="zh-CN"/>
              </w:rPr>
              <w:t>2.69</w:t>
            </w:r>
          </w:p>
        </w:tc>
        <w:tc>
          <w:tcPr>
            <w:tcW w:w="1134" w:type="dxa"/>
            <w:vAlign w:val="center"/>
          </w:tcPr>
          <w:p>
            <w:pPr>
              <w:pStyle w:val="15"/>
              <w:rPr>
                <w:lang w:eastAsia="zh-CN"/>
              </w:rPr>
            </w:pPr>
            <w:r>
              <w:rPr>
                <w:rFonts w:hint="eastAsia"/>
                <w:lang w:eastAsia="zh-CN"/>
              </w:rPr>
              <w:t>2.69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15</w:t>
            </w:r>
          </w:p>
        </w:tc>
        <w:tc>
          <w:tcPr>
            <w:tcW w:w="992" w:type="dxa"/>
            <w:vAlign w:val="center"/>
          </w:tcPr>
          <w:p>
            <w:pPr>
              <w:pStyle w:val="16"/>
            </w:pPr>
            <w:r>
              <w:t>2101102</w:t>
            </w:r>
          </w:p>
        </w:tc>
        <w:tc>
          <w:tcPr>
            <w:tcW w:w="1559" w:type="dxa"/>
            <w:vAlign w:val="center"/>
          </w:tcPr>
          <w:p>
            <w:pPr>
              <w:pStyle w:val="16"/>
            </w:pPr>
            <w:r>
              <w:t>事业单位医疗</w:t>
            </w:r>
          </w:p>
        </w:tc>
        <w:tc>
          <w:tcPr>
            <w:tcW w:w="1134" w:type="dxa"/>
            <w:vAlign w:val="center"/>
          </w:tcPr>
          <w:p>
            <w:pPr>
              <w:pStyle w:val="15"/>
              <w:rPr>
                <w:lang w:eastAsia="zh-CN"/>
              </w:rPr>
            </w:pPr>
            <w:r>
              <w:rPr>
                <w:rFonts w:hint="eastAsia"/>
                <w:lang w:eastAsia="zh-CN"/>
              </w:rPr>
              <w:t>5.34</w:t>
            </w:r>
          </w:p>
        </w:tc>
        <w:tc>
          <w:tcPr>
            <w:tcW w:w="1134" w:type="dxa"/>
            <w:vAlign w:val="center"/>
          </w:tcPr>
          <w:p>
            <w:pPr>
              <w:pStyle w:val="15"/>
              <w:rPr>
                <w:lang w:eastAsia="zh-CN"/>
              </w:rPr>
            </w:pPr>
            <w:r>
              <w:rPr>
                <w:rFonts w:hint="eastAsia"/>
                <w:lang w:eastAsia="zh-CN"/>
              </w:rPr>
              <w:t>5.34</w:t>
            </w:r>
          </w:p>
        </w:tc>
        <w:tc>
          <w:tcPr>
            <w:tcW w:w="1134" w:type="dxa"/>
            <w:vAlign w:val="center"/>
          </w:tcPr>
          <w:p>
            <w:pPr>
              <w:pStyle w:val="15"/>
              <w:rPr>
                <w:lang w:eastAsia="zh-CN"/>
              </w:rPr>
            </w:pPr>
            <w:r>
              <w:rPr>
                <w:rFonts w:hint="eastAsia"/>
                <w:lang w:eastAsia="zh-CN"/>
              </w:rPr>
              <w:t>5.34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w:t>
            </w:r>
            <w:r>
              <w:rPr>
                <w:lang w:eastAsia="zh-CN"/>
              </w:rPr>
              <w:t>6</w:t>
            </w:r>
          </w:p>
        </w:tc>
        <w:tc>
          <w:tcPr>
            <w:tcW w:w="992" w:type="dxa"/>
            <w:vAlign w:val="center"/>
          </w:tcPr>
          <w:p>
            <w:pPr>
              <w:pStyle w:val="16"/>
              <w:rPr>
                <w:lang w:eastAsia="zh-CN"/>
              </w:rPr>
            </w:pPr>
            <w:r>
              <w:rPr>
                <w:rFonts w:hint="eastAsia"/>
                <w:lang w:eastAsia="zh-CN"/>
              </w:rPr>
              <w:t>2</w:t>
            </w:r>
            <w:r>
              <w:rPr>
                <w:lang w:eastAsia="zh-CN"/>
              </w:rPr>
              <w:t>101103</w:t>
            </w:r>
          </w:p>
        </w:tc>
        <w:tc>
          <w:tcPr>
            <w:tcW w:w="1559" w:type="dxa"/>
            <w:vAlign w:val="center"/>
          </w:tcPr>
          <w:p>
            <w:pPr>
              <w:pStyle w:val="16"/>
            </w:pPr>
            <w:r>
              <w:t>公务员医疗补助</w:t>
            </w:r>
          </w:p>
        </w:tc>
        <w:tc>
          <w:tcPr>
            <w:tcW w:w="1134" w:type="dxa"/>
            <w:vAlign w:val="center"/>
          </w:tcPr>
          <w:p>
            <w:pPr>
              <w:pStyle w:val="15"/>
              <w:rPr>
                <w:lang w:eastAsia="zh-CN"/>
              </w:rPr>
            </w:pPr>
          </w:p>
        </w:tc>
        <w:tc>
          <w:tcPr>
            <w:tcW w:w="1134" w:type="dxa"/>
            <w:vAlign w:val="center"/>
          </w:tcPr>
          <w:p>
            <w:pPr>
              <w:pStyle w:val="15"/>
              <w:rPr>
                <w:lang w:eastAsia="zh-CN"/>
              </w:rPr>
            </w:pPr>
          </w:p>
        </w:tc>
        <w:tc>
          <w:tcPr>
            <w:tcW w:w="1134" w:type="dxa"/>
            <w:vAlign w:val="center"/>
          </w:tcPr>
          <w:p>
            <w:pPr>
              <w:pStyle w:val="15"/>
              <w:rPr>
                <w:lang w:eastAsia="zh-CN"/>
              </w:rPr>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17</w:t>
            </w:r>
          </w:p>
        </w:tc>
        <w:tc>
          <w:tcPr>
            <w:tcW w:w="992" w:type="dxa"/>
            <w:vAlign w:val="center"/>
          </w:tcPr>
          <w:p>
            <w:pPr>
              <w:pStyle w:val="16"/>
            </w:pPr>
            <w:r>
              <w:t>221</w:t>
            </w:r>
          </w:p>
        </w:tc>
        <w:tc>
          <w:tcPr>
            <w:tcW w:w="1559" w:type="dxa"/>
            <w:vAlign w:val="center"/>
          </w:tcPr>
          <w:p>
            <w:pPr>
              <w:pStyle w:val="16"/>
            </w:pPr>
            <w:r>
              <w:t>住房保障支出</w:t>
            </w:r>
          </w:p>
        </w:tc>
        <w:tc>
          <w:tcPr>
            <w:tcW w:w="1134" w:type="dxa"/>
            <w:vAlign w:val="center"/>
          </w:tcPr>
          <w:p>
            <w:pPr>
              <w:pStyle w:val="15"/>
              <w:rPr>
                <w:lang w:eastAsia="zh-CN"/>
              </w:rPr>
            </w:pPr>
            <w:r>
              <w:rPr>
                <w:rFonts w:hint="eastAsia"/>
                <w:lang w:eastAsia="zh-CN"/>
              </w:rPr>
              <w:t>11.39</w:t>
            </w:r>
          </w:p>
        </w:tc>
        <w:tc>
          <w:tcPr>
            <w:tcW w:w="1134" w:type="dxa"/>
            <w:vAlign w:val="center"/>
          </w:tcPr>
          <w:p>
            <w:pPr>
              <w:pStyle w:val="15"/>
              <w:rPr>
                <w:lang w:eastAsia="zh-CN"/>
              </w:rPr>
            </w:pPr>
            <w:r>
              <w:rPr>
                <w:rFonts w:hint="eastAsia"/>
                <w:lang w:eastAsia="zh-CN"/>
              </w:rPr>
              <w:t>11.39</w:t>
            </w:r>
          </w:p>
        </w:tc>
        <w:tc>
          <w:tcPr>
            <w:tcW w:w="1134" w:type="dxa"/>
            <w:vAlign w:val="center"/>
          </w:tcPr>
          <w:p>
            <w:pPr>
              <w:pStyle w:val="15"/>
              <w:rPr>
                <w:lang w:eastAsia="zh-CN"/>
              </w:rPr>
            </w:pPr>
            <w:r>
              <w:rPr>
                <w:rFonts w:hint="eastAsia"/>
                <w:lang w:eastAsia="zh-CN"/>
              </w:rPr>
              <w:t>11.39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18</w:t>
            </w:r>
          </w:p>
        </w:tc>
        <w:tc>
          <w:tcPr>
            <w:tcW w:w="992" w:type="dxa"/>
            <w:vAlign w:val="center"/>
          </w:tcPr>
          <w:p>
            <w:pPr>
              <w:pStyle w:val="16"/>
            </w:pPr>
            <w:r>
              <w:t>22102</w:t>
            </w:r>
          </w:p>
        </w:tc>
        <w:tc>
          <w:tcPr>
            <w:tcW w:w="1559" w:type="dxa"/>
            <w:vAlign w:val="center"/>
          </w:tcPr>
          <w:p>
            <w:pPr>
              <w:pStyle w:val="16"/>
            </w:pPr>
            <w:r>
              <w:t>住房改革支出</w:t>
            </w:r>
          </w:p>
        </w:tc>
        <w:tc>
          <w:tcPr>
            <w:tcW w:w="1134" w:type="dxa"/>
            <w:vAlign w:val="center"/>
          </w:tcPr>
          <w:p>
            <w:pPr>
              <w:pStyle w:val="15"/>
              <w:rPr>
                <w:lang w:eastAsia="zh-CN"/>
              </w:rPr>
            </w:pPr>
          </w:p>
        </w:tc>
        <w:tc>
          <w:tcPr>
            <w:tcW w:w="1134" w:type="dxa"/>
            <w:vAlign w:val="center"/>
          </w:tcPr>
          <w:p>
            <w:pPr>
              <w:pStyle w:val="15"/>
              <w:rPr>
                <w:lang w:eastAsia="zh-CN"/>
              </w:rPr>
            </w:pPr>
          </w:p>
        </w:tc>
        <w:tc>
          <w:tcPr>
            <w:tcW w:w="1134" w:type="dxa"/>
            <w:vAlign w:val="center"/>
          </w:tcPr>
          <w:p>
            <w:pPr>
              <w:pStyle w:val="15"/>
              <w:rPr>
                <w:lang w:eastAsia="zh-CN"/>
              </w:rPr>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19</w:t>
            </w:r>
          </w:p>
        </w:tc>
        <w:tc>
          <w:tcPr>
            <w:tcW w:w="992" w:type="dxa"/>
            <w:vAlign w:val="center"/>
          </w:tcPr>
          <w:p>
            <w:pPr>
              <w:pStyle w:val="16"/>
            </w:pPr>
            <w:r>
              <w:t>2210201</w:t>
            </w:r>
          </w:p>
        </w:tc>
        <w:tc>
          <w:tcPr>
            <w:tcW w:w="1559" w:type="dxa"/>
            <w:vAlign w:val="center"/>
          </w:tcPr>
          <w:p>
            <w:pPr>
              <w:pStyle w:val="16"/>
            </w:pPr>
            <w:r>
              <w:t>住房公积金</w:t>
            </w:r>
          </w:p>
        </w:tc>
        <w:tc>
          <w:tcPr>
            <w:tcW w:w="1134" w:type="dxa"/>
            <w:vAlign w:val="center"/>
          </w:tcPr>
          <w:p>
            <w:pPr>
              <w:pStyle w:val="15"/>
              <w:rPr>
                <w:lang w:eastAsia="zh-CN"/>
              </w:rPr>
            </w:pPr>
            <w:r>
              <w:rPr>
                <w:rFonts w:hint="eastAsia"/>
                <w:lang w:eastAsia="zh-CN"/>
              </w:rPr>
              <w:t>11.39</w:t>
            </w:r>
          </w:p>
        </w:tc>
        <w:tc>
          <w:tcPr>
            <w:tcW w:w="1134" w:type="dxa"/>
            <w:vAlign w:val="center"/>
          </w:tcPr>
          <w:p>
            <w:pPr>
              <w:pStyle w:val="15"/>
              <w:rPr>
                <w:lang w:eastAsia="zh-CN"/>
              </w:rPr>
            </w:pPr>
            <w:r>
              <w:rPr>
                <w:rFonts w:hint="eastAsia"/>
                <w:lang w:eastAsia="zh-CN"/>
              </w:rPr>
              <w:t>11.39</w:t>
            </w:r>
          </w:p>
        </w:tc>
        <w:tc>
          <w:tcPr>
            <w:tcW w:w="1134" w:type="dxa"/>
            <w:vAlign w:val="center"/>
          </w:tcPr>
          <w:p>
            <w:pPr>
              <w:pStyle w:val="15"/>
              <w:rPr>
                <w:lang w:eastAsia="zh-CN"/>
              </w:rPr>
            </w:pPr>
            <w:r>
              <w:rPr>
                <w:rFonts w:hint="eastAsia"/>
                <w:lang w:eastAsia="zh-CN"/>
              </w:rPr>
              <w:t>11.39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450阜平县医疗保障局</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预算年度：2022</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8"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6"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6"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6" w:type="dxa"/>
            <w:vAlign w:val="center"/>
          </w:tcPr>
          <w:p>
            <w:pPr>
              <w:pStyle w:val="18"/>
            </w:pPr>
            <w:r>
              <w:t>合计</w:t>
            </w:r>
          </w:p>
        </w:tc>
        <w:tc>
          <w:tcPr>
            <w:tcW w:w="1361" w:type="dxa"/>
            <w:vAlign w:val="center"/>
          </w:tcPr>
          <w:p>
            <w:pPr>
              <w:pStyle w:val="19"/>
              <w:rPr>
                <w:lang w:eastAsia="zh-CN"/>
              </w:rPr>
            </w:pPr>
            <w:r>
              <w:rPr>
                <w:rFonts w:hint="eastAsia"/>
                <w:lang w:eastAsia="zh-CN"/>
              </w:rPr>
              <w:t>8912.76</w:t>
            </w:r>
          </w:p>
        </w:tc>
        <w:tc>
          <w:tcPr>
            <w:tcW w:w="1361" w:type="dxa"/>
            <w:vAlign w:val="center"/>
          </w:tcPr>
          <w:p>
            <w:pPr>
              <w:pStyle w:val="19"/>
              <w:rPr>
                <w:lang w:eastAsia="zh-CN"/>
              </w:rPr>
            </w:pPr>
            <w:r>
              <w:rPr>
                <w:rFonts w:hint="eastAsia"/>
                <w:lang w:eastAsia="zh-CN"/>
              </w:rPr>
              <w:t>200.65</w:t>
            </w:r>
          </w:p>
        </w:tc>
        <w:tc>
          <w:tcPr>
            <w:tcW w:w="1361" w:type="dxa"/>
            <w:vAlign w:val="center"/>
          </w:tcPr>
          <w:p>
            <w:pPr>
              <w:pStyle w:val="19"/>
              <w:rPr>
                <w:lang w:eastAsia="zh-CN"/>
              </w:rPr>
            </w:pPr>
            <w:r>
              <w:rPr>
                <w:rFonts w:hint="eastAsia"/>
                <w:lang w:eastAsia="zh-CN"/>
              </w:rPr>
              <w:t>8712.11</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201</w:t>
            </w:r>
          </w:p>
        </w:tc>
        <w:tc>
          <w:tcPr>
            <w:tcW w:w="4536" w:type="dxa"/>
            <w:vAlign w:val="center"/>
          </w:tcPr>
          <w:p>
            <w:pPr>
              <w:pStyle w:val="16"/>
            </w:pPr>
            <w:r>
              <w:t>一般公共服务支出</w:t>
            </w:r>
          </w:p>
        </w:tc>
        <w:tc>
          <w:tcPr>
            <w:tcW w:w="1361" w:type="dxa"/>
            <w:vAlign w:val="center"/>
          </w:tcPr>
          <w:p>
            <w:pPr>
              <w:pStyle w:val="15"/>
              <w:rPr>
                <w:lang w:eastAsia="zh-CN"/>
              </w:rPr>
            </w:pPr>
            <w:r>
              <w:rPr>
                <w:rFonts w:hint="eastAsia"/>
                <w:lang w:eastAsia="zh-CN"/>
              </w:rPr>
              <w:t>200.65</w:t>
            </w:r>
          </w:p>
        </w:tc>
        <w:tc>
          <w:tcPr>
            <w:tcW w:w="1361" w:type="dxa"/>
            <w:vAlign w:val="center"/>
          </w:tcPr>
          <w:p>
            <w:pPr>
              <w:pStyle w:val="15"/>
              <w:rPr>
                <w:lang w:eastAsia="zh-CN"/>
              </w:rPr>
            </w:pPr>
            <w:r>
              <w:rPr>
                <w:rFonts w:hint="eastAsia"/>
                <w:lang w:eastAsia="zh-CN"/>
              </w:rPr>
              <w:t>200.65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20103</w:t>
            </w:r>
          </w:p>
        </w:tc>
        <w:tc>
          <w:tcPr>
            <w:tcW w:w="4536" w:type="dxa"/>
            <w:vAlign w:val="center"/>
          </w:tcPr>
          <w:p>
            <w:pPr>
              <w:pStyle w:val="16"/>
            </w:pPr>
            <w:r>
              <w:rPr>
                <w:rFonts w:hint="eastAsia"/>
                <w:lang w:eastAsia="zh-CN"/>
              </w:rPr>
              <w:t>政府</w:t>
            </w:r>
            <w:r>
              <w:t>办公厅及相关机构事务</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2010301</w:t>
            </w:r>
          </w:p>
        </w:tc>
        <w:tc>
          <w:tcPr>
            <w:tcW w:w="4536" w:type="dxa"/>
            <w:vAlign w:val="center"/>
          </w:tcPr>
          <w:p>
            <w:pPr>
              <w:pStyle w:val="16"/>
            </w:pPr>
            <w:r>
              <w:t>行政运行</w:t>
            </w: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2010350</w:t>
            </w:r>
          </w:p>
        </w:tc>
        <w:tc>
          <w:tcPr>
            <w:tcW w:w="4536" w:type="dxa"/>
            <w:vAlign w:val="center"/>
          </w:tcPr>
          <w:p>
            <w:pPr>
              <w:pStyle w:val="16"/>
            </w:pPr>
            <w:r>
              <w:t>事业运行</w:t>
            </w:r>
          </w:p>
        </w:tc>
        <w:tc>
          <w:tcPr>
            <w:tcW w:w="1361" w:type="dxa"/>
            <w:vAlign w:val="center"/>
          </w:tcPr>
          <w:p>
            <w:pPr>
              <w:pStyle w:val="15"/>
            </w:pP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208</w:t>
            </w:r>
          </w:p>
        </w:tc>
        <w:tc>
          <w:tcPr>
            <w:tcW w:w="4536" w:type="dxa"/>
            <w:vAlign w:val="center"/>
          </w:tcPr>
          <w:p>
            <w:pPr>
              <w:pStyle w:val="16"/>
            </w:pPr>
            <w:r>
              <w:t>社会保障和就业支出</w:t>
            </w:r>
          </w:p>
        </w:tc>
        <w:tc>
          <w:tcPr>
            <w:tcW w:w="1361" w:type="dxa"/>
            <w:vAlign w:val="center"/>
          </w:tcPr>
          <w:p>
            <w:pPr>
              <w:pStyle w:val="15"/>
              <w:rPr>
                <w:lang w:eastAsia="zh-CN"/>
              </w:rPr>
            </w:pPr>
            <w:r>
              <w:rPr>
                <w:rFonts w:hint="eastAsia"/>
                <w:lang w:eastAsia="zh-CN"/>
              </w:rPr>
              <w:t>8712.11</w:t>
            </w:r>
          </w:p>
        </w:tc>
        <w:tc>
          <w:tcPr>
            <w:tcW w:w="1361" w:type="dxa"/>
            <w:vAlign w:val="center"/>
          </w:tcPr>
          <w:p>
            <w:pPr>
              <w:pStyle w:val="15"/>
            </w:pPr>
          </w:p>
        </w:tc>
        <w:tc>
          <w:tcPr>
            <w:tcW w:w="1361" w:type="dxa"/>
            <w:vAlign w:val="center"/>
          </w:tcPr>
          <w:p>
            <w:pPr>
              <w:pStyle w:val="15"/>
              <w:rPr>
                <w:lang w:eastAsia="zh-CN"/>
              </w:rPr>
            </w:pPr>
            <w:r>
              <w:rPr>
                <w:rFonts w:hint="eastAsia"/>
                <w:lang w:eastAsia="zh-CN"/>
              </w:rPr>
              <w:t>8712.11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20805</w:t>
            </w:r>
          </w:p>
        </w:tc>
        <w:tc>
          <w:tcPr>
            <w:tcW w:w="4536" w:type="dxa"/>
            <w:vAlign w:val="center"/>
          </w:tcPr>
          <w:p>
            <w:pPr>
              <w:pStyle w:val="16"/>
            </w:pPr>
            <w:r>
              <w:t>行政事业单位养老支出</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992" w:type="dxa"/>
            <w:vAlign w:val="center"/>
          </w:tcPr>
          <w:p>
            <w:pPr>
              <w:pStyle w:val="16"/>
            </w:pPr>
            <w:r>
              <w:t>2080501</w:t>
            </w:r>
          </w:p>
        </w:tc>
        <w:tc>
          <w:tcPr>
            <w:tcW w:w="4536" w:type="dxa"/>
            <w:vAlign w:val="center"/>
          </w:tcPr>
          <w:p>
            <w:pPr>
              <w:pStyle w:val="16"/>
            </w:pPr>
            <w:r>
              <w:t>行政单位离退休</w:t>
            </w:r>
          </w:p>
        </w:tc>
        <w:tc>
          <w:tcPr>
            <w:tcW w:w="1361" w:type="dxa"/>
            <w:vAlign w:val="center"/>
          </w:tcPr>
          <w:p>
            <w:pPr>
              <w:pStyle w:val="15"/>
            </w:pPr>
          </w:p>
        </w:tc>
        <w:tc>
          <w:tcPr>
            <w:tcW w:w="1361" w:type="dxa"/>
            <w:vAlign w:val="center"/>
          </w:tcPr>
          <w:p>
            <w:pPr>
              <w:pStyle w:val="15"/>
            </w:pP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992" w:type="dxa"/>
            <w:vAlign w:val="center"/>
          </w:tcPr>
          <w:p>
            <w:pPr>
              <w:pStyle w:val="16"/>
            </w:pPr>
            <w:r>
              <w:t>2080502</w:t>
            </w:r>
          </w:p>
        </w:tc>
        <w:tc>
          <w:tcPr>
            <w:tcW w:w="4536" w:type="dxa"/>
            <w:vAlign w:val="center"/>
          </w:tcPr>
          <w:p>
            <w:pPr>
              <w:pStyle w:val="16"/>
            </w:pPr>
            <w:r>
              <w:t>事业单位离退休</w:t>
            </w:r>
          </w:p>
        </w:tc>
        <w:tc>
          <w:tcPr>
            <w:tcW w:w="1361" w:type="dxa"/>
            <w:vAlign w:val="center"/>
          </w:tcPr>
          <w:p>
            <w:pPr>
              <w:pStyle w:val="15"/>
              <w:rPr>
                <w:lang w:eastAsia="zh-CN"/>
              </w:rPr>
            </w:pPr>
            <w:r>
              <w:rPr>
                <w:rFonts w:hint="eastAsia"/>
                <w:lang w:eastAsia="zh-CN"/>
              </w:rPr>
              <w:t>9.1</w:t>
            </w:r>
          </w:p>
        </w:tc>
        <w:tc>
          <w:tcPr>
            <w:tcW w:w="1361" w:type="dxa"/>
            <w:vAlign w:val="center"/>
          </w:tcPr>
          <w:p>
            <w:pPr>
              <w:pStyle w:val="15"/>
              <w:rPr>
                <w:lang w:eastAsia="zh-CN"/>
              </w:rPr>
            </w:pPr>
            <w:r>
              <w:rPr>
                <w:rFonts w:hint="eastAsia"/>
                <w:lang w:eastAsia="zh-CN"/>
              </w:rPr>
              <w:t>9.1</w:t>
            </w:r>
          </w:p>
        </w:tc>
        <w:tc>
          <w:tcPr>
            <w:tcW w:w="1361" w:type="dxa"/>
            <w:vAlign w:val="center"/>
          </w:tcPr>
          <w:p>
            <w:pPr>
              <w:pStyle w:val="15"/>
              <w:rPr>
                <w:lang w:eastAsia="zh-CN"/>
              </w:rPr>
            </w:pPr>
            <w:r>
              <w:rPr>
                <w:rFonts w:hint="eastAsia"/>
                <w:lang w:eastAsia="zh-CN"/>
              </w:rPr>
              <w:t>9.1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992" w:type="dxa"/>
            <w:vAlign w:val="center"/>
          </w:tcPr>
          <w:p>
            <w:pPr>
              <w:pStyle w:val="16"/>
            </w:pPr>
            <w:r>
              <w:t>2080505</w:t>
            </w:r>
          </w:p>
        </w:tc>
        <w:tc>
          <w:tcPr>
            <w:tcW w:w="4536" w:type="dxa"/>
            <w:vAlign w:val="center"/>
          </w:tcPr>
          <w:p>
            <w:pPr>
              <w:pStyle w:val="16"/>
            </w:pPr>
            <w:r>
              <w:t>机关事业单位基本养老保险缴费支出</w:t>
            </w:r>
          </w:p>
        </w:tc>
        <w:tc>
          <w:tcPr>
            <w:tcW w:w="1361" w:type="dxa"/>
            <w:vAlign w:val="center"/>
          </w:tcPr>
          <w:p>
            <w:pPr>
              <w:pStyle w:val="15"/>
              <w:rPr>
                <w:lang w:eastAsia="zh-CN"/>
              </w:rPr>
            </w:pPr>
            <w:r>
              <w:rPr>
                <w:rFonts w:hint="eastAsia"/>
                <w:lang w:eastAsia="zh-CN"/>
              </w:rPr>
              <w:t>15.85</w:t>
            </w:r>
          </w:p>
        </w:tc>
        <w:tc>
          <w:tcPr>
            <w:tcW w:w="1361" w:type="dxa"/>
            <w:vAlign w:val="center"/>
          </w:tcPr>
          <w:p>
            <w:pPr>
              <w:pStyle w:val="15"/>
              <w:rPr>
                <w:lang w:eastAsia="zh-CN"/>
              </w:rPr>
            </w:pPr>
            <w:r>
              <w:rPr>
                <w:rFonts w:hint="eastAsia"/>
                <w:lang w:eastAsia="zh-CN"/>
              </w:rPr>
              <w:t>15.85</w:t>
            </w:r>
          </w:p>
        </w:tc>
        <w:tc>
          <w:tcPr>
            <w:tcW w:w="1361" w:type="dxa"/>
            <w:vAlign w:val="center"/>
          </w:tcPr>
          <w:p>
            <w:pPr>
              <w:pStyle w:val="15"/>
              <w:rPr>
                <w:lang w:eastAsia="zh-CN"/>
              </w:rPr>
            </w:pPr>
            <w:r>
              <w:rPr>
                <w:rFonts w:hint="eastAsia"/>
                <w:lang w:eastAsia="zh-CN"/>
              </w:rPr>
              <w:t>15.85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992" w:type="dxa"/>
            <w:vAlign w:val="center"/>
          </w:tcPr>
          <w:p>
            <w:pPr>
              <w:pStyle w:val="16"/>
            </w:pPr>
            <w:r>
              <w:t>2080506</w:t>
            </w:r>
          </w:p>
        </w:tc>
        <w:tc>
          <w:tcPr>
            <w:tcW w:w="4536" w:type="dxa"/>
            <w:vAlign w:val="center"/>
          </w:tcPr>
          <w:p>
            <w:pPr>
              <w:pStyle w:val="16"/>
            </w:pPr>
            <w:r>
              <w:t>机关事业单位职业年金缴费支出</w:t>
            </w:r>
          </w:p>
        </w:tc>
        <w:tc>
          <w:tcPr>
            <w:tcW w:w="1361" w:type="dxa"/>
            <w:vAlign w:val="center"/>
          </w:tcPr>
          <w:p>
            <w:pPr>
              <w:pStyle w:val="15"/>
            </w:pPr>
          </w:p>
        </w:tc>
        <w:tc>
          <w:tcPr>
            <w:tcW w:w="1361" w:type="dxa"/>
            <w:vAlign w:val="center"/>
          </w:tcPr>
          <w:p>
            <w:pPr>
              <w:pStyle w:val="15"/>
              <w:rPr>
                <w:lang w:eastAsia="zh-CN"/>
              </w:rPr>
            </w:pP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992" w:type="dxa"/>
            <w:vAlign w:val="center"/>
          </w:tcPr>
          <w:p>
            <w:pPr>
              <w:pStyle w:val="16"/>
            </w:pPr>
            <w:r>
              <w:t>210</w:t>
            </w:r>
          </w:p>
        </w:tc>
        <w:tc>
          <w:tcPr>
            <w:tcW w:w="4536" w:type="dxa"/>
            <w:vAlign w:val="center"/>
          </w:tcPr>
          <w:p>
            <w:pPr>
              <w:pStyle w:val="16"/>
            </w:pPr>
            <w:r>
              <w:t>卫生健康支出</w:t>
            </w:r>
          </w:p>
        </w:tc>
        <w:tc>
          <w:tcPr>
            <w:tcW w:w="1361" w:type="dxa"/>
            <w:vAlign w:val="center"/>
          </w:tcPr>
          <w:p>
            <w:pPr>
              <w:pStyle w:val="15"/>
            </w:pPr>
          </w:p>
        </w:tc>
        <w:tc>
          <w:tcPr>
            <w:tcW w:w="1361" w:type="dxa"/>
            <w:vAlign w:val="center"/>
          </w:tcPr>
          <w:p>
            <w:pPr>
              <w:pStyle w:val="15"/>
            </w:pP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992" w:type="dxa"/>
            <w:vAlign w:val="center"/>
          </w:tcPr>
          <w:p>
            <w:pPr>
              <w:pStyle w:val="16"/>
            </w:pPr>
            <w:r>
              <w:t>21011</w:t>
            </w:r>
          </w:p>
        </w:tc>
        <w:tc>
          <w:tcPr>
            <w:tcW w:w="4536" w:type="dxa"/>
            <w:vAlign w:val="center"/>
          </w:tcPr>
          <w:p>
            <w:pPr>
              <w:pStyle w:val="16"/>
            </w:pPr>
            <w:r>
              <w:t>行政事业单位医疗</w:t>
            </w:r>
          </w:p>
        </w:tc>
        <w:tc>
          <w:tcPr>
            <w:tcW w:w="1361" w:type="dxa"/>
            <w:vAlign w:val="center"/>
          </w:tcPr>
          <w:p>
            <w:pPr>
              <w:pStyle w:val="15"/>
              <w:rPr>
                <w:lang w:eastAsia="zh-CN"/>
              </w:rPr>
            </w:pPr>
            <w:r>
              <w:rPr>
                <w:rFonts w:hint="eastAsia"/>
                <w:lang w:eastAsia="zh-CN"/>
              </w:rPr>
              <w:t>8.03</w:t>
            </w:r>
          </w:p>
        </w:tc>
        <w:tc>
          <w:tcPr>
            <w:tcW w:w="1361" w:type="dxa"/>
            <w:vAlign w:val="center"/>
          </w:tcPr>
          <w:p>
            <w:pPr>
              <w:pStyle w:val="15"/>
              <w:rPr>
                <w:lang w:eastAsia="zh-CN"/>
              </w:rPr>
            </w:pPr>
            <w:r>
              <w:rPr>
                <w:rFonts w:hint="eastAsia"/>
                <w:lang w:eastAsia="zh-CN"/>
              </w:rPr>
              <w:t>8.03</w:t>
            </w:r>
          </w:p>
        </w:tc>
        <w:tc>
          <w:tcPr>
            <w:tcW w:w="1361" w:type="dxa"/>
            <w:vAlign w:val="center"/>
          </w:tcPr>
          <w:p>
            <w:pPr>
              <w:pStyle w:val="15"/>
              <w:rPr>
                <w:lang w:eastAsia="zh-CN"/>
              </w:rPr>
            </w:pPr>
            <w:r>
              <w:rPr>
                <w:rFonts w:hint="eastAsia"/>
                <w:lang w:eastAsia="zh-CN"/>
              </w:rPr>
              <w:t>8.03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992" w:type="dxa"/>
            <w:vAlign w:val="center"/>
          </w:tcPr>
          <w:p>
            <w:pPr>
              <w:pStyle w:val="16"/>
            </w:pPr>
            <w:r>
              <w:t>2101101</w:t>
            </w:r>
          </w:p>
        </w:tc>
        <w:tc>
          <w:tcPr>
            <w:tcW w:w="4536" w:type="dxa"/>
            <w:vAlign w:val="center"/>
          </w:tcPr>
          <w:p>
            <w:pPr>
              <w:pStyle w:val="16"/>
            </w:pPr>
            <w:r>
              <w:t>行政单位医疗</w:t>
            </w:r>
          </w:p>
        </w:tc>
        <w:tc>
          <w:tcPr>
            <w:tcW w:w="1361" w:type="dxa"/>
            <w:vAlign w:val="center"/>
          </w:tcPr>
          <w:p>
            <w:pPr>
              <w:pStyle w:val="15"/>
              <w:rPr>
                <w:lang w:eastAsia="zh-CN"/>
              </w:rPr>
            </w:pPr>
            <w:r>
              <w:rPr>
                <w:rFonts w:hint="eastAsia"/>
                <w:lang w:eastAsia="zh-CN"/>
              </w:rPr>
              <w:t>2.69</w:t>
            </w:r>
          </w:p>
        </w:tc>
        <w:tc>
          <w:tcPr>
            <w:tcW w:w="1361" w:type="dxa"/>
            <w:vAlign w:val="center"/>
          </w:tcPr>
          <w:p>
            <w:pPr>
              <w:pStyle w:val="15"/>
              <w:rPr>
                <w:lang w:eastAsia="zh-CN"/>
              </w:rPr>
            </w:pPr>
            <w:r>
              <w:rPr>
                <w:rFonts w:hint="eastAsia"/>
                <w:lang w:eastAsia="zh-CN"/>
              </w:rPr>
              <w:t>2.69</w:t>
            </w:r>
          </w:p>
        </w:tc>
        <w:tc>
          <w:tcPr>
            <w:tcW w:w="1361" w:type="dxa"/>
            <w:vAlign w:val="center"/>
          </w:tcPr>
          <w:p>
            <w:pPr>
              <w:pStyle w:val="15"/>
              <w:rPr>
                <w:lang w:eastAsia="zh-CN"/>
              </w:rPr>
            </w:pPr>
            <w:r>
              <w:rPr>
                <w:rFonts w:hint="eastAsia"/>
                <w:lang w:eastAsia="zh-CN"/>
              </w:rPr>
              <w:t>2.69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992" w:type="dxa"/>
            <w:vAlign w:val="center"/>
          </w:tcPr>
          <w:p>
            <w:pPr>
              <w:pStyle w:val="16"/>
            </w:pPr>
            <w:r>
              <w:t>2101102</w:t>
            </w:r>
          </w:p>
        </w:tc>
        <w:tc>
          <w:tcPr>
            <w:tcW w:w="4536" w:type="dxa"/>
            <w:vAlign w:val="center"/>
          </w:tcPr>
          <w:p>
            <w:pPr>
              <w:pStyle w:val="16"/>
            </w:pPr>
            <w:r>
              <w:t>事业单位医疗</w:t>
            </w:r>
          </w:p>
        </w:tc>
        <w:tc>
          <w:tcPr>
            <w:tcW w:w="1361" w:type="dxa"/>
            <w:vAlign w:val="center"/>
          </w:tcPr>
          <w:p>
            <w:pPr>
              <w:pStyle w:val="15"/>
              <w:rPr>
                <w:lang w:eastAsia="zh-CN"/>
              </w:rPr>
            </w:pPr>
            <w:r>
              <w:rPr>
                <w:rFonts w:hint="eastAsia"/>
                <w:lang w:eastAsia="zh-CN"/>
              </w:rPr>
              <w:t>5.34</w:t>
            </w:r>
          </w:p>
        </w:tc>
        <w:tc>
          <w:tcPr>
            <w:tcW w:w="1361" w:type="dxa"/>
            <w:vAlign w:val="center"/>
          </w:tcPr>
          <w:p>
            <w:pPr>
              <w:pStyle w:val="15"/>
              <w:rPr>
                <w:lang w:eastAsia="zh-CN"/>
              </w:rPr>
            </w:pPr>
            <w:r>
              <w:rPr>
                <w:rFonts w:hint="eastAsia"/>
                <w:lang w:eastAsia="zh-CN"/>
              </w:rPr>
              <w:t>5.34</w:t>
            </w:r>
          </w:p>
        </w:tc>
        <w:tc>
          <w:tcPr>
            <w:tcW w:w="1361" w:type="dxa"/>
            <w:vAlign w:val="center"/>
          </w:tcPr>
          <w:p>
            <w:pPr>
              <w:pStyle w:val="15"/>
              <w:rPr>
                <w:lang w:eastAsia="zh-CN"/>
              </w:rPr>
            </w:pPr>
            <w:r>
              <w:rPr>
                <w:rFonts w:hint="eastAsia"/>
                <w:lang w:eastAsia="zh-CN"/>
              </w:rPr>
              <w:t>5.34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992" w:type="dxa"/>
            <w:vAlign w:val="center"/>
          </w:tcPr>
          <w:p>
            <w:pPr>
              <w:pStyle w:val="16"/>
            </w:pPr>
            <w:r>
              <w:t>2101103</w:t>
            </w:r>
          </w:p>
        </w:tc>
        <w:tc>
          <w:tcPr>
            <w:tcW w:w="4536" w:type="dxa"/>
            <w:vAlign w:val="center"/>
          </w:tcPr>
          <w:p>
            <w:pPr>
              <w:pStyle w:val="16"/>
            </w:pPr>
            <w:r>
              <w:rPr>
                <w:rFonts w:hint="eastAsia"/>
                <w:lang w:eastAsia="zh-CN"/>
              </w:rPr>
              <w:t>公务员</w:t>
            </w:r>
            <w:r>
              <w:t>医疗补助</w:t>
            </w:r>
          </w:p>
        </w:tc>
        <w:tc>
          <w:tcPr>
            <w:tcW w:w="1361" w:type="dxa"/>
            <w:vAlign w:val="center"/>
          </w:tcPr>
          <w:p>
            <w:pPr>
              <w:pStyle w:val="15"/>
            </w:pPr>
          </w:p>
        </w:tc>
        <w:tc>
          <w:tcPr>
            <w:tcW w:w="1361" w:type="dxa"/>
            <w:vAlign w:val="center"/>
          </w:tcPr>
          <w:p>
            <w:pPr>
              <w:pStyle w:val="15"/>
            </w:pP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992" w:type="dxa"/>
            <w:vAlign w:val="center"/>
          </w:tcPr>
          <w:p>
            <w:pPr>
              <w:pStyle w:val="16"/>
            </w:pPr>
            <w:r>
              <w:t>221</w:t>
            </w:r>
          </w:p>
        </w:tc>
        <w:tc>
          <w:tcPr>
            <w:tcW w:w="4536" w:type="dxa"/>
            <w:vAlign w:val="center"/>
          </w:tcPr>
          <w:p>
            <w:pPr>
              <w:pStyle w:val="16"/>
            </w:pPr>
            <w:r>
              <w:t>住房保障支出</w:t>
            </w:r>
          </w:p>
        </w:tc>
        <w:tc>
          <w:tcPr>
            <w:tcW w:w="1361" w:type="dxa"/>
          </w:tcPr>
          <w:p>
            <w:pPr>
              <w:ind w:firstLine="480" w:firstLineChars="200"/>
            </w:pPr>
          </w:p>
        </w:tc>
        <w:tc>
          <w:tcPr>
            <w:tcW w:w="1361" w:type="dxa"/>
          </w:tcPr>
          <w:p>
            <w:pPr>
              <w:ind w:firstLine="480" w:firstLineChars="200"/>
            </w:pP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992" w:type="dxa"/>
            <w:vAlign w:val="center"/>
          </w:tcPr>
          <w:p>
            <w:pPr>
              <w:pStyle w:val="16"/>
            </w:pPr>
            <w:r>
              <w:t>22102</w:t>
            </w:r>
          </w:p>
        </w:tc>
        <w:tc>
          <w:tcPr>
            <w:tcW w:w="4536" w:type="dxa"/>
            <w:vAlign w:val="center"/>
          </w:tcPr>
          <w:p>
            <w:pPr>
              <w:pStyle w:val="16"/>
            </w:pPr>
            <w:r>
              <w:t>住房改革支出</w:t>
            </w:r>
          </w:p>
        </w:tc>
        <w:tc>
          <w:tcPr>
            <w:tcW w:w="1361" w:type="dxa"/>
          </w:tcPr>
          <w:p>
            <w:pPr>
              <w:ind w:firstLine="480" w:firstLineChars="200"/>
            </w:pPr>
          </w:p>
        </w:tc>
        <w:tc>
          <w:tcPr>
            <w:tcW w:w="1361" w:type="dxa"/>
          </w:tcPr>
          <w:p>
            <w:pPr>
              <w:ind w:firstLine="480" w:firstLineChars="200"/>
            </w:pP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992" w:type="dxa"/>
            <w:vAlign w:val="center"/>
          </w:tcPr>
          <w:p>
            <w:pPr>
              <w:pStyle w:val="16"/>
            </w:pPr>
            <w:r>
              <w:t>2210201</w:t>
            </w:r>
          </w:p>
        </w:tc>
        <w:tc>
          <w:tcPr>
            <w:tcW w:w="4536" w:type="dxa"/>
            <w:vAlign w:val="center"/>
          </w:tcPr>
          <w:p>
            <w:pPr>
              <w:pStyle w:val="16"/>
            </w:pPr>
            <w:r>
              <w:t>住房公积金</w:t>
            </w:r>
          </w:p>
        </w:tc>
        <w:tc>
          <w:tcPr>
            <w:tcW w:w="1361" w:type="dxa"/>
            <w:vAlign w:val="center"/>
          </w:tcPr>
          <w:p>
            <w:pPr>
              <w:pStyle w:val="15"/>
              <w:rPr>
                <w:lang w:eastAsia="zh-CN"/>
              </w:rPr>
            </w:pPr>
            <w:r>
              <w:rPr>
                <w:rFonts w:hint="eastAsia"/>
                <w:lang w:eastAsia="zh-CN"/>
              </w:rPr>
              <w:t>11.39</w:t>
            </w:r>
          </w:p>
        </w:tc>
        <w:tc>
          <w:tcPr>
            <w:tcW w:w="1361" w:type="dxa"/>
            <w:vAlign w:val="center"/>
          </w:tcPr>
          <w:p>
            <w:pPr>
              <w:pStyle w:val="15"/>
              <w:rPr>
                <w:lang w:eastAsia="zh-CN"/>
              </w:rPr>
            </w:pPr>
            <w:r>
              <w:rPr>
                <w:rFonts w:hint="eastAsia"/>
                <w:lang w:eastAsia="zh-CN"/>
              </w:rPr>
              <w:t>11.39</w:t>
            </w:r>
          </w:p>
        </w:tc>
        <w:tc>
          <w:tcPr>
            <w:tcW w:w="1361" w:type="dxa"/>
            <w:vAlign w:val="center"/>
          </w:tcPr>
          <w:p>
            <w:pPr>
              <w:pStyle w:val="15"/>
              <w:rPr>
                <w:lang w:eastAsia="zh-CN"/>
              </w:rPr>
            </w:pPr>
            <w:r>
              <w:rPr>
                <w:rFonts w:hint="eastAsia"/>
                <w:lang w:eastAsia="zh-CN"/>
              </w:rPr>
              <w:t>11.39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450阜平县医疗保障局</w:t>
            </w:r>
          </w:p>
        </w:tc>
        <w:tc>
          <w:tcPr>
            <w:tcW w:w="3402" w:type="dxa"/>
            <w:tcBorders>
              <w:top w:val="single" w:color="FFFFFF" w:sz="6" w:space="0"/>
              <w:left w:val="single" w:color="FFFFFF" w:sz="6" w:space="0"/>
              <w:right w:val="single" w:color="FFFFFF" w:sz="6" w:space="0"/>
            </w:tcBorders>
            <w:vAlign w:val="center"/>
          </w:tcPr>
          <w:p>
            <w:pPr>
              <w:pStyle w:val="12"/>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rPr>
                <w:lang w:eastAsia="zh-CN"/>
              </w:rPr>
            </w:pPr>
            <w:r>
              <w:rPr>
                <w:rFonts w:hint="eastAsia"/>
                <w:lang w:eastAsia="zh-CN"/>
              </w:rPr>
              <w:t>8744.76</w:t>
            </w:r>
          </w:p>
        </w:tc>
        <w:tc>
          <w:tcPr>
            <w:tcW w:w="3402" w:type="dxa"/>
            <w:vAlign w:val="center"/>
          </w:tcPr>
          <w:p>
            <w:pPr>
              <w:pStyle w:val="16"/>
            </w:pPr>
            <w:r>
              <w:t>一、一般公共服务支出</w:t>
            </w:r>
          </w:p>
        </w:tc>
        <w:tc>
          <w:tcPr>
            <w:tcW w:w="1474" w:type="dxa"/>
            <w:vAlign w:val="center"/>
          </w:tcPr>
          <w:p>
            <w:pPr>
              <w:pStyle w:val="15"/>
              <w:rPr>
                <w:lang w:eastAsia="zh-CN"/>
              </w:rPr>
            </w:pPr>
            <w:r>
              <w:rPr>
                <w:rFonts w:hint="eastAsia"/>
                <w:lang w:eastAsia="zh-CN"/>
              </w:rPr>
              <w:t>200.65</w:t>
            </w:r>
          </w:p>
        </w:tc>
        <w:tc>
          <w:tcPr>
            <w:tcW w:w="1474" w:type="dxa"/>
            <w:vAlign w:val="center"/>
          </w:tcPr>
          <w:p>
            <w:pPr>
              <w:pStyle w:val="15"/>
              <w:rPr>
                <w:lang w:eastAsia="zh-CN"/>
              </w:rPr>
            </w:pPr>
            <w:r>
              <w:rPr>
                <w:rFonts w:hint="eastAsia"/>
                <w:lang w:eastAsia="zh-CN"/>
              </w:rPr>
              <w:t>200.65</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rPr>
                <w:lang w:eastAsia="zh-CN"/>
              </w:rPr>
            </w:pPr>
            <w:r>
              <w:rPr>
                <w:rFonts w:hint="eastAsia"/>
                <w:lang w:eastAsia="zh-CN"/>
              </w:rPr>
              <w:t>168</w:t>
            </w: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rPr>
                <w:lang w:eastAsia="zh-CN"/>
              </w:rPr>
            </w:pPr>
          </w:p>
        </w:tc>
        <w:tc>
          <w:tcPr>
            <w:tcW w:w="1474" w:type="dxa"/>
            <w:vAlign w:val="center"/>
          </w:tcPr>
          <w:p>
            <w:pPr>
              <w:pStyle w:val="15"/>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rPr>
                <w:lang w:eastAsia="zh-CN"/>
              </w:rPr>
            </w:pPr>
            <w:r>
              <w:rPr>
                <w:rFonts w:hint="eastAsia"/>
                <w:lang w:eastAsia="zh-CN"/>
              </w:rPr>
              <w:t>8712.11</w:t>
            </w:r>
          </w:p>
        </w:tc>
        <w:tc>
          <w:tcPr>
            <w:tcW w:w="1474" w:type="dxa"/>
            <w:vAlign w:val="center"/>
          </w:tcPr>
          <w:p>
            <w:pPr>
              <w:pStyle w:val="15"/>
              <w:rPr>
                <w:lang w:eastAsia="zh-CN"/>
              </w:rPr>
            </w:pPr>
            <w:r>
              <w:rPr>
                <w:rFonts w:hint="eastAsia"/>
                <w:lang w:eastAsia="zh-CN"/>
              </w:rPr>
              <w:t>8712.11</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rPr>
                <w:lang w:eastAsia="zh-CN"/>
              </w:rPr>
            </w:pPr>
          </w:p>
        </w:tc>
        <w:tc>
          <w:tcPr>
            <w:tcW w:w="1474" w:type="dxa"/>
            <w:vAlign w:val="center"/>
          </w:tcPr>
          <w:p>
            <w:pPr>
              <w:pStyle w:val="15"/>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rPr>
                <w:lang w:eastAsia="zh-CN"/>
              </w:rPr>
            </w:pPr>
          </w:p>
        </w:tc>
        <w:tc>
          <w:tcPr>
            <w:tcW w:w="1474" w:type="dxa"/>
            <w:vAlign w:val="center"/>
          </w:tcPr>
          <w:p>
            <w:pPr>
              <w:pStyle w:val="15"/>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8"/>
            </w:pPr>
            <w:r>
              <w:t>本年收入合计</w:t>
            </w:r>
          </w:p>
        </w:tc>
        <w:tc>
          <w:tcPr>
            <w:tcW w:w="1474" w:type="dxa"/>
            <w:vAlign w:val="center"/>
          </w:tcPr>
          <w:p>
            <w:pPr>
              <w:pStyle w:val="19"/>
              <w:rPr>
                <w:lang w:eastAsia="zh-CN"/>
              </w:rPr>
            </w:pPr>
            <w:r>
              <w:rPr>
                <w:rFonts w:hint="eastAsia"/>
                <w:lang w:eastAsia="zh-CN"/>
              </w:rPr>
              <w:t>8912.76</w:t>
            </w:r>
          </w:p>
        </w:tc>
        <w:tc>
          <w:tcPr>
            <w:tcW w:w="3402" w:type="dxa"/>
            <w:vAlign w:val="center"/>
          </w:tcPr>
          <w:p>
            <w:pPr>
              <w:pStyle w:val="18"/>
            </w:pPr>
            <w:r>
              <w:t>本年支出合计</w:t>
            </w:r>
          </w:p>
        </w:tc>
        <w:tc>
          <w:tcPr>
            <w:tcW w:w="1474" w:type="dxa"/>
            <w:vAlign w:val="center"/>
          </w:tcPr>
          <w:p>
            <w:pPr>
              <w:pStyle w:val="19"/>
              <w:rPr>
                <w:lang w:eastAsia="zh-CN"/>
              </w:rPr>
            </w:pPr>
            <w:r>
              <w:rPr>
                <w:rFonts w:hint="eastAsia"/>
                <w:lang w:eastAsia="zh-CN"/>
              </w:rPr>
              <w:t>8912.76</w:t>
            </w:r>
          </w:p>
        </w:tc>
        <w:tc>
          <w:tcPr>
            <w:tcW w:w="1474" w:type="dxa"/>
            <w:vAlign w:val="center"/>
          </w:tcPr>
          <w:p>
            <w:pPr>
              <w:pStyle w:val="19"/>
              <w:rPr>
                <w:lang w:eastAsia="zh-CN"/>
              </w:rPr>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6"/>
            </w:pPr>
            <w:r>
              <w:t>年初财政拨款结转和结余</w:t>
            </w:r>
          </w:p>
        </w:tc>
        <w:tc>
          <w:tcPr>
            <w:tcW w:w="1474" w:type="dxa"/>
            <w:vAlign w:val="center"/>
          </w:tcPr>
          <w:p>
            <w:pPr>
              <w:pStyle w:val="15"/>
            </w:pP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一、一般公共预算拨款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8"/>
            </w:pPr>
            <w:r>
              <w:t>收入总计</w:t>
            </w:r>
          </w:p>
        </w:tc>
        <w:tc>
          <w:tcPr>
            <w:tcW w:w="1474" w:type="dxa"/>
            <w:vAlign w:val="center"/>
          </w:tcPr>
          <w:p>
            <w:pPr>
              <w:pStyle w:val="19"/>
              <w:rPr>
                <w:lang w:eastAsia="zh-CN"/>
              </w:rPr>
            </w:pPr>
            <w:r>
              <w:rPr>
                <w:rFonts w:hint="eastAsia"/>
                <w:lang w:eastAsia="zh-CN"/>
              </w:rPr>
              <w:t>8912.76</w:t>
            </w:r>
          </w:p>
        </w:tc>
        <w:tc>
          <w:tcPr>
            <w:tcW w:w="3402" w:type="dxa"/>
            <w:vAlign w:val="center"/>
          </w:tcPr>
          <w:p>
            <w:pPr>
              <w:pStyle w:val="18"/>
            </w:pPr>
            <w:r>
              <w:t>支出总计</w:t>
            </w:r>
          </w:p>
        </w:tc>
        <w:tc>
          <w:tcPr>
            <w:tcW w:w="1474" w:type="dxa"/>
            <w:vAlign w:val="center"/>
          </w:tcPr>
          <w:p>
            <w:pPr>
              <w:pStyle w:val="19"/>
              <w:rPr>
                <w:lang w:eastAsia="zh-CN"/>
              </w:rPr>
            </w:pPr>
            <w:r>
              <w:rPr>
                <w:rFonts w:hint="eastAsia"/>
                <w:lang w:eastAsia="zh-CN"/>
              </w:rPr>
              <w:t>8912.76</w:t>
            </w:r>
          </w:p>
        </w:tc>
        <w:tc>
          <w:tcPr>
            <w:tcW w:w="1474" w:type="dxa"/>
            <w:vAlign w:val="center"/>
          </w:tcPr>
          <w:p>
            <w:pPr>
              <w:pStyle w:val="19"/>
              <w:rPr>
                <w:lang w:eastAsia="zh-CN"/>
              </w:rPr>
            </w:pPr>
            <w:r>
              <w:rPr>
                <w:rFonts w:hint="eastAsia"/>
                <w:lang w:eastAsia="zh-CN"/>
              </w:rPr>
              <w:t>8912.76</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450阜平县医疗保障局</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rPr>
                <w:lang w:eastAsia="zh-CN"/>
              </w:rPr>
            </w:pPr>
            <w:r>
              <w:rPr>
                <w:rFonts w:hint="eastAsia"/>
                <w:lang w:eastAsia="zh-CN"/>
              </w:rPr>
              <w:t>8912.76</w:t>
            </w:r>
          </w:p>
        </w:tc>
        <w:tc>
          <w:tcPr>
            <w:tcW w:w="2551" w:type="dxa"/>
            <w:vAlign w:val="center"/>
          </w:tcPr>
          <w:p>
            <w:pPr>
              <w:pStyle w:val="19"/>
              <w:rPr>
                <w:lang w:eastAsia="zh-CN"/>
              </w:rPr>
            </w:pPr>
            <w:r>
              <w:rPr>
                <w:rFonts w:hint="eastAsia"/>
                <w:lang w:eastAsia="zh-CN"/>
              </w:rPr>
              <w:t>200.65</w:t>
            </w:r>
          </w:p>
        </w:tc>
        <w:tc>
          <w:tcPr>
            <w:tcW w:w="2551" w:type="dxa"/>
            <w:vAlign w:val="center"/>
          </w:tcPr>
          <w:p>
            <w:pPr>
              <w:pStyle w:val="19"/>
              <w:rPr>
                <w:lang w:eastAsia="zh-CN"/>
              </w:rPr>
            </w:pPr>
            <w:r>
              <w:rPr>
                <w:rFonts w:hint="eastAsia"/>
                <w:lang w:eastAsia="zh-CN"/>
              </w:rPr>
              <w:t>8712.11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201</w:t>
            </w:r>
          </w:p>
        </w:tc>
        <w:tc>
          <w:tcPr>
            <w:tcW w:w="4535" w:type="dxa"/>
            <w:vAlign w:val="center"/>
          </w:tcPr>
          <w:p>
            <w:pPr>
              <w:pStyle w:val="16"/>
            </w:pPr>
            <w:r>
              <w:t>一般公共服务支出</w:t>
            </w:r>
          </w:p>
        </w:tc>
        <w:tc>
          <w:tcPr>
            <w:tcW w:w="2551" w:type="dxa"/>
            <w:vAlign w:val="center"/>
          </w:tcPr>
          <w:p>
            <w:pPr>
              <w:pStyle w:val="15"/>
              <w:rPr>
                <w:lang w:eastAsia="zh-CN"/>
              </w:rPr>
            </w:pPr>
            <w:r>
              <w:rPr>
                <w:rFonts w:hint="eastAsia"/>
                <w:lang w:eastAsia="zh-CN"/>
              </w:rPr>
              <w:t>200.65</w:t>
            </w:r>
          </w:p>
        </w:tc>
        <w:tc>
          <w:tcPr>
            <w:tcW w:w="2551" w:type="dxa"/>
            <w:vAlign w:val="center"/>
          </w:tcPr>
          <w:p>
            <w:pPr>
              <w:pStyle w:val="15"/>
              <w:rPr>
                <w:lang w:eastAsia="zh-CN"/>
              </w:rPr>
            </w:pPr>
            <w:r>
              <w:rPr>
                <w:rFonts w:hint="eastAsia"/>
                <w:lang w:eastAsia="zh-CN"/>
              </w:rPr>
              <w:t>200.65</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20103</w:t>
            </w:r>
          </w:p>
        </w:tc>
        <w:tc>
          <w:tcPr>
            <w:tcW w:w="4535" w:type="dxa"/>
            <w:vAlign w:val="center"/>
          </w:tcPr>
          <w:p>
            <w:pPr>
              <w:pStyle w:val="16"/>
            </w:pPr>
            <w:r>
              <w:rPr>
                <w:rFonts w:hint="eastAsia"/>
                <w:lang w:eastAsia="zh-CN"/>
              </w:rPr>
              <w:t>政府</w:t>
            </w:r>
            <w:r>
              <w:t>办公厅及相关机构事务</w:t>
            </w:r>
          </w:p>
        </w:tc>
        <w:tc>
          <w:tcPr>
            <w:tcW w:w="2551" w:type="dxa"/>
            <w:vAlign w:val="center"/>
          </w:tcPr>
          <w:p>
            <w:pPr>
              <w:pStyle w:val="15"/>
              <w:rPr>
                <w:lang w:eastAsia="zh-CN"/>
              </w:rPr>
            </w:pPr>
          </w:p>
        </w:tc>
        <w:tc>
          <w:tcPr>
            <w:tcW w:w="2551" w:type="dxa"/>
            <w:vAlign w:val="center"/>
          </w:tcPr>
          <w:p>
            <w:pPr>
              <w:pStyle w:val="15"/>
              <w:rPr>
                <w:lang w:eastAsia="zh-CN"/>
              </w:rPr>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2010301</w:t>
            </w:r>
          </w:p>
        </w:tc>
        <w:tc>
          <w:tcPr>
            <w:tcW w:w="4535" w:type="dxa"/>
            <w:vAlign w:val="center"/>
          </w:tcPr>
          <w:p>
            <w:pPr>
              <w:pStyle w:val="16"/>
            </w:pPr>
            <w:r>
              <w:t>行政运行</w:t>
            </w:r>
          </w:p>
        </w:tc>
        <w:tc>
          <w:tcPr>
            <w:tcW w:w="2551" w:type="dxa"/>
            <w:vAlign w:val="center"/>
          </w:tcPr>
          <w:p>
            <w:pPr>
              <w:pStyle w:val="15"/>
              <w:rPr>
                <w:lang w:eastAsia="zh-CN"/>
              </w:rPr>
            </w:pPr>
          </w:p>
        </w:tc>
        <w:tc>
          <w:tcPr>
            <w:tcW w:w="2551" w:type="dxa"/>
            <w:vAlign w:val="center"/>
          </w:tcPr>
          <w:p>
            <w:pPr>
              <w:pStyle w:val="15"/>
              <w:rPr>
                <w:lang w:eastAsia="zh-CN"/>
              </w:rPr>
            </w:pPr>
          </w:p>
        </w:tc>
        <w:tc>
          <w:tcPr>
            <w:tcW w:w="2551"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2010350</w:t>
            </w:r>
          </w:p>
        </w:tc>
        <w:tc>
          <w:tcPr>
            <w:tcW w:w="4535" w:type="dxa"/>
            <w:vAlign w:val="center"/>
          </w:tcPr>
          <w:p>
            <w:pPr>
              <w:pStyle w:val="16"/>
            </w:pPr>
            <w:r>
              <w:t>事业运行</w:t>
            </w:r>
          </w:p>
        </w:tc>
        <w:tc>
          <w:tcPr>
            <w:tcW w:w="2551" w:type="dxa"/>
            <w:vAlign w:val="center"/>
          </w:tcPr>
          <w:p>
            <w:pPr>
              <w:pStyle w:val="15"/>
              <w:rPr>
                <w:lang w:eastAsia="zh-CN"/>
              </w:rPr>
            </w:pPr>
          </w:p>
        </w:tc>
        <w:tc>
          <w:tcPr>
            <w:tcW w:w="2551" w:type="dxa"/>
            <w:vAlign w:val="center"/>
          </w:tcPr>
          <w:p>
            <w:pPr>
              <w:pStyle w:val="15"/>
              <w:rPr>
                <w:lang w:eastAsia="zh-CN"/>
              </w:rPr>
            </w:pPr>
          </w:p>
        </w:tc>
        <w:tc>
          <w:tcPr>
            <w:tcW w:w="2551"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208</w:t>
            </w:r>
          </w:p>
        </w:tc>
        <w:tc>
          <w:tcPr>
            <w:tcW w:w="4535" w:type="dxa"/>
            <w:vAlign w:val="center"/>
          </w:tcPr>
          <w:p>
            <w:pPr>
              <w:pStyle w:val="16"/>
            </w:pPr>
            <w:r>
              <w:t>社会保障和就业支出</w:t>
            </w:r>
          </w:p>
        </w:tc>
        <w:tc>
          <w:tcPr>
            <w:tcW w:w="2551" w:type="dxa"/>
            <w:vAlign w:val="center"/>
          </w:tcPr>
          <w:p>
            <w:pPr>
              <w:pStyle w:val="15"/>
              <w:rPr>
                <w:lang w:eastAsia="zh-CN"/>
              </w:rPr>
            </w:pPr>
            <w:r>
              <w:rPr>
                <w:rFonts w:hint="eastAsia"/>
                <w:lang w:eastAsia="zh-CN"/>
              </w:rPr>
              <w:t>8712.11</w:t>
            </w:r>
          </w:p>
        </w:tc>
        <w:tc>
          <w:tcPr>
            <w:tcW w:w="2551" w:type="dxa"/>
            <w:vAlign w:val="center"/>
          </w:tcPr>
          <w:p>
            <w:pPr>
              <w:pStyle w:val="15"/>
            </w:pPr>
          </w:p>
        </w:tc>
        <w:tc>
          <w:tcPr>
            <w:tcW w:w="2551" w:type="dxa"/>
            <w:vAlign w:val="center"/>
          </w:tcPr>
          <w:p>
            <w:pPr>
              <w:pStyle w:val="15"/>
              <w:rPr>
                <w:lang w:eastAsia="zh-CN"/>
              </w:rPr>
            </w:pPr>
            <w:r>
              <w:rPr>
                <w:rFonts w:hint="eastAsia"/>
                <w:lang w:eastAsia="zh-CN"/>
              </w:rPr>
              <w:t>8712.11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20805</w:t>
            </w:r>
          </w:p>
        </w:tc>
        <w:tc>
          <w:tcPr>
            <w:tcW w:w="4535" w:type="dxa"/>
            <w:vAlign w:val="center"/>
          </w:tcPr>
          <w:p>
            <w:pPr>
              <w:pStyle w:val="16"/>
            </w:pPr>
            <w:r>
              <w:t>行政事业单位养老支出</w:t>
            </w:r>
          </w:p>
        </w:tc>
        <w:tc>
          <w:tcPr>
            <w:tcW w:w="2551" w:type="dxa"/>
            <w:vAlign w:val="center"/>
          </w:tcPr>
          <w:p>
            <w:pPr>
              <w:pStyle w:val="15"/>
              <w:rPr>
                <w:lang w:eastAsia="zh-CN"/>
              </w:rPr>
            </w:pPr>
          </w:p>
        </w:tc>
        <w:tc>
          <w:tcPr>
            <w:tcW w:w="2551" w:type="dxa"/>
            <w:vAlign w:val="center"/>
          </w:tcPr>
          <w:p>
            <w:pPr>
              <w:pStyle w:val="15"/>
              <w:rPr>
                <w:lang w:eastAsia="zh-CN"/>
              </w:rPr>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2080501</w:t>
            </w:r>
          </w:p>
        </w:tc>
        <w:tc>
          <w:tcPr>
            <w:tcW w:w="4535" w:type="dxa"/>
            <w:vAlign w:val="center"/>
          </w:tcPr>
          <w:p>
            <w:pPr>
              <w:pStyle w:val="16"/>
            </w:pPr>
            <w:r>
              <w:t>行政单位离退休</w:t>
            </w: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2080505</w:t>
            </w:r>
          </w:p>
        </w:tc>
        <w:tc>
          <w:tcPr>
            <w:tcW w:w="4535" w:type="dxa"/>
            <w:vAlign w:val="center"/>
          </w:tcPr>
          <w:p>
            <w:pPr>
              <w:pStyle w:val="16"/>
            </w:pPr>
            <w:r>
              <w:t>机关事业单位基本养老保险缴费支出</w:t>
            </w:r>
          </w:p>
        </w:tc>
        <w:tc>
          <w:tcPr>
            <w:tcW w:w="2551" w:type="dxa"/>
            <w:vAlign w:val="center"/>
          </w:tcPr>
          <w:p>
            <w:pPr>
              <w:pStyle w:val="15"/>
              <w:rPr>
                <w:lang w:eastAsia="zh-CN"/>
              </w:rPr>
            </w:pPr>
            <w:r>
              <w:rPr>
                <w:rFonts w:hint="eastAsia"/>
                <w:lang w:eastAsia="zh-CN"/>
              </w:rPr>
              <w:t>15.85</w:t>
            </w:r>
          </w:p>
        </w:tc>
        <w:tc>
          <w:tcPr>
            <w:tcW w:w="2551" w:type="dxa"/>
            <w:vAlign w:val="center"/>
          </w:tcPr>
          <w:p>
            <w:pPr>
              <w:pStyle w:val="15"/>
              <w:rPr>
                <w:lang w:eastAsia="zh-CN"/>
              </w:rPr>
            </w:pPr>
            <w:r>
              <w:rPr>
                <w:rFonts w:hint="eastAsia"/>
                <w:lang w:eastAsia="zh-CN"/>
              </w:rPr>
              <w:t>15.85</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rPr>
                <w:lang w:eastAsia="zh-CN"/>
              </w:rPr>
            </w:pPr>
            <w:r>
              <w:rPr>
                <w:rFonts w:hint="eastAsia"/>
                <w:lang w:eastAsia="zh-CN"/>
              </w:rPr>
              <w:t>10.72</w:t>
            </w:r>
          </w:p>
        </w:tc>
        <w:tc>
          <w:tcPr>
            <w:tcW w:w="2551" w:type="dxa"/>
            <w:vAlign w:val="center"/>
          </w:tcPr>
          <w:p>
            <w:pPr>
              <w:pStyle w:val="15"/>
              <w:rPr>
                <w:lang w:eastAsia="zh-CN"/>
              </w:rPr>
            </w:pPr>
            <w:r>
              <w:rPr>
                <w:rFonts w:hint="eastAsia"/>
                <w:lang w:eastAsia="zh-CN"/>
              </w:rPr>
              <w:t>10.72</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21011</w:t>
            </w:r>
          </w:p>
        </w:tc>
        <w:tc>
          <w:tcPr>
            <w:tcW w:w="4535" w:type="dxa"/>
            <w:vAlign w:val="center"/>
          </w:tcPr>
          <w:p>
            <w:pPr>
              <w:pStyle w:val="16"/>
            </w:pPr>
            <w:r>
              <w:t>行政事业单位医疗</w:t>
            </w:r>
          </w:p>
        </w:tc>
        <w:tc>
          <w:tcPr>
            <w:tcW w:w="2551" w:type="dxa"/>
            <w:vAlign w:val="center"/>
          </w:tcPr>
          <w:p>
            <w:pPr>
              <w:pStyle w:val="15"/>
              <w:rPr>
                <w:lang w:eastAsia="zh-CN"/>
              </w:rPr>
            </w:pPr>
            <w:r>
              <w:rPr>
                <w:rFonts w:hint="eastAsia"/>
                <w:lang w:eastAsia="zh-CN"/>
              </w:rPr>
              <w:t>8.03</w:t>
            </w:r>
          </w:p>
        </w:tc>
        <w:tc>
          <w:tcPr>
            <w:tcW w:w="2551" w:type="dxa"/>
            <w:vAlign w:val="center"/>
          </w:tcPr>
          <w:p>
            <w:pPr>
              <w:pStyle w:val="15"/>
              <w:rPr>
                <w:lang w:eastAsia="zh-CN"/>
              </w:rPr>
            </w:pPr>
            <w:r>
              <w:rPr>
                <w:rFonts w:hint="eastAsia"/>
                <w:lang w:eastAsia="zh-CN"/>
              </w:rPr>
              <w:t>8.03</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2101101</w:t>
            </w:r>
          </w:p>
        </w:tc>
        <w:tc>
          <w:tcPr>
            <w:tcW w:w="4535" w:type="dxa"/>
            <w:vAlign w:val="center"/>
          </w:tcPr>
          <w:p>
            <w:pPr>
              <w:pStyle w:val="16"/>
            </w:pPr>
            <w:r>
              <w:t>行政单位医疗</w:t>
            </w:r>
          </w:p>
        </w:tc>
        <w:tc>
          <w:tcPr>
            <w:tcW w:w="2551" w:type="dxa"/>
            <w:vAlign w:val="center"/>
          </w:tcPr>
          <w:p>
            <w:pPr>
              <w:pStyle w:val="15"/>
              <w:rPr>
                <w:lang w:eastAsia="zh-CN"/>
              </w:rPr>
            </w:pPr>
            <w:r>
              <w:rPr>
                <w:rFonts w:hint="eastAsia"/>
                <w:lang w:eastAsia="zh-CN"/>
              </w:rPr>
              <w:t>2.69</w:t>
            </w:r>
          </w:p>
        </w:tc>
        <w:tc>
          <w:tcPr>
            <w:tcW w:w="2551" w:type="dxa"/>
            <w:vAlign w:val="center"/>
          </w:tcPr>
          <w:p>
            <w:pPr>
              <w:pStyle w:val="15"/>
              <w:rPr>
                <w:lang w:eastAsia="zh-CN"/>
              </w:rPr>
            </w:pPr>
            <w:r>
              <w:rPr>
                <w:rFonts w:hint="eastAsia"/>
                <w:lang w:eastAsia="zh-CN"/>
              </w:rPr>
              <w:t>2.69</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2101103</w:t>
            </w:r>
          </w:p>
        </w:tc>
        <w:tc>
          <w:tcPr>
            <w:tcW w:w="4535" w:type="dxa"/>
            <w:vAlign w:val="center"/>
          </w:tcPr>
          <w:p>
            <w:pPr>
              <w:pStyle w:val="16"/>
            </w:pPr>
            <w:r>
              <w:rPr>
                <w:rFonts w:hint="eastAsia"/>
                <w:lang w:eastAsia="zh-CN"/>
              </w:rPr>
              <w:t>公务员</w:t>
            </w:r>
            <w:r>
              <w:t>医疗补助</w:t>
            </w: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221</w:t>
            </w:r>
          </w:p>
        </w:tc>
        <w:tc>
          <w:tcPr>
            <w:tcW w:w="4535" w:type="dxa"/>
            <w:vAlign w:val="center"/>
          </w:tcPr>
          <w:p>
            <w:pPr>
              <w:pStyle w:val="16"/>
            </w:pPr>
            <w:r>
              <w:t>住房保障支出</w:t>
            </w: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22102</w:t>
            </w:r>
          </w:p>
        </w:tc>
        <w:tc>
          <w:tcPr>
            <w:tcW w:w="4535" w:type="dxa"/>
            <w:vAlign w:val="center"/>
          </w:tcPr>
          <w:p>
            <w:pPr>
              <w:pStyle w:val="16"/>
            </w:pPr>
            <w:r>
              <w:t>住房改革支出</w:t>
            </w: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pStyle w:val="16"/>
            </w:pPr>
            <w:r>
              <w:t>2210201</w:t>
            </w:r>
          </w:p>
        </w:tc>
        <w:tc>
          <w:tcPr>
            <w:tcW w:w="4535" w:type="dxa"/>
            <w:vAlign w:val="center"/>
          </w:tcPr>
          <w:p>
            <w:pPr>
              <w:pStyle w:val="16"/>
            </w:pPr>
            <w:r>
              <w:t>住房公积金</w:t>
            </w:r>
          </w:p>
        </w:tc>
        <w:tc>
          <w:tcPr>
            <w:tcW w:w="2551" w:type="dxa"/>
            <w:vAlign w:val="center"/>
          </w:tcPr>
          <w:p>
            <w:pPr>
              <w:pStyle w:val="15"/>
              <w:rPr>
                <w:lang w:eastAsia="zh-CN"/>
              </w:rPr>
            </w:pPr>
            <w:r>
              <w:rPr>
                <w:rFonts w:hint="eastAsia"/>
                <w:lang w:eastAsia="zh-CN"/>
              </w:rPr>
              <w:t>0.91</w:t>
            </w:r>
          </w:p>
        </w:tc>
        <w:tc>
          <w:tcPr>
            <w:tcW w:w="2551" w:type="dxa"/>
            <w:vAlign w:val="center"/>
          </w:tcPr>
          <w:p>
            <w:pPr>
              <w:pStyle w:val="15"/>
              <w:rPr>
                <w:lang w:eastAsia="zh-CN"/>
              </w:rPr>
            </w:pPr>
            <w:r>
              <w:rPr>
                <w:rFonts w:hint="eastAsia"/>
                <w:lang w:eastAsia="zh-CN"/>
              </w:rPr>
              <w:t>0.91</w:t>
            </w:r>
          </w:p>
        </w:tc>
        <w:tc>
          <w:tcPr>
            <w:tcW w:w="255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450阜平县医疗保障局</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4" w:type="dxa"/>
            <w:gridSpan w:val="3"/>
            <w:vAlign w:val="center"/>
          </w:tcPr>
          <w:p>
            <w:pPr>
              <w:pStyle w:val="14"/>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2" w:type="dxa"/>
            <w:vAlign w:val="center"/>
          </w:tcPr>
          <w:p>
            <w:pPr>
              <w:pStyle w:val="14"/>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2"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rPr>
                <w:lang w:eastAsia="zh-CN"/>
              </w:rPr>
            </w:pPr>
            <w:r>
              <w:rPr>
                <w:rFonts w:hint="eastAsia"/>
                <w:lang w:eastAsia="zh-CN"/>
              </w:rPr>
              <w:t>200.65</w:t>
            </w:r>
          </w:p>
        </w:tc>
        <w:tc>
          <w:tcPr>
            <w:tcW w:w="2551" w:type="dxa"/>
            <w:vAlign w:val="center"/>
          </w:tcPr>
          <w:p>
            <w:pPr>
              <w:pStyle w:val="19"/>
              <w:rPr>
                <w:lang w:eastAsia="zh-CN"/>
              </w:rPr>
            </w:pPr>
            <w:r>
              <w:rPr>
                <w:rFonts w:hint="eastAsia"/>
                <w:lang w:eastAsia="zh-CN"/>
              </w:rPr>
              <w:t>173.96</w:t>
            </w:r>
          </w:p>
        </w:tc>
        <w:tc>
          <w:tcPr>
            <w:tcW w:w="2552" w:type="dxa"/>
            <w:vAlign w:val="center"/>
          </w:tcPr>
          <w:p>
            <w:pPr>
              <w:pStyle w:val="19"/>
              <w:rPr>
                <w:lang w:eastAsia="zh-CN"/>
              </w:rPr>
            </w:pPr>
            <w:r>
              <w:rPr>
                <w:rFonts w:hint="eastAsia"/>
                <w:lang w:eastAsia="zh-CN"/>
              </w:rPr>
              <w:t>26.69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301</w:t>
            </w:r>
          </w:p>
        </w:tc>
        <w:tc>
          <w:tcPr>
            <w:tcW w:w="4535" w:type="dxa"/>
            <w:vAlign w:val="center"/>
          </w:tcPr>
          <w:p>
            <w:pPr>
              <w:pStyle w:val="16"/>
            </w:pPr>
            <w:r>
              <w:t>工资福利支出</w:t>
            </w:r>
          </w:p>
        </w:tc>
        <w:tc>
          <w:tcPr>
            <w:tcW w:w="2551" w:type="dxa"/>
            <w:vAlign w:val="center"/>
          </w:tcPr>
          <w:p>
            <w:pPr>
              <w:pStyle w:val="15"/>
              <w:rPr>
                <w:lang w:eastAsia="zh-CN"/>
              </w:rPr>
            </w:pPr>
            <w:r>
              <w:rPr>
                <w:rFonts w:hint="eastAsia"/>
                <w:lang w:eastAsia="zh-CN"/>
              </w:rPr>
              <w:t>130.87</w:t>
            </w:r>
          </w:p>
        </w:tc>
        <w:tc>
          <w:tcPr>
            <w:tcW w:w="2551" w:type="dxa"/>
            <w:vAlign w:val="center"/>
          </w:tcPr>
          <w:p>
            <w:pPr>
              <w:pStyle w:val="15"/>
              <w:rPr>
                <w:lang w:eastAsia="zh-CN"/>
              </w:rPr>
            </w:pPr>
            <w:r>
              <w:rPr>
                <w:rFonts w:hint="eastAsia"/>
                <w:lang w:eastAsia="zh-CN"/>
              </w:rPr>
              <w:t>130.87</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30101</w:t>
            </w:r>
          </w:p>
        </w:tc>
        <w:tc>
          <w:tcPr>
            <w:tcW w:w="4535" w:type="dxa"/>
            <w:vAlign w:val="center"/>
          </w:tcPr>
          <w:p>
            <w:pPr>
              <w:pStyle w:val="16"/>
            </w:pPr>
            <w:r>
              <w:t>基本工资</w:t>
            </w:r>
          </w:p>
        </w:tc>
        <w:tc>
          <w:tcPr>
            <w:tcW w:w="2551" w:type="dxa"/>
            <w:vAlign w:val="center"/>
          </w:tcPr>
          <w:p>
            <w:pPr>
              <w:pStyle w:val="15"/>
              <w:rPr>
                <w:lang w:eastAsia="zh-CN"/>
              </w:rPr>
            </w:pPr>
            <w:r>
              <w:rPr>
                <w:rFonts w:hint="eastAsia"/>
                <w:lang w:eastAsia="zh-CN"/>
              </w:rPr>
              <w:t>70.13</w:t>
            </w:r>
          </w:p>
        </w:tc>
        <w:tc>
          <w:tcPr>
            <w:tcW w:w="2551" w:type="dxa"/>
            <w:vAlign w:val="center"/>
          </w:tcPr>
          <w:p>
            <w:pPr>
              <w:pStyle w:val="15"/>
              <w:rPr>
                <w:lang w:eastAsia="zh-CN"/>
              </w:rPr>
            </w:pPr>
            <w:r>
              <w:rPr>
                <w:rFonts w:hint="eastAsia"/>
                <w:lang w:eastAsia="zh-CN"/>
              </w:rPr>
              <w:t>70.13</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30102</w:t>
            </w:r>
          </w:p>
        </w:tc>
        <w:tc>
          <w:tcPr>
            <w:tcW w:w="4535" w:type="dxa"/>
            <w:vAlign w:val="center"/>
          </w:tcPr>
          <w:p>
            <w:pPr>
              <w:pStyle w:val="16"/>
            </w:pPr>
            <w:r>
              <w:t>津贴补贴</w:t>
            </w:r>
          </w:p>
        </w:tc>
        <w:tc>
          <w:tcPr>
            <w:tcW w:w="2551" w:type="dxa"/>
            <w:vAlign w:val="center"/>
          </w:tcPr>
          <w:p>
            <w:pPr>
              <w:pStyle w:val="15"/>
              <w:rPr>
                <w:lang w:eastAsia="zh-CN"/>
              </w:rPr>
            </w:pPr>
            <w:r>
              <w:rPr>
                <w:rFonts w:hint="eastAsia"/>
                <w:lang w:eastAsia="zh-CN"/>
              </w:rPr>
              <w:t>15.29</w:t>
            </w:r>
          </w:p>
        </w:tc>
        <w:tc>
          <w:tcPr>
            <w:tcW w:w="2551" w:type="dxa"/>
            <w:vAlign w:val="center"/>
          </w:tcPr>
          <w:p>
            <w:pPr>
              <w:pStyle w:val="15"/>
              <w:rPr>
                <w:lang w:eastAsia="zh-CN"/>
              </w:rPr>
            </w:pPr>
            <w:r>
              <w:rPr>
                <w:rFonts w:hint="eastAsia"/>
                <w:lang w:eastAsia="zh-CN"/>
              </w:rPr>
              <w:t>15.29</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30103</w:t>
            </w:r>
          </w:p>
        </w:tc>
        <w:tc>
          <w:tcPr>
            <w:tcW w:w="4535" w:type="dxa"/>
            <w:vAlign w:val="center"/>
          </w:tcPr>
          <w:p>
            <w:pPr>
              <w:pStyle w:val="16"/>
            </w:pPr>
            <w:r>
              <w:t>奖金</w:t>
            </w:r>
          </w:p>
        </w:tc>
        <w:tc>
          <w:tcPr>
            <w:tcW w:w="2551" w:type="dxa"/>
            <w:vAlign w:val="center"/>
          </w:tcPr>
          <w:p>
            <w:pPr>
              <w:pStyle w:val="15"/>
              <w:rPr>
                <w:lang w:eastAsia="zh-CN"/>
              </w:rPr>
            </w:pPr>
            <w:r>
              <w:rPr>
                <w:rFonts w:hint="eastAsia"/>
                <w:lang w:eastAsia="zh-CN"/>
              </w:rPr>
              <w:t>9.27</w:t>
            </w:r>
          </w:p>
        </w:tc>
        <w:tc>
          <w:tcPr>
            <w:tcW w:w="2551" w:type="dxa"/>
            <w:vAlign w:val="center"/>
          </w:tcPr>
          <w:p>
            <w:pPr>
              <w:pStyle w:val="15"/>
              <w:rPr>
                <w:lang w:eastAsia="zh-CN"/>
              </w:rPr>
            </w:pPr>
            <w:r>
              <w:rPr>
                <w:rFonts w:hint="eastAsia"/>
                <w:lang w:eastAsia="zh-CN"/>
              </w:rPr>
              <w:t>9.27</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30108</w:t>
            </w:r>
          </w:p>
        </w:tc>
        <w:tc>
          <w:tcPr>
            <w:tcW w:w="4535" w:type="dxa"/>
            <w:vAlign w:val="center"/>
          </w:tcPr>
          <w:p>
            <w:pPr>
              <w:pStyle w:val="16"/>
            </w:pPr>
            <w:r>
              <w:t>机关事业单位基本养老保险缴费</w:t>
            </w:r>
          </w:p>
        </w:tc>
        <w:tc>
          <w:tcPr>
            <w:tcW w:w="2551" w:type="dxa"/>
            <w:vAlign w:val="center"/>
          </w:tcPr>
          <w:p>
            <w:pPr>
              <w:pStyle w:val="15"/>
              <w:rPr>
                <w:lang w:eastAsia="zh-CN"/>
              </w:rPr>
            </w:pPr>
            <w:r>
              <w:rPr>
                <w:rFonts w:hint="eastAsia"/>
                <w:lang w:eastAsia="zh-CN"/>
              </w:rPr>
              <w:t>15.85</w:t>
            </w:r>
          </w:p>
        </w:tc>
        <w:tc>
          <w:tcPr>
            <w:tcW w:w="2551" w:type="dxa"/>
            <w:vAlign w:val="center"/>
          </w:tcPr>
          <w:p>
            <w:pPr>
              <w:pStyle w:val="15"/>
              <w:rPr>
                <w:lang w:eastAsia="zh-CN"/>
              </w:rPr>
            </w:pPr>
            <w:r>
              <w:rPr>
                <w:rFonts w:hint="eastAsia"/>
                <w:lang w:eastAsia="zh-CN"/>
              </w:rPr>
              <w:t>15.85</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30110</w:t>
            </w:r>
          </w:p>
        </w:tc>
        <w:tc>
          <w:tcPr>
            <w:tcW w:w="4535" w:type="dxa"/>
            <w:vAlign w:val="center"/>
          </w:tcPr>
          <w:p>
            <w:pPr>
              <w:pStyle w:val="16"/>
            </w:pPr>
            <w:r>
              <w:t>职工基本医疗保险缴费</w:t>
            </w:r>
          </w:p>
        </w:tc>
        <w:tc>
          <w:tcPr>
            <w:tcW w:w="2551" w:type="dxa"/>
            <w:vAlign w:val="center"/>
          </w:tcPr>
          <w:p>
            <w:pPr>
              <w:pStyle w:val="15"/>
              <w:rPr>
                <w:lang w:eastAsia="zh-CN"/>
              </w:rPr>
            </w:pPr>
            <w:r>
              <w:rPr>
                <w:rFonts w:hint="eastAsia"/>
                <w:lang w:eastAsia="zh-CN"/>
              </w:rPr>
              <w:t>8.03</w:t>
            </w:r>
          </w:p>
        </w:tc>
        <w:tc>
          <w:tcPr>
            <w:tcW w:w="2551" w:type="dxa"/>
            <w:vAlign w:val="center"/>
          </w:tcPr>
          <w:p>
            <w:pPr>
              <w:pStyle w:val="15"/>
              <w:rPr>
                <w:lang w:eastAsia="zh-CN"/>
              </w:rPr>
            </w:pPr>
            <w:r>
              <w:rPr>
                <w:rFonts w:hint="eastAsia"/>
                <w:lang w:eastAsia="zh-CN"/>
              </w:rPr>
              <w:t>8.03</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30111</w:t>
            </w:r>
          </w:p>
        </w:tc>
        <w:tc>
          <w:tcPr>
            <w:tcW w:w="4535" w:type="dxa"/>
            <w:vAlign w:val="center"/>
          </w:tcPr>
          <w:p>
            <w:pPr>
              <w:pStyle w:val="16"/>
            </w:pPr>
            <w:r>
              <w:t>公务员医疗补助缴费</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30112</w:t>
            </w:r>
          </w:p>
        </w:tc>
        <w:tc>
          <w:tcPr>
            <w:tcW w:w="4535" w:type="dxa"/>
            <w:vAlign w:val="center"/>
          </w:tcPr>
          <w:p>
            <w:pPr>
              <w:pStyle w:val="16"/>
            </w:pPr>
            <w:r>
              <w:t>其他社会保障缴费</w:t>
            </w:r>
          </w:p>
        </w:tc>
        <w:tc>
          <w:tcPr>
            <w:tcW w:w="2551" w:type="dxa"/>
            <w:vAlign w:val="center"/>
          </w:tcPr>
          <w:p>
            <w:pPr>
              <w:pStyle w:val="15"/>
              <w:rPr>
                <w:lang w:eastAsia="zh-CN"/>
              </w:rPr>
            </w:pPr>
            <w:r>
              <w:rPr>
                <w:rFonts w:hint="eastAsia"/>
                <w:lang w:eastAsia="zh-CN"/>
              </w:rPr>
              <w:t>0.91</w:t>
            </w:r>
          </w:p>
        </w:tc>
        <w:tc>
          <w:tcPr>
            <w:tcW w:w="2551" w:type="dxa"/>
            <w:vAlign w:val="center"/>
          </w:tcPr>
          <w:p>
            <w:pPr>
              <w:pStyle w:val="15"/>
              <w:rPr>
                <w:lang w:eastAsia="zh-CN"/>
              </w:rPr>
            </w:pPr>
            <w:r>
              <w:rPr>
                <w:rFonts w:hint="eastAsia"/>
                <w:lang w:eastAsia="zh-CN"/>
              </w:rPr>
              <w:t>0.91</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30113</w:t>
            </w:r>
          </w:p>
        </w:tc>
        <w:tc>
          <w:tcPr>
            <w:tcW w:w="4535" w:type="dxa"/>
            <w:vAlign w:val="center"/>
          </w:tcPr>
          <w:p>
            <w:pPr>
              <w:pStyle w:val="16"/>
            </w:pPr>
            <w:r>
              <w:t>住房公积金</w:t>
            </w:r>
          </w:p>
        </w:tc>
        <w:tc>
          <w:tcPr>
            <w:tcW w:w="2551" w:type="dxa"/>
            <w:vAlign w:val="center"/>
          </w:tcPr>
          <w:p>
            <w:pPr>
              <w:pStyle w:val="15"/>
              <w:rPr>
                <w:lang w:eastAsia="zh-CN"/>
              </w:rPr>
            </w:pPr>
            <w:r>
              <w:rPr>
                <w:rFonts w:hint="eastAsia"/>
                <w:lang w:eastAsia="zh-CN"/>
              </w:rPr>
              <w:t>11.39</w:t>
            </w:r>
          </w:p>
        </w:tc>
        <w:tc>
          <w:tcPr>
            <w:tcW w:w="2551" w:type="dxa"/>
            <w:vAlign w:val="center"/>
          </w:tcPr>
          <w:p>
            <w:pPr>
              <w:pStyle w:val="15"/>
              <w:rPr>
                <w:lang w:eastAsia="zh-CN"/>
              </w:rPr>
            </w:pPr>
            <w:r>
              <w:rPr>
                <w:rFonts w:hint="eastAsia"/>
                <w:lang w:eastAsia="zh-CN"/>
              </w:rPr>
              <w:t>11.39</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302</w:t>
            </w:r>
          </w:p>
        </w:tc>
        <w:tc>
          <w:tcPr>
            <w:tcW w:w="4535" w:type="dxa"/>
            <w:vAlign w:val="center"/>
          </w:tcPr>
          <w:p>
            <w:pPr>
              <w:pStyle w:val="16"/>
            </w:pPr>
            <w:r>
              <w:t>商品和服务支出</w:t>
            </w:r>
          </w:p>
        </w:tc>
        <w:tc>
          <w:tcPr>
            <w:tcW w:w="2551" w:type="dxa"/>
            <w:vAlign w:val="center"/>
          </w:tcPr>
          <w:p>
            <w:pPr>
              <w:pStyle w:val="15"/>
              <w:rPr>
                <w:lang w:eastAsia="zh-CN"/>
              </w:rPr>
            </w:pPr>
            <w:r>
              <w:rPr>
                <w:rFonts w:hint="eastAsia"/>
                <w:lang w:eastAsia="zh-CN"/>
              </w:rPr>
              <w:t>13.52</w:t>
            </w:r>
          </w:p>
        </w:tc>
        <w:tc>
          <w:tcPr>
            <w:tcW w:w="2551" w:type="dxa"/>
            <w:vAlign w:val="center"/>
          </w:tcPr>
          <w:p>
            <w:pPr>
              <w:pStyle w:val="15"/>
            </w:pPr>
          </w:p>
        </w:tc>
        <w:tc>
          <w:tcPr>
            <w:tcW w:w="2552" w:type="dxa"/>
            <w:vAlign w:val="center"/>
          </w:tcPr>
          <w:p>
            <w:pPr>
              <w:pStyle w:val="15"/>
              <w:rPr>
                <w:lang w:eastAsia="zh-CN"/>
              </w:rPr>
            </w:pPr>
            <w:r>
              <w:rPr>
                <w:rFonts w:hint="eastAsia"/>
                <w:lang w:eastAsia="zh-CN"/>
              </w:rPr>
              <w:t>13.52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30201</w:t>
            </w:r>
          </w:p>
        </w:tc>
        <w:tc>
          <w:tcPr>
            <w:tcW w:w="4535" w:type="dxa"/>
            <w:vAlign w:val="center"/>
          </w:tcPr>
          <w:p>
            <w:pPr>
              <w:pStyle w:val="16"/>
            </w:pPr>
            <w:r>
              <w:t>办公费</w:t>
            </w:r>
          </w:p>
        </w:tc>
        <w:tc>
          <w:tcPr>
            <w:tcW w:w="2551" w:type="dxa"/>
            <w:vAlign w:val="center"/>
          </w:tcPr>
          <w:p>
            <w:pPr>
              <w:pStyle w:val="15"/>
              <w:rPr>
                <w:lang w:eastAsia="zh-CN"/>
              </w:rPr>
            </w:pPr>
            <w:r>
              <w:rPr>
                <w:rFonts w:hint="eastAsia"/>
                <w:lang w:eastAsia="zh-CN"/>
              </w:rPr>
              <w:t>2.60</w:t>
            </w:r>
          </w:p>
        </w:tc>
        <w:tc>
          <w:tcPr>
            <w:tcW w:w="2551" w:type="dxa"/>
            <w:vAlign w:val="center"/>
          </w:tcPr>
          <w:p>
            <w:pPr>
              <w:pStyle w:val="15"/>
            </w:pPr>
          </w:p>
        </w:tc>
        <w:tc>
          <w:tcPr>
            <w:tcW w:w="2552" w:type="dxa"/>
            <w:vAlign w:val="center"/>
          </w:tcPr>
          <w:p>
            <w:pPr>
              <w:pStyle w:val="15"/>
              <w:rPr>
                <w:lang w:eastAsia="zh-CN"/>
              </w:rPr>
            </w:pPr>
            <w:r>
              <w:rPr>
                <w:rFonts w:hint="eastAsia"/>
                <w:lang w:eastAsia="zh-CN"/>
              </w:rPr>
              <w:t>2.60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30207</w:t>
            </w:r>
          </w:p>
        </w:tc>
        <w:tc>
          <w:tcPr>
            <w:tcW w:w="4535" w:type="dxa"/>
            <w:vAlign w:val="center"/>
          </w:tcPr>
          <w:p>
            <w:pPr>
              <w:pStyle w:val="16"/>
            </w:pPr>
            <w:r>
              <w:t>邮电费</w:t>
            </w:r>
          </w:p>
        </w:tc>
        <w:tc>
          <w:tcPr>
            <w:tcW w:w="2551" w:type="dxa"/>
            <w:vAlign w:val="center"/>
          </w:tcPr>
          <w:p>
            <w:pPr>
              <w:pStyle w:val="15"/>
              <w:rPr>
                <w:lang w:eastAsia="zh-CN"/>
              </w:rPr>
            </w:pPr>
            <w:r>
              <w:rPr>
                <w:rFonts w:hint="eastAsia"/>
                <w:lang w:eastAsia="zh-CN"/>
              </w:rPr>
              <w:t>1.5</w:t>
            </w:r>
          </w:p>
        </w:tc>
        <w:tc>
          <w:tcPr>
            <w:tcW w:w="2551" w:type="dxa"/>
            <w:vAlign w:val="center"/>
          </w:tcPr>
          <w:p>
            <w:pPr>
              <w:pStyle w:val="15"/>
            </w:pPr>
          </w:p>
        </w:tc>
        <w:tc>
          <w:tcPr>
            <w:tcW w:w="2552" w:type="dxa"/>
            <w:vAlign w:val="center"/>
          </w:tcPr>
          <w:p>
            <w:pPr>
              <w:pStyle w:val="15"/>
              <w:rPr>
                <w:lang w:eastAsia="zh-CN"/>
              </w:rPr>
            </w:pPr>
            <w:r>
              <w:rPr>
                <w:rFonts w:hint="eastAsia"/>
                <w:lang w:eastAsia="zh-CN"/>
              </w:rPr>
              <w:t>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30228</w:t>
            </w:r>
          </w:p>
        </w:tc>
        <w:tc>
          <w:tcPr>
            <w:tcW w:w="4535" w:type="dxa"/>
            <w:vAlign w:val="center"/>
          </w:tcPr>
          <w:p>
            <w:pPr>
              <w:pStyle w:val="16"/>
            </w:pPr>
            <w:r>
              <w:t>工会经费</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30229</w:t>
            </w:r>
          </w:p>
        </w:tc>
        <w:tc>
          <w:tcPr>
            <w:tcW w:w="4535" w:type="dxa"/>
            <w:vAlign w:val="center"/>
          </w:tcPr>
          <w:p>
            <w:pPr>
              <w:pStyle w:val="16"/>
            </w:pPr>
            <w:r>
              <w:t>福利费</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pStyle w:val="16"/>
            </w:pPr>
            <w:r>
              <w:t>30231</w:t>
            </w:r>
          </w:p>
        </w:tc>
        <w:tc>
          <w:tcPr>
            <w:tcW w:w="4535" w:type="dxa"/>
            <w:vAlign w:val="center"/>
          </w:tcPr>
          <w:p>
            <w:pPr>
              <w:pStyle w:val="16"/>
            </w:pPr>
            <w:r>
              <w:t>公务用车运行维护费</w:t>
            </w:r>
          </w:p>
        </w:tc>
        <w:tc>
          <w:tcPr>
            <w:tcW w:w="2551" w:type="dxa"/>
            <w:vAlign w:val="center"/>
          </w:tcPr>
          <w:p>
            <w:pPr>
              <w:pStyle w:val="15"/>
              <w:rPr>
                <w:lang w:eastAsia="zh-CN"/>
              </w:rPr>
            </w:pPr>
            <w:r>
              <w:rPr>
                <w:rFonts w:hint="eastAsia"/>
                <w:lang w:eastAsia="zh-CN"/>
              </w:rPr>
              <w:t>4</w:t>
            </w:r>
          </w:p>
        </w:tc>
        <w:tc>
          <w:tcPr>
            <w:tcW w:w="2551" w:type="dxa"/>
            <w:vAlign w:val="center"/>
          </w:tcPr>
          <w:p>
            <w:pPr>
              <w:pStyle w:val="15"/>
            </w:pPr>
          </w:p>
        </w:tc>
        <w:tc>
          <w:tcPr>
            <w:tcW w:w="2552" w:type="dxa"/>
            <w:vAlign w:val="center"/>
          </w:tcPr>
          <w:p>
            <w:pPr>
              <w:pStyle w:val="15"/>
              <w:rPr>
                <w:lang w:eastAsia="zh-CN"/>
              </w:rPr>
            </w:pPr>
            <w:r>
              <w:rPr>
                <w:rFonts w:hint="eastAsia"/>
                <w:lang w:eastAsia="zh-CN"/>
              </w:rP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1191" w:type="dxa"/>
            <w:vAlign w:val="center"/>
          </w:tcPr>
          <w:p>
            <w:pPr>
              <w:pStyle w:val="16"/>
            </w:pPr>
            <w:r>
              <w:t>30239</w:t>
            </w:r>
          </w:p>
        </w:tc>
        <w:tc>
          <w:tcPr>
            <w:tcW w:w="4535" w:type="dxa"/>
            <w:vAlign w:val="center"/>
          </w:tcPr>
          <w:p>
            <w:pPr>
              <w:pStyle w:val="16"/>
            </w:pPr>
            <w:r>
              <w:t>其他交通费用</w:t>
            </w:r>
          </w:p>
        </w:tc>
        <w:tc>
          <w:tcPr>
            <w:tcW w:w="2551" w:type="dxa"/>
            <w:vAlign w:val="center"/>
          </w:tcPr>
          <w:p>
            <w:pPr>
              <w:pStyle w:val="15"/>
              <w:rPr>
                <w:lang w:eastAsia="zh-CN"/>
              </w:rPr>
            </w:pPr>
            <w:r>
              <w:rPr>
                <w:rFonts w:hint="eastAsia"/>
                <w:lang w:eastAsia="zh-CN"/>
              </w:rPr>
              <w:t>5.42</w:t>
            </w:r>
          </w:p>
        </w:tc>
        <w:tc>
          <w:tcPr>
            <w:tcW w:w="2551" w:type="dxa"/>
            <w:vAlign w:val="center"/>
          </w:tcPr>
          <w:p>
            <w:pPr>
              <w:pStyle w:val="15"/>
            </w:pPr>
          </w:p>
        </w:tc>
        <w:tc>
          <w:tcPr>
            <w:tcW w:w="2552" w:type="dxa"/>
            <w:vAlign w:val="center"/>
          </w:tcPr>
          <w:p>
            <w:pPr>
              <w:pStyle w:val="15"/>
              <w:rPr>
                <w:lang w:eastAsia="zh-CN"/>
              </w:rPr>
            </w:pPr>
            <w:r>
              <w:rPr>
                <w:rFonts w:hint="eastAsia"/>
                <w:lang w:eastAsia="zh-CN"/>
              </w:rPr>
              <w:t>5.42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1191" w:type="dxa"/>
            <w:vAlign w:val="center"/>
          </w:tcPr>
          <w:p>
            <w:pPr>
              <w:pStyle w:val="16"/>
            </w:pPr>
            <w:r>
              <w:t>30299</w:t>
            </w:r>
          </w:p>
        </w:tc>
        <w:tc>
          <w:tcPr>
            <w:tcW w:w="4535" w:type="dxa"/>
            <w:vAlign w:val="center"/>
          </w:tcPr>
          <w:p>
            <w:pPr>
              <w:pStyle w:val="16"/>
            </w:pPr>
            <w:r>
              <w:t>其他商品和服务支出</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1191" w:type="dxa"/>
            <w:vAlign w:val="center"/>
          </w:tcPr>
          <w:p>
            <w:pPr>
              <w:pStyle w:val="16"/>
            </w:pPr>
            <w:r>
              <w:t>303</w:t>
            </w:r>
          </w:p>
        </w:tc>
        <w:tc>
          <w:tcPr>
            <w:tcW w:w="4535" w:type="dxa"/>
            <w:vAlign w:val="center"/>
          </w:tcPr>
          <w:p>
            <w:pPr>
              <w:pStyle w:val="16"/>
            </w:pPr>
            <w:r>
              <w:t>对个人和家庭的补助</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1191" w:type="dxa"/>
            <w:vAlign w:val="center"/>
          </w:tcPr>
          <w:p>
            <w:pPr>
              <w:pStyle w:val="16"/>
            </w:pPr>
            <w:r>
              <w:t>30301</w:t>
            </w:r>
          </w:p>
        </w:tc>
        <w:tc>
          <w:tcPr>
            <w:tcW w:w="4535" w:type="dxa"/>
            <w:vAlign w:val="center"/>
          </w:tcPr>
          <w:p>
            <w:pPr>
              <w:pStyle w:val="16"/>
            </w:pPr>
            <w:r>
              <w:t>离休费</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1191" w:type="dxa"/>
            <w:vAlign w:val="center"/>
          </w:tcPr>
          <w:p>
            <w:pPr>
              <w:pStyle w:val="16"/>
            </w:pPr>
            <w:r>
              <w:t>30302</w:t>
            </w:r>
          </w:p>
        </w:tc>
        <w:tc>
          <w:tcPr>
            <w:tcW w:w="4535" w:type="dxa"/>
            <w:vAlign w:val="center"/>
          </w:tcPr>
          <w:p>
            <w:pPr>
              <w:pStyle w:val="16"/>
            </w:pPr>
            <w:r>
              <w:t>退休费</w:t>
            </w:r>
          </w:p>
        </w:tc>
        <w:tc>
          <w:tcPr>
            <w:tcW w:w="2551" w:type="dxa"/>
            <w:vAlign w:val="center"/>
          </w:tcPr>
          <w:p>
            <w:pPr>
              <w:pStyle w:val="15"/>
              <w:rPr>
                <w:lang w:eastAsia="zh-CN"/>
              </w:rPr>
            </w:pPr>
            <w:r>
              <w:rPr>
                <w:rFonts w:hint="eastAsia"/>
                <w:lang w:eastAsia="zh-CN"/>
              </w:rPr>
              <w:t>9.1</w:t>
            </w:r>
          </w:p>
        </w:tc>
        <w:tc>
          <w:tcPr>
            <w:tcW w:w="2551" w:type="dxa"/>
            <w:vAlign w:val="center"/>
          </w:tcPr>
          <w:p>
            <w:pPr>
              <w:pStyle w:val="15"/>
              <w:rPr>
                <w:lang w:eastAsia="zh-CN"/>
              </w:rPr>
            </w:pPr>
            <w:r>
              <w:rPr>
                <w:rFonts w:hint="eastAsia"/>
                <w:lang w:eastAsia="zh-CN"/>
              </w:rPr>
              <w:t>9.1</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1191" w:type="dxa"/>
            <w:vAlign w:val="center"/>
          </w:tcPr>
          <w:p>
            <w:pPr>
              <w:pStyle w:val="16"/>
            </w:pPr>
            <w:r>
              <w:t>303</w:t>
            </w:r>
          </w:p>
        </w:tc>
        <w:tc>
          <w:tcPr>
            <w:tcW w:w="4535" w:type="dxa"/>
            <w:vAlign w:val="center"/>
          </w:tcPr>
          <w:p>
            <w:pPr>
              <w:pStyle w:val="16"/>
            </w:pPr>
            <w:r>
              <w:t>对个人和家庭的补助</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1191" w:type="dxa"/>
            <w:vAlign w:val="center"/>
          </w:tcPr>
          <w:p>
            <w:pPr>
              <w:pStyle w:val="16"/>
            </w:pPr>
            <w:r>
              <w:t>30309</w:t>
            </w:r>
          </w:p>
        </w:tc>
        <w:tc>
          <w:tcPr>
            <w:tcW w:w="4535" w:type="dxa"/>
            <w:vAlign w:val="center"/>
          </w:tcPr>
          <w:p>
            <w:pPr>
              <w:pStyle w:val="16"/>
            </w:pPr>
            <w:r>
              <w:t>奖励金</w:t>
            </w:r>
          </w:p>
        </w:tc>
        <w:tc>
          <w:tcPr>
            <w:tcW w:w="2551" w:type="dxa"/>
            <w:vAlign w:val="center"/>
          </w:tcPr>
          <w:p>
            <w:pPr>
              <w:pStyle w:val="15"/>
              <w:rPr>
                <w:lang w:eastAsia="zh-CN"/>
              </w:rPr>
            </w:pPr>
            <w:r>
              <w:rPr>
                <w:rFonts w:hint="eastAsia"/>
                <w:lang w:eastAsia="zh-CN"/>
              </w:rPr>
              <w:t>0.6</w:t>
            </w:r>
          </w:p>
        </w:tc>
        <w:tc>
          <w:tcPr>
            <w:tcW w:w="2551" w:type="dxa"/>
            <w:vAlign w:val="center"/>
          </w:tcPr>
          <w:p>
            <w:pPr>
              <w:pStyle w:val="15"/>
            </w:pPr>
          </w:p>
        </w:tc>
        <w:tc>
          <w:tcPr>
            <w:tcW w:w="2552" w:type="dxa"/>
            <w:vAlign w:val="center"/>
          </w:tcPr>
          <w:p>
            <w:pPr>
              <w:pStyle w:val="15"/>
              <w:rPr>
                <w:lang w:eastAsia="zh-CN"/>
              </w:rPr>
            </w:pPr>
            <w:r>
              <w:rPr>
                <w:rFonts w:hint="eastAsia"/>
                <w:lang w:eastAsia="zh-CN"/>
              </w:rPr>
              <w:t>0.6</w:t>
            </w: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450阜平县医疗保障局</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450阜平县医疗保障局</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450阜平县医疗保障局</w:t>
            </w:r>
          </w:p>
        </w:tc>
        <w:tc>
          <w:tcPr>
            <w:tcW w:w="2381" w:type="dxa"/>
            <w:tcBorders>
              <w:top w:val="single" w:color="FFFFFF" w:sz="6" w:space="0"/>
              <w:left w:val="single" w:color="FFFFFF" w:sz="6" w:space="0"/>
              <w:right w:val="single" w:color="FFFFFF" w:sz="6" w:space="0"/>
            </w:tcBorders>
            <w:vAlign w:val="center"/>
          </w:tcPr>
          <w:p>
            <w:pPr>
              <w:pStyle w:val="12"/>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5" w:type="dxa"/>
            <w:gridSpan w:val="4"/>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2"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1</w:t>
            </w:r>
          </w:p>
        </w:tc>
        <w:tc>
          <w:tcPr>
            <w:tcW w:w="3798" w:type="dxa"/>
            <w:vAlign w:val="center"/>
          </w:tcPr>
          <w:p>
            <w:pPr>
              <w:pStyle w:val="18"/>
            </w:pPr>
            <w:r>
              <w:t>合计</w:t>
            </w:r>
          </w:p>
        </w:tc>
        <w:tc>
          <w:tcPr>
            <w:tcW w:w="2382" w:type="dxa"/>
            <w:vAlign w:val="center"/>
          </w:tcPr>
          <w:p>
            <w:pPr>
              <w:pStyle w:val="19"/>
            </w:pPr>
          </w:p>
        </w:tc>
        <w:tc>
          <w:tcPr>
            <w:tcW w:w="2381" w:type="dxa"/>
            <w:vAlign w:val="center"/>
          </w:tcPr>
          <w:p>
            <w:pPr>
              <w:pStyle w:val="19"/>
            </w:pP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2</w:t>
            </w:r>
          </w:p>
        </w:tc>
        <w:tc>
          <w:tcPr>
            <w:tcW w:w="3798" w:type="dxa"/>
            <w:vAlign w:val="center"/>
          </w:tcPr>
          <w:p>
            <w:pPr>
              <w:pStyle w:val="16"/>
            </w:pPr>
            <w:r>
              <w:t>一、因公出国（境）费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3</w:t>
            </w:r>
          </w:p>
        </w:tc>
        <w:tc>
          <w:tcPr>
            <w:tcW w:w="3798" w:type="dxa"/>
            <w:vAlign w:val="center"/>
          </w:tcPr>
          <w:p>
            <w:pPr>
              <w:pStyle w:val="16"/>
            </w:pPr>
            <w:r>
              <w:t>二、公务用车购置及运维费</w:t>
            </w:r>
          </w:p>
        </w:tc>
        <w:tc>
          <w:tcPr>
            <w:tcW w:w="2382" w:type="dxa"/>
            <w:vAlign w:val="center"/>
          </w:tcPr>
          <w:p>
            <w:pPr>
              <w:pStyle w:val="15"/>
              <w:rPr>
                <w:lang w:eastAsia="zh-CN"/>
              </w:rPr>
            </w:pPr>
            <w:r>
              <w:rPr>
                <w:rFonts w:hint="eastAsia"/>
                <w:lang w:eastAsia="zh-CN"/>
              </w:rPr>
              <w:t>4.00</w:t>
            </w:r>
          </w:p>
        </w:tc>
        <w:tc>
          <w:tcPr>
            <w:tcW w:w="2381" w:type="dxa"/>
            <w:vAlign w:val="center"/>
          </w:tcPr>
          <w:p>
            <w:pPr>
              <w:pStyle w:val="15"/>
              <w:rPr>
                <w:lang w:eastAsia="zh-CN"/>
              </w:rPr>
            </w:pPr>
            <w:r>
              <w:rPr>
                <w:rFonts w:hint="eastAsia"/>
                <w:lang w:eastAsia="zh-CN"/>
              </w:rPr>
              <w:t>4.00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4</w:t>
            </w:r>
          </w:p>
        </w:tc>
        <w:tc>
          <w:tcPr>
            <w:tcW w:w="3798" w:type="dxa"/>
            <w:vAlign w:val="center"/>
          </w:tcPr>
          <w:p>
            <w:pPr>
              <w:pStyle w:val="16"/>
            </w:pPr>
            <w:r>
              <w:t xml:space="preserve">    其中：公务用车购置费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5</w:t>
            </w:r>
          </w:p>
        </w:tc>
        <w:tc>
          <w:tcPr>
            <w:tcW w:w="3798" w:type="dxa"/>
            <w:vAlign w:val="center"/>
          </w:tcPr>
          <w:p>
            <w:pPr>
              <w:pStyle w:val="16"/>
            </w:pPr>
            <w:r>
              <w:t xml:space="preserve">          公务用车运行维护费</w:t>
            </w:r>
          </w:p>
        </w:tc>
        <w:tc>
          <w:tcPr>
            <w:tcW w:w="2382" w:type="dxa"/>
            <w:vAlign w:val="center"/>
          </w:tcPr>
          <w:p>
            <w:pPr>
              <w:pStyle w:val="15"/>
              <w:rPr>
                <w:lang w:eastAsia="zh-CN"/>
              </w:rPr>
            </w:pPr>
            <w:r>
              <w:rPr>
                <w:rFonts w:hint="eastAsia"/>
                <w:lang w:eastAsia="zh-CN"/>
              </w:rPr>
              <w:t>4.00</w:t>
            </w:r>
          </w:p>
        </w:tc>
        <w:tc>
          <w:tcPr>
            <w:tcW w:w="2381" w:type="dxa"/>
            <w:vAlign w:val="center"/>
          </w:tcPr>
          <w:p>
            <w:pPr>
              <w:pStyle w:val="15"/>
              <w:rPr>
                <w:lang w:eastAsia="zh-CN"/>
              </w:rPr>
            </w:pPr>
            <w:r>
              <w:rPr>
                <w:rFonts w:hint="eastAsia"/>
                <w:lang w:eastAsia="zh-CN"/>
              </w:rPr>
              <w:t>4.00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6</w:t>
            </w:r>
          </w:p>
        </w:tc>
        <w:tc>
          <w:tcPr>
            <w:tcW w:w="3798" w:type="dxa"/>
            <w:vAlign w:val="center"/>
          </w:tcPr>
          <w:p>
            <w:pPr>
              <w:pStyle w:val="16"/>
            </w:pPr>
            <w:r>
              <w:t>三、公务接待费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pPr>
        <w:spacing w:line="580" w:lineRule="exact"/>
        <w:jc w:val="center"/>
        <w:rPr>
          <w:rFonts w:ascii="方正小标宋简体" w:hAnsi="方正小标宋_GBK" w:eastAsia="方正小标宋简体" w:cs="方正小标宋_GBK"/>
          <w:color w:val="000000"/>
          <w:sz w:val="44"/>
          <w:lang w:eastAsia="zh-CN"/>
        </w:rPr>
      </w:pPr>
      <w:r>
        <w:rPr>
          <w:rFonts w:hint="eastAsia" w:ascii="方正小标宋简体" w:hAnsi="方正小标宋_GBK" w:eastAsia="方正小标宋简体" w:cs="方正小标宋_GBK"/>
          <w:color w:val="000000"/>
          <w:sz w:val="44"/>
          <w:lang w:eastAsia="zh-CN"/>
        </w:rPr>
        <w:t>阜平县医疗保障局</w:t>
      </w:r>
      <w:r>
        <w:rPr>
          <w:rFonts w:hint="eastAsia" w:ascii="方正小标宋简体" w:hAnsi="方正小标宋_GBK" w:eastAsia="方正小标宋简体" w:cs="方正小标宋_GBK"/>
          <w:color w:val="000000"/>
          <w:sz w:val="44"/>
        </w:rPr>
        <w:t>2022年部门预算信息公开情况说明</w:t>
      </w:r>
    </w:p>
    <w:p>
      <w:pPr>
        <w:spacing w:line="580" w:lineRule="exact"/>
        <w:jc w:val="center"/>
        <w:rPr>
          <w:rFonts w:ascii="方正小标宋简体" w:hAnsi="方正小标宋_GBK" w:eastAsia="方正小标宋简体" w:cs="方正小标宋_GBK"/>
          <w:color w:val="000000"/>
          <w:sz w:val="44"/>
          <w:lang w:eastAsia="zh-CN"/>
        </w:rPr>
      </w:pPr>
    </w:p>
    <w:p>
      <w:pPr>
        <w:spacing w:line="580" w:lineRule="exact"/>
        <w:ind w:firstLine="560"/>
        <w:rPr>
          <w:rFonts w:ascii="仿宋_GB2312" w:eastAsia="仿宋_GB2312"/>
          <w:sz w:val="32"/>
          <w:szCs w:val="32"/>
        </w:rPr>
      </w:pPr>
      <w:r>
        <w:rPr>
          <w:rFonts w:hint="eastAsia" w:ascii="仿宋_GB2312" w:eastAsia="仿宋_GB2312"/>
          <w:color w:val="000000"/>
          <w:sz w:val="32"/>
          <w:szCs w:val="32"/>
        </w:rPr>
        <w:t>按照《</w:t>
      </w:r>
      <w:r>
        <w:rPr>
          <w:rFonts w:hint="eastAsia" w:ascii="仿宋_GB2312" w:eastAsia="仿宋_GB2312"/>
          <w:color w:val="000000"/>
          <w:sz w:val="32"/>
          <w:szCs w:val="32"/>
          <w:lang w:val="en-US" w:eastAsia="zh-CN"/>
        </w:rPr>
        <w:t>中华人民共和国</w:t>
      </w:r>
      <w:r>
        <w:rPr>
          <w:rFonts w:hint="eastAsia" w:ascii="仿宋_GB2312" w:eastAsia="仿宋_GB2312"/>
          <w:color w:val="000000"/>
          <w:sz w:val="32"/>
          <w:szCs w:val="32"/>
        </w:rPr>
        <w:t>预算法》、《地方预决算公开操作规程》和《关于进一步推进预算公开工作的实施意见》规定，现将</w:t>
      </w:r>
      <w:r>
        <w:rPr>
          <w:rFonts w:hint="eastAsia" w:ascii="仿宋_GB2312" w:eastAsia="仿宋_GB2312"/>
          <w:color w:val="000000"/>
          <w:sz w:val="32"/>
          <w:szCs w:val="32"/>
          <w:lang w:eastAsia="zh-CN"/>
        </w:rPr>
        <w:t>阜平县医疗保障局</w:t>
      </w:r>
      <w:r>
        <w:rPr>
          <w:rFonts w:hint="eastAsia" w:ascii="仿宋_GB2312" w:eastAsia="仿宋_GB2312"/>
          <w:color w:val="000000"/>
          <w:sz w:val="32"/>
          <w:szCs w:val="32"/>
        </w:rPr>
        <w:t>2022年部门预算公开如下：</w:t>
      </w:r>
    </w:p>
    <w:p>
      <w:pPr>
        <w:spacing w:before="10" w:after="10" w:line="580" w:lineRule="exact"/>
        <w:ind w:firstLine="640"/>
        <w:outlineLvl w:val="2"/>
        <w:rPr>
          <w:rFonts w:ascii="黑体" w:hAnsi="黑体" w:eastAsia="黑体" w:cs="黑体"/>
          <w:color w:val="000000"/>
          <w:sz w:val="32"/>
          <w:szCs w:val="32"/>
          <w:lang w:eastAsia="zh-CN"/>
        </w:rPr>
      </w:pPr>
      <w:bookmarkStart w:id="9" w:name="_Toc_3_3_0000000010"/>
      <w:r>
        <w:rPr>
          <w:rFonts w:ascii="黑体" w:hAnsi="黑体" w:eastAsia="黑体" w:cs="黑体"/>
          <w:color w:val="000000"/>
          <w:sz w:val="32"/>
          <w:szCs w:val="32"/>
        </w:rPr>
        <w:t>一、部门职责及机构设置情况</w:t>
      </w:r>
      <w:bookmarkEnd w:id="9"/>
    </w:p>
    <w:p>
      <w:pPr>
        <w:spacing w:before="10" w:after="10" w:line="580" w:lineRule="exact"/>
        <w:ind w:firstLine="640"/>
        <w:outlineLvl w:val="2"/>
        <w:rPr>
          <w:rFonts w:eastAsiaTheme="minorEastAsia"/>
          <w:sz w:val="32"/>
          <w:szCs w:val="32"/>
          <w:lang w:eastAsia="zh-CN"/>
        </w:rPr>
      </w:pPr>
      <w:r>
        <w:rPr>
          <w:rFonts w:ascii="方正楷体_GBK" w:hAnsi="方正楷体_GBK" w:eastAsia="方正楷体_GBK" w:cs="方正楷体_GBK"/>
          <w:b/>
          <w:color w:val="000000"/>
          <w:sz w:val="32"/>
          <w:szCs w:val="32"/>
        </w:rPr>
        <w:t>部门职责：</w:t>
      </w:r>
    </w:p>
    <w:p>
      <w:pPr>
        <w:spacing w:line="580" w:lineRule="exact"/>
        <w:ind w:firstLine="560"/>
        <w:rPr>
          <w:rFonts w:ascii="仿宋_GB2312" w:eastAsia="仿宋_GB2312"/>
          <w:color w:val="000000"/>
          <w:sz w:val="32"/>
          <w:szCs w:val="32"/>
        </w:rPr>
      </w:pPr>
      <w:r>
        <w:rPr>
          <w:rFonts w:hint="eastAsia" w:ascii="仿宋_GB2312" w:eastAsia="仿宋_GB2312"/>
          <w:color w:val="000000"/>
          <w:sz w:val="32"/>
          <w:szCs w:val="32"/>
        </w:rPr>
        <w:t>负责机关日常运转，承担机关文电、机要、督办、保密、信访、档案、宣传、后勤保障、值班、标准化建设、安全保卫和应急管理工作；负责起草机关重要文件、综合文稿和领导讲话；组织办理人大代表建议和政协提案答复工作；负责信息宣传、组织网络舆情监测及应对工作；制定政务公开规章制度并组织实施，负责窗口单位建设等工作。承担机关和所属单位的干部人事、机构编制、考核奖励、教育培训及队伍建设等工作。负责机关和所属事业单位的老干部服务工作。拟定医疗保障工作规划，负责全县医疗保障综合统计工作，负责编制全县医疗保险、生育保险和长期护理保险基金、医疗救助资金预决算草案和年度财务报告；负责机关和所属单位预决算、财务、资产管理、内部审计工作。负责离休人员医药费服务保障。推进全县医疗保障信息化建设，组织建设网络信息和智能监控平台。建立健全医疗保障基金安全防控机制、医疗保障信用评价体系和信息披露制度，监督管理纳入医保支付范围的医疗服务行为和医疗费用，规范医保经办业务，依法查处医疗保障领域违法违规行为。</w:t>
      </w:r>
    </w:p>
    <w:p>
      <w:pPr>
        <w:rPr>
          <w:rFonts w:ascii="方正楷体_GBK" w:hAnsi="方正楷体_GBK" w:eastAsia="方正楷体_GBK" w:cs="方正楷体_GBK"/>
          <w:b/>
          <w:color w:val="000000"/>
          <w:sz w:val="32"/>
          <w:lang w:eastAsia="zh-CN"/>
        </w:rPr>
      </w:pP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8"/>
        <w:tblW w:w="1216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799"/>
        <w:gridCol w:w="1701"/>
        <w:gridCol w:w="1701"/>
        <w:gridCol w:w="496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799"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单位名称</w:t>
            </w:r>
          </w:p>
        </w:tc>
        <w:tc>
          <w:tcPr>
            <w:tcW w:w="1701"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单位性质</w:t>
            </w:r>
          </w:p>
        </w:tc>
        <w:tc>
          <w:tcPr>
            <w:tcW w:w="1701"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单位规格</w:t>
            </w:r>
          </w:p>
        </w:tc>
        <w:tc>
          <w:tcPr>
            <w:tcW w:w="4962"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494" w:hRule="atLeast"/>
          <w:tblHeader/>
          <w:jc w:val="center"/>
        </w:trPr>
        <w:tc>
          <w:tcPr>
            <w:tcW w:w="3799"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c>
          <w:tcPr>
            <w:tcW w:w="1701"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c>
          <w:tcPr>
            <w:tcW w:w="1701"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c>
          <w:tcPr>
            <w:tcW w:w="4962"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811" w:hRule="atLeast"/>
          <w:jc w:val="center"/>
        </w:trPr>
        <w:tc>
          <w:tcPr>
            <w:tcW w:w="3799" w:type="dxa"/>
            <w:tcBorders>
              <w:top w:val="single" w:color="000000" w:sz="6" w:space="0"/>
              <w:left w:val="single" w:color="000000" w:sz="6" w:space="0"/>
              <w:bottom w:val="single" w:color="000000" w:sz="6" w:space="0"/>
              <w:right w:val="single" w:color="000000" w:sz="6" w:space="0"/>
            </w:tcBorders>
            <w:vAlign w:val="center"/>
          </w:tcPr>
          <w:p>
            <w:pPr>
              <w:pStyle w:val="14"/>
              <w:rPr>
                <w:b w:val="0"/>
                <w:lang w:eastAsia="zh-CN"/>
              </w:rPr>
            </w:pPr>
            <w:r>
              <w:rPr>
                <w:rFonts w:hint="eastAsia"/>
                <w:b w:val="0"/>
                <w:lang w:eastAsia="zh-CN"/>
              </w:rPr>
              <w:t>阜平县医疗保障局</w:t>
            </w:r>
          </w:p>
        </w:tc>
        <w:tc>
          <w:tcPr>
            <w:tcW w:w="1701"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rPr>
              <w:t>行政</w:t>
            </w:r>
          </w:p>
        </w:tc>
        <w:tc>
          <w:tcPr>
            <w:tcW w:w="1701"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rPr>
              <w:t>正</w:t>
            </w:r>
            <w:r>
              <w:rPr>
                <w:rFonts w:hint="eastAsia"/>
                <w:b w:val="0"/>
                <w:lang w:eastAsia="zh-CN"/>
              </w:rPr>
              <w:t>科</w:t>
            </w:r>
            <w:r>
              <w:rPr>
                <w:rFonts w:hint="eastAsia"/>
                <w:b w:val="0"/>
              </w:rPr>
              <w:t>级</w:t>
            </w:r>
          </w:p>
        </w:tc>
        <w:tc>
          <w:tcPr>
            <w:tcW w:w="4962"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rPr>
              <w:t>财政拨款</w:t>
            </w:r>
          </w:p>
        </w:tc>
      </w:tr>
    </w:tbl>
    <w:p>
      <w:pPr>
        <w:jc w:val="center"/>
        <w:rPr>
          <w:rFonts w:asciiTheme="minorHAnsi" w:hAnsiTheme="minorHAnsi"/>
          <w:lang w:val="uk-UA"/>
        </w:rPr>
      </w:pPr>
    </w:p>
    <w:p>
      <w:pPr>
        <w:spacing w:before="10" w:after="10" w:line="580" w:lineRule="exact"/>
        <w:ind w:firstLine="640"/>
        <w:outlineLvl w:val="2"/>
      </w:pPr>
      <w:bookmarkStart w:id="10" w:name="_Toc_3_3_0000000011"/>
      <w:r>
        <w:rPr>
          <w:rFonts w:ascii="黑体" w:hAnsi="黑体" w:eastAsia="黑体" w:cs="黑体"/>
          <w:color w:val="000000"/>
          <w:sz w:val="32"/>
        </w:rPr>
        <w:t>二、部门预算安排的总体情况</w:t>
      </w:r>
      <w:bookmarkEnd w:id="10"/>
    </w:p>
    <w:p>
      <w:pPr>
        <w:spacing w:line="580" w:lineRule="exact"/>
        <w:ind w:firstLine="560"/>
        <w:rPr>
          <w:rFonts w:ascii="仿宋_GB2312" w:eastAsia="仿宋_GB2312"/>
          <w:color w:val="000000"/>
          <w:sz w:val="32"/>
          <w:szCs w:val="32"/>
        </w:rPr>
      </w:pPr>
      <w:r>
        <w:rPr>
          <w:rFonts w:ascii="仿宋_GB2312" w:eastAsia="仿宋_GB2312"/>
          <w:color w:val="000000"/>
          <w:sz w:val="32"/>
          <w:szCs w:val="32"/>
        </w:rPr>
        <w:t>按照预算管理有关规定，目前我部门预算的编制实行综合预算管理，即全部收入和支出都反映在预算中。</w:t>
      </w:r>
      <w:r>
        <w:rPr>
          <w:rFonts w:hint="eastAsia" w:ascii="仿宋_GB2312" w:eastAsia="仿宋_GB2312"/>
          <w:color w:val="000000"/>
          <w:sz w:val="32"/>
          <w:szCs w:val="32"/>
        </w:rPr>
        <w:t>阜平县医疗保障局</w:t>
      </w:r>
      <w:r>
        <w:rPr>
          <w:rFonts w:ascii="仿宋_GB2312" w:eastAsia="仿宋_GB2312"/>
          <w:color w:val="000000"/>
          <w:sz w:val="32"/>
          <w:szCs w:val="32"/>
        </w:rPr>
        <w:t>机关及所属事业单位的收支包含在部门预算中。</w:t>
      </w:r>
    </w:p>
    <w:p>
      <w:pPr>
        <w:spacing w:line="580" w:lineRule="exact"/>
        <w:ind w:firstLine="560"/>
        <w:rPr>
          <w:rFonts w:ascii="仿宋_GB2312" w:eastAsia="仿宋_GB2312"/>
          <w:color w:val="000000"/>
          <w:sz w:val="32"/>
          <w:szCs w:val="32"/>
        </w:rPr>
      </w:pPr>
      <w:r>
        <w:rPr>
          <w:rFonts w:ascii="仿宋_GB2312" w:eastAsia="仿宋_GB2312"/>
          <w:color w:val="000000"/>
          <w:sz w:val="32"/>
          <w:szCs w:val="32"/>
        </w:rPr>
        <w:t>1、收入说明</w:t>
      </w:r>
    </w:p>
    <w:p>
      <w:pPr>
        <w:spacing w:line="580" w:lineRule="exact"/>
        <w:ind w:firstLine="560"/>
        <w:rPr>
          <w:rFonts w:ascii="仿宋_GB2312" w:eastAsia="仿宋_GB2312"/>
          <w:color w:val="000000"/>
          <w:sz w:val="32"/>
          <w:szCs w:val="32"/>
        </w:rPr>
      </w:pPr>
      <w:r>
        <w:rPr>
          <w:rFonts w:ascii="仿宋_GB2312" w:eastAsia="仿宋_GB2312"/>
          <w:color w:val="000000"/>
          <w:sz w:val="32"/>
          <w:szCs w:val="32"/>
        </w:rPr>
        <w:t>反映本部门当年全部收入。2022年预算收入</w:t>
      </w:r>
      <w:r>
        <w:rPr>
          <w:rFonts w:hint="eastAsia" w:ascii="仿宋_GB2312" w:eastAsia="仿宋_GB2312"/>
          <w:color w:val="000000"/>
          <w:sz w:val="32"/>
          <w:szCs w:val="32"/>
        </w:rPr>
        <w:t>8912.76</w:t>
      </w:r>
      <w:r>
        <w:rPr>
          <w:rFonts w:ascii="仿宋_GB2312" w:eastAsia="仿宋_GB2312"/>
          <w:color w:val="000000"/>
          <w:sz w:val="32"/>
          <w:szCs w:val="32"/>
        </w:rPr>
        <w:t>万元，其中：一般公共预算收入</w:t>
      </w:r>
      <w:r>
        <w:rPr>
          <w:rFonts w:hint="eastAsia" w:ascii="仿宋_GB2312" w:eastAsia="仿宋_GB2312"/>
          <w:color w:val="000000"/>
          <w:sz w:val="32"/>
          <w:szCs w:val="32"/>
        </w:rPr>
        <w:t>8744.76</w:t>
      </w:r>
      <w:r>
        <w:rPr>
          <w:rFonts w:ascii="仿宋_GB2312" w:eastAsia="仿宋_GB2312"/>
          <w:color w:val="000000"/>
          <w:sz w:val="32"/>
          <w:szCs w:val="32"/>
        </w:rPr>
        <w:t>万元，基金预算收入</w:t>
      </w:r>
      <w:r>
        <w:rPr>
          <w:rFonts w:hint="eastAsia" w:ascii="仿宋_GB2312" w:eastAsia="仿宋_GB2312"/>
          <w:color w:val="000000"/>
          <w:sz w:val="32"/>
          <w:szCs w:val="32"/>
        </w:rPr>
        <w:t>168</w:t>
      </w:r>
      <w:r>
        <w:rPr>
          <w:rFonts w:ascii="仿宋_GB2312" w:eastAsia="仿宋_GB2312"/>
          <w:color w:val="000000"/>
          <w:sz w:val="32"/>
          <w:szCs w:val="32"/>
        </w:rPr>
        <w:t>万元，国有资本经营预算收入0万元，财政专户核拨收入0万元，单位资金其他收入</w:t>
      </w:r>
      <w:r>
        <w:rPr>
          <w:rFonts w:hint="eastAsia" w:ascii="仿宋_GB2312" w:eastAsia="仿宋_GB2312"/>
          <w:color w:val="000000"/>
          <w:sz w:val="32"/>
          <w:szCs w:val="32"/>
        </w:rPr>
        <w:t>0</w:t>
      </w:r>
      <w:r>
        <w:rPr>
          <w:rFonts w:ascii="仿宋_GB2312" w:eastAsia="仿宋_GB2312"/>
          <w:color w:val="000000"/>
          <w:sz w:val="32"/>
          <w:szCs w:val="32"/>
        </w:rPr>
        <w:t>万元，上年结转结余0万元。</w:t>
      </w:r>
    </w:p>
    <w:p>
      <w:pPr>
        <w:spacing w:line="580" w:lineRule="exact"/>
        <w:ind w:firstLine="560"/>
        <w:rPr>
          <w:rFonts w:ascii="仿宋_GB2312" w:eastAsia="仿宋_GB2312"/>
          <w:color w:val="000000"/>
          <w:sz w:val="32"/>
          <w:szCs w:val="32"/>
        </w:rPr>
      </w:pPr>
      <w:r>
        <w:rPr>
          <w:rFonts w:ascii="仿宋_GB2312" w:eastAsia="仿宋_GB2312"/>
          <w:color w:val="000000"/>
          <w:sz w:val="32"/>
          <w:szCs w:val="32"/>
        </w:rPr>
        <w:t>2、支出说明</w:t>
      </w:r>
    </w:p>
    <w:p>
      <w:pPr>
        <w:spacing w:line="580" w:lineRule="exact"/>
        <w:ind w:firstLine="560"/>
        <w:rPr>
          <w:rFonts w:ascii="仿宋_GB2312" w:eastAsia="仿宋_GB2312"/>
          <w:color w:val="000000"/>
          <w:sz w:val="32"/>
          <w:szCs w:val="32"/>
          <w:lang w:eastAsia="zh-CN"/>
        </w:rPr>
      </w:pPr>
      <w:r>
        <w:rPr>
          <w:rFonts w:ascii="仿宋_GB2312" w:eastAsia="仿宋_GB2312"/>
          <w:color w:val="000000"/>
          <w:sz w:val="32"/>
          <w:szCs w:val="32"/>
        </w:rPr>
        <w:t>收支预算总表支出栏、基本支出表、项目支出表按经济分类和支出功能分类科目编制，反映</w:t>
      </w:r>
      <w:r>
        <w:rPr>
          <w:rFonts w:hint="eastAsia" w:ascii="仿宋_GB2312" w:eastAsia="仿宋_GB2312"/>
          <w:color w:val="000000"/>
          <w:sz w:val="32"/>
          <w:szCs w:val="32"/>
        </w:rPr>
        <w:t>阜平县医疗保障局</w:t>
      </w:r>
      <w:r>
        <w:rPr>
          <w:rFonts w:ascii="仿宋_GB2312" w:eastAsia="仿宋_GB2312"/>
          <w:color w:val="000000"/>
          <w:sz w:val="32"/>
          <w:szCs w:val="32"/>
        </w:rPr>
        <w:t>年度部门预算中支出预算的总体情况。2022年支出预算</w:t>
      </w:r>
      <w:r>
        <w:rPr>
          <w:rFonts w:hint="eastAsia" w:ascii="仿宋_GB2312" w:eastAsia="仿宋_GB2312"/>
          <w:color w:val="000000"/>
          <w:sz w:val="32"/>
          <w:szCs w:val="32"/>
        </w:rPr>
        <w:t>8912.76</w:t>
      </w:r>
      <w:r>
        <w:rPr>
          <w:rFonts w:ascii="仿宋_GB2312" w:eastAsia="仿宋_GB2312"/>
          <w:color w:val="000000"/>
          <w:sz w:val="32"/>
          <w:szCs w:val="32"/>
        </w:rPr>
        <w:t>万元，其中基本支出</w:t>
      </w:r>
      <w:r>
        <w:rPr>
          <w:rFonts w:hint="eastAsia" w:ascii="仿宋_GB2312" w:eastAsia="仿宋_GB2312"/>
          <w:color w:val="000000"/>
          <w:sz w:val="32"/>
          <w:szCs w:val="32"/>
        </w:rPr>
        <w:t>200.65</w:t>
      </w:r>
      <w:r>
        <w:rPr>
          <w:rFonts w:ascii="仿宋_GB2312" w:eastAsia="仿宋_GB2312"/>
          <w:color w:val="000000"/>
          <w:sz w:val="32"/>
          <w:szCs w:val="32"/>
        </w:rPr>
        <w:t>万元，包括人员经费</w:t>
      </w:r>
      <w:r>
        <w:rPr>
          <w:rFonts w:hint="eastAsia" w:ascii="仿宋_GB2312" w:eastAsia="仿宋_GB2312"/>
          <w:color w:val="000000"/>
          <w:sz w:val="32"/>
          <w:szCs w:val="32"/>
        </w:rPr>
        <w:t>173.96</w:t>
      </w:r>
      <w:r>
        <w:rPr>
          <w:rFonts w:ascii="仿宋_GB2312" w:eastAsia="仿宋_GB2312"/>
          <w:color w:val="000000"/>
          <w:sz w:val="32"/>
          <w:szCs w:val="32"/>
        </w:rPr>
        <w:t>万元和日常公用经费</w:t>
      </w:r>
      <w:r>
        <w:rPr>
          <w:rFonts w:hint="eastAsia" w:ascii="仿宋_GB2312" w:eastAsia="仿宋_GB2312"/>
          <w:color w:val="000000"/>
          <w:sz w:val="32"/>
          <w:szCs w:val="32"/>
        </w:rPr>
        <w:t>26.69</w:t>
      </w:r>
      <w:r>
        <w:rPr>
          <w:rFonts w:ascii="仿宋_GB2312" w:eastAsia="仿宋_GB2312"/>
          <w:color w:val="000000"/>
          <w:sz w:val="32"/>
          <w:szCs w:val="32"/>
        </w:rPr>
        <w:t>万元；项目支出</w:t>
      </w:r>
      <w:r>
        <w:rPr>
          <w:rFonts w:hint="eastAsia" w:ascii="仿宋_GB2312" w:eastAsia="仿宋_GB2312"/>
          <w:color w:val="000000"/>
          <w:sz w:val="32"/>
          <w:szCs w:val="32"/>
        </w:rPr>
        <w:t>8712.11</w:t>
      </w:r>
      <w:r>
        <w:rPr>
          <w:rFonts w:ascii="仿宋_GB2312" w:eastAsia="仿宋_GB2312"/>
          <w:color w:val="000000"/>
          <w:sz w:val="32"/>
          <w:szCs w:val="32"/>
        </w:rPr>
        <w:t>万元，主要为</w:t>
      </w:r>
      <w:r>
        <w:rPr>
          <w:rFonts w:hint="eastAsia" w:ascii="仿宋_GB2312" w:eastAsia="仿宋_GB2312"/>
          <w:color w:val="000000"/>
          <w:sz w:val="32"/>
          <w:szCs w:val="32"/>
        </w:rPr>
        <w:t>医疗保险及医疗救助</w:t>
      </w:r>
      <w:r>
        <w:rPr>
          <w:rFonts w:ascii="仿宋_GB2312" w:eastAsia="仿宋_GB2312"/>
          <w:color w:val="000000"/>
          <w:sz w:val="32"/>
          <w:szCs w:val="32"/>
        </w:rPr>
        <w:t>资金等。</w:t>
      </w:r>
    </w:p>
    <w:p>
      <w:pPr>
        <w:spacing w:line="580" w:lineRule="exact"/>
        <w:ind w:firstLine="560"/>
        <w:rPr>
          <w:rFonts w:ascii="仿宋_GB2312" w:eastAsia="仿宋_GB2312"/>
          <w:color w:val="000000"/>
          <w:sz w:val="32"/>
          <w:szCs w:val="32"/>
        </w:rPr>
      </w:pPr>
      <w:r>
        <w:rPr>
          <w:rFonts w:ascii="仿宋_GB2312" w:eastAsia="仿宋_GB2312"/>
          <w:color w:val="000000"/>
          <w:sz w:val="32"/>
          <w:szCs w:val="32"/>
        </w:rPr>
        <w:t>3、比上年增减情况</w:t>
      </w:r>
    </w:p>
    <w:p>
      <w:pPr>
        <w:spacing w:line="580" w:lineRule="exact"/>
        <w:ind w:firstLine="560"/>
        <w:rPr>
          <w:rFonts w:ascii="仿宋_GB2312" w:eastAsia="仿宋_GB2312"/>
          <w:color w:val="000000"/>
          <w:sz w:val="32"/>
          <w:szCs w:val="32"/>
          <w:lang w:eastAsia="zh-CN"/>
        </w:rPr>
      </w:pPr>
      <w:r>
        <w:rPr>
          <w:rFonts w:ascii="仿宋_GB2312" w:eastAsia="仿宋_GB2312"/>
          <w:color w:val="000000"/>
          <w:sz w:val="32"/>
          <w:szCs w:val="32"/>
        </w:rPr>
        <w:t>2022年预算收支安排</w:t>
      </w:r>
      <w:r>
        <w:rPr>
          <w:rFonts w:hint="eastAsia" w:ascii="仿宋_GB2312" w:eastAsia="仿宋_GB2312"/>
          <w:color w:val="000000"/>
          <w:sz w:val="32"/>
          <w:szCs w:val="32"/>
        </w:rPr>
        <w:t>8744.76</w:t>
      </w:r>
      <w:r>
        <w:rPr>
          <w:rFonts w:ascii="仿宋_GB2312" w:eastAsia="仿宋_GB2312"/>
          <w:color w:val="000000"/>
          <w:sz w:val="32"/>
          <w:szCs w:val="32"/>
        </w:rPr>
        <w:t>万元，较2021年预算增加</w:t>
      </w:r>
      <w:r>
        <w:rPr>
          <w:rFonts w:hint="eastAsia" w:ascii="仿宋_GB2312" w:eastAsia="仿宋_GB2312"/>
          <w:color w:val="000000"/>
          <w:sz w:val="32"/>
          <w:szCs w:val="32"/>
        </w:rPr>
        <w:t>2801.59</w:t>
      </w:r>
      <w:r>
        <w:rPr>
          <w:rFonts w:ascii="仿宋_GB2312" w:eastAsia="仿宋_GB2312"/>
          <w:color w:val="000000"/>
          <w:sz w:val="32"/>
          <w:szCs w:val="32"/>
        </w:rPr>
        <w:t>万元，其中：</w:t>
      </w:r>
      <w:r>
        <w:rPr>
          <w:rFonts w:hint="eastAsia" w:ascii="仿宋_GB2312" w:eastAsia="仿宋_GB2312"/>
          <w:color w:val="000000"/>
          <w:sz w:val="32"/>
          <w:szCs w:val="32"/>
        </w:rPr>
        <w:t>项目</w:t>
      </w:r>
      <w:r>
        <w:rPr>
          <w:rFonts w:ascii="仿宋_GB2312" w:eastAsia="仿宋_GB2312"/>
          <w:color w:val="000000"/>
          <w:sz w:val="32"/>
          <w:szCs w:val="32"/>
        </w:rPr>
        <w:t>支出增加</w:t>
      </w:r>
      <w:r>
        <w:rPr>
          <w:rFonts w:hint="eastAsia" w:ascii="仿宋_GB2312" w:eastAsia="仿宋_GB2312"/>
          <w:color w:val="000000"/>
          <w:sz w:val="32"/>
          <w:szCs w:val="32"/>
        </w:rPr>
        <w:t>2801.59</w:t>
      </w:r>
      <w:r>
        <w:rPr>
          <w:rFonts w:ascii="仿宋_GB2312" w:eastAsia="仿宋_GB2312"/>
          <w:color w:val="000000"/>
          <w:sz w:val="32"/>
          <w:szCs w:val="32"/>
        </w:rPr>
        <w:t>万元，主要</w:t>
      </w:r>
      <w:r>
        <w:rPr>
          <w:rFonts w:hint="eastAsia" w:ascii="仿宋_GB2312" w:eastAsia="仿宋_GB2312"/>
          <w:color w:val="000000"/>
          <w:sz w:val="32"/>
          <w:szCs w:val="32"/>
        </w:rPr>
        <w:t>为新农合资金</w:t>
      </w:r>
      <w:r>
        <w:rPr>
          <w:rFonts w:ascii="仿宋_GB2312" w:eastAsia="仿宋_GB2312"/>
          <w:color w:val="000000"/>
          <w:sz w:val="32"/>
          <w:szCs w:val="32"/>
        </w:rPr>
        <w:t>。</w:t>
      </w:r>
    </w:p>
    <w:p>
      <w:pPr>
        <w:spacing w:before="10" w:after="10" w:line="580" w:lineRule="exact"/>
        <w:ind w:firstLine="640"/>
        <w:outlineLvl w:val="2"/>
        <w:rPr>
          <w:rFonts w:eastAsiaTheme="minorEastAsia"/>
          <w:lang w:eastAsia="zh-CN"/>
        </w:rPr>
      </w:pPr>
      <w:bookmarkStart w:id="11" w:name="_Toc_3_3_0000000012"/>
      <w:r>
        <w:rPr>
          <w:rFonts w:ascii="黑体" w:hAnsi="黑体" w:eastAsia="黑体" w:cs="黑体"/>
          <w:color w:val="000000"/>
          <w:sz w:val="32"/>
        </w:rPr>
        <w:t>三、机关运行经费安排情况</w:t>
      </w:r>
      <w:bookmarkEnd w:id="11"/>
    </w:p>
    <w:p>
      <w:pPr>
        <w:spacing w:before="10" w:after="10" w:line="580" w:lineRule="exact"/>
        <w:ind w:firstLine="640"/>
        <w:outlineLvl w:val="2"/>
      </w:pPr>
      <w:r>
        <w:rPr>
          <w:rFonts w:ascii="仿宋_GB2312" w:eastAsia="仿宋_GB2312"/>
          <w:color w:val="000000"/>
          <w:sz w:val="32"/>
          <w:szCs w:val="32"/>
        </w:rPr>
        <w:t>2022年，我部门运行经费共计安排</w:t>
      </w:r>
      <w:r>
        <w:rPr>
          <w:rFonts w:hint="eastAsia" w:ascii="仿宋_GB2312" w:eastAsia="仿宋_GB2312"/>
          <w:color w:val="000000"/>
          <w:sz w:val="32"/>
          <w:szCs w:val="32"/>
        </w:rPr>
        <w:t>26.69</w:t>
      </w:r>
      <w:r>
        <w:rPr>
          <w:rFonts w:ascii="仿宋_GB2312" w:eastAsia="仿宋_GB2312"/>
          <w:color w:val="000000"/>
          <w:sz w:val="32"/>
          <w:szCs w:val="32"/>
        </w:rPr>
        <w:t>万元，主要用于日常维修、办公等日常运行支出。</w:t>
      </w:r>
    </w:p>
    <w:p>
      <w:pPr>
        <w:spacing w:before="10" w:after="10" w:line="580" w:lineRule="exact"/>
        <w:ind w:firstLine="640"/>
        <w:outlineLvl w:val="2"/>
        <w:rPr>
          <w:rFonts w:ascii="黑体" w:hAnsi="黑体" w:eastAsia="黑体" w:cs="黑体"/>
          <w:color w:val="000000"/>
          <w:sz w:val="32"/>
          <w:lang w:eastAsia="zh-CN"/>
        </w:rPr>
      </w:pPr>
      <w:bookmarkStart w:id="12" w:name="_Toc_3_3_0000000013"/>
      <w:r>
        <w:rPr>
          <w:rFonts w:ascii="黑体" w:hAnsi="黑体" w:eastAsia="黑体" w:cs="黑体"/>
          <w:color w:val="000000"/>
          <w:sz w:val="32"/>
        </w:rPr>
        <w:t>四、财政拨款“三公”经费预算情况及增减变化原因</w:t>
      </w:r>
      <w:bookmarkEnd w:id="12"/>
    </w:p>
    <w:p>
      <w:pPr>
        <w:spacing w:before="10" w:after="10" w:line="580" w:lineRule="exact"/>
        <w:ind w:firstLine="640"/>
        <w:outlineLvl w:val="2"/>
      </w:pPr>
      <w:r>
        <w:rPr>
          <w:rFonts w:ascii="仿宋_GB2312" w:eastAsia="仿宋_GB2312"/>
          <w:color w:val="000000"/>
          <w:sz w:val="32"/>
          <w:szCs w:val="32"/>
        </w:rPr>
        <w:t>2022年，我部门财政拨款“三公”经费预算安排</w:t>
      </w:r>
      <w:r>
        <w:rPr>
          <w:rFonts w:hint="eastAsia" w:ascii="仿宋_GB2312" w:eastAsia="仿宋_GB2312"/>
          <w:color w:val="000000"/>
          <w:sz w:val="32"/>
          <w:szCs w:val="32"/>
        </w:rPr>
        <w:t>4.00</w:t>
      </w:r>
      <w:r>
        <w:rPr>
          <w:rFonts w:ascii="仿宋_GB2312" w:eastAsia="仿宋_GB2312"/>
          <w:color w:val="000000"/>
          <w:sz w:val="32"/>
          <w:szCs w:val="32"/>
        </w:rPr>
        <w:t>万元，其中因公出国（境）费</w:t>
      </w:r>
      <w:r>
        <w:rPr>
          <w:rFonts w:hint="eastAsia" w:ascii="仿宋_GB2312" w:eastAsia="仿宋_GB2312"/>
          <w:color w:val="000000"/>
          <w:sz w:val="32"/>
          <w:szCs w:val="32"/>
        </w:rPr>
        <w:t>0</w:t>
      </w:r>
      <w:r>
        <w:rPr>
          <w:rFonts w:ascii="仿宋_GB2312" w:eastAsia="仿宋_GB2312"/>
          <w:color w:val="000000"/>
          <w:sz w:val="32"/>
          <w:szCs w:val="32"/>
        </w:rPr>
        <w:t>万元；公务用车购置及运维费0万元（其中：公务用车购置费为0万元，公务用车运维费</w:t>
      </w:r>
      <w:r>
        <w:rPr>
          <w:rFonts w:hint="eastAsia" w:ascii="仿宋_GB2312" w:eastAsia="仿宋_GB2312"/>
          <w:color w:val="000000"/>
          <w:sz w:val="32"/>
          <w:szCs w:val="32"/>
        </w:rPr>
        <w:t>4.0</w:t>
      </w:r>
      <w:r>
        <w:rPr>
          <w:rFonts w:ascii="仿宋_GB2312" w:eastAsia="仿宋_GB2312"/>
          <w:color w:val="000000"/>
          <w:sz w:val="32"/>
          <w:szCs w:val="32"/>
        </w:rPr>
        <w:t>0万元)；公务接待费</w:t>
      </w:r>
      <w:r>
        <w:rPr>
          <w:rFonts w:hint="eastAsia" w:ascii="仿宋_GB2312" w:eastAsia="仿宋_GB2312"/>
          <w:color w:val="000000"/>
          <w:sz w:val="32"/>
          <w:szCs w:val="32"/>
        </w:rPr>
        <w:t>0</w:t>
      </w:r>
      <w:r>
        <w:rPr>
          <w:rFonts w:ascii="仿宋_GB2312" w:eastAsia="仿宋_GB2312"/>
          <w:color w:val="000000"/>
          <w:sz w:val="32"/>
          <w:szCs w:val="32"/>
        </w:rPr>
        <w:t>万元。与2021年相比</w:t>
      </w:r>
      <w:r>
        <w:rPr>
          <w:rFonts w:hint="eastAsia" w:ascii="仿宋_GB2312" w:eastAsia="仿宋_GB2312"/>
          <w:color w:val="000000"/>
          <w:sz w:val="32"/>
          <w:szCs w:val="32"/>
        </w:rPr>
        <w:t>无变化</w:t>
      </w:r>
      <w:r>
        <w:rPr>
          <w:rFonts w:ascii="仿宋_GB2312" w:eastAsia="仿宋_GB2312"/>
          <w:color w:val="000000"/>
          <w:sz w:val="32"/>
          <w:szCs w:val="32"/>
        </w:rPr>
        <w:t>。</w:t>
      </w:r>
      <w:bookmarkStart w:id="13" w:name="_Toc_3_3_0000000014"/>
    </w:p>
    <w:p>
      <w:pPr>
        <w:pStyle w:val="24"/>
        <w:spacing w:line="580" w:lineRule="exact"/>
        <w:rPr>
          <w:rFonts w:ascii="仿宋_GB2312" w:eastAsia="仿宋_GB2312"/>
          <w:color w:val="000000"/>
          <w:sz w:val="32"/>
          <w:szCs w:val="32"/>
        </w:rPr>
      </w:pPr>
      <w:r>
        <w:rPr>
          <w:rFonts w:ascii="黑体" w:hAnsi="黑体" w:eastAsia="黑体" w:cs="黑体"/>
          <w:color w:val="000000"/>
          <w:sz w:val="32"/>
        </w:rPr>
        <w:t>五、预算绩效信息</w:t>
      </w:r>
      <w:bookmarkEnd w:id="13"/>
    </w:p>
    <w:p>
      <w:pPr>
        <w:spacing w:line="580" w:lineRule="exact"/>
        <w:ind w:firstLine="640"/>
      </w:pPr>
      <w:r>
        <w:rPr>
          <w:rFonts w:ascii="方正楷体_GBK" w:hAnsi="方正楷体_GBK" w:eastAsia="方正楷体_GBK" w:cs="方正楷体_GBK"/>
          <w:b/>
          <w:color w:val="000000"/>
          <w:sz w:val="32"/>
        </w:rPr>
        <w:t>第一部分 部门整体绩效目标</w:t>
      </w:r>
    </w:p>
    <w:p>
      <w:pPr>
        <w:spacing w:before="10" w:after="10" w:line="580" w:lineRule="exact"/>
        <w:ind w:firstLine="640"/>
        <w:outlineLvl w:val="2"/>
        <w:rPr>
          <w:rFonts w:ascii="仿宋_GB2312" w:eastAsia="仿宋_GB2312"/>
          <w:color w:val="000000"/>
          <w:sz w:val="32"/>
          <w:szCs w:val="32"/>
        </w:rPr>
      </w:pPr>
      <w:r>
        <w:rPr>
          <w:rFonts w:ascii="仿宋_GB2312" w:eastAsia="仿宋_GB2312"/>
          <w:color w:val="000000"/>
          <w:sz w:val="32"/>
          <w:szCs w:val="32"/>
        </w:rPr>
        <w:t>（一）总体绩效目标</w:t>
      </w:r>
    </w:p>
    <w:p>
      <w:pPr>
        <w:spacing w:before="10" w:after="10" w:line="580" w:lineRule="exact"/>
        <w:ind w:firstLine="640"/>
        <w:outlineLvl w:val="2"/>
        <w:rPr>
          <w:rFonts w:ascii="仿宋_GB2312" w:eastAsia="仿宋_GB2312"/>
          <w:color w:val="000000"/>
          <w:sz w:val="32"/>
          <w:szCs w:val="32"/>
        </w:rPr>
      </w:pPr>
      <w:r>
        <w:rPr>
          <w:rFonts w:hint="eastAsia" w:ascii="仿宋_GB2312" w:eastAsia="仿宋_GB2312"/>
          <w:color w:val="000000"/>
          <w:sz w:val="32"/>
          <w:szCs w:val="32"/>
        </w:rPr>
        <w:t>拟定全县城镇职工和城乡居民医疗保险、生育保险、长期护理保险、医疗救助、补充医疗保险等医疗保障相关制度规定。会同有关部门拟定离退休人员医疗保障政策、国家公务员医疗补助办法。</w:t>
      </w:r>
    </w:p>
    <w:p>
      <w:pPr>
        <w:spacing w:before="10" w:after="10" w:line="580" w:lineRule="exact"/>
        <w:ind w:firstLine="640"/>
        <w:outlineLvl w:val="2"/>
        <w:rPr>
          <w:rFonts w:ascii="仿宋_GB2312" w:eastAsia="仿宋_GB2312"/>
          <w:color w:val="000000"/>
          <w:sz w:val="32"/>
          <w:szCs w:val="32"/>
        </w:rPr>
      </w:pPr>
      <w:r>
        <w:rPr>
          <w:rFonts w:hint="eastAsia" w:ascii="仿宋_GB2312" w:eastAsia="仿宋_GB2312"/>
          <w:color w:val="000000"/>
          <w:sz w:val="32"/>
          <w:szCs w:val="32"/>
        </w:rPr>
        <w:t>拟定完善全县医疗保障基金监督管理办法，建立健全医疗保障基金安全防控机制，组织建设网络信息和智能监控平台，推进医疗保障基金支付方式改革，并组织实施。</w:t>
      </w:r>
    </w:p>
    <w:p>
      <w:pPr>
        <w:spacing w:before="10" w:after="10" w:line="580" w:lineRule="exact"/>
        <w:ind w:firstLine="640"/>
        <w:outlineLvl w:val="2"/>
        <w:rPr>
          <w:rFonts w:ascii="仿宋_GB2312" w:eastAsia="仿宋_GB2312"/>
          <w:color w:val="000000"/>
          <w:sz w:val="32"/>
          <w:szCs w:val="32"/>
        </w:rPr>
      </w:pPr>
      <w:r>
        <w:rPr>
          <w:rFonts w:hint="eastAsia" w:ascii="仿宋_GB2312" w:eastAsia="仿宋_GB2312"/>
          <w:color w:val="000000"/>
          <w:sz w:val="32"/>
          <w:szCs w:val="32"/>
        </w:rPr>
        <w:t>组织制度全县城镇职工、城乡居民参保筹资和保障待遇政策，统筹城乡医疗保障政策标准，建立健全于筹资水平相适应的待遇调整机制。拟定长期护理保险制度方案及政策标准并组织实施。</w:t>
      </w:r>
    </w:p>
    <w:p>
      <w:pPr>
        <w:spacing w:before="10" w:after="10" w:line="580" w:lineRule="exact"/>
        <w:ind w:firstLine="640"/>
        <w:outlineLvl w:val="2"/>
        <w:rPr>
          <w:rFonts w:ascii="仿宋_GB2312" w:eastAsia="仿宋_GB2312"/>
          <w:color w:val="000000"/>
          <w:sz w:val="32"/>
          <w:szCs w:val="32"/>
        </w:rPr>
      </w:pPr>
      <w:r>
        <w:rPr>
          <w:rFonts w:hint="eastAsia" w:ascii="仿宋_GB2312" w:eastAsia="仿宋_GB2312"/>
          <w:color w:val="000000"/>
          <w:sz w:val="32"/>
          <w:szCs w:val="32"/>
        </w:rPr>
        <w:t>组织制定全县城乡统一的药品、医用耗材、医疗服务项目、医疗服务设施等医保支付标准，建立动态调整机制，并组织实施。</w:t>
      </w:r>
    </w:p>
    <w:p>
      <w:pPr>
        <w:spacing w:before="10" w:after="10" w:line="580" w:lineRule="exact"/>
        <w:ind w:firstLine="640"/>
        <w:outlineLvl w:val="2"/>
        <w:rPr>
          <w:rFonts w:ascii="仿宋_GB2312" w:eastAsia="仿宋_GB2312"/>
          <w:color w:val="000000"/>
          <w:sz w:val="32"/>
          <w:szCs w:val="32"/>
        </w:rPr>
      </w:pPr>
      <w:r>
        <w:rPr>
          <w:rFonts w:hint="eastAsia" w:ascii="仿宋_GB2312" w:eastAsia="仿宋_GB2312"/>
          <w:color w:val="000000"/>
          <w:sz w:val="32"/>
          <w:szCs w:val="32"/>
        </w:rPr>
        <w:t>组织制定药品、医用耗材价格和医疗服务项目、医疗服务设施收费等政策。建立医保支付医药服务价格合理确定和动态调整机制，依法管理药品、医用耗材、医疗服务价格政策执行情况。建立完善药品、医用耗材和医疗服务价格检测信息发布制度。</w:t>
      </w:r>
    </w:p>
    <w:p>
      <w:pPr>
        <w:spacing w:before="10" w:after="10" w:line="580" w:lineRule="exact"/>
        <w:ind w:firstLine="640"/>
        <w:outlineLvl w:val="2"/>
        <w:rPr>
          <w:rFonts w:ascii="仿宋_GB2312" w:eastAsia="仿宋_GB2312"/>
          <w:color w:val="000000"/>
          <w:sz w:val="32"/>
          <w:szCs w:val="32"/>
        </w:rPr>
      </w:pPr>
      <w:r>
        <w:rPr>
          <w:rFonts w:hint="eastAsia" w:ascii="仿宋_GB2312" w:eastAsia="仿宋_GB2312"/>
          <w:color w:val="000000"/>
          <w:sz w:val="32"/>
          <w:szCs w:val="32"/>
        </w:rPr>
        <w:t>制定全县药品、医用耗材的招标采购政策并监督实施，指导药品、医用耗材招标采购平台建设。</w:t>
      </w:r>
    </w:p>
    <w:p>
      <w:pPr>
        <w:spacing w:before="10" w:after="10" w:line="580" w:lineRule="exact"/>
        <w:ind w:firstLine="640"/>
        <w:outlineLvl w:val="2"/>
        <w:rPr>
          <w:rFonts w:ascii="仿宋_GB2312" w:eastAsia="仿宋_GB2312"/>
          <w:color w:val="000000"/>
          <w:sz w:val="32"/>
          <w:szCs w:val="32"/>
        </w:rPr>
      </w:pPr>
      <w:r>
        <w:rPr>
          <w:rFonts w:hint="eastAsia" w:ascii="仿宋_GB2312" w:eastAsia="仿宋_GB2312"/>
          <w:color w:val="000000"/>
          <w:sz w:val="32"/>
          <w:szCs w:val="32"/>
        </w:rPr>
        <w:t>制定全县定点医药机构协议和支付管理办法并组织实施。建立健全医疗保障信用评价体系和信息披露制度，监督管理定点医疗机构的医疗服务行为、医疗费用和医药价格，依法查处医疗保障领域违法违规行为。</w:t>
      </w:r>
    </w:p>
    <w:p>
      <w:pPr>
        <w:spacing w:before="10" w:after="10" w:line="580" w:lineRule="exact"/>
        <w:ind w:firstLine="640"/>
        <w:outlineLvl w:val="2"/>
        <w:rPr>
          <w:rFonts w:ascii="仿宋_GB2312" w:eastAsia="仿宋_GB2312"/>
          <w:color w:val="000000"/>
          <w:sz w:val="32"/>
          <w:szCs w:val="32"/>
        </w:rPr>
      </w:pPr>
      <w:r>
        <w:rPr>
          <w:rFonts w:hint="eastAsia" w:ascii="仿宋_GB2312" w:eastAsia="仿宋_GB2312"/>
          <w:color w:val="000000"/>
          <w:sz w:val="32"/>
          <w:szCs w:val="32"/>
        </w:rPr>
        <w:t>负责医疗保障经办管理、公共服务体系和信息化建设。组织制度和完善异地就医管理和费用结算政策并组织实施。建立健全医疗保障关系转移接续制度。</w:t>
      </w:r>
    </w:p>
    <w:p>
      <w:pPr>
        <w:spacing w:before="10" w:after="10" w:line="580" w:lineRule="exact"/>
        <w:ind w:firstLine="640"/>
        <w:outlineLvl w:val="2"/>
        <w:rPr>
          <w:rFonts w:ascii="仿宋_GB2312" w:eastAsia="仿宋_GB2312"/>
          <w:color w:val="000000"/>
          <w:sz w:val="32"/>
          <w:szCs w:val="32"/>
        </w:rPr>
      </w:pPr>
      <w:r>
        <w:rPr>
          <w:rFonts w:hint="eastAsia" w:ascii="仿宋_GB2312" w:eastAsia="仿宋_GB2312"/>
          <w:color w:val="000000"/>
          <w:sz w:val="32"/>
          <w:szCs w:val="32"/>
        </w:rPr>
        <w:t>完成县委、县政府交办的其他任务。</w:t>
      </w:r>
    </w:p>
    <w:p>
      <w:pPr>
        <w:spacing w:before="10" w:after="10" w:line="580" w:lineRule="exact"/>
        <w:ind w:firstLine="640"/>
        <w:outlineLvl w:val="2"/>
        <w:rPr>
          <w:rFonts w:ascii="仿宋_GB2312" w:eastAsia="仿宋_GB2312"/>
          <w:color w:val="000000"/>
          <w:sz w:val="32"/>
          <w:szCs w:val="32"/>
        </w:rPr>
      </w:pPr>
      <w:r>
        <w:rPr>
          <w:rFonts w:hint="eastAsia" w:ascii="仿宋_GB2312" w:eastAsia="仿宋_GB2312"/>
          <w:color w:val="000000"/>
          <w:sz w:val="32"/>
          <w:szCs w:val="32"/>
        </w:rPr>
        <w:t>（二）分项绩效目标</w:t>
      </w:r>
    </w:p>
    <w:p>
      <w:pPr>
        <w:spacing w:before="10" w:after="10" w:line="580" w:lineRule="exact"/>
        <w:ind w:firstLine="640"/>
        <w:outlineLvl w:val="2"/>
        <w:rPr>
          <w:rFonts w:ascii="仿宋_GB2312" w:eastAsia="仿宋_GB2312"/>
          <w:color w:val="000000"/>
          <w:sz w:val="32"/>
          <w:szCs w:val="32"/>
        </w:rPr>
      </w:pPr>
      <w:r>
        <w:rPr>
          <w:rFonts w:hint="eastAsia" w:ascii="仿宋_GB2312" w:eastAsia="仿宋_GB2312"/>
          <w:color w:val="000000"/>
          <w:sz w:val="32"/>
          <w:szCs w:val="32"/>
        </w:rPr>
        <w:t>完善城镇职工医保的筹资待遇动态调整机制，完善统一的城乡居民基本医疗保险制度和大病保险制度、补充医疗保险制度，建立健全覆盖城乡的多层次医疗保障体系，确保医保资金稳定可持续、合理使用、完全可控，推进医疗、医保、医药、医价“四医联动”改革，更好保障人民群众的就医需要、减轻医药费用负担。</w:t>
      </w:r>
    </w:p>
    <w:p>
      <w:pPr>
        <w:spacing w:before="10" w:after="10" w:line="580" w:lineRule="exact"/>
        <w:ind w:firstLine="640"/>
        <w:outlineLvl w:val="2"/>
        <w:rPr>
          <w:rFonts w:ascii="仿宋_GB2312" w:eastAsia="仿宋_GB2312"/>
          <w:color w:val="000000"/>
          <w:sz w:val="32"/>
          <w:szCs w:val="32"/>
        </w:rPr>
      </w:pPr>
      <w:r>
        <w:rPr>
          <w:rFonts w:hint="eastAsia" w:ascii="仿宋_GB2312" w:eastAsia="仿宋_GB2312"/>
          <w:color w:val="000000"/>
          <w:sz w:val="32"/>
          <w:szCs w:val="32"/>
        </w:rPr>
        <w:t>（三）工作保障措施</w:t>
      </w:r>
    </w:p>
    <w:p>
      <w:pPr>
        <w:spacing w:before="10" w:after="10" w:line="580" w:lineRule="exact"/>
        <w:ind w:firstLine="640"/>
        <w:outlineLvl w:val="2"/>
        <w:rPr>
          <w:rFonts w:ascii="仿宋_GB2312" w:eastAsia="仿宋_GB2312"/>
          <w:color w:val="000000"/>
          <w:sz w:val="32"/>
          <w:szCs w:val="32"/>
        </w:rPr>
      </w:pPr>
      <w:r>
        <w:rPr>
          <w:rFonts w:hint="eastAsia" w:ascii="仿宋_GB2312" w:eastAsia="仿宋_GB2312"/>
          <w:color w:val="000000"/>
          <w:sz w:val="32"/>
          <w:szCs w:val="32"/>
        </w:rPr>
        <w:t>1、加强组织领导。为加强对重点工作的领导，成立由局长任组长，副局长任副组长，相关业务人员为成员的重点工作领导小组,负责重点工作的推进、指导、督导等工作，形成一级抓一级，层层抓落实的工作机制。</w:t>
      </w:r>
    </w:p>
    <w:p>
      <w:pPr>
        <w:spacing w:before="10" w:after="10" w:line="580" w:lineRule="exact"/>
        <w:ind w:firstLine="640"/>
        <w:outlineLvl w:val="2"/>
        <w:rPr>
          <w:rFonts w:ascii="仿宋_GB2312" w:eastAsia="仿宋_GB2312"/>
          <w:color w:val="000000"/>
          <w:sz w:val="32"/>
          <w:szCs w:val="32"/>
        </w:rPr>
      </w:pPr>
      <w:r>
        <w:rPr>
          <w:rFonts w:hint="eastAsia" w:ascii="仿宋_GB2312" w:eastAsia="仿宋_GB2312"/>
          <w:color w:val="000000"/>
          <w:sz w:val="32"/>
          <w:szCs w:val="32"/>
        </w:rPr>
        <w:t>2、强化督导调研。由局领导牵头，采取定期、不定期的方式，对重点工作开展情况进行督导检查。局办公室将每次督查情况记录汇总，及时掌握工作开展情况，发现问题、及时整改。</w:t>
      </w:r>
    </w:p>
    <w:p>
      <w:pPr>
        <w:spacing w:before="10" w:after="10" w:line="580" w:lineRule="exact"/>
        <w:ind w:firstLine="640"/>
        <w:outlineLvl w:val="2"/>
        <w:rPr>
          <w:rFonts w:ascii="仿宋_GB2312" w:eastAsia="仿宋_GB2312"/>
          <w:color w:val="000000"/>
          <w:sz w:val="32"/>
          <w:szCs w:val="32"/>
          <w:lang w:val="uk-UA" w:eastAsia="zh-CN"/>
        </w:rPr>
      </w:pPr>
      <w:r>
        <w:rPr>
          <w:rFonts w:hint="eastAsia" w:ascii="仿宋_GB2312" w:eastAsia="仿宋_GB2312"/>
          <w:color w:val="000000"/>
          <w:sz w:val="32"/>
          <w:szCs w:val="32"/>
        </w:rPr>
        <w:t>3、强化考核问责。建立重点工作台账，层层分解任务目标，做到“四明确”（即：明确责任领导、责任股室、责任人、完成时限），层层压实责任，传导压力。建立明责、认责、追责工作机制，严明纪律，奖优罚劣。</w:t>
      </w:r>
    </w:p>
    <w:p>
      <w:pPr>
        <w:ind w:firstLine="640"/>
        <w:rPr>
          <w:rFonts w:eastAsia="方正楷体_GBK" w:cs="方正楷体_GBK"/>
          <w:b/>
          <w:color w:val="000000"/>
          <w:sz w:val="32"/>
          <w:lang w:val="uk-UA" w:eastAsia="zh-CN"/>
        </w:rPr>
      </w:pPr>
      <w:r>
        <w:rPr>
          <w:rFonts w:ascii="方正楷体_GBK" w:hAnsi="方正楷体_GBK" w:eastAsia="方正楷体_GBK" w:cs="方正楷体_GBK"/>
          <w:b/>
          <w:color w:val="000000"/>
          <w:sz w:val="32"/>
        </w:rPr>
        <w:t xml:space="preserve">第二部分  </w:t>
      </w:r>
      <w:r>
        <w:rPr>
          <w:rFonts w:hint="eastAsia" w:ascii="方正楷体_GBK" w:hAnsi="方正楷体_GBK" w:eastAsia="方正楷体_GBK" w:cs="方正楷体_GBK"/>
          <w:b/>
          <w:color w:val="000000"/>
          <w:sz w:val="32"/>
          <w:lang w:eastAsia="zh-CN"/>
        </w:rPr>
        <w:t>预算项目</w:t>
      </w:r>
      <w:r>
        <w:rPr>
          <w:rFonts w:ascii="方正楷体_GBK" w:hAnsi="方正楷体_GBK" w:eastAsia="方正楷体_GBK" w:cs="方正楷体_GBK"/>
          <w:b/>
          <w:color w:val="000000"/>
          <w:sz w:val="32"/>
        </w:rPr>
        <w:t>绩效目标</w:t>
      </w:r>
    </w:p>
    <w:p>
      <w:pPr>
        <w:ind w:firstLine="640"/>
        <w:rPr>
          <w:rFonts w:ascii="方正楷体_GBK" w:hAnsi="方正楷体_GBK" w:eastAsia="方正楷体_GBK" w:cs="方正楷体_GBK"/>
          <w:b/>
          <w:color w:val="000000"/>
          <w:sz w:val="32"/>
        </w:rPr>
      </w:pPr>
      <w:bookmarkStart w:id="14" w:name="_Toc_4_4_0000000004"/>
      <w:r>
        <w:rPr>
          <w:rFonts w:ascii="方正楷体_GBK" w:hAnsi="方正楷体_GBK" w:eastAsia="方正楷体_GBK" w:cs="方正楷体_GBK"/>
          <w:b/>
          <w:color w:val="000000"/>
          <w:sz w:val="32"/>
        </w:rPr>
        <w:t>1</w:t>
      </w:r>
      <w:r>
        <w:rPr>
          <w:rFonts w:hint="eastAsia" w:ascii="方正楷体_GBK" w:hAnsi="方正楷体_GBK" w:eastAsia="方正楷体_GBK" w:cs="方正楷体_GBK"/>
          <w:b/>
          <w:color w:val="000000"/>
          <w:sz w:val="32"/>
        </w:rPr>
        <w:t>、城乡居民医疗保险工作</w:t>
      </w:r>
      <w:r>
        <w:rPr>
          <w:rFonts w:hint="eastAsia" w:ascii="方正楷体_GBK" w:hAnsi="方正楷体_GBK" w:eastAsia="方正楷体_GBK" w:cs="方正楷体_GBK"/>
          <w:b/>
          <w:color w:val="000000"/>
          <w:sz w:val="32"/>
          <w:lang w:eastAsia="zh-CN"/>
        </w:rPr>
        <w:t>经费</w:t>
      </w:r>
      <w:r>
        <w:rPr>
          <w:rFonts w:ascii="方正楷体_GBK" w:hAnsi="方正楷体_GBK" w:eastAsia="方正楷体_GBK" w:cs="方正楷体_GBK"/>
          <w:b/>
          <w:color w:val="000000"/>
          <w:sz w:val="32"/>
        </w:rPr>
        <w:t>绩效目标表</w:t>
      </w:r>
      <w:bookmarkEnd w:id="1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pPr>
              <w:spacing w:line="300" w:lineRule="exact"/>
              <w:rPr>
                <w:rFonts w:ascii="宋体" w:hAnsi="宋体" w:cs="宋体"/>
                <w:b/>
              </w:rPr>
            </w:pPr>
            <w:r>
              <w:rPr>
                <w:rFonts w:hint="eastAsia" w:ascii="宋体" w:hAnsi="宋体" w:eastAsia="宋体" w:cs="宋体"/>
                <w:b/>
                <w:lang w:eastAsia="zh-CN"/>
              </w:rPr>
              <w:t>450</w:t>
            </w:r>
            <w:r>
              <w:rPr>
                <w:rFonts w:hint="eastAsia" w:ascii="宋体" w:hAnsi="宋体" w:cs="宋体"/>
                <w:b/>
              </w:rPr>
              <w:t>阜平县医疗保障局</w:t>
            </w:r>
          </w:p>
        </w:tc>
        <w:tc>
          <w:tcPr>
            <w:tcW w:w="1701" w:type="dxa"/>
            <w:tcBorders>
              <w:top w:val="single" w:color="FFFFFF" w:sz="6" w:space="0"/>
              <w:left w:val="single" w:color="FFFFFF" w:sz="6" w:space="0"/>
              <w:right w:val="single" w:color="FFFFFF" w:sz="6" w:space="0"/>
            </w:tcBorders>
            <w:vAlign w:val="center"/>
          </w:tcPr>
          <w:p>
            <w:pPr>
              <w:spacing w:line="300" w:lineRule="exact"/>
              <w:jc w:val="right"/>
              <w:rPr>
                <w:rFonts w:ascii="宋体" w:hAnsi="宋体" w:cs="宋体"/>
              </w:rPr>
            </w:pPr>
            <w:r>
              <w:rPr>
                <w:rFonts w:hint="eastAsia" w:ascii="宋体" w:hAnsi="宋体" w:cs="宋体"/>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pPr>
              <w:spacing w:line="300" w:lineRule="exact"/>
              <w:jc w:val="center"/>
              <w:rPr>
                <w:rFonts w:ascii="宋体" w:hAnsi="宋体" w:cs="宋体"/>
                <w:b/>
              </w:rPr>
            </w:pPr>
            <w:r>
              <w:rPr>
                <w:rFonts w:hint="eastAsia" w:ascii="宋体" w:hAnsi="宋体" w:cs="宋体"/>
                <w:b/>
              </w:rPr>
              <w:t>项目编码</w:t>
            </w:r>
          </w:p>
        </w:tc>
        <w:tc>
          <w:tcPr>
            <w:tcW w:w="2410" w:type="dxa"/>
            <w:gridSpan w:val="2"/>
            <w:vAlign w:val="center"/>
          </w:tcPr>
          <w:p>
            <w:pPr>
              <w:spacing w:line="300" w:lineRule="exact"/>
              <w:rPr>
                <w:rFonts w:ascii="宋体" w:hAnsi="宋体" w:cs="宋体"/>
              </w:rPr>
            </w:pPr>
            <w:r>
              <w:rPr>
                <w:rFonts w:hint="eastAsia" w:ascii="宋体" w:hAnsi="宋体" w:cs="宋体"/>
              </w:rPr>
              <w:t>317-0401-JXN-MU7L</w:t>
            </w:r>
          </w:p>
        </w:tc>
        <w:tc>
          <w:tcPr>
            <w:tcW w:w="1587" w:type="dxa"/>
            <w:vAlign w:val="center"/>
          </w:tcPr>
          <w:p>
            <w:pPr>
              <w:spacing w:line="300" w:lineRule="exact"/>
              <w:jc w:val="center"/>
              <w:rPr>
                <w:rFonts w:ascii="宋体" w:hAnsi="宋体" w:cs="宋体"/>
                <w:b/>
              </w:rPr>
            </w:pPr>
            <w:r>
              <w:rPr>
                <w:rFonts w:hint="eastAsia" w:ascii="宋体" w:hAnsi="宋体" w:cs="宋体"/>
                <w:b/>
              </w:rPr>
              <w:t>项目名称</w:t>
            </w:r>
          </w:p>
        </w:tc>
        <w:tc>
          <w:tcPr>
            <w:tcW w:w="4281" w:type="dxa"/>
            <w:gridSpan w:val="3"/>
            <w:vAlign w:val="center"/>
          </w:tcPr>
          <w:p>
            <w:pPr>
              <w:spacing w:line="300" w:lineRule="exact"/>
              <w:rPr>
                <w:rFonts w:ascii="宋体" w:hAnsi="宋体" w:cs="宋体"/>
              </w:rPr>
            </w:pPr>
            <w:r>
              <w:rPr>
                <w:rFonts w:hint="eastAsia" w:ascii="宋体" w:hAnsi="宋体" w:cs="宋体"/>
              </w:rPr>
              <w:t>城乡居民医疗保险工作经费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预算规模及资金用途</w:t>
            </w:r>
          </w:p>
        </w:tc>
        <w:tc>
          <w:tcPr>
            <w:tcW w:w="1134" w:type="dxa"/>
            <w:vAlign w:val="center"/>
          </w:tcPr>
          <w:p>
            <w:pPr>
              <w:spacing w:line="300" w:lineRule="exact"/>
              <w:jc w:val="center"/>
              <w:rPr>
                <w:rFonts w:ascii="宋体" w:hAnsi="宋体" w:cs="宋体"/>
                <w:b/>
              </w:rPr>
            </w:pPr>
            <w:r>
              <w:rPr>
                <w:rFonts w:hint="eastAsia" w:ascii="宋体" w:hAnsi="宋体" w:cs="宋体"/>
                <w:b/>
              </w:rPr>
              <w:t>预算数</w:t>
            </w:r>
          </w:p>
        </w:tc>
        <w:tc>
          <w:tcPr>
            <w:tcW w:w="1276" w:type="dxa"/>
            <w:vAlign w:val="center"/>
          </w:tcPr>
          <w:p>
            <w:pPr>
              <w:spacing w:line="300" w:lineRule="exact"/>
              <w:rPr>
                <w:rFonts w:ascii="宋体" w:hAnsi="宋体" w:eastAsia="宋体" w:cs="宋体"/>
                <w:lang w:eastAsia="zh-CN"/>
              </w:rPr>
            </w:pPr>
            <w:r>
              <w:rPr>
                <w:rFonts w:hint="eastAsia" w:ascii="宋体" w:hAnsi="宋体" w:eastAsia="宋体" w:cs="宋体"/>
                <w:lang w:eastAsia="zh-CN"/>
              </w:rPr>
              <w:t>1.36</w:t>
            </w:r>
          </w:p>
        </w:tc>
        <w:tc>
          <w:tcPr>
            <w:tcW w:w="1587" w:type="dxa"/>
            <w:vAlign w:val="center"/>
          </w:tcPr>
          <w:p>
            <w:pPr>
              <w:spacing w:line="300" w:lineRule="exact"/>
              <w:jc w:val="center"/>
              <w:rPr>
                <w:rFonts w:ascii="宋体" w:hAnsi="宋体" w:cs="宋体"/>
                <w:b/>
              </w:rPr>
            </w:pPr>
            <w:r>
              <w:rPr>
                <w:rFonts w:hint="eastAsia" w:ascii="宋体" w:hAnsi="宋体" w:cs="宋体"/>
                <w:b/>
              </w:rPr>
              <w:t>其中：财政资金</w:t>
            </w:r>
          </w:p>
        </w:tc>
        <w:tc>
          <w:tcPr>
            <w:tcW w:w="1304" w:type="dxa"/>
            <w:vAlign w:val="center"/>
          </w:tcPr>
          <w:p>
            <w:pPr>
              <w:spacing w:line="300" w:lineRule="exact"/>
              <w:rPr>
                <w:rFonts w:ascii="宋体" w:hAnsi="宋体" w:eastAsia="宋体" w:cs="宋体"/>
                <w:lang w:eastAsia="zh-CN"/>
              </w:rPr>
            </w:pPr>
            <w:r>
              <w:rPr>
                <w:rFonts w:hint="eastAsia" w:ascii="宋体" w:hAnsi="宋体" w:eastAsia="宋体" w:cs="宋体"/>
                <w:lang w:eastAsia="zh-CN"/>
              </w:rPr>
              <w:t>1.36</w:t>
            </w:r>
          </w:p>
        </w:tc>
        <w:tc>
          <w:tcPr>
            <w:tcW w:w="1276" w:type="dxa"/>
            <w:vAlign w:val="center"/>
          </w:tcPr>
          <w:p>
            <w:pPr>
              <w:spacing w:line="300" w:lineRule="exact"/>
              <w:jc w:val="center"/>
              <w:rPr>
                <w:rFonts w:ascii="宋体" w:hAnsi="宋体" w:cs="宋体"/>
                <w:b/>
              </w:rPr>
            </w:pPr>
            <w:r>
              <w:rPr>
                <w:rFonts w:hint="eastAsia" w:ascii="宋体" w:hAnsi="宋体" w:cs="宋体"/>
                <w:b/>
              </w:rPr>
              <w:t>其他资金</w:t>
            </w:r>
          </w:p>
        </w:tc>
        <w:tc>
          <w:tcPr>
            <w:tcW w:w="1701" w:type="dxa"/>
            <w:vAlign w:val="center"/>
          </w:tcPr>
          <w:p>
            <w:pPr>
              <w:spacing w:line="300" w:lineRule="exact"/>
              <w:rPr>
                <w:rFonts w:ascii="宋体" w:hAnsi="宋体" w:cs="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pPr>
              <w:spacing w:line="300" w:lineRule="exact"/>
              <w:outlineLvl w:val="1"/>
              <w:rPr>
                <w:rFonts w:ascii="宋体" w:hAnsi="宋体" w:cs="宋体"/>
              </w:rPr>
            </w:pPr>
          </w:p>
        </w:tc>
        <w:tc>
          <w:tcPr>
            <w:tcW w:w="8278" w:type="dxa"/>
            <w:gridSpan w:val="6"/>
            <w:vAlign w:val="center"/>
          </w:tcPr>
          <w:p>
            <w:pPr>
              <w:spacing w:line="300" w:lineRule="exact"/>
              <w:rPr>
                <w:rFonts w:ascii="宋体" w:hAnsi="宋体" w:cs="宋体"/>
              </w:rPr>
            </w:pPr>
            <w:r>
              <w:rPr>
                <w:rFonts w:hint="eastAsia" w:ascii="宋体" w:hAnsi="宋体" w:cs="宋体"/>
              </w:rPr>
              <w:t>该项目属于一次性项目，用于全县每年城乡居民医疗保险收费之初对城乡居民医疗保险政策的宣传，包括缴费标准的宣传，下一年医疗保险待遇享受政策流程的宣传，由阜平县医疗保障局员工下乡完成。10月份达到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资金支出计划（%）</w:t>
            </w:r>
          </w:p>
        </w:tc>
        <w:tc>
          <w:tcPr>
            <w:tcW w:w="2410" w:type="dxa"/>
            <w:gridSpan w:val="2"/>
            <w:vAlign w:val="center"/>
          </w:tcPr>
          <w:p>
            <w:pPr>
              <w:spacing w:line="300" w:lineRule="exact"/>
              <w:jc w:val="center"/>
              <w:rPr>
                <w:rFonts w:ascii="宋体" w:hAnsi="宋体" w:cs="宋体"/>
                <w:b/>
              </w:rPr>
            </w:pPr>
            <w:r>
              <w:rPr>
                <w:rFonts w:hint="eastAsia" w:ascii="宋体" w:hAnsi="宋体" w:cs="宋体"/>
                <w:b/>
              </w:rPr>
              <w:t>3月底</w:t>
            </w:r>
          </w:p>
        </w:tc>
        <w:tc>
          <w:tcPr>
            <w:tcW w:w="1587" w:type="dxa"/>
            <w:vAlign w:val="center"/>
          </w:tcPr>
          <w:p>
            <w:pPr>
              <w:spacing w:line="300" w:lineRule="exact"/>
              <w:jc w:val="center"/>
              <w:rPr>
                <w:rFonts w:ascii="宋体" w:hAnsi="宋体" w:cs="宋体"/>
                <w:b/>
              </w:rPr>
            </w:pPr>
            <w:r>
              <w:rPr>
                <w:rFonts w:hint="eastAsia" w:ascii="宋体" w:hAnsi="宋体" w:cs="宋体"/>
                <w:b/>
              </w:rPr>
              <w:t>6月底</w:t>
            </w:r>
          </w:p>
        </w:tc>
        <w:tc>
          <w:tcPr>
            <w:tcW w:w="1304" w:type="dxa"/>
            <w:vAlign w:val="center"/>
          </w:tcPr>
          <w:p>
            <w:pPr>
              <w:spacing w:line="300" w:lineRule="exact"/>
              <w:jc w:val="center"/>
              <w:rPr>
                <w:rFonts w:ascii="宋体" w:hAnsi="宋体" w:cs="宋体"/>
                <w:b/>
              </w:rPr>
            </w:pPr>
            <w:r>
              <w:rPr>
                <w:rFonts w:hint="eastAsia" w:ascii="宋体" w:hAnsi="宋体" w:cs="宋体"/>
                <w:b/>
              </w:rPr>
              <w:t>10月底</w:t>
            </w:r>
          </w:p>
        </w:tc>
        <w:tc>
          <w:tcPr>
            <w:tcW w:w="2977" w:type="dxa"/>
            <w:gridSpan w:val="2"/>
            <w:vAlign w:val="center"/>
          </w:tcPr>
          <w:p>
            <w:pPr>
              <w:spacing w:line="300" w:lineRule="exact"/>
              <w:jc w:val="center"/>
              <w:rPr>
                <w:rFonts w:ascii="宋体" w:hAnsi="宋体" w:cs="宋体"/>
                <w:b/>
              </w:rPr>
            </w:pPr>
            <w:r>
              <w:rPr>
                <w:rFonts w:hint="eastAsia" w:ascii="宋体" w:hAnsi="宋体" w:cs="宋体"/>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pPr>
              <w:spacing w:line="300" w:lineRule="exact"/>
              <w:outlineLvl w:val="1"/>
              <w:rPr>
                <w:rFonts w:ascii="宋体" w:hAnsi="宋体" w:cs="宋体"/>
              </w:rPr>
            </w:pPr>
          </w:p>
        </w:tc>
        <w:tc>
          <w:tcPr>
            <w:tcW w:w="2410" w:type="dxa"/>
            <w:gridSpan w:val="2"/>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50.00</w:t>
            </w:r>
          </w:p>
        </w:tc>
        <w:tc>
          <w:tcPr>
            <w:tcW w:w="1587" w:type="dxa"/>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70.00</w:t>
            </w:r>
          </w:p>
        </w:tc>
        <w:tc>
          <w:tcPr>
            <w:tcW w:w="1304" w:type="dxa"/>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100.00</w:t>
            </w:r>
          </w:p>
        </w:tc>
        <w:tc>
          <w:tcPr>
            <w:tcW w:w="2977" w:type="dxa"/>
            <w:gridSpan w:val="2"/>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pPr>
              <w:spacing w:line="300" w:lineRule="exact"/>
              <w:jc w:val="center"/>
              <w:rPr>
                <w:rFonts w:ascii="宋体" w:hAnsi="宋体" w:cs="宋体"/>
                <w:b/>
              </w:rPr>
            </w:pPr>
            <w:r>
              <w:rPr>
                <w:rFonts w:hint="eastAsia" w:ascii="宋体" w:hAnsi="宋体" w:cs="宋体"/>
                <w:b/>
              </w:rPr>
              <w:t>绩效目标</w:t>
            </w:r>
          </w:p>
        </w:tc>
        <w:tc>
          <w:tcPr>
            <w:tcW w:w="8278" w:type="dxa"/>
            <w:gridSpan w:val="6"/>
            <w:tcBorders>
              <w:bottom w:val="nil"/>
            </w:tcBorders>
            <w:vAlign w:val="center"/>
          </w:tcPr>
          <w:p>
            <w:pPr>
              <w:spacing w:line="300" w:lineRule="exact"/>
              <w:rPr>
                <w:rFonts w:ascii="宋体" w:hAnsi="宋体" w:cs="宋体"/>
              </w:rPr>
            </w:pPr>
            <w:r>
              <w:rPr>
                <w:rFonts w:hint="eastAsia" w:ascii="宋体" w:hAnsi="宋体" w:cs="宋体"/>
              </w:rPr>
              <w:t>1、通过宣传城乡居民医疗保险政策，提高人民的参保意识，让享受城乡居医疗保险待遇患者过程更加便捷。</w:t>
            </w:r>
          </w:p>
        </w:tc>
      </w:tr>
    </w:tbl>
    <w:p>
      <w:pPr>
        <w:spacing w:line="14" w:lineRule="exact"/>
        <w:ind w:firstLine="480" w:firstLineChars="200"/>
        <w:jc w:val="center"/>
        <w:rPr>
          <w:rFonts w:ascii="宋体" w:hAnsi="宋体" w:cs="宋体"/>
        </w:rPr>
      </w:pPr>
      <w:r>
        <w:rPr>
          <w:rFonts w:hint="eastAsia" w:ascii="宋体" w:hAnsi="宋体" w:cs="宋体"/>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pPr>
              <w:spacing w:line="300" w:lineRule="exact"/>
              <w:jc w:val="center"/>
              <w:rPr>
                <w:rFonts w:ascii="宋体" w:hAnsi="宋体" w:cs="宋体"/>
                <w:b/>
              </w:rPr>
            </w:pPr>
            <w:r>
              <w:rPr>
                <w:rFonts w:hint="eastAsia" w:ascii="宋体" w:hAnsi="宋体" w:cs="宋体"/>
                <w:b/>
              </w:rPr>
              <w:t>一级指标</w:t>
            </w:r>
          </w:p>
        </w:tc>
        <w:tc>
          <w:tcPr>
            <w:tcW w:w="1134" w:type="dxa"/>
            <w:vAlign w:val="center"/>
          </w:tcPr>
          <w:p>
            <w:pPr>
              <w:spacing w:line="300" w:lineRule="exact"/>
              <w:jc w:val="center"/>
              <w:rPr>
                <w:rFonts w:ascii="宋体" w:hAnsi="宋体" w:cs="宋体"/>
                <w:b/>
              </w:rPr>
            </w:pPr>
            <w:r>
              <w:rPr>
                <w:rFonts w:hint="eastAsia" w:ascii="宋体" w:hAnsi="宋体" w:cs="宋体"/>
                <w:b/>
              </w:rPr>
              <w:t>二级指标</w:t>
            </w:r>
          </w:p>
        </w:tc>
        <w:tc>
          <w:tcPr>
            <w:tcW w:w="1276" w:type="dxa"/>
            <w:vAlign w:val="center"/>
          </w:tcPr>
          <w:p>
            <w:pPr>
              <w:spacing w:line="300" w:lineRule="exact"/>
              <w:jc w:val="center"/>
              <w:rPr>
                <w:rFonts w:ascii="宋体" w:hAnsi="宋体" w:cs="宋体"/>
                <w:b/>
              </w:rPr>
            </w:pPr>
            <w:r>
              <w:rPr>
                <w:rFonts w:hint="eastAsia" w:ascii="宋体" w:hAnsi="宋体" w:cs="宋体"/>
                <w:b/>
              </w:rPr>
              <w:t>三级指标</w:t>
            </w:r>
          </w:p>
        </w:tc>
        <w:tc>
          <w:tcPr>
            <w:tcW w:w="2891" w:type="dxa"/>
            <w:vAlign w:val="center"/>
          </w:tcPr>
          <w:p>
            <w:pPr>
              <w:spacing w:line="300" w:lineRule="exact"/>
              <w:jc w:val="center"/>
              <w:rPr>
                <w:rFonts w:ascii="宋体" w:hAnsi="宋体" w:cs="宋体"/>
                <w:b/>
              </w:rPr>
            </w:pPr>
            <w:r>
              <w:rPr>
                <w:rFonts w:hint="eastAsia" w:ascii="宋体" w:hAnsi="宋体" w:cs="宋体"/>
                <w:b/>
              </w:rPr>
              <w:t>绩效指标描述</w:t>
            </w:r>
          </w:p>
        </w:tc>
        <w:tc>
          <w:tcPr>
            <w:tcW w:w="1276" w:type="dxa"/>
            <w:vAlign w:val="center"/>
          </w:tcPr>
          <w:p>
            <w:pPr>
              <w:spacing w:line="300" w:lineRule="exact"/>
              <w:jc w:val="center"/>
              <w:rPr>
                <w:rFonts w:ascii="宋体" w:hAnsi="宋体" w:cs="宋体"/>
                <w:b/>
              </w:rPr>
            </w:pPr>
            <w:r>
              <w:rPr>
                <w:rFonts w:hint="eastAsia" w:ascii="宋体" w:hAnsi="宋体" w:cs="宋体"/>
                <w:b/>
              </w:rPr>
              <w:t>指标值</w:t>
            </w:r>
          </w:p>
        </w:tc>
        <w:tc>
          <w:tcPr>
            <w:tcW w:w="1701" w:type="dxa"/>
            <w:vAlign w:val="center"/>
          </w:tcPr>
          <w:p>
            <w:pPr>
              <w:spacing w:line="300" w:lineRule="exact"/>
              <w:jc w:val="center"/>
              <w:rPr>
                <w:rFonts w:ascii="宋体" w:hAnsi="宋体" w:cs="宋体"/>
                <w:b/>
              </w:rPr>
            </w:pPr>
            <w:r>
              <w:rPr>
                <w:rFonts w:hint="eastAsia" w:ascii="宋体" w:hAnsi="宋体" w:cs="宋体"/>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pPr>
              <w:spacing w:line="300" w:lineRule="exact"/>
              <w:jc w:val="center"/>
              <w:rPr>
                <w:rFonts w:ascii="宋体" w:hAnsi="宋体" w:cs="宋体"/>
              </w:rPr>
            </w:pPr>
            <w:r>
              <w:rPr>
                <w:rFonts w:hint="eastAsia" w:ascii="宋体" w:hAnsi="宋体" w:cs="宋体"/>
              </w:rPr>
              <w:t>产出指标</w:t>
            </w:r>
          </w:p>
        </w:tc>
        <w:tc>
          <w:tcPr>
            <w:tcW w:w="1134" w:type="dxa"/>
            <w:vAlign w:val="center"/>
          </w:tcPr>
          <w:p>
            <w:pPr>
              <w:spacing w:line="300" w:lineRule="exact"/>
              <w:rPr>
                <w:rFonts w:ascii="宋体" w:hAnsi="宋体" w:cs="宋体"/>
              </w:rPr>
            </w:pPr>
            <w:r>
              <w:rPr>
                <w:rFonts w:hint="eastAsia" w:ascii="宋体" w:hAnsi="宋体" w:cs="宋体"/>
              </w:rPr>
              <w:t>成本指标</w:t>
            </w:r>
          </w:p>
        </w:tc>
        <w:tc>
          <w:tcPr>
            <w:tcW w:w="1276" w:type="dxa"/>
            <w:vAlign w:val="center"/>
          </w:tcPr>
          <w:p>
            <w:pPr>
              <w:spacing w:line="300" w:lineRule="exact"/>
              <w:rPr>
                <w:rFonts w:ascii="宋体" w:hAnsi="宋体" w:cs="宋体"/>
              </w:rPr>
            </w:pPr>
            <w:r>
              <w:rPr>
                <w:rFonts w:hint="eastAsia" w:ascii="宋体" w:hAnsi="宋体" w:cs="宋体"/>
              </w:rPr>
              <w:t>覆盖率</w:t>
            </w:r>
          </w:p>
        </w:tc>
        <w:tc>
          <w:tcPr>
            <w:tcW w:w="2891" w:type="dxa"/>
            <w:vAlign w:val="center"/>
          </w:tcPr>
          <w:p>
            <w:pPr>
              <w:spacing w:line="300" w:lineRule="exact"/>
              <w:rPr>
                <w:rFonts w:ascii="宋体" w:hAnsi="宋体" w:cs="宋体"/>
              </w:rPr>
            </w:pPr>
            <w:r>
              <w:rPr>
                <w:rFonts w:hint="eastAsia" w:ascii="宋体" w:hAnsi="宋体" w:cs="宋体"/>
              </w:rPr>
              <w:t>政策宣传到每户到每人</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rPr>
              <w:t>依据年初工作方案，和参保人员了解政策的熟悉程度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质量指标</w:t>
            </w:r>
          </w:p>
        </w:tc>
        <w:tc>
          <w:tcPr>
            <w:tcW w:w="1276" w:type="dxa"/>
            <w:vAlign w:val="center"/>
          </w:tcPr>
          <w:p>
            <w:pPr>
              <w:spacing w:line="300" w:lineRule="exact"/>
              <w:rPr>
                <w:rFonts w:ascii="宋体" w:hAnsi="宋体" w:cs="宋体"/>
              </w:rPr>
            </w:pPr>
            <w:r>
              <w:rPr>
                <w:rFonts w:hint="eastAsia" w:ascii="宋体" w:hAnsi="宋体" w:cs="宋体"/>
              </w:rPr>
              <w:t>提高政策宣传力度</w:t>
            </w:r>
          </w:p>
        </w:tc>
        <w:tc>
          <w:tcPr>
            <w:tcW w:w="2891" w:type="dxa"/>
            <w:vAlign w:val="center"/>
          </w:tcPr>
          <w:p>
            <w:pPr>
              <w:spacing w:line="300" w:lineRule="exact"/>
              <w:rPr>
                <w:rFonts w:ascii="宋体" w:hAnsi="宋体" w:cs="宋体"/>
              </w:rPr>
            </w:pPr>
            <w:r>
              <w:rPr>
                <w:rFonts w:hint="eastAsia" w:ascii="宋体" w:hAnsi="宋体" w:cs="宋体"/>
              </w:rPr>
              <w:t>宣传覆盖范围延伸到自然村</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rPr>
              <w:t>依据年初工作方案，和参保人员了解政策的熟悉程度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pPr>
              <w:spacing w:line="300" w:lineRule="exact"/>
              <w:jc w:val="center"/>
              <w:rPr>
                <w:rFonts w:ascii="宋体" w:hAnsi="宋体" w:cs="宋体"/>
              </w:rPr>
            </w:pPr>
            <w:r>
              <w:rPr>
                <w:rFonts w:hint="eastAsia" w:ascii="宋体" w:hAnsi="宋体" w:cs="宋体"/>
              </w:rPr>
              <w:t>效果指标</w:t>
            </w:r>
          </w:p>
        </w:tc>
        <w:tc>
          <w:tcPr>
            <w:tcW w:w="1134" w:type="dxa"/>
            <w:vAlign w:val="center"/>
          </w:tcPr>
          <w:p>
            <w:pPr>
              <w:spacing w:line="300" w:lineRule="exact"/>
              <w:rPr>
                <w:rFonts w:ascii="宋体" w:hAnsi="宋体" w:cs="宋体"/>
              </w:rPr>
            </w:pPr>
            <w:r>
              <w:rPr>
                <w:rFonts w:hint="eastAsia" w:ascii="宋体" w:hAnsi="宋体" w:cs="宋体"/>
              </w:rPr>
              <w:t>社会效益指标</w:t>
            </w:r>
          </w:p>
        </w:tc>
        <w:tc>
          <w:tcPr>
            <w:tcW w:w="1276" w:type="dxa"/>
            <w:vAlign w:val="center"/>
          </w:tcPr>
          <w:p>
            <w:pPr>
              <w:spacing w:line="300" w:lineRule="exact"/>
              <w:rPr>
                <w:rFonts w:ascii="宋体" w:hAnsi="宋体" w:cs="宋体"/>
              </w:rPr>
            </w:pPr>
            <w:r>
              <w:rPr>
                <w:rFonts w:hint="eastAsia" w:ascii="宋体" w:hAnsi="宋体" w:cs="宋体"/>
              </w:rPr>
              <w:t>社会影响力</w:t>
            </w:r>
          </w:p>
        </w:tc>
        <w:tc>
          <w:tcPr>
            <w:tcW w:w="2891" w:type="dxa"/>
            <w:vAlign w:val="center"/>
          </w:tcPr>
          <w:p>
            <w:pPr>
              <w:spacing w:line="300" w:lineRule="exact"/>
              <w:rPr>
                <w:rFonts w:ascii="宋体" w:hAnsi="宋体" w:cs="宋体"/>
              </w:rPr>
            </w:pPr>
            <w:r>
              <w:rPr>
                <w:rFonts w:hint="eastAsia" w:ascii="宋体" w:hAnsi="宋体" w:cs="宋体"/>
              </w:rPr>
              <w:t>在全国或全省产生的重要影响，得到广大受众的充分认可。</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rPr>
              <w:t>依据年初工作方案，和参保人员了解政策的熟悉程度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可持续影响指标</w:t>
            </w:r>
          </w:p>
        </w:tc>
        <w:tc>
          <w:tcPr>
            <w:tcW w:w="1276" w:type="dxa"/>
            <w:vAlign w:val="center"/>
          </w:tcPr>
          <w:p>
            <w:pPr>
              <w:spacing w:line="300" w:lineRule="exact"/>
              <w:rPr>
                <w:rFonts w:ascii="宋体" w:hAnsi="宋体" w:cs="宋体"/>
              </w:rPr>
            </w:pPr>
            <w:r>
              <w:rPr>
                <w:rFonts w:hint="eastAsia" w:ascii="宋体" w:hAnsi="宋体" w:cs="宋体"/>
              </w:rPr>
              <w:t>长期使用性</w:t>
            </w:r>
          </w:p>
        </w:tc>
        <w:tc>
          <w:tcPr>
            <w:tcW w:w="2891" w:type="dxa"/>
            <w:vAlign w:val="center"/>
          </w:tcPr>
          <w:p>
            <w:pPr>
              <w:spacing w:line="300" w:lineRule="exact"/>
              <w:rPr>
                <w:rFonts w:ascii="宋体" w:hAnsi="宋体" w:cs="宋体"/>
              </w:rPr>
            </w:pPr>
            <w:r>
              <w:rPr>
                <w:rFonts w:hint="eastAsia" w:ascii="宋体" w:hAnsi="宋体" w:cs="宋体"/>
              </w:rPr>
              <w:t>持续参加城乡居民医疗保险</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rPr>
              <w:t>依据年初工作方案，和参保人员了解政策的熟悉程度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满意度指标</w:t>
            </w:r>
          </w:p>
        </w:tc>
        <w:tc>
          <w:tcPr>
            <w:tcW w:w="1134" w:type="dxa"/>
            <w:vAlign w:val="center"/>
          </w:tcPr>
          <w:p>
            <w:pPr>
              <w:spacing w:line="300" w:lineRule="exact"/>
              <w:rPr>
                <w:rFonts w:ascii="宋体" w:hAnsi="宋体" w:cs="宋体"/>
              </w:rPr>
            </w:pPr>
            <w:r>
              <w:rPr>
                <w:rFonts w:hint="eastAsia" w:ascii="宋体" w:hAnsi="宋体" w:cs="宋体"/>
              </w:rPr>
              <w:t>服务对象满意度指标</w:t>
            </w:r>
          </w:p>
        </w:tc>
        <w:tc>
          <w:tcPr>
            <w:tcW w:w="1276" w:type="dxa"/>
            <w:vAlign w:val="center"/>
          </w:tcPr>
          <w:p>
            <w:pPr>
              <w:spacing w:line="300" w:lineRule="exact"/>
              <w:rPr>
                <w:rFonts w:ascii="宋体" w:hAnsi="宋体" w:cs="宋体"/>
              </w:rPr>
            </w:pPr>
            <w:r>
              <w:rPr>
                <w:rFonts w:hint="eastAsia" w:ascii="宋体" w:hAnsi="宋体" w:cs="宋体"/>
              </w:rPr>
              <w:t>群众满意度</w:t>
            </w:r>
          </w:p>
        </w:tc>
        <w:tc>
          <w:tcPr>
            <w:tcW w:w="2891" w:type="dxa"/>
            <w:vAlign w:val="center"/>
          </w:tcPr>
          <w:p>
            <w:pPr>
              <w:spacing w:line="300" w:lineRule="exact"/>
              <w:rPr>
                <w:rFonts w:ascii="宋体" w:hAnsi="宋体" w:cs="宋体"/>
              </w:rPr>
            </w:pPr>
            <w:r>
              <w:rPr>
                <w:rFonts w:hint="eastAsia" w:ascii="宋体" w:hAnsi="宋体" w:cs="宋体"/>
              </w:rPr>
              <w:t>群众满意数量占总数的比例。</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rPr>
              <w:t>群众满意度</w:t>
            </w:r>
          </w:p>
        </w:tc>
      </w:tr>
    </w:tbl>
    <w:p/>
    <w:p/>
    <w:p>
      <w:pPr>
        <w:ind w:firstLine="640"/>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rPr>
        <w:t>2、城乡居民医疗保险县级补助资金绩效目标表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pPr>
              <w:spacing w:line="300" w:lineRule="exact"/>
              <w:rPr>
                <w:rFonts w:ascii="宋体" w:hAnsi="宋体" w:cs="宋体"/>
                <w:b/>
              </w:rPr>
            </w:pPr>
            <w:r>
              <w:rPr>
                <w:rFonts w:hint="eastAsia" w:ascii="宋体" w:hAnsi="宋体" w:eastAsia="宋体" w:cs="宋体"/>
                <w:b/>
                <w:lang w:eastAsia="zh-CN"/>
              </w:rPr>
              <w:t>450</w:t>
            </w:r>
            <w:r>
              <w:rPr>
                <w:rFonts w:hint="eastAsia" w:ascii="宋体" w:hAnsi="宋体" w:cs="宋体"/>
                <w:b/>
              </w:rPr>
              <w:t>阜平县医疗保障局</w:t>
            </w:r>
          </w:p>
        </w:tc>
        <w:tc>
          <w:tcPr>
            <w:tcW w:w="1701" w:type="dxa"/>
            <w:tcBorders>
              <w:top w:val="single" w:color="FFFFFF" w:sz="6" w:space="0"/>
              <w:left w:val="single" w:color="FFFFFF" w:sz="6" w:space="0"/>
              <w:right w:val="single" w:color="FFFFFF" w:sz="6" w:space="0"/>
            </w:tcBorders>
            <w:vAlign w:val="center"/>
          </w:tcPr>
          <w:p>
            <w:pPr>
              <w:spacing w:line="300" w:lineRule="exact"/>
              <w:jc w:val="right"/>
              <w:rPr>
                <w:rFonts w:ascii="宋体" w:hAnsi="宋体" w:cs="宋体"/>
              </w:rPr>
            </w:pPr>
            <w:r>
              <w:rPr>
                <w:rFonts w:hint="eastAsia" w:ascii="宋体" w:hAnsi="宋体" w:cs="宋体"/>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pPr>
              <w:spacing w:line="300" w:lineRule="exact"/>
              <w:jc w:val="center"/>
              <w:rPr>
                <w:rFonts w:ascii="宋体" w:hAnsi="宋体" w:cs="宋体"/>
                <w:b/>
              </w:rPr>
            </w:pPr>
            <w:r>
              <w:rPr>
                <w:rFonts w:hint="eastAsia" w:ascii="宋体" w:hAnsi="宋体" w:cs="宋体"/>
                <w:b/>
              </w:rPr>
              <w:t>项目编码</w:t>
            </w:r>
          </w:p>
        </w:tc>
        <w:tc>
          <w:tcPr>
            <w:tcW w:w="2410" w:type="dxa"/>
            <w:gridSpan w:val="2"/>
            <w:vAlign w:val="center"/>
          </w:tcPr>
          <w:p>
            <w:pPr>
              <w:spacing w:line="300" w:lineRule="exact"/>
              <w:rPr>
                <w:rFonts w:ascii="宋体" w:hAnsi="宋体" w:cs="宋体"/>
              </w:rPr>
            </w:pPr>
            <w:r>
              <w:rPr>
                <w:rFonts w:hint="eastAsia" w:ascii="宋体" w:hAnsi="宋体" w:cs="宋体"/>
              </w:rPr>
              <w:t>317-0401-YXN-SNC3</w:t>
            </w:r>
          </w:p>
        </w:tc>
        <w:tc>
          <w:tcPr>
            <w:tcW w:w="1587" w:type="dxa"/>
            <w:vAlign w:val="center"/>
          </w:tcPr>
          <w:p>
            <w:pPr>
              <w:spacing w:line="300" w:lineRule="exact"/>
              <w:jc w:val="center"/>
              <w:rPr>
                <w:rFonts w:ascii="宋体" w:hAnsi="宋体" w:cs="宋体"/>
                <w:b/>
              </w:rPr>
            </w:pPr>
            <w:r>
              <w:rPr>
                <w:rFonts w:hint="eastAsia" w:ascii="宋体" w:hAnsi="宋体" w:cs="宋体"/>
                <w:b/>
              </w:rPr>
              <w:t>项目名称</w:t>
            </w:r>
          </w:p>
        </w:tc>
        <w:tc>
          <w:tcPr>
            <w:tcW w:w="4281" w:type="dxa"/>
            <w:gridSpan w:val="3"/>
            <w:vAlign w:val="center"/>
          </w:tcPr>
          <w:p>
            <w:pPr>
              <w:spacing w:line="300" w:lineRule="exact"/>
              <w:rPr>
                <w:rFonts w:ascii="宋体" w:hAnsi="宋体" w:cs="宋体"/>
              </w:rPr>
            </w:pPr>
            <w:r>
              <w:rPr>
                <w:rFonts w:hint="eastAsia" w:ascii="宋体" w:hAnsi="宋体" w:cs="宋体"/>
              </w:rPr>
              <w:t>城乡居民医疗保险县级补助资金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预算规模及资金用途</w:t>
            </w:r>
          </w:p>
        </w:tc>
        <w:tc>
          <w:tcPr>
            <w:tcW w:w="1134" w:type="dxa"/>
            <w:vAlign w:val="center"/>
          </w:tcPr>
          <w:p>
            <w:pPr>
              <w:spacing w:line="300" w:lineRule="exact"/>
              <w:jc w:val="center"/>
              <w:rPr>
                <w:rFonts w:ascii="宋体" w:hAnsi="宋体" w:cs="宋体"/>
                <w:b/>
              </w:rPr>
            </w:pPr>
            <w:r>
              <w:rPr>
                <w:rFonts w:hint="eastAsia" w:ascii="宋体" w:hAnsi="宋体" w:cs="宋体"/>
                <w:b/>
              </w:rPr>
              <w:t>预算数</w:t>
            </w:r>
          </w:p>
        </w:tc>
        <w:tc>
          <w:tcPr>
            <w:tcW w:w="1276" w:type="dxa"/>
            <w:vAlign w:val="center"/>
          </w:tcPr>
          <w:p>
            <w:pPr>
              <w:spacing w:line="300" w:lineRule="exact"/>
              <w:rPr>
                <w:rFonts w:ascii="宋体" w:hAnsi="宋体" w:cs="宋体"/>
              </w:rPr>
            </w:pPr>
            <w:r>
              <w:rPr>
                <w:rFonts w:hint="eastAsia" w:ascii="宋体" w:hAnsi="宋体" w:eastAsia="宋体" w:cs="宋体"/>
                <w:lang w:eastAsia="zh-CN"/>
              </w:rPr>
              <w:t>2422</w:t>
            </w:r>
            <w:r>
              <w:rPr>
                <w:rFonts w:hint="eastAsia" w:ascii="宋体" w:hAnsi="宋体" w:cs="宋体"/>
              </w:rPr>
              <w:t>.00</w:t>
            </w:r>
          </w:p>
        </w:tc>
        <w:tc>
          <w:tcPr>
            <w:tcW w:w="1587" w:type="dxa"/>
            <w:vAlign w:val="center"/>
          </w:tcPr>
          <w:p>
            <w:pPr>
              <w:spacing w:line="300" w:lineRule="exact"/>
              <w:jc w:val="center"/>
              <w:rPr>
                <w:rFonts w:ascii="宋体" w:hAnsi="宋体" w:cs="宋体"/>
                <w:b/>
              </w:rPr>
            </w:pPr>
            <w:r>
              <w:rPr>
                <w:rFonts w:hint="eastAsia" w:ascii="宋体" w:hAnsi="宋体" w:cs="宋体"/>
                <w:b/>
              </w:rPr>
              <w:t>其中：财政资金</w:t>
            </w:r>
          </w:p>
        </w:tc>
        <w:tc>
          <w:tcPr>
            <w:tcW w:w="1304" w:type="dxa"/>
            <w:vAlign w:val="center"/>
          </w:tcPr>
          <w:p>
            <w:pPr>
              <w:spacing w:line="300" w:lineRule="exact"/>
              <w:rPr>
                <w:rFonts w:ascii="宋体" w:hAnsi="宋体" w:cs="宋体"/>
              </w:rPr>
            </w:pPr>
            <w:r>
              <w:rPr>
                <w:rFonts w:hint="eastAsia" w:ascii="宋体" w:hAnsi="宋体" w:eastAsia="宋体" w:cs="宋体"/>
                <w:lang w:eastAsia="zh-CN"/>
              </w:rPr>
              <w:t>2422</w:t>
            </w:r>
            <w:r>
              <w:rPr>
                <w:rFonts w:hint="eastAsia" w:ascii="宋体" w:hAnsi="宋体" w:cs="宋体"/>
              </w:rPr>
              <w:t>.00</w:t>
            </w:r>
          </w:p>
        </w:tc>
        <w:tc>
          <w:tcPr>
            <w:tcW w:w="1276" w:type="dxa"/>
            <w:vAlign w:val="center"/>
          </w:tcPr>
          <w:p>
            <w:pPr>
              <w:spacing w:line="300" w:lineRule="exact"/>
              <w:jc w:val="center"/>
              <w:rPr>
                <w:rFonts w:ascii="宋体" w:hAnsi="宋体" w:cs="宋体"/>
                <w:b/>
              </w:rPr>
            </w:pPr>
            <w:r>
              <w:rPr>
                <w:rFonts w:hint="eastAsia" w:ascii="宋体" w:hAnsi="宋体" w:cs="宋体"/>
                <w:b/>
              </w:rPr>
              <w:t>其他资金</w:t>
            </w:r>
          </w:p>
        </w:tc>
        <w:tc>
          <w:tcPr>
            <w:tcW w:w="1701" w:type="dxa"/>
            <w:vAlign w:val="center"/>
          </w:tcPr>
          <w:p>
            <w:pPr>
              <w:spacing w:line="300" w:lineRule="exact"/>
              <w:rPr>
                <w:rFonts w:ascii="宋体" w:hAnsi="宋体" w:cs="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pPr>
              <w:spacing w:line="300" w:lineRule="exact"/>
              <w:outlineLvl w:val="1"/>
              <w:rPr>
                <w:rFonts w:ascii="宋体" w:hAnsi="宋体" w:cs="宋体"/>
              </w:rPr>
            </w:pPr>
          </w:p>
        </w:tc>
        <w:tc>
          <w:tcPr>
            <w:tcW w:w="8278" w:type="dxa"/>
            <w:gridSpan w:val="6"/>
            <w:vAlign w:val="center"/>
          </w:tcPr>
          <w:p>
            <w:pPr>
              <w:spacing w:line="300" w:lineRule="exact"/>
              <w:rPr>
                <w:rFonts w:ascii="宋体" w:hAnsi="宋体" w:cs="宋体"/>
              </w:rPr>
            </w:pPr>
            <w:r>
              <w:rPr>
                <w:rFonts w:hint="eastAsia" w:ascii="宋体" w:hAnsi="宋体" w:cs="宋体"/>
              </w:rPr>
              <w:t>此项工作属于长期实施的项目，用于全县参保人员的待遇补偿，保障城乡居民医疗保险持续发展，巩固完善城乡居民医疗保障体系，此项目由医疗保障局及各定点医疗机构实施。6月份达到60%，10月份达到80%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资金支出计划（%）</w:t>
            </w:r>
          </w:p>
        </w:tc>
        <w:tc>
          <w:tcPr>
            <w:tcW w:w="2410" w:type="dxa"/>
            <w:gridSpan w:val="2"/>
            <w:vAlign w:val="center"/>
          </w:tcPr>
          <w:p>
            <w:pPr>
              <w:spacing w:line="300" w:lineRule="exact"/>
              <w:jc w:val="center"/>
              <w:rPr>
                <w:rFonts w:ascii="宋体" w:hAnsi="宋体" w:cs="宋体"/>
                <w:b/>
              </w:rPr>
            </w:pPr>
            <w:r>
              <w:rPr>
                <w:rFonts w:hint="eastAsia" w:ascii="宋体" w:hAnsi="宋体" w:cs="宋体"/>
                <w:b/>
              </w:rPr>
              <w:t>3月底</w:t>
            </w:r>
          </w:p>
        </w:tc>
        <w:tc>
          <w:tcPr>
            <w:tcW w:w="1587" w:type="dxa"/>
            <w:vAlign w:val="center"/>
          </w:tcPr>
          <w:p>
            <w:pPr>
              <w:spacing w:line="300" w:lineRule="exact"/>
              <w:jc w:val="center"/>
              <w:rPr>
                <w:rFonts w:ascii="宋体" w:hAnsi="宋体" w:cs="宋体"/>
                <w:b/>
              </w:rPr>
            </w:pPr>
            <w:r>
              <w:rPr>
                <w:rFonts w:hint="eastAsia" w:ascii="宋体" w:hAnsi="宋体" w:cs="宋体"/>
                <w:b/>
              </w:rPr>
              <w:t>6月底</w:t>
            </w:r>
          </w:p>
        </w:tc>
        <w:tc>
          <w:tcPr>
            <w:tcW w:w="1304" w:type="dxa"/>
            <w:vAlign w:val="center"/>
          </w:tcPr>
          <w:p>
            <w:pPr>
              <w:spacing w:line="300" w:lineRule="exact"/>
              <w:jc w:val="center"/>
              <w:rPr>
                <w:rFonts w:ascii="宋体" w:hAnsi="宋体" w:cs="宋体"/>
                <w:b/>
              </w:rPr>
            </w:pPr>
            <w:r>
              <w:rPr>
                <w:rFonts w:hint="eastAsia" w:ascii="宋体" w:hAnsi="宋体" w:cs="宋体"/>
                <w:b/>
              </w:rPr>
              <w:t>10月底</w:t>
            </w:r>
          </w:p>
        </w:tc>
        <w:tc>
          <w:tcPr>
            <w:tcW w:w="2977" w:type="dxa"/>
            <w:gridSpan w:val="2"/>
            <w:vAlign w:val="center"/>
          </w:tcPr>
          <w:p>
            <w:pPr>
              <w:spacing w:line="300" w:lineRule="exact"/>
              <w:jc w:val="center"/>
              <w:rPr>
                <w:rFonts w:ascii="宋体" w:hAnsi="宋体" w:cs="宋体"/>
                <w:b/>
              </w:rPr>
            </w:pPr>
            <w:r>
              <w:rPr>
                <w:rFonts w:hint="eastAsia" w:ascii="宋体" w:hAnsi="宋体" w:cs="宋体"/>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pPr>
              <w:spacing w:line="300" w:lineRule="exact"/>
              <w:outlineLvl w:val="1"/>
              <w:rPr>
                <w:rFonts w:ascii="宋体" w:hAnsi="宋体" w:cs="宋体"/>
              </w:rPr>
            </w:pPr>
          </w:p>
        </w:tc>
        <w:tc>
          <w:tcPr>
            <w:tcW w:w="2410" w:type="dxa"/>
            <w:gridSpan w:val="2"/>
            <w:tcBorders>
              <w:bottom w:val="single" w:color="000000" w:sz="6" w:space="0"/>
            </w:tcBorders>
            <w:vAlign w:val="center"/>
          </w:tcPr>
          <w:p>
            <w:pPr>
              <w:spacing w:line="300" w:lineRule="exact"/>
              <w:jc w:val="center"/>
              <w:rPr>
                <w:rFonts w:ascii="宋体" w:hAnsi="宋体" w:eastAsia="宋体" w:cs="宋体"/>
                <w:lang w:eastAsia="zh-CN"/>
              </w:rPr>
            </w:pPr>
            <w:r>
              <w:rPr>
                <w:rFonts w:hint="eastAsia" w:ascii="宋体" w:hAnsi="宋体" w:eastAsia="宋体" w:cs="宋体"/>
                <w:lang w:eastAsia="zh-CN"/>
              </w:rPr>
              <w:t>30.00</w:t>
            </w:r>
          </w:p>
        </w:tc>
        <w:tc>
          <w:tcPr>
            <w:tcW w:w="1587" w:type="dxa"/>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60.00</w:t>
            </w:r>
          </w:p>
        </w:tc>
        <w:tc>
          <w:tcPr>
            <w:tcW w:w="1304" w:type="dxa"/>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80.00</w:t>
            </w:r>
          </w:p>
        </w:tc>
        <w:tc>
          <w:tcPr>
            <w:tcW w:w="2977" w:type="dxa"/>
            <w:gridSpan w:val="2"/>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pPr>
              <w:spacing w:line="300" w:lineRule="exact"/>
              <w:jc w:val="center"/>
              <w:rPr>
                <w:rFonts w:ascii="宋体" w:hAnsi="宋体" w:cs="宋体"/>
                <w:b/>
              </w:rPr>
            </w:pPr>
            <w:r>
              <w:rPr>
                <w:rFonts w:hint="eastAsia" w:ascii="宋体" w:hAnsi="宋体" w:cs="宋体"/>
                <w:b/>
              </w:rPr>
              <w:t>绩效目标</w:t>
            </w:r>
          </w:p>
        </w:tc>
        <w:tc>
          <w:tcPr>
            <w:tcW w:w="8278" w:type="dxa"/>
            <w:gridSpan w:val="6"/>
            <w:tcBorders>
              <w:bottom w:val="nil"/>
            </w:tcBorders>
            <w:vAlign w:val="center"/>
          </w:tcPr>
          <w:p>
            <w:pPr>
              <w:spacing w:line="300" w:lineRule="exact"/>
              <w:rPr>
                <w:rFonts w:ascii="宋体" w:hAnsi="宋体" w:cs="宋体"/>
              </w:rPr>
            </w:pPr>
            <w:r>
              <w:rPr>
                <w:rFonts w:hint="eastAsia" w:ascii="宋体" w:hAnsi="宋体" w:cs="宋体"/>
              </w:rPr>
              <w:t>1、有效解决居民因病致贫 因病返贫的问题,提高基本医疗保障水平和质量</w:t>
            </w:r>
          </w:p>
          <w:p>
            <w:pPr>
              <w:spacing w:line="300" w:lineRule="exact"/>
              <w:rPr>
                <w:rFonts w:ascii="宋体" w:hAnsi="宋体" w:cs="宋体"/>
              </w:rPr>
            </w:pPr>
            <w:r>
              <w:rPr>
                <w:rFonts w:hint="eastAsia" w:ascii="宋体" w:hAnsi="宋体" w:cs="宋体"/>
              </w:rPr>
              <w:t>2、有效解决居民因病致贫 因病返贫的问题,推进城乡居民医疗保险持续发展,巩固完善城乡居民医疗保障体系.</w:t>
            </w:r>
          </w:p>
        </w:tc>
      </w:tr>
    </w:tbl>
    <w:p>
      <w:pPr>
        <w:spacing w:line="14" w:lineRule="exact"/>
        <w:ind w:firstLine="480" w:firstLineChars="200"/>
        <w:jc w:val="center"/>
        <w:rPr>
          <w:rFonts w:ascii="宋体" w:hAnsi="宋体" w:cs="宋体"/>
        </w:rPr>
      </w:pPr>
      <w:r>
        <w:rPr>
          <w:rFonts w:hint="eastAsia" w:ascii="宋体" w:hAnsi="宋体" w:cs="宋体"/>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pPr>
              <w:spacing w:line="300" w:lineRule="exact"/>
              <w:jc w:val="center"/>
              <w:rPr>
                <w:rFonts w:ascii="宋体" w:hAnsi="宋体" w:cs="宋体"/>
                <w:b/>
              </w:rPr>
            </w:pPr>
            <w:r>
              <w:rPr>
                <w:rFonts w:hint="eastAsia" w:ascii="宋体" w:hAnsi="宋体" w:cs="宋体"/>
                <w:b/>
              </w:rPr>
              <w:t>一级指标</w:t>
            </w:r>
          </w:p>
        </w:tc>
        <w:tc>
          <w:tcPr>
            <w:tcW w:w="1134" w:type="dxa"/>
            <w:vAlign w:val="center"/>
          </w:tcPr>
          <w:p>
            <w:pPr>
              <w:spacing w:line="300" w:lineRule="exact"/>
              <w:jc w:val="center"/>
              <w:rPr>
                <w:rFonts w:ascii="宋体" w:hAnsi="宋体" w:cs="宋体"/>
                <w:b/>
              </w:rPr>
            </w:pPr>
            <w:r>
              <w:rPr>
                <w:rFonts w:hint="eastAsia" w:ascii="宋体" w:hAnsi="宋体" w:cs="宋体"/>
                <w:b/>
              </w:rPr>
              <w:t>二级指标</w:t>
            </w:r>
          </w:p>
        </w:tc>
        <w:tc>
          <w:tcPr>
            <w:tcW w:w="1276" w:type="dxa"/>
            <w:vAlign w:val="center"/>
          </w:tcPr>
          <w:p>
            <w:pPr>
              <w:spacing w:line="300" w:lineRule="exact"/>
              <w:jc w:val="center"/>
              <w:rPr>
                <w:rFonts w:ascii="宋体" w:hAnsi="宋体" w:cs="宋体"/>
                <w:b/>
              </w:rPr>
            </w:pPr>
            <w:r>
              <w:rPr>
                <w:rFonts w:hint="eastAsia" w:ascii="宋体" w:hAnsi="宋体" w:cs="宋体"/>
                <w:b/>
              </w:rPr>
              <w:t>三级指标</w:t>
            </w:r>
          </w:p>
        </w:tc>
        <w:tc>
          <w:tcPr>
            <w:tcW w:w="2891" w:type="dxa"/>
            <w:vAlign w:val="center"/>
          </w:tcPr>
          <w:p>
            <w:pPr>
              <w:spacing w:line="300" w:lineRule="exact"/>
              <w:jc w:val="center"/>
              <w:rPr>
                <w:rFonts w:ascii="宋体" w:hAnsi="宋体" w:cs="宋体"/>
                <w:b/>
              </w:rPr>
            </w:pPr>
            <w:r>
              <w:rPr>
                <w:rFonts w:hint="eastAsia" w:ascii="宋体" w:hAnsi="宋体" w:cs="宋体"/>
                <w:b/>
              </w:rPr>
              <w:t>绩效指标描述</w:t>
            </w:r>
          </w:p>
        </w:tc>
        <w:tc>
          <w:tcPr>
            <w:tcW w:w="1276" w:type="dxa"/>
            <w:vAlign w:val="center"/>
          </w:tcPr>
          <w:p>
            <w:pPr>
              <w:spacing w:line="300" w:lineRule="exact"/>
              <w:jc w:val="center"/>
              <w:rPr>
                <w:rFonts w:ascii="宋体" w:hAnsi="宋体" w:cs="宋体"/>
                <w:b/>
              </w:rPr>
            </w:pPr>
            <w:r>
              <w:rPr>
                <w:rFonts w:hint="eastAsia" w:ascii="宋体" w:hAnsi="宋体" w:cs="宋体"/>
                <w:b/>
              </w:rPr>
              <w:t>指标值</w:t>
            </w:r>
          </w:p>
        </w:tc>
        <w:tc>
          <w:tcPr>
            <w:tcW w:w="1701" w:type="dxa"/>
            <w:vAlign w:val="center"/>
          </w:tcPr>
          <w:p>
            <w:pPr>
              <w:spacing w:line="300" w:lineRule="exact"/>
              <w:jc w:val="center"/>
              <w:rPr>
                <w:rFonts w:ascii="宋体" w:hAnsi="宋体" w:cs="宋体"/>
                <w:b/>
              </w:rPr>
            </w:pPr>
            <w:r>
              <w:rPr>
                <w:rFonts w:hint="eastAsia" w:ascii="宋体" w:hAnsi="宋体" w:cs="宋体"/>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pPr>
              <w:spacing w:line="300" w:lineRule="exact"/>
              <w:jc w:val="center"/>
              <w:rPr>
                <w:rFonts w:ascii="宋体" w:hAnsi="宋体" w:cs="宋体"/>
              </w:rPr>
            </w:pPr>
            <w:r>
              <w:rPr>
                <w:rFonts w:hint="eastAsia" w:ascii="宋体" w:hAnsi="宋体" w:cs="宋体"/>
              </w:rPr>
              <w:t>产出指标</w:t>
            </w:r>
          </w:p>
        </w:tc>
        <w:tc>
          <w:tcPr>
            <w:tcW w:w="1134" w:type="dxa"/>
            <w:vAlign w:val="center"/>
          </w:tcPr>
          <w:p>
            <w:pPr>
              <w:spacing w:line="300" w:lineRule="exact"/>
              <w:rPr>
                <w:rFonts w:ascii="宋体" w:hAnsi="宋体" w:cs="宋体"/>
              </w:rPr>
            </w:pPr>
            <w:r>
              <w:rPr>
                <w:rFonts w:hint="eastAsia" w:ascii="宋体" w:hAnsi="宋体" w:cs="宋体"/>
              </w:rPr>
              <w:t>质量指标</w:t>
            </w:r>
          </w:p>
        </w:tc>
        <w:tc>
          <w:tcPr>
            <w:tcW w:w="1276" w:type="dxa"/>
            <w:vAlign w:val="center"/>
          </w:tcPr>
          <w:p>
            <w:pPr>
              <w:spacing w:line="300" w:lineRule="exact"/>
              <w:rPr>
                <w:rFonts w:ascii="宋体" w:hAnsi="宋体" w:cs="宋体"/>
              </w:rPr>
            </w:pPr>
            <w:r>
              <w:rPr>
                <w:rFonts w:hint="eastAsia" w:ascii="宋体" w:hAnsi="宋体" w:cs="宋体"/>
              </w:rPr>
              <w:t>城乡居民医疗保险补偿的准确率</w:t>
            </w:r>
          </w:p>
          <w:p>
            <w:pPr>
              <w:spacing w:line="300" w:lineRule="exact"/>
              <w:rPr>
                <w:rFonts w:ascii="宋体" w:hAnsi="宋体" w:cs="宋体"/>
              </w:rPr>
            </w:pPr>
          </w:p>
        </w:tc>
        <w:tc>
          <w:tcPr>
            <w:tcW w:w="2891" w:type="dxa"/>
            <w:vAlign w:val="center"/>
          </w:tcPr>
          <w:p>
            <w:pPr>
              <w:spacing w:line="300" w:lineRule="exact"/>
              <w:rPr>
                <w:rFonts w:ascii="宋体" w:hAnsi="宋体" w:cs="宋体"/>
              </w:rPr>
            </w:pPr>
            <w:r>
              <w:rPr>
                <w:rFonts w:hint="eastAsia" w:ascii="宋体" w:hAnsi="宋体" w:cs="宋体"/>
              </w:rPr>
              <w:t>城乡居民医疗保险补偿准确程度</w:t>
            </w:r>
          </w:p>
        </w:tc>
        <w:tc>
          <w:tcPr>
            <w:tcW w:w="1276" w:type="dxa"/>
            <w:vAlign w:val="center"/>
          </w:tcPr>
          <w:p>
            <w:pPr>
              <w:spacing w:line="300" w:lineRule="exact"/>
              <w:rPr>
                <w:rFonts w:ascii="宋体" w:hAnsi="宋体" w:cs="宋体"/>
              </w:rPr>
            </w:pPr>
            <w:r>
              <w:rPr>
                <w:rFonts w:hint="eastAsia" w:ascii="宋体" w:hAnsi="宋体" w:cs="宋体"/>
              </w:rPr>
              <w:t>≥100百分比</w:t>
            </w:r>
          </w:p>
        </w:tc>
        <w:tc>
          <w:tcPr>
            <w:tcW w:w="1701" w:type="dxa"/>
            <w:vAlign w:val="center"/>
          </w:tcPr>
          <w:p>
            <w:pPr>
              <w:spacing w:line="300" w:lineRule="exact"/>
              <w:rPr>
                <w:rFonts w:ascii="宋体" w:hAnsi="宋体" w:cs="宋体"/>
              </w:rPr>
            </w:pPr>
            <w:r>
              <w:rPr>
                <w:rFonts w:hint="eastAsia" w:ascii="宋体" w:hAnsi="宋体" w:cs="宋体"/>
              </w:rPr>
              <w:t>202</w:t>
            </w:r>
            <w:r>
              <w:rPr>
                <w:rFonts w:hint="eastAsia" w:ascii="宋体" w:hAnsi="宋体" w:eastAsia="宋体" w:cs="宋体"/>
                <w:lang w:eastAsia="zh-CN"/>
              </w:rPr>
              <w:t>2</w:t>
            </w:r>
            <w:r>
              <w:rPr>
                <w:rFonts w:hint="eastAsia" w:ascii="宋体" w:hAnsi="宋体" w:cs="宋体"/>
              </w:rPr>
              <w:t>年省级预算指导标准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质量指标</w:t>
            </w:r>
          </w:p>
        </w:tc>
        <w:tc>
          <w:tcPr>
            <w:tcW w:w="1276" w:type="dxa"/>
            <w:vAlign w:val="center"/>
          </w:tcPr>
          <w:p>
            <w:pPr>
              <w:spacing w:line="300" w:lineRule="exact"/>
              <w:rPr>
                <w:rFonts w:ascii="宋体" w:hAnsi="宋体" w:cs="宋体"/>
              </w:rPr>
            </w:pPr>
            <w:r>
              <w:rPr>
                <w:rFonts w:hint="eastAsia" w:ascii="宋体" w:hAnsi="宋体" w:cs="宋体"/>
              </w:rPr>
              <w:t>城乡居民医疗保险补偿金的到位率</w:t>
            </w:r>
          </w:p>
        </w:tc>
        <w:tc>
          <w:tcPr>
            <w:tcW w:w="2891" w:type="dxa"/>
            <w:vAlign w:val="center"/>
          </w:tcPr>
          <w:p>
            <w:pPr>
              <w:spacing w:line="300" w:lineRule="exact"/>
              <w:rPr>
                <w:rFonts w:ascii="宋体" w:hAnsi="宋体" w:cs="宋体"/>
              </w:rPr>
            </w:pPr>
            <w:r>
              <w:rPr>
                <w:rFonts w:hint="eastAsia" w:ascii="宋体" w:hAnsi="宋体" w:cs="宋体"/>
              </w:rPr>
              <w:t>城乡居民医疗保险补偿费是否全部发放到位</w:t>
            </w:r>
          </w:p>
        </w:tc>
        <w:tc>
          <w:tcPr>
            <w:tcW w:w="1276" w:type="dxa"/>
            <w:vAlign w:val="center"/>
          </w:tcPr>
          <w:p>
            <w:pPr>
              <w:spacing w:line="300" w:lineRule="exact"/>
              <w:rPr>
                <w:rFonts w:ascii="宋体" w:hAnsi="宋体" w:cs="宋体"/>
              </w:rPr>
            </w:pPr>
            <w:r>
              <w:rPr>
                <w:rFonts w:hint="eastAsia" w:ascii="宋体" w:hAnsi="宋体" w:cs="宋体"/>
              </w:rPr>
              <w:t>≥100百分比</w:t>
            </w:r>
          </w:p>
        </w:tc>
        <w:tc>
          <w:tcPr>
            <w:tcW w:w="1701" w:type="dxa"/>
            <w:vAlign w:val="center"/>
          </w:tcPr>
          <w:p>
            <w:pPr>
              <w:spacing w:line="300" w:lineRule="exact"/>
              <w:rPr>
                <w:rFonts w:ascii="宋体" w:hAnsi="宋体" w:cs="宋体"/>
              </w:rPr>
            </w:pPr>
            <w:r>
              <w:rPr>
                <w:rFonts w:hint="eastAsia" w:ascii="宋体" w:hAnsi="宋体" w:cs="宋体"/>
              </w:rPr>
              <w:t>202</w:t>
            </w:r>
            <w:r>
              <w:rPr>
                <w:rFonts w:hint="eastAsia" w:ascii="宋体" w:hAnsi="宋体" w:eastAsia="宋体" w:cs="宋体"/>
                <w:lang w:eastAsia="zh-CN"/>
              </w:rPr>
              <w:t>2</w:t>
            </w:r>
            <w:r>
              <w:rPr>
                <w:rFonts w:hint="eastAsia" w:ascii="宋体" w:hAnsi="宋体" w:cs="宋体"/>
              </w:rPr>
              <w:t>年省级预算指导标准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效果指标</w:t>
            </w:r>
          </w:p>
        </w:tc>
        <w:tc>
          <w:tcPr>
            <w:tcW w:w="1134" w:type="dxa"/>
            <w:vAlign w:val="center"/>
          </w:tcPr>
          <w:p>
            <w:pPr>
              <w:spacing w:line="300" w:lineRule="exact"/>
              <w:rPr>
                <w:rFonts w:ascii="宋体" w:hAnsi="宋体" w:cs="宋体"/>
              </w:rPr>
            </w:pPr>
            <w:r>
              <w:rPr>
                <w:rFonts w:hint="eastAsia" w:ascii="宋体" w:hAnsi="宋体" w:cs="宋体"/>
              </w:rPr>
              <w:t>社会效益指标</w:t>
            </w:r>
          </w:p>
        </w:tc>
        <w:tc>
          <w:tcPr>
            <w:tcW w:w="1276" w:type="dxa"/>
            <w:vAlign w:val="center"/>
          </w:tcPr>
          <w:p>
            <w:pPr>
              <w:spacing w:line="300" w:lineRule="exact"/>
              <w:rPr>
                <w:rFonts w:ascii="宋体" w:hAnsi="宋体" w:cs="宋体"/>
              </w:rPr>
            </w:pPr>
            <w:r>
              <w:rPr>
                <w:rFonts w:hint="eastAsia" w:ascii="宋体" w:hAnsi="宋体" w:cs="宋体"/>
              </w:rPr>
              <w:t>救助资金的利用率，降低因经济困难不能就诊的比例</w:t>
            </w:r>
          </w:p>
        </w:tc>
        <w:tc>
          <w:tcPr>
            <w:tcW w:w="2891" w:type="dxa"/>
            <w:vAlign w:val="center"/>
          </w:tcPr>
          <w:p>
            <w:pPr>
              <w:spacing w:line="300" w:lineRule="exact"/>
              <w:rPr>
                <w:rFonts w:ascii="宋体" w:hAnsi="宋体" w:cs="宋体"/>
              </w:rPr>
            </w:pPr>
            <w:r>
              <w:rPr>
                <w:rFonts w:hint="eastAsia" w:ascii="宋体" w:hAnsi="宋体" w:cs="宋体"/>
              </w:rPr>
              <w:t>救助资金合理利用，降低困难群众不能就诊情况</w:t>
            </w:r>
          </w:p>
        </w:tc>
        <w:tc>
          <w:tcPr>
            <w:tcW w:w="1276" w:type="dxa"/>
            <w:vAlign w:val="center"/>
          </w:tcPr>
          <w:p>
            <w:pPr>
              <w:spacing w:line="300" w:lineRule="exact"/>
              <w:rPr>
                <w:rFonts w:ascii="宋体" w:hAnsi="宋体" w:cs="宋体"/>
              </w:rPr>
            </w:pPr>
            <w:r>
              <w:rPr>
                <w:rFonts w:hint="eastAsia" w:ascii="宋体" w:hAnsi="宋体" w:cs="宋体"/>
              </w:rPr>
              <w:t>≤30百分比</w:t>
            </w:r>
          </w:p>
        </w:tc>
        <w:tc>
          <w:tcPr>
            <w:tcW w:w="1701" w:type="dxa"/>
            <w:vAlign w:val="center"/>
          </w:tcPr>
          <w:p>
            <w:pPr>
              <w:spacing w:line="300" w:lineRule="exact"/>
              <w:rPr>
                <w:rFonts w:ascii="宋体" w:hAnsi="宋体" w:cs="宋体"/>
              </w:rPr>
            </w:pPr>
            <w:r>
              <w:rPr>
                <w:rFonts w:hint="eastAsia" w:ascii="宋体" w:hAnsi="宋体" w:cs="宋体"/>
              </w:rPr>
              <w:t>202</w:t>
            </w:r>
            <w:r>
              <w:rPr>
                <w:rFonts w:hint="eastAsia" w:ascii="宋体" w:hAnsi="宋体" w:eastAsia="宋体" w:cs="宋体"/>
                <w:lang w:eastAsia="zh-CN"/>
              </w:rPr>
              <w:t>2</w:t>
            </w:r>
            <w:r>
              <w:rPr>
                <w:rFonts w:hint="eastAsia" w:ascii="宋体" w:hAnsi="宋体" w:cs="宋体"/>
              </w:rPr>
              <w:t>年省级预算指导标准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满意度指标</w:t>
            </w:r>
          </w:p>
        </w:tc>
        <w:tc>
          <w:tcPr>
            <w:tcW w:w="1134" w:type="dxa"/>
            <w:vAlign w:val="center"/>
          </w:tcPr>
          <w:p>
            <w:pPr>
              <w:spacing w:line="300" w:lineRule="exact"/>
              <w:rPr>
                <w:rFonts w:ascii="宋体" w:hAnsi="宋体" w:cs="宋体"/>
              </w:rPr>
            </w:pPr>
            <w:r>
              <w:rPr>
                <w:rFonts w:hint="eastAsia" w:ascii="宋体" w:hAnsi="宋体" w:cs="宋体"/>
              </w:rPr>
              <w:t>服务对象满意度指标</w:t>
            </w:r>
          </w:p>
        </w:tc>
        <w:tc>
          <w:tcPr>
            <w:tcW w:w="1276" w:type="dxa"/>
            <w:vAlign w:val="center"/>
          </w:tcPr>
          <w:p>
            <w:pPr>
              <w:spacing w:line="300" w:lineRule="exact"/>
              <w:rPr>
                <w:rFonts w:ascii="宋体" w:hAnsi="宋体" w:cs="宋体"/>
              </w:rPr>
            </w:pPr>
            <w:r>
              <w:rPr>
                <w:rFonts w:hint="eastAsia" w:ascii="宋体" w:hAnsi="宋体" w:cs="宋体"/>
              </w:rPr>
              <w:t>服务对象满意度</w:t>
            </w:r>
          </w:p>
        </w:tc>
        <w:tc>
          <w:tcPr>
            <w:tcW w:w="2891" w:type="dxa"/>
            <w:vAlign w:val="center"/>
          </w:tcPr>
          <w:p>
            <w:pPr>
              <w:spacing w:line="300" w:lineRule="exact"/>
              <w:rPr>
                <w:rFonts w:ascii="宋体" w:hAnsi="宋体" w:cs="宋体"/>
              </w:rPr>
            </w:pPr>
            <w:r>
              <w:rPr>
                <w:rFonts w:hint="eastAsia" w:ascii="宋体" w:hAnsi="宋体" w:cs="宋体"/>
              </w:rPr>
              <w:t>享受城乡居民医疗保险人员满意度</w:t>
            </w:r>
          </w:p>
        </w:tc>
        <w:tc>
          <w:tcPr>
            <w:tcW w:w="1276" w:type="dxa"/>
            <w:vAlign w:val="center"/>
          </w:tcPr>
          <w:p>
            <w:pPr>
              <w:spacing w:line="300" w:lineRule="exact"/>
              <w:rPr>
                <w:rFonts w:ascii="宋体" w:hAnsi="宋体" w:cs="宋体"/>
              </w:rPr>
            </w:pPr>
            <w:r>
              <w:rPr>
                <w:rFonts w:hint="eastAsia" w:ascii="宋体" w:hAnsi="宋体" w:cs="宋体"/>
              </w:rPr>
              <w:t>≥95百分比</w:t>
            </w:r>
          </w:p>
        </w:tc>
        <w:tc>
          <w:tcPr>
            <w:tcW w:w="1701" w:type="dxa"/>
            <w:vAlign w:val="center"/>
          </w:tcPr>
          <w:p>
            <w:pPr>
              <w:spacing w:line="300" w:lineRule="exact"/>
              <w:rPr>
                <w:rFonts w:ascii="宋体" w:hAnsi="宋体" w:cs="宋体"/>
              </w:rPr>
            </w:pPr>
            <w:r>
              <w:rPr>
                <w:rFonts w:hint="eastAsia" w:ascii="宋体" w:hAnsi="宋体" w:cs="宋体"/>
              </w:rPr>
              <w:t>202</w:t>
            </w:r>
            <w:r>
              <w:rPr>
                <w:rFonts w:hint="eastAsia" w:ascii="宋体" w:hAnsi="宋体" w:eastAsia="宋体" w:cs="宋体"/>
                <w:lang w:eastAsia="zh-CN"/>
              </w:rPr>
              <w:t>2</w:t>
            </w:r>
            <w:r>
              <w:rPr>
                <w:rFonts w:hint="eastAsia" w:ascii="宋体" w:hAnsi="宋体" w:cs="宋体"/>
              </w:rPr>
              <w:t>年省级预算指导标准</w:t>
            </w:r>
          </w:p>
        </w:tc>
      </w:tr>
    </w:tbl>
    <w:p>
      <w:pPr>
        <w:ind w:firstLine="800" w:firstLineChars="250"/>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rPr>
        <w:t>3、医疗救助绩效目标表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pPr>
              <w:spacing w:line="300" w:lineRule="exact"/>
              <w:rPr>
                <w:rFonts w:ascii="宋体" w:hAnsi="宋体" w:cs="宋体"/>
                <w:b/>
              </w:rPr>
            </w:pPr>
            <w:r>
              <w:rPr>
                <w:rFonts w:hint="eastAsia" w:ascii="宋体" w:hAnsi="宋体" w:eastAsia="宋体" w:cs="宋体"/>
                <w:b/>
                <w:lang w:eastAsia="zh-CN"/>
              </w:rPr>
              <w:t>450</w:t>
            </w:r>
            <w:r>
              <w:rPr>
                <w:rFonts w:hint="eastAsia" w:ascii="宋体" w:hAnsi="宋体" w:cs="宋体"/>
                <w:b/>
              </w:rPr>
              <w:t>阜平县医疗保障局</w:t>
            </w:r>
          </w:p>
        </w:tc>
        <w:tc>
          <w:tcPr>
            <w:tcW w:w="1701" w:type="dxa"/>
            <w:tcBorders>
              <w:top w:val="single" w:color="FFFFFF" w:sz="6" w:space="0"/>
              <w:left w:val="single" w:color="FFFFFF" w:sz="6" w:space="0"/>
              <w:right w:val="single" w:color="FFFFFF" w:sz="6" w:space="0"/>
            </w:tcBorders>
            <w:vAlign w:val="center"/>
          </w:tcPr>
          <w:p>
            <w:pPr>
              <w:spacing w:line="300" w:lineRule="exact"/>
              <w:jc w:val="right"/>
              <w:rPr>
                <w:rFonts w:ascii="宋体" w:hAnsi="宋体" w:cs="宋体"/>
              </w:rPr>
            </w:pPr>
            <w:r>
              <w:rPr>
                <w:rFonts w:hint="eastAsia" w:ascii="宋体" w:hAnsi="宋体" w:cs="宋体"/>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pPr>
              <w:spacing w:line="300" w:lineRule="exact"/>
              <w:jc w:val="center"/>
              <w:rPr>
                <w:rFonts w:ascii="宋体" w:hAnsi="宋体" w:cs="宋体"/>
                <w:b/>
              </w:rPr>
            </w:pPr>
            <w:r>
              <w:rPr>
                <w:rFonts w:hint="eastAsia" w:ascii="宋体" w:hAnsi="宋体" w:cs="宋体"/>
                <w:b/>
              </w:rPr>
              <w:t>项目编码</w:t>
            </w:r>
          </w:p>
        </w:tc>
        <w:tc>
          <w:tcPr>
            <w:tcW w:w="2410" w:type="dxa"/>
            <w:gridSpan w:val="2"/>
            <w:vAlign w:val="center"/>
          </w:tcPr>
          <w:p>
            <w:pPr>
              <w:spacing w:line="300" w:lineRule="exact"/>
              <w:rPr>
                <w:rFonts w:ascii="宋体" w:hAnsi="宋体" w:cs="宋体"/>
              </w:rPr>
            </w:pPr>
            <w:r>
              <w:rPr>
                <w:rFonts w:hint="eastAsia" w:ascii="宋体" w:hAnsi="宋体" w:cs="宋体"/>
              </w:rPr>
              <w:t>317-0401-YXN-2AGG</w:t>
            </w:r>
          </w:p>
        </w:tc>
        <w:tc>
          <w:tcPr>
            <w:tcW w:w="1587" w:type="dxa"/>
            <w:vAlign w:val="center"/>
          </w:tcPr>
          <w:p>
            <w:pPr>
              <w:spacing w:line="300" w:lineRule="exact"/>
              <w:jc w:val="center"/>
              <w:rPr>
                <w:rFonts w:ascii="宋体" w:hAnsi="宋体" w:cs="宋体"/>
                <w:b/>
              </w:rPr>
            </w:pPr>
            <w:r>
              <w:rPr>
                <w:rFonts w:hint="eastAsia" w:ascii="宋体" w:hAnsi="宋体" w:cs="宋体"/>
                <w:b/>
              </w:rPr>
              <w:t>项目名称</w:t>
            </w:r>
          </w:p>
        </w:tc>
        <w:tc>
          <w:tcPr>
            <w:tcW w:w="4281" w:type="dxa"/>
            <w:gridSpan w:val="3"/>
            <w:vAlign w:val="center"/>
          </w:tcPr>
          <w:p>
            <w:pPr>
              <w:spacing w:line="300" w:lineRule="exact"/>
              <w:rPr>
                <w:rFonts w:ascii="宋体" w:hAnsi="宋体" w:cs="宋体"/>
              </w:rPr>
            </w:pPr>
            <w:r>
              <w:rPr>
                <w:rFonts w:hint="eastAsia" w:ascii="宋体" w:hAnsi="宋体" w:cs="宋体"/>
              </w:rPr>
              <w:t>医疗救助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预算规模及资金用途</w:t>
            </w:r>
          </w:p>
        </w:tc>
        <w:tc>
          <w:tcPr>
            <w:tcW w:w="1134" w:type="dxa"/>
            <w:vAlign w:val="center"/>
          </w:tcPr>
          <w:p>
            <w:pPr>
              <w:spacing w:line="300" w:lineRule="exact"/>
              <w:jc w:val="center"/>
              <w:rPr>
                <w:rFonts w:ascii="宋体" w:hAnsi="宋体" w:cs="宋体"/>
                <w:b/>
              </w:rPr>
            </w:pPr>
            <w:r>
              <w:rPr>
                <w:rFonts w:hint="eastAsia" w:ascii="宋体" w:hAnsi="宋体" w:cs="宋体"/>
                <w:b/>
              </w:rPr>
              <w:t>预算数</w:t>
            </w:r>
          </w:p>
        </w:tc>
        <w:tc>
          <w:tcPr>
            <w:tcW w:w="1276" w:type="dxa"/>
            <w:vAlign w:val="center"/>
          </w:tcPr>
          <w:p>
            <w:pPr>
              <w:spacing w:line="300" w:lineRule="exact"/>
              <w:rPr>
                <w:rFonts w:ascii="宋体" w:hAnsi="宋体" w:cs="宋体"/>
              </w:rPr>
            </w:pPr>
            <w:r>
              <w:rPr>
                <w:rFonts w:hint="eastAsia" w:ascii="宋体" w:hAnsi="宋体" w:eastAsia="宋体" w:cs="宋体"/>
                <w:lang w:eastAsia="zh-CN"/>
              </w:rPr>
              <w:t>412</w:t>
            </w:r>
            <w:r>
              <w:rPr>
                <w:rFonts w:hint="eastAsia" w:ascii="宋体" w:hAnsi="宋体" w:cs="宋体"/>
              </w:rPr>
              <w:t>.00</w:t>
            </w:r>
          </w:p>
        </w:tc>
        <w:tc>
          <w:tcPr>
            <w:tcW w:w="1587" w:type="dxa"/>
            <w:vAlign w:val="center"/>
          </w:tcPr>
          <w:p>
            <w:pPr>
              <w:spacing w:line="300" w:lineRule="exact"/>
              <w:jc w:val="center"/>
              <w:rPr>
                <w:rFonts w:ascii="宋体" w:hAnsi="宋体" w:cs="宋体"/>
                <w:b/>
              </w:rPr>
            </w:pPr>
            <w:r>
              <w:rPr>
                <w:rFonts w:hint="eastAsia" w:ascii="宋体" w:hAnsi="宋体" w:cs="宋体"/>
                <w:b/>
              </w:rPr>
              <w:t>其中：财政资金</w:t>
            </w:r>
          </w:p>
        </w:tc>
        <w:tc>
          <w:tcPr>
            <w:tcW w:w="1304" w:type="dxa"/>
            <w:vAlign w:val="center"/>
          </w:tcPr>
          <w:p>
            <w:pPr>
              <w:spacing w:line="300" w:lineRule="exact"/>
              <w:rPr>
                <w:rFonts w:ascii="宋体" w:hAnsi="宋体" w:cs="宋体"/>
              </w:rPr>
            </w:pPr>
            <w:r>
              <w:rPr>
                <w:rFonts w:hint="eastAsia" w:ascii="宋体" w:hAnsi="宋体" w:eastAsia="宋体" w:cs="宋体"/>
                <w:lang w:eastAsia="zh-CN"/>
              </w:rPr>
              <w:t>412</w:t>
            </w:r>
            <w:r>
              <w:rPr>
                <w:rFonts w:hint="eastAsia" w:ascii="宋体" w:hAnsi="宋体" w:cs="宋体"/>
              </w:rPr>
              <w:t>.00</w:t>
            </w:r>
          </w:p>
        </w:tc>
        <w:tc>
          <w:tcPr>
            <w:tcW w:w="1276" w:type="dxa"/>
            <w:vAlign w:val="center"/>
          </w:tcPr>
          <w:p>
            <w:pPr>
              <w:spacing w:line="300" w:lineRule="exact"/>
              <w:jc w:val="center"/>
              <w:rPr>
                <w:rFonts w:ascii="宋体" w:hAnsi="宋体" w:cs="宋体"/>
                <w:b/>
              </w:rPr>
            </w:pPr>
            <w:r>
              <w:rPr>
                <w:rFonts w:hint="eastAsia" w:ascii="宋体" w:hAnsi="宋体" w:cs="宋体"/>
                <w:b/>
              </w:rPr>
              <w:t>其他资金</w:t>
            </w:r>
          </w:p>
        </w:tc>
        <w:tc>
          <w:tcPr>
            <w:tcW w:w="1701" w:type="dxa"/>
            <w:vAlign w:val="center"/>
          </w:tcPr>
          <w:p>
            <w:pPr>
              <w:spacing w:line="300" w:lineRule="exact"/>
              <w:rPr>
                <w:rFonts w:ascii="宋体" w:hAnsi="宋体" w:cs="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pPr>
              <w:spacing w:line="300" w:lineRule="exact"/>
              <w:outlineLvl w:val="1"/>
              <w:rPr>
                <w:rFonts w:ascii="宋体" w:hAnsi="宋体" w:cs="宋体"/>
              </w:rPr>
            </w:pPr>
          </w:p>
        </w:tc>
        <w:tc>
          <w:tcPr>
            <w:tcW w:w="8278" w:type="dxa"/>
            <w:gridSpan w:val="6"/>
            <w:vAlign w:val="center"/>
          </w:tcPr>
          <w:p>
            <w:pPr>
              <w:spacing w:line="300" w:lineRule="exact"/>
              <w:rPr>
                <w:rFonts w:ascii="宋体" w:hAnsi="宋体" w:cs="宋体"/>
              </w:rPr>
            </w:pPr>
            <w:r>
              <w:rPr>
                <w:rFonts w:hint="eastAsia" w:ascii="宋体" w:hAnsi="宋体" w:cs="宋体"/>
              </w:rPr>
              <w:t>此项目为经常性项目，12月份达到100%，主要用于保障我县医疗水平。由阜平县民政局实施。6月份达到50%，9月份达到75%。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资金支出计划（%）</w:t>
            </w:r>
          </w:p>
        </w:tc>
        <w:tc>
          <w:tcPr>
            <w:tcW w:w="2410" w:type="dxa"/>
            <w:gridSpan w:val="2"/>
            <w:vAlign w:val="center"/>
          </w:tcPr>
          <w:p>
            <w:pPr>
              <w:spacing w:line="300" w:lineRule="exact"/>
              <w:jc w:val="center"/>
              <w:rPr>
                <w:rFonts w:ascii="宋体" w:hAnsi="宋体" w:cs="宋体"/>
                <w:b/>
              </w:rPr>
            </w:pPr>
            <w:r>
              <w:rPr>
                <w:rFonts w:hint="eastAsia" w:ascii="宋体" w:hAnsi="宋体" w:cs="宋体"/>
                <w:b/>
              </w:rPr>
              <w:t>3月底</w:t>
            </w:r>
          </w:p>
        </w:tc>
        <w:tc>
          <w:tcPr>
            <w:tcW w:w="1587" w:type="dxa"/>
            <w:vAlign w:val="center"/>
          </w:tcPr>
          <w:p>
            <w:pPr>
              <w:spacing w:line="300" w:lineRule="exact"/>
              <w:jc w:val="center"/>
              <w:rPr>
                <w:rFonts w:ascii="宋体" w:hAnsi="宋体" w:cs="宋体"/>
                <w:b/>
              </w:rPr>
            </w:pPr>
            <w:r>
              <w:rPr>
                <w:rFonts w:hint="eastAsia" w:ascii="宋体" w:hAnsi="宋体" w:cs="宋体"/>
                <w:b/>
              </w:rPr>
              <w:t>6月底</w:t>
            </w:r>
          </w:p>
        </w:tc>
        <w:tc>
          <w:tcPr>
            <w:tcW w:w="1304" w:type="dxa"/>
            <w:vAlign w:val="center"/>
          </w:tcPr>
          <w:p>
            <w:pPr>
              <w:spacing w:line="300" w:lineRule="exact"/>
              <w:jc w:val="center"/>
              <w:rPr>
                <w:rFonts w:ascii="宋体" w:hAnsi="宋体" w:cs="宋体"/>
                <w:b/>
              </w:rPr>
            </w:pPr>
            <w:r>
              <w:rPr>
                <w:rFonts w:hint="eastAsia" w:ascii="宋体" w:hAnsi="宋体" w:cs="宋体"/>
                <w:b/>
              </w:rPr>
              <w:t>10月底</w:t>
            </w:r>
          </w:p>
        </w:tc>
        <w:tc>
          <w:tcPr>
            <w:tcW w:w="2977" w:type="dxa"/>
            <w:gridSpan w:val="2"/>
            <w:vAlign w:val="center"/>
          </w:tcPr>
          <w:p>
            <w:pPr>
              <w:spacing w:line="300" w:lineRule="exact"/>
              <w:jc w:val="center"/>
              <w:rPr>
                <w:rFonts w:ascii="宋体" w:hAnsi="宋体" w:cs="宋体"/>
                <w:b/>
              </w:rPr>
            </w:pPr>
            <w:r>
              <w:rPr>
                <w:rFonts w:hint="eastAsia" w:ascii="宋体" w:hAnsi="宋体" w:cs="宋体"/>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pPr>
              <w:spacing w:line="300" w:lineRule="exact"/>
              <w:outlineLvl w:val="1"/>
              <w:rPr>
                <w:rFonts w:ascii="宋体" w:hAnsi="宋体" w:cs="宋体"/>
              </w:rPr>
            </w:pPr>
          </w:p>
        </w:tc>
        <w:tc>
          <w:tcPr>
            <w:tcW w:w="2410" w:type="dxa"/>
            <w:gridSpan w:val="2"/>
            <w:tcBorders>
              <w:bottom w:val="single" w:color="000000" w:sz="6" w:space="0"/>
            </w:tcBorders>
            <w:vAlign w:val="center"/>
          </w:tcPr>
          <w:p>
            <w:pPr>
              <w:spacing w:line="300" w:lineRule="exact"/>
              <w:jc w:val="center"/>
              <w:rPr>
                <w:rFonts w:ascii="宋体" w:hAnsi="宋体" w:eastAsia="宋体" w:cs="宋体"/>
                <w:lang w:eastAsia="zh-CN"/>
              </w:rPr>
            </w:pPr>
            <w:r>
              <w:rPr>
                <w:rFonts w:hint="eastAsia" w:ascii="宋体" w:hAnsi="宋体" w:eastAsia="宋体" w:cs="宋体"/>
                <w:lang w:eastAsia="zh-CN"/>
              </w:rPr>
              <w:t>20.00</w:t>
            </w:r>
          </w:p>
        </w:tc>
        <w:tc>
          <w:tcPr>
            <w:tcW w:w="1587" w:type="dxa"/>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50.00</w:t>
            </w:r>
          </w:p>
        </w:tc>
        <w:tc>
          <w:tcPr>
            <w:tcW w:w="1304" w:type="dxa"/>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75.00</w:t>
            </w:r>
          </w:p>
        </w:tc>
        <w:tc>
          <w:tcPr>
            <w:tcW w:w="2977" w:type="dxa"/>
            <w:gridSpan w:val="2"/>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pPr>
              <w:spacing w:line="300" w:lineRule="exact"/>
              <w:jc w:val="center"/>
              <w:rPr>
                <w:rFonts w:ascii="宋体" w:hAnsi="宋体" w:cs="宋体"/>
                <w:b/>
              </w:rPr>
            </w:pPr>
            <w:r>
              <w:rPr>
                <w:rFonts w:hint="eastAsia" w:ascii="宋体" w:hAnsi="宋体" w:cs="宋体"/>
                <w:b/>
              </w:rPr>
              <w:t>绩效目标</w:t>
            </w:r>
          </w:p>
        </w:tc>
        <w:tc>
          <w:tcPr>
            <w:tcW w:w="8278" w:type="dxa"/>
            <w:gridSpan w:val="6"/>
            <w:tcBorders>
              <w:bottom w:val="nil"/>
            </w:tcBorders>
            <w:vAlign w:val="center"/>
          </w:tcPr>
          <w:p>
            <w:pPr>
              <w:spacing w:line="300" w:lineRule="exact"/>
              <w:rPr>
                <w:rFonts w:ascii="宋体" w:hAnsi="宋体" w:cs="宋体"/>
              </w:rPr>
            </w:pPr>
            <w:r>
              <w:rPr>
                <w:rFonts w:hint="eastAsia" w:ascii="宋体" w:hAnsi="宋体" w:cs="宋体"/>
              </w:rPr>
              <w:t>1、通过发放困难群众医疗救助补助资金,做好我县困难医疗救助工作和提高我县医疗卫生水平，保障我县困难群众的基本生活和医疗。</w:t>
            </w:r>
          </w:p>
        </w:tc>
      </w:tr>
    </w:tbl>
    <w:p>
      <w:pPr>
        <w:spacing w:line="14" w:lineRule="exact"/>
        <w:ind w:firstLine="480" w:firstLineChars="200"/>
        <w:jc w:val="center"/>
        <w:rPr>
          <w:rFonts w:ascii="宋体" w:hAnsi="宋体" w:cs="宋体"/>
        </w:rPr>
      </w:pPr>
      <w:r>
        <w:rPr>
          <w:rFonts w:hint="eastAsia" w:ascii="宋体" w:hAnsi="宋体" w:cs="宋体"/>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pPr>
              <w:spacing w:line="300" w:lineRule="exact"/>
              <w:jc w:val="center"/>
              <w:rPr>
                <w:rFonts w:ascii="宋体" w:hAnsi="宋体" w:cs="宋体"/>
                <w:b/>
              </w:rPr>
            </w:pPr>
            <w:r>
              <w:rPr>
                <w:rFonts w:hint="eastAsia" w:ascii="宋体" w:hAnsi="宋体" w:cs="宋体"/>
                <w:b/>
              </w:rPr>
              <w:t>一级指标</w:t>
            </w:r>
          </w:p>
        </w:tc>
        <w:tc>
          <w:tcPr>
            <w:tcW w:w="1134" w:type="dxa"/>
            <w:vAlign w:val="center"/>
          </w:tcPr>
          <w:p>
            <w:pPr>
              <w:spacing w:line="300" w:lineRule="exact"/>
              <w:jc w:val="center"/>
              <w:rPr>
                <w:rFonts w:ascii="宋体" w:hAnsi="宋体" w:cs="宋体"/>
                <w:b/>
              </w:rPr>
            </w:pPr>
            <w:r>
              <w:rPr>
                <w:rFonts w:hint="eastAsia" w:ascii="宋体" w:hAnsi="宋体" w:cs="宋体"/>
                <w:b/>
              </w:rPr>
              <w:t>二级指标</w:t>
            </w:r>
          </w:p>
        </w:tc>
        <w:tc>
          <w:tcPr>
            <w:tcW w:w="1276" w:type="dxa"/>
            <w:vAlign w:val="center"/>
          </w:tcPr>
          <w:p>
            <w:pPr>
              <w:spacing w:line="300" w:lineRule="exact"/>
              <w:jc w:val="center"/>
              <w:rPr>
                <w:rFonts w:ascii="宋体" w:hAnsi="宋体" w:cs="宋体"/>
                <w:b/>
              </w:rPr>
            </w:pPr>
            <w:r>
              <w:rPr>
                <w:rFonts w:hint="eastAsia" w:ascii="宋体" w:hAnsi="宋体" w:cs="宋体"/>
                <w:b/>
              </w:rPr>
              <w:t>三级指标</w:t>
            </w:r>
          </w:p>
        </w:tc>
        <w:tc>
          <w:tcPr>
            <w:tcW w:w="2891" w:type="dxa"/>
            <w:vAlign w:val="center"/>
          </w:tcPr>
          <w:p>
            <w:pPr>
              <w:spacing w:line="300" w:lineRule="exact"/>
              <w:jc w:val="center"/>
              <w:rPr>
                <w:rFonts w:ascii="宋体" w:hAnsi="宋体" w:cs="宋体"/>
                <w:b/>
              </w:rPr>
            </w:pPr>
            <w:r>
              <w:rPr>
                <w:rFonts w:hint="eastAsia" w:ascii="宋体" w:hAnsi="宋体" w:cs="宋体"/>
                <w:b/>
              </w:rPr>
              <w:t>绩效指标描述</w:t>
            </w:r>
          </w:p>
        </w:tc>
        <w:tc>
          <w:tcPr>
            <w:tcW w:w="1276" w:type="dxa"/>
            <w:vAlign w:val="center"/>
          </w:tcPr>
          <w:p>
            <w:pPr>
              <w:spacing w:line="300" w:lineRule="exact"/>
              <w:jc w:val="center"/>
              <w:rPr>
                <w:rFonts w:ascii="宋体" w:hAnsi="宋体" w:cs="宋体"/>
                <w:b/>
              </w:rPr>
            </w:pPr>
            <w:r>
              <w:rPr>
                <w:rFonts w:hint="eastAsia" w:ascii="宋体" w:hAnsi="宋体" w:cs="宋体"/>
                <w:b/>
              </w:rPr>
              <w:t>指标值</w:t>
            </w:r>
          </w:p>
        </w:tc>
        <w:tc>
          <w:tcPr>
            <w:tcW w:w="1701" w:type="dxa"/>
            <w:vAlign w:val="center"/>
          </w:tcPr>
          <w:p>
            <w:pPr>
              <w:spacing w:line="300" w:lineRule="exact"/>
              <w:jc w:val="center"/>
              <w:rPr>
                <w:rFonts w:ascii="宋体" w:hAnsi="宋体" w:cs="宋体"/>
                <w:b/>
              </w:rPr>
            </w:pPr>
            <w:r>
              <w:rPr>
                <w:rFonts w:hint="eastAsia" w:ascii="宋体" w:hAnsi="宋体" w:cs="宋体"/>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pPr>
              <w:spacing w:line="300" w:lineRule="exact"/>
              <w:jc w:val="center"/>
              <w:rPr>
                <w:rFonts w:ascii="宋体" w:hAnsi="宋体" w:cs="宋体"/>
              </w:rPr>
            </w:pPr>
            <w:r>
              <w:rPr>
                <w:rFonts w:hint="eastAsia" w:ascii="宋体" w:hAnsi="宋体" w:cs="宋体"/>
              </w:rPr>
              <w:t>产出指标</w:t>
            </w:r>
          </w:p>
        </w:tc>
        <w:tc>
          <w:tcPr>
            <w:tcW w:w="1134" w:type="dxa"/>
            <w:vAlign w:val="center"/>
          </w:tcPr>
          <w:p>
            <w:pPr>
              <w:spacing w:line="300" w:lineRule="exact"/>
              <w:rPr>
                <w:rFonts w:ascii="宋体" w:hAnsi="宋体" w:cs="宋体"/>
              </w:rPr>
            </w:pPr>
            <w:r>
              <w:rPr>
                <w:rFonts w:hint="eastAsia" w:ascii="宋体" w:hAnsi="宋体" w:cs="宋体"/>
              </w:rPr>
              <w:t>数量指标</w:t>
            </w:r>
          </w:p>
        </w:tc>
        <w:tc>
          <w:tcPr>
            <w:tcW w:w="1276" w:type="dxa"/>
            <w:vAlign w:val="center"/>
          </w:tcPr>
          <w:p>
            <w:pPr>
              <w:spacing w:line="300" w:lineRule="exact"/>
              <w:rPr>
                <w:rFonts w:ascii="宋体" w:hAnsi="宋体" w:cs="宋体"/>
              </w:rPr>
            </w:pPr>
            <w:r>
              <w:rPr>
                <w:rFonts w:hint="eastAsia" w:ascii="宋体" w:hAnsi="宋体" w:cs="宋体"/>
              </w:rPr>
              <w:t>参保人数</w:t>
            </w:r>
          </w:p>
        </w:tc>
        <w:tc>
          <w:tcPr>
            <w:tcW w:w="2891" w:type="dxa"/>
            <w:vAlign w:val="center"/>
          </w:tcPr>
          <w:p>
            <w:pPr>
              <w:spacing w:line="300" w:lineRule="exact"/>
              <w:rPr>
                <w:rFonts w:ascii="宋体" w:hAnsi="宋体" w:cs="宋体"/>
              </w:rPr>
            </w:pPr>
            <w:r>
              <w:rPr>
                <w:rFonts w:hint="eastAsia" w:ascii="宋体" w:hAnsi="宋体" w:cs="宋体"/>
              </w:rPr>
              <w:t>城乡医疗救助参保人数人次</w:t>
            </w:r>
          </w:p>
        </w:tc>
        <w:tc>
          <w:tcPr>
            <w:tcW w:w="1276" w:type="dxa"/>
            <w:vAlign w:val="center"/>
          </w:tcPr>
          <w:p>
            <w:pPr>
              <w:spacing w:line="300" w:lineRule="exact"/>
              <w:rPr>
                <w:rFonts w:ascii="宋体" w:hAnsi="宋体" w:cs="宋体"/>
              </w:rPr>
            </w:pPr>
            <w:r>
              <w:rPr>
                <w:rFonts w:hint="eastAsia" w:ascii="宋体" w:hAnsi="宋体" w:cs="宋体"/>
              </w:rPr>
              <w:t>≥198525人次</w:t>
            </w:r>
          </w:p>
        </w:tc>
        <w:tc>
          <w:tcPr>
            <w:tcW w:w="1701" w:type="dxa"/>
            <w:vAlign w:val="center"/>
          </w:tcPr>
          <w:p>
            <w:pPr>
              <w:spacing w:line="300" w:lineRule="exact"/>
              <w:rPr>
                <w:rFonts w:ascii="宋体" w:hAnsi="宋体" w:cs="宋体"/>
              </w:rPr>
            </w:pPr>
            <w:r>
              <w:rPr>
                <w:rFonts w:hint="eastAsia" w:ascii="宋体" w:hAnsi="宋体" w:cs="宋体"/>
              </w:rPr>
              <w:t>阜医保发【2019】4号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质量指标</w:t>
            </w:r>
          </w:p>
        </w:tc>
        <w:tc>
          <w:tcPr>
            <w:tcW w:w="1276" w:type="dxa"/>
            <w:vAlign w:val="center"/>
          </w:tcPr>
          <w:p>
            <w:pPr>
              <w:spacing w:line="300" w:lineRule="exact"/>
              <w:rPr>
                <w:rFonts w:ascii="宋体" w:hAnsi="宋体" w:cs="宋体"/>
              </w:rPr>
            </w:pPr>
            <w:r>
              <w:rPr>
                <w:rFonts w:hint="eastAsia" w:ascii="宋体" w:hAnsi="宋体" w:cs="宋体"/>
              </w:rPr>
              <w:t>覆盖率</w:t>
            </w:r>
          </w:p>
        </w:tc>
        <w:tc>
          <w:tcPr>
            <w:tcW w:w="2891" w:type="dxa"/>
            <w:vAlign w:val="center"/>
          </w:tcPr>
          <w:p>
            <w:pPr>
              <w:spacing w:line="300" w:lineRule="exact"/>
              <w:rPr>
                <w:rFonts w:ascii="宋体" w:hAnsi="宋体" w:cs="宋体"/>
              </w:rPr>
            </w:pPr>
            <w:r>
              <w:rPr>
                <w:rFonts w:hint="eastAsia" w:ascii="宋体" w:hAnsi="宋体" w:cs="宋体"/>
              </w:rPr>
              <w:t>城乡居民医疗保险政策常识覆盖率</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rPr>
              <w:t>阜医保发【2019】4号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效果指标</w:t>
            </w:r>
          </w:p>
        </w:tc>
        <w:tc>
          <w:tcPr>
            <w:tcW w:w="1134" w:type="dxa"/>
            <w:vAlign w:val="center"/>
          </w:tcPr>
          <w:p>
            <w:pPr>
              <w:spacing w:line="300" w:lineRule="exact"/>
              <w:rPr>
                <w:rFonts w:ascii="宋体" w:hAnsi="宋体" w:cs="宋体"/>
              </w:rPr>
            </w:pPr>
            <w:r>
              <w:rPr>
                <w:rFonts w:hint="eastAsia" w:ascii="宋体" w:hAnsi="宋体" w:cs="宋体"/>
              </w:rPr>
              <w:t>社会效益指标</w:t>
            </w:r>
          </w:p>
        </w:tc>
        <w:tc>
          <w:tcPr>
            <w:tcW w:w="1276" w:type="dxa"/>
            <w:vAlign w:val="center"/>
          </w:tcPr>
          <w:p>
            <w:pPr>
              <w:spacing w:line="300" w:lineRule="exact"/>
              <w:rPr>
                <w:rFonts w:ascii="宋体" w:hAnsi="宋体" w:cs="宋体"/>
              </w:rPr>
            </w:pPr>
            <w:r>
              <w:rPr>
                <w:rFonts w:hint="eastAsia" w:ascii="宋体" w:hAnsi="宋体" w:cs="宋体"/>
              </w:rPr>
              <w:t>执行率</w:t>
            </w:r>
          </w:p>
        </w:tc>
        <w:tc>
          <w:tcPr>
            <w:tcW w:w="2891" w:type="dxa"/>
            <w:vAlign w:val="center"/>
          </w:tcPr>
          <w:p>
            <w:pPr>
              <w:spacing w:line="300" w:lineRule="exact"/>
              <w:rPr>
                <w:rFonts w:ascii="宋体" w:hAnsi="宋体" w:cs="宋体"/>
              </w:rPr>
            </w:pPr>
            <w:r>
              <w:rPr>
                <w:rFonts w:hint="eastAsia" w:ascii="宋体" w:hAnsi="宋体" w:cs="宋体"/>
              </w:rPr>
              <w:t>参保享受待遇个人就医费用负担比例减轻</w:t>
            </w:r>
          </w:p>
        </w:tc>
        <w:tc>
          <w:tcPr>
            <w:tcW w:w="1276" w:type="dxa"/>
            <w:vAlign w:val="center"/>
          </w:tcPr>
          <w:p>
            <w:pPr>
              <w:spacing w:line="300" w:lineRule="exact"/>
              <w:rPr>
                <w:rFonts w:ascii="宋体" w:hAnsi="宋体" w:cs="宋体"/>
              </w:rPr>
            </w:pPr>
            <w:r>
              <w:rPr>
                <w:rFonts w:hint="eastAsia" w:ascii="宋体" w:hAnsi="宋体" w:cs="宋体"/>
              </w:rPr>
              <w:t>≥30百分比</w:t>
            </w:r>
          </w:p>
        </w:tc>
        <w:tc>
          <w:tcPr>
            <w:tcW w:w="1701" w:type="dxa"/>
            <w:vAlign w:val="center"/>
          </w:tcPr>
          <w:p>
            <w:pPr>
              <w:spacing w:line="300" w:lineRule="exact"/>
              <w:rPr>
                <w:rFonts w:ascii="宋体" w:hAnsi="宋体" w:cs="宋体"/>
              </w:rPr>
            </w:pPr>
            <w:r>
              <w:rPr>
                <w:rFonts w:hint="eastAsia" w:ascii="宋体" w:hAnsi="宋体" w:cs="宋体"/>
              </w:rPr>
              <w:t>阜医保发【2019】4号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满意度指标</w:t>
            </w:r>
          </w:p>
        </w:tc>
        <w:tc>
          <w:tcPr>
            <w:tcW w:w="1134" w:type="dxa"/>
            <w:vAlign w:val="center"/>
          </w:tcPr>
          <w:p>
            <w:pPr>
              <w:spacing w:line="300" w:lineRule="exact"/>
              <w:rPr>
                <w:rFonts w:ascii="宋体" w:hAnsi="宋体" w:cs="宋体"/>
              </w:rPr>
            </w:pPr>
            <w:r>
              <w:rPr>
                <w:rFonts w:hint="eastAsia" w:ascii="宋体" w:hAnsi="宋体" w:cs="宋体"/>
              </w:rPr>
              <w:t>服务对象满意度指标</w:t>
            </w:r>
          </w:p>
        </w:tc>
        <w:tc>
          <w:tcPr>
            <w:tcW w:w="1276" w:type="dxa"/>
            <w:vAlign w:val="center"/>
          </w:tcPr>
          <w:p>
            <w:pPr>
              <w:spacing w:line="300" w:lineRule="exact"/>
              <w:rPr>
                <w:rFonts w:ascii="宋体" w:hAnsi="宋体" w:cs="宋体"/>
              </w:rPr>
            </w:pPr>
            <w:r>
              <w:rPr>
                <w:rFonts w:hint="eastAsia" w:ascii="宋体" w:hAnsi="宋体" w:cs="宋体"/>
              </w:rPr>
              <w:t>服务对象满意度</w:t>
            </w:r>
          </w:p>
        </w:tc>
        <w:tc>
          <w:tcPr>
            <w:tcW w:w="2891" w:type="dxa"/>
            <w:vAlign w:val="center"/>
          </w:tcPr>
          <w:p>
            <w:pPr>
              <w:spacing w:line="300" w:lineRule="exact"/>
              <w:rPr>
                <w:rFonts w:ascii="宋体" w:hAnsi="宋体" w:cs="宋体"/>
              </w:rPr>
            </w:pPr>
            <w:r>
              <w:rPr>
                <w:rFonts w:hint="eastAsia" w:ascii="宋体" w:hAnsi="宋体" w:cs="宋体"/>
              </w:rPr>
              <w:t>接受基本医疗救助服务的重点人群所提供服务的满意程度</w:t>
            </w:r>
          </w:p>
        </w:tc>
        <w:tc>
          <w:tcPr>
            <w:tcW w:w="1276" w:type="dxa"/>
            <w:vAlign w:val="center"/>
          </w:tcPr>
          <w:p>
            <w:pPr>
              <w:spacing w:line="300" w:lineRule="exact"/>
              <w:rPr>
                <w:rFonts w:ascii="宋体" w:hAnsi="宋体" w:cs="宋体"/>
              </w:rPr>
            </w:pPr>
            <w:r>
              <w:rPr>
                <w:rFonts w:hint="eastAsia" w:ascii="宋体" w:hAnsi="宋体" w:cs="宋体"/>
              </w:rPr>
              <w:t>≥100百分比</w:t>
            </w:r>
          </w:p>
        </w:tc>
        <w:tc>
          <w:tcPr>
            <w:tcW w:w="1701" w:type="dxa"/>
            <w:vAlign w:val="center"/>
          </w:tcPr>
          <w:p>
            <w:pPr>
              <w:spacing w:line="300" w:lineRule="exact"/>
              <w:rPr>
                <w:rFonts w:ascii="宋体" w:hAnsi="宋体" w:cs="宋体"/>
              </w:rPr>
            </w:pPr>
            <w:r>
              <w:rPr>
                <w:rFonts w:hint="eastAsia" w:ascii="宋体" w:hAnsi="宋体" w:cs="宋体"/>
              </w:rPr>
              <w:t>群众人员满意度</w:t>
            </w:r>
          </w:p>
        </w:tc>
      </w:tr>
    </w:tbl>
    <w:p/>
    <w:p>
      <w:pPr>
        <w:ind w:firstLine="640" w:firstLineChars="200"/>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rPr>
        <w:t>4、打击欺诈骗保专项治理工作经费绩效目标表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pPr>
              <w:spacing w:line="300" w:lineRule="exact"/>
              <w:rPr>
                <w:rFonts w:ascii="宋体" w:hAnsi="宋体" w:cs="宋体"/>
                <w:b/>
              </w:rPr>
            </w:pPr>
            <w:r>
              <w:rPr>
                <w:rFonts w:hint="eastAsia" w:ascii="宋体" w:hAnsi="宋体" w:eastAsia="宋体" w:cs="宋体"/>
                <w:b/>
                <w:lang w:eastAsia="zh-CN"/>
              </w:rPr>
              <w:t>450</w:t>
            </w:r>
            <w:r>
              <w:rPr>
                <w:rFonts w:hint="eastAsia" w:ascii="宋体" w:hAnsi="宋体" w:cs="宋体"/>
                <w:b/>
              </w:rPr>
              <w:t>阜平县医疗保障局</w:t>
            </w:r>
          </w:p>
        </w:tc>
        <w:tc>
          <w:tcPr>
            <w:tcW w:w="1701" w:type="dxa"/>
            <w:tcBorders>
              <w:top w:val="single" w:color="FFFFFF" w:sz="6" w:space="0"/>
              <w:left w:val="single" w:color="FFFFFF" w:sz="6" w:space="0"/>
              <w:right w:val="single" w:color="FFFFFF" w:sz="6" w:space="0"/>
            </w:tcBorders>
            <w:vAlign w:val="center"/>
          </w:tcPr>
          <w:p>
            <w:pPr>
              <w:spacing w:line="300" w:lineRule="exact"/>
              <w:jc w:val="right"/>
              <w:rPr>
                <w:rFonts w:ascii="宋体" w:hAnsi="宋体" w:cs="宋体"/>
              </w:rPr>
            </w:pPr>
            <w:r>
              <w:rPr>
                <w:rFonts w:hint="eastAsia" w:ascii="宋体" w:hAnsi="宋体" w:cs="宋体"/>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pPr>
              <w:spacing w:line="300" w:lineRule="exact"/>
              <w:jc w:val="center"/>
              <w:rPr>
                <w:rFonts w:ascii="宋体" w:hAnsi="宋体" w:cs="宋体"/>
                <w:b/>
              </w:rPr>
            </w:pPr>
            <w:r>
              <w:rPr>
                <w:rFonts w:hint="eastAsia" w:ascii="宋体" w:hAnsi="宋体" w:cs="宋体"/>
                <w:b/>
              </w:rPr>
              <w:t>项目编码</w:t>
            </w:r>
          </w:p>
        </w:tc>
        <w:tc>
          <w:tcPr>
            <w:tcW w:w="2410" w:type="dxa"/>
            <w:gridSpan w:val="2"/>
            <w:vAlign w:val="center"/>
          </w:tcPr>
          <w:p>
            <w:pPr>
              <w:spacing w:line="300" w:lineRule="exact"/>
              <w:rPr>
                <w:rFonts w:ascii="宋体" w:hAnsi="宋体" w:cs="宋体"/>
              </w:rPr>
            </w:pPr>
            <w:r>
              <w:rPr>
                <w:rFonts w:hint="eastAsia" w:ascii="宋体" w:hAnsi="宋体" w:cs="宋体"/>
              </w:rPr>
              <w:t>317-0401-JXN-9T41</w:t>
            </w:r>
          </w:p>
        </w:tc>
        <w:tc>
          <w:tcPr>
            <w:tcW w:w="1587" w:type="dxa"/>
            <w:vAlign w:val="center"/>
          </w:tcPr>
          <w:p>
            <w:pPr>
              <w:spacing w:line="300" w:lineRule="exact"/>
              <w:jc w:val="center"/>
              <w:rPr>
                <w:rFonts w:ascii="宋体" w:hAnsi="宋体" w:cs="宋体"/>
                <w:b/>
              </w:rPr>
            </w:pPr>
            <w:r>
              <w:rPr>
                <w:rFonts w:hint="eastAsia" w:ascii="宋体" w:hAnsi="宋体" w:cs="宋体"/>
                <w:b/>
              </w:rPr>
              <w:t>项目名称</w:t>
            </w:r>
          </w:p>
        </w:tc>
        <w:tc>
          <w:tcPr>
            <w:tcW w:w="4281" w:type="dxa"/>
            <w:gridSpan w:val="3"/>
            <w:vAlign w:val="center"/>
          </w:tcPr>
          <w:p>
            <w:pPr>
              <w:spacing w:line="300" w:lineRule="exact"/>
              <w:rPr>
                <w:rFonts w:ascii="宋体" w:hAnsi="宋体" w:cs="宋体"/>
              </w:rPr>
            </w:pPr>
            <w:r>
              <w:rPr>
                <w:rFonts w:hint="eastAsia" w:ascii="宋体" w:hAnsi="宋体" w:cs="宋体"/>
              </w:rPr>
              <w:t>打击欺诈骗保专项</w:t>
            </w:r>
            <w:r>
              <w:rPr>
                <w:rFonts w:hint="eastAsia" w:ascii="宋体" w:hAnsi="宋体" w:eastAsia="宋体" w:cs="宋体"/>
                <w:lang w:eastAsia="zh-CN"/>
              </w:rPr>
              <w:t>治理</w:t>
            </w:r>
            <w:r>
              <w:rPr>
                <w:rFonts w:hint="eastAsia" w:ascii="宋体" w:hAnsi="宋体" w:cs="宋体"/>
              </w:rPr>
              <w:t>动工作经费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预算规模及资金用途</w:t>
            </w:r>
          </w:p>
        </w:tc>
        <w:tc>
          <w:tcPr>
            <w:tcW w:w="1134" w:type="dxa"/>
            <w:vAlign w:val="center"/>
          </w:tcPr>
          <w:p>
            <w:pPr>
              <w:spacing w:line="300" w:lineRule="exact"/>
              <w:jc w:val="center"/>
              <w:rPr>
                <w:rFonts w:ascii="宋体" w:hAnsi="宋体" w:cs="宋体"/>
                <w:b/>
              </w:rPr>
            </w:pPr>
            <w:r>
              <w:rPr>
                <w:rFonts w:hint="eastAsia" w:ascii="宋体" w:hAnsi="宋体" w:cs="宋体"/>
                <w:b/>
              </w:rPr>
              <w:t>预算数</w:t>
            </w:r>
          </w:p>
        </w:tc>
        <w:tc>
          <w:tcPr>
            <w:tcW w:w="1276" w:type="dxa"/>
            <w:vAlign w:val="center"/>
          </w:tcPr>
          <w:p>
            <w:pPr>
              <w:spacing w:line="300" w:lineRule="exact"/>
              <w:rPr>
                <w:rFonts w:ascii="宋体" w:hAnsi="宋体" w:cs="宋体"/>
              </w:rPr>
            </w:pPr>
            <w:r>
              <w:rPr>
                <w:rFonts w:hint="eastAsia" w:ascii="宋体" w:hAnsi="宋体" w:eastAsia="宋体" w:cs="宋体"/>
                <w:lang w:eastAsia="zh-CN"/>
              </w:rPr>
              <w:t>5.0</w:t>
            </w:r>
            <w:r>
              <w:rPr>
                <w:rFonts w:hint="eastAsia" w:ascii="宋体" w:hAnsi="宋体" w:cs="宋体"/>
              </w:rPr>
              <w:t>0</w:t>
            </w:r>
          </w:p>
        </w:tc>
        <w:tc>
          <w:tcPr>
            <w:tcW w:w="1587" w:type="dxa"/>
            <w:vAlign w:val="center"/>
          </w:tcPr>
          <w:p>
            <w:pPr>
              <w:spacing w:line="300" w:lineRule="exact"/>
              <w:jc w:val="center"/>
              <w:rPr>
                <w:rFonts w:ascii="宋体" w:hAnsi="宋体" w:cs="宋体"/>
                <w:b/>
              </w:rPr>
            </w:pPr>
            <w:r>
              <w:rPr>
                <w:rFonts w:hint="eastAsia" w:ascii="宋体" w:hAnsi="宋体" w:cs="宋体"/>
                <w:b/>
              </w:rPr>
              <w:t>其中：财政资金</w:t>
            </w:r>
          </w:p>
        </w:tc>
        <w:tc>
          <w:tcPr>
            <w:tcW w:w="1304" w:type="dxa"/>
            <w:vAlign w:val="center"/>
          </w:tcPr>
          <w:p>
            <w:pPr>
              <w:spacing w:line="300" w:lineRule="exact"/>
              <w:rPr>
                <w:rFonts w:ascii="宋体" w:hAnsi="宋体" w:eastAsia="宋体" w:cs="宋体"/>
                <w:lang w:eastAsia="zh-CN"/>
              </w:rPr>
            </w:pPr>
            <w:r>
              <w:rPr>
                <w:rFonts w:hint="eastAsia" w:ascii="宋体" w:hAnsi="宋体" w:eastAsia="宋体" w:cs="宋体"/>
                <w:lang w:eastAsia="zh-CN"/>
              </w:rPr>
              <w:t>5.00</w:t>
            </w:r>
          </w:p>
        </w:tc>
        <w:tc>
          <w:tcPr>
            <w:tcW w:w="1276" w:type="dxa"/>
            <w:vAlign w:val="center"/>
          </w:tcPr>
          <w:p>
            <w:pPr>
              <w:spacing w:line="300" w:lineRule="exact"/>
              <w:jc w:val="center"/>
              <w:rPr>
                <w:rFonts w:ascii="宋体" w:hAnsi="宋体" w:cs="宋体"/>
                <w:b/>
              </w:rPr>
            </w:pPr>
            <w:r>
              <w:rPr>
                <w:rFonts w:hint="eastAsia" w:ascii="宋体" w:hAnsi="宋体" w:cs="宋体"/>
                <w:b/>
              </w:rPr>
              <w:t>其他资金</w:t>
            </w:r>
          </w:p>
        </w:tc>
        <w:tc>
          <w:tcPr>
            <w:tcW w:w="1701" w:type="dxa"/>
            <w:vAlign w:val="center"/>
          </w:tcPr>
          <w:p>
            <w:pPr>
              <w:spacing w:line="300" w:lineRule="exact"/>
              <w:rPr>
                <w:rFonts w:ascii="宋体" w:hAnsi="宋体" w:cs="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pPr>
              <w:spacing w:line="300" w:lineRule="exact"/>
              <w:outlineLvl w:val="1"/>
              <w:rPr>
                <w:rFonts w:ascii="宋体" w:hAnsi="宋体" w:cs="宋体"/>
              </w:rPr>
            </w:pPr>
          </w:p>
        </w:tc>
        <w:tc>
          <w:tcPr>
            <w:tcW w:w="8278" w:type="dxa"/>
            <w:gridSpan w:val="6"/>
            <w:vAlign w:val="center"/>
          </w:tcPr>
          <w:p>
            <w:pPr>
              <w:spacing w:line="300" w:lineRule="exact"/>
              <w:rPr>
                <w:rFonts w:ascii="宋体" w:hAnsi="宋体" w:cs="宋体"/>
              </w:rPr>
            </w:pPr>
            <w:r>
              <w:rPr>
                <w:rFonts w:hint="eastAsia" w:ascii="宋体" w:hAnsi="宋体" w:cs="宋体"/>
              </w:rPr>
              <w:t>该项目属于长期性项目，由县医疗保障局牵头，2019年6月份组成联合检查组对曲阳县47家医院48个药店进行督查。对全县定点医疗机构进行督查。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资金支出计划（%）</w:t>
            </w:r>
          </w:p>
        </w:tc>
        <w:tc>
          <w:tcPr>
            <w:tcW w:w="2410" w:type="dxa"/>
            <w:gridSpan w:val="2"/>
            <w:vAlign w:val="center"/>
          </w:tcPr>
          <w:p>
            <w:pPr>
              <w:spacing w:line="300" w:lineRule="exact"/>
              <w:jc w:val="center"/>
              <w:rPr>
                <w:rFonts w:ascii="宋体" w:hAnsi="宋体" w:cs="宋体"/>
                <w:b/>
              </w:rPr>
            </w:pPr>
            <w:r>
              <w:rPr>
                <w:rFonts w:hint="eastAsia" w:ascii="宋体" w:hAnsi="宋体" w:cs="宋体"/>
                <w:b/>
              </w:rPr>
              <w:t>3月底</w:t>
            </w:r>
          </w:p>
        </w:tc>
        <w:tc>
          <w:tcPr>
            <w:tcW w:w="1587" w:type="dxa"/>
            <w:vAlign w:val="center"/>
          </w:tcPr>
          <w:p>
            <w:pPr>
              <w:spacing w:line="300" w:lineRule="exact"/>
              <w:jc w:val="center"/>
              <w:rPr>
                <w:rFonts w:ascii="宋体" w:hAnsi="宋体" w:cs="宋体"/>
                <w:b/>
              </w:rPr>
            </w:pPr>
            <w:r>
              <w:rPr>
                <w:rFonts w:hint="eastAsia" w:ascii="宋体" w:hAnsi="宋体" w:cs="宋体"/>
                <w:b/>
              </w:rPr>
              <w:t>6月底</w:t>
            </w:r>
          </w:p>
        </w:tc>
        <w:tc>
          <w:tcPr>
            <w:tcW w:w="1304" w:type="dxa"/>
            <w:vAlign w:val="center"/>
          </w:tcPr>
          <w:p>
            <w:pPr>
              <w:spacing w:line="300" w:lineRule="exact"/>
              <w:jc w:val="center"/>
              <w:rPr>
                <w:rFonts w:ascii="宋体" w:hAnsi="宋体" w:cs="宋体"/>
                <w:b/>
              </w:rPr>
            </w:pPr>
            <w:r>
              <w:rPr>
                <w:rFonts w:hint="eastAsia" w:ascii="宋体" w:hAnsi="宋体" w:cs="宋体"/>
                <w:b/>
              </w:rPr>
              <w:t>10月底</w:t>
            </w:r>
          </w:p>
        </w:tc>
        <w:tc>
          <w:tcPr>
            <w:tcW w:w="2977" w:type="dxa"/>
            <w:gridSpan w:val="2"/>
            <w:vAlign w:val="center"/>
          </w:tcPr>
          <w:p>
            <w:pPr>
              <w:spacing w:line="300" w:lineRule="exact"/>
              <w:jc w:val="center"/>
              <w:rPr>
                <w:rFonts w:ascii="宋体" w:hAnsi="宋体" w:cs="宋体"/>
                <w:b/>
              </w:rPr>
            </w:pPr>
            <w:r>
              <w:rPr>
                <w:rFonts w:hint="eastAsia" w:ascii="宋体" w:hAnsi="宋体" w:cs="宋体"/>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pPr>
              <w:spacing w:line="300" w:lineRule="exact"/>
              <w:outlineLvl w:val="1"/>
              <w:rPr>
                <w:rFonts w:ascii="宋体" w:hAnsi="宋体" w:cs="宋体"/>
              </w:rPr>
            </w:pPr>
          </w:p>
        </w:tc>
        <w:tc>
          <w:tcPr>
            <w:tcW w:w="2410" w:type="dxa"/>
            <w:gridSpan w:val="2"/>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20.00</w:t>
            </w:r>
          </w:p>
        </w:tc>
        <w:tc>
          <w:tcPr>
            <w:tcW w:w="1587" w:type="dxa"/>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60.00</w:t>
            </w:r>
          </w:p>
        </w:tc>
        <w:tc>
          <w:tcPr>
            <w:tcW w:w="1304" w:type="dxa"/>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80.00</w:t>
            </w:r>
          </w:p>
        </w:tc>
        <w:tc>
          <w:tcPr>
            <w:tcW w:w="2977" w:type="dxa"/>
            <w:gridSpan w:val="2"/>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pPr>
              <w:spacing w:line="300" w:lineRule="exact"/>
              <w:jc w:val="center"/>
              <w:rPr>
                <w:rFonts w:ascii="宋体" w:hAnsi="宋体" w:cs="宋体"/>
                <w:b/>
              </w:rPr>
            </w:pPr>
            <w:r>
              <w:rPr>
                <w:rFonts w:hint="eastAsia" w:ascii="宋体" w:hAnsi="宋体" w:cs="宋体"/>
                <w:b/>
              </w:rPr>
              <w:t>绩效目标</w:t>
            </w:r>
          </w:p>
        </w:tc>
        <w:tc>
          <w:tcPr>
            <w:tcW w:w="8278" w:type="dxa"/>
            <w:gridSpan w:val="6"/>
            <w:tcBorders>
              <w:bottom w:val="nil"/>
            </w:tcBorders>
            <w:vAlign w:val="center"/>
          </w:tcPr>
          <w:p>
            <w:pPr>
              <w:spacing w:line="300" w:lineRule="exact"/>
              <w:rPr>
                <w:rFonts w:ascii="宋体" w:hAnsi="宋体" w:cs="宋体"/>
              </w:rPr>
            </w:pPr>
            <w:r>
              <w:rPr>
                <w:rFonts w:hint="eastAsia" w:ascii="宋体" w:hAnsi="宋体" w:cs="宋体"/>
              </w:rPr>
              <w:t>1、目标1：以定点医疗机构和定点零售药店及参保人员为主要检查对象，实现定点医疗机构现场检查全覆盖。</w:t>
            </w:r>
          </w:p>
          <w:p>
            <w:pPr>
              <w:spacing w:line="300" w:lineRule="exact"/>
              <w:rPr>
                <w:rFonts w:ascii="宋体" w:hAnsi="宋体" w:cs="宋体"/>
              </w:rPr>
            </w:pPr>
            <w:r>
              <w:rPr>
                <w:rFonts w:hint="eastAsia" w:ascii="宋体" w:hAnsi="宋体" w:cs="宋体"/>
              </w:rPr>
              <w:t>2、目标2：组织全面开展自查工作，把问题查清查实查透，确保查出问题、整改到位。</w:t>
            </w:r>
          </w:p>
        </w:tc>
      </w:tr>
    </w:tbl>
    <w:p>
      <w:pPr>
        <w:spacing w:line="14" w:lineRule="exact"/>
        <w:ind w:firstLine="480" w:firstLineChars="200"/>
        <w:jc w:val="center"/>
        <w:rPr>
          <w:rFonts w:ascii="宋体" w:hAnsi="宋体" w:cs="宋体"/>
        </w:rPr>
      </w:pPr>
      <w:r>
        <w:rPr>
          <w:rFonts w:hint="eastAsia" w:ascii="宋体" w:hAnsi="宋体" w:cs="宋体"/>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pPr>
              <w:spacing w:line="300" w:lineRule="exact"/>
              <w:jc w:val="center"/>
              <w:rPr>
                <w:rFonts w:ascii="宋体" w:hAnsi="宋体" w:cs="宋体"/>
                <w:b/>
              </w:rPr>
            </w:pPr>
            <w:r>
              <w:rPr>
                <w:rFonts w:hint="eastAsia" w:ascii="宋体" w:hAnsi="宋体" w:cs="宋体"/>
                <w:b/>
              </w:rPr>
              <w:t>一级指标</w:t>
            </w:r>
          </w:p>
        </w:tc>
        <w:tc>
          <w:tcPr>
            <w:tcW w:w="1134" w:type="dxa"/>
            <w:vAlign w:val="center"/>
          </w:tcPr>
          <w:p>
            <w:pPr>
              <w:spacing w:line="300" w:lineRule="exact"/>
              <w:jc w:val="center"/>
              <w:rPr>
                <w:rFonts w:ascii="宋体" w:hAnsi="宋体" w:cs="宋体"/>
                <w:b/>
              </w:rPr>
            </w:pPr>
            <w:r>
              <w:rPr>
                <w:rFonts w:hint="eastAsia" w:ascii="宋体" w:hAnsi="宋体" w:cs="宋体"/>
                <w:b/>
              </w:rPr>
              <w:t>二级指标</w:t>
            </w:r>
          </w:p>
        </w:tc>
        <w:tc>
          <w:tcPr>
            <w:tcW w:w="1276" w:type="dxa"/>
            <w:vAlign w:val="center"/>
          </w:tcPr>
          <w:p>
            <w:pPr>
              <w:spacing w:line="300" w:lineRule="exact"/>
              <w:jc w:val="center"/>
              <w:rPr>
                <w:rFonts w:ascii="宋体" w:hAnsi="宋体" w:cs="宋体"/>
                <w:b/>
              </w:rPr>
            </w:pPr>
            <w:r>
              <w:rPr>
                <w:rFonts w:hint="eastAsia" w:ascii="宋体" w:hAnsi="宋体" w:cs="宋体"/>
                <w:b/>
              </w:rPr>
              <w:t>三级指标</w:t>
            </w:r>
          </w:p>
        </w:tc>
        <w:tc>
          <w:tcPr>
            <w:tcW w:w="2891" w:type="dxa"/>
            <w:vAlign w:val="center"/>
          </w:tcPr>
          <w:p>
            <w:pPr>
              <w:spacing w:line="300" w:lineRule="exact"/>
              <w:jc w:val="center"/>
              <w:rPr>
                <w:rFonts w:ascii="宋体" w:hAnsi="宋体" w:cs="宋体"/>
                <w:b/>
              </w:rPr>
            </w:pPr>
            <w:r>
              <w:rPr>
                <w:rFonts w:hint="eastAsia" w:ascii="宋体" w:hAnsi="宋体" w:cs="宋体"/>
                <w:b/>
              </w:rPr>
              <w:t>绩效指标描述</w:t>
            </w:r>
          </w:p>
        </w:tc>
        <w:tc>
          <w:tcPr>
            <w:tcW w:w="1276" w:type="dxa"/>
            <w:vAlign w:val="center"/>
          </w:tcPr>
          <w:p>
            <w:pPr>
              <w:spacing w:line="300" w:lineRule="exact"/>
              <w:jc w:val="center"/>
              <w:rPr>
                <w:rFonts w:ascii="宋体" w:hAnsi="宋体" w:cs="宋体"/>
                <w:b/>
              </w:rPr>
            </w:pPr>
            <w:r>
              <w:rPr>
                <w:rFonts w:hint="eastAsia" w:ascii="宋体" w:hAnsi="宋体" w:cs="宋体"/>
                <w:b/>
              </w:rPr>
              <w:t>指标值</w:t>
            </w:r>
          </w:p>
        </w:tc>
        <w:tc>
          <w:tcPr>
            <w:tcW w:w="1701" w:type="dxa"/>
            <w:vAlign w:val="center"/>
          </w:tcPr>
          <w:p>
            <w:pPr>
              <w:spacing w:line="300" w:lineRule="exact"/>
              <w:jc w:val="center"/>
              <w:rPr>
                <w:rFonts w:ascii="宋体" w:hAnsi="宋体" w:cs="宋体"/>
                <w:b/>
              </w:rPr>
            </w:pPr>
            <w:r>
              <w:rPr>
                <w:rFonts w:hint="eastAsia" w:ascii="宋体" w:hAnsi="宋体" w:cs="宋体"/>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pPr>
              <w:spacing w:line="300" w:lineRule="exact"/>
              <w:jc w:val="center"/>
              <w:rPr>
                <w:rFonts w:ascii="宋体" w:hAnsi="宋体" w:cs="宋体"/>
              </w:rPr>
            </w:pPr>
            <w:r>
              <w:rPr>
                <w:rFonts w:hint="eastAsia" w:ascii="宋体" w:hAnsi="宋体" w:cs="宋体"/>
              </w:rPr>
              <w:t>产出指标</w:t>
            </w:r>
          </w:p>
        </w:tc>
        <w:tc>
          <w:tcPr>
            <w:tcW w:w="1134" w:type="dxa"/>
            <w:vAlign w:val="center"/>
          </w:tcPr>
          <w:p>
            <w:pPr>
              <w:spacing w:line="300" w:lineRule="exact"/>
              <w:rPr>
                <w:rFonts w:ascii="宋体" w:hAnsi="宋体" w:cs="宋体"/>
              </w:rPr>
            </w:pPr>
            <w:r>
              <w:rPr>
                <w:rFonts w:hint="eastAsia" w:ascii="宋体" w:hAnsi="宋体" w:cs="宋体"/>
              </w:rPr>
              <w:t>数量指标</w:t>
            </w:r>
          </w:p>
        </w:tc>
        <w:tc>
          <w:tcPr>
            <w:tcW w:w="1276" w:type="dxa"/>
            <w:vAlign w:val="center"/>
          </w:tcPr>
          <w:p>
            <w:pPr>
              <w:spacing w:line="300" w:lineRule="exact"/>
              <w:rPr>
                <w:rFonts w:ascii="宋体" w:hAnsi="宋体" w:cs="宋体"/>
              </w:rPr>
            </w:pPr>
            <w:r>
              <w:rPr>
                <w:rFonts w:hint="eastAsia" w:ascii="宋体" w:hAnsi="宋体" w:cs="宋体"/>
              </w:rPr>
              <w:t>督查率</w:t>
            </w:r>
          </w:p>
        </w:tc>
        <w:tc>
          <w:tcPr>
            <w:tcW w:w="2891" w:type="dxa"/>
            <w:vAlign w:val="center"/>
          </w:tcPr>
          <w:p>
            <w:pPr>
              <w:spacing w:line="300" w:lineRule="exact"/>
              <w:rPr>
                <w:rFonts w:ascii="宋体" w:hAnsi="宋体" w:cs="宋体"/>
              </w:rPr>
            </w:pPr>
            <w:r>
              <w:rPr>
                <w:rFonts w:hint="eastAsia" w:ascii="宋体" w:hAnsi="宋体" w:cs="宋体"/>
              </w:rPr>
              <w:t>对定点医疗机构的督查率</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rPr>
              <w:t>冀医保发【2019】1号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质量指标</w:t>
            </w:r>
          </w:p>
        </w:tc>
        <w:tc>
          <w:tcPr>
            <w:tcW w:w="1276" w:type="dxa"/>
            <w:vAlign w:val="center"/>
          </w:tcPr>
          <w:p>
            <w:pPr>
              <w:spacing w:line="300" w:lineRule="exact"/>
              <w:rPr>
                <w:rFonts w:ascii="宋体" w:hAnsi="宋体" w:cs="宋体"/>
              </w:rPr>
            </w:pPr>
            <w:r>
              <w:rPr>
                <w:rFonts w:hint="eastAsia" w:ascii="宋体" w:hAnsi="宋体" w:cs="宋体"/>
              </w:rPr>
              <w:t>医疗基金的安全率</w:t>
            </w:r>
          </w:p>
        </w:tc>
        <w:tc>
          <w:tcPr>
            <w:tcW w:w="2891" w:type="dxa"/>
            <w:vAlign w:val="center"/>
          </w:tcPr>
          <w:p>
            <w:pPr>
              <w:spacing w:line="300" w:lineRule="exact"/>
              <w:rPr>
                <w:rFonts w:ascii="宋体" w:hAnsi="宋体" w:cs="宋体"/>
              </w:rPr>
            </w:pPr>
            <w:r>
              <w:rPr>
                <w:rFonts w:hint="eastAsia" w:ascii="宋体" w:hAnsi="宋体" w:cs="宋体"/>
              </w:rPr>
              <w:t>使医疗基金用于每位患者身上，保障医疗基金的安全</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rPr>
              <w:t>冀医保发【2019】1号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pPr>
              <w:spacing w:line="300" w:lineRule="exact"/>
              <w:jc w:val="center"/>
              <w:rPr>
                <w:rFonts w:ascii="宋体" w:hAnsi="宋体" w:cs="宋体"/>
              </w:rPr>
            </w:pPr>
            <w:r>
              <w:rPr>
                <w:rFonts w:hint="eastAsia" w:ascii="宋体" w:hAnsi="宋体" w:cs="宋体"/>
              </w:rPr>
              <w:t>效果指标</w:t>
            </w:r>
          </w:p>
        </w:tc>
        <w:tc>
          <w:tcPr>
            <w:tcW w:w="1134" w:type="dxa"/>
            <w:vAlign w:val="center"/>
          </w:tcPr>
          <w:p>
            <w:pPr>
              <w:spacing w:line="300" w:lineRule="exact"/>
              <w:rPr>
                <w:rFonts w:ascii="宋体" w:hAnsi="宋体" w:cs="宋体"/>
              </w:rPr>
            </w:pPr>
            <w:r>
              <w:rPr>
                <w:rFonts w:hint="eastAsia" w:ascii="宋体" w:hAnsi="宋体" w:cs="宋体"/>
              </w:rPr>
              <w:t>经济效益指标</w:t>
            </w:r>
          </w:p>
        </w:tc>
        <w:tc>
          <w:tcPr>
            <w:tcW w:w="1276" w:type="dxa"/>
            <w:vAlign w:val="center"/>
          </w:tcPr>
          <w:p>
            <w:pPr>
              <w:spacing w:line="300" w:lineRule="exact"/>
              <w:rPr>
                <w:rFonts w:ascii="宋体" w:hAnsi="宋体" w:cs="宋体"/>
              </w:rPr>
            </w:pPr>
            <w:r>
              <w:rPr>
                <w:rFonts w:hint="eastAsia" w:ascii="宋体" w:hAnsi="宋体" w:cs="宋体"/>
              </w:rPr>
              <w:t>医疗基金利用率</w:t>
            </w:r>
          </w:p>
        </w:tc>
        <w:tc>
          <w:tcPr>
            <w:tcW w:w="2891" w:type="dxa"/>
            <w:vAlign w:val="center"/>
          </w:tcPr>
          <w:p>
            <w:pPr>
              <w:spacing w:line="300" w:lineRule="exact"/>
              <w:rPr>
                <w:rFonts w:ascii="宋体" w:hAnsi="宋体" w:cs="宋体"/>
              </w:rPr>
            </w:pPr>
            <w:r>
              <w:rPr>
                <w:rFonts w:hint="eastAsia" w:ascii="宋体" w:hAnsi="宋体" w:cs="宋体"/>
              </w:rPr>
              <w:t>医疗基金合理使用于需要的人员</w:t>
            </w:r>
          </w:p>
        </w:tc>
        <w:tc>
          <w:tcPr>
            <w:tcW w:w="1276" w:type="dxa"/>
            <w:vAlign w:val="center"/>
          </w:tcPr>
          <w:p>
            <w:pPr>
              <w:spacing w:line="300" w:lineRule="exact"/>
              <w:rPr>
                <w:rFonts w:ascii="宋体" w:hAnsi="宋体" w:cs="宋体"/>
              </w:rPr>
            </w:pPr>
            <w:r>
              <w:rPr>
                <w:rFonts w:hint="eastAsia" w:ascii="宋体" w:hAnsi="宋体" w:cs="宋体"/>
              </w:rPr>
              <w:t>≥100百分比</w:t>
            </w:r>
          </w:p>
        </w:tc>
        <w:tc>
          <w:tcPr>
            <w:tcW w:w="1701" w:type="dxa"/>
            <w:vAlign w:val="center"/>
          </w:tcPr>
          <w:p>
            <w:pPr>
              <w:spacing w:line="300" w:lineRule="exact"/>
              <w:rPr>
                <w:rFonts w:ascii="宋体" w:hAnsi="宋体" w:cs="宋体"/>
              </w:rPr>
            </w:pPr>
            <w:r>
              <w:rPr>
                <w:rFonts w:hint="eastAsia" w:ascii="宋体" w:hAnsi="宋体" w:cs="宋体"/>
              </w:rPr>
              <w:t>冀医保发【2019】1号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社会效益指标</w:t>
            </w:r>
          </w:p>
        </w:tc>
        <w:tc>
          <w:tcPr>
            <w:tcW w:w="1276" w:type="dxa"/>
            <w:vAlign w:val="center"/>
          </w:tcPr>
          <w:p>
            <w:pPr>
              <w:spacing w:line="300" w:lineRule="exact"/>
              <w:rPr>
                <w:rFonts w:ascii="宋体" w:hAnsi="宋体" w:cs="宋体"/>
              </w:rPr>
            </w:pPr>
            <w:r>
              <w:rPr>
                <w:rFonts w:hint="eastAsia" w:ascii="宋体" w:hAnsi="宋体" w:cs="宋体"/>
              </w:rPr>
              <w:t>骗保事件减少率</w:t>
            </w:r>
          </w:p>
        </w:tc>
        <w:tc>
          <w:tcPr>
            <w:tcW w:w="2891" w:type="dxa"/>
            <w:vAlign w:val="center"/>
          </w:tcPr>
          <w:p>
            <w:pPr>
              <w:spacing w:line="300" w:lineRule="exact"/>
              <w:rPr>
                <w:rFonts w:ascii="宋体" w:hAnsi="宋体" w:cs="宋体"/>
              </w:rPr>
            </w:pPr>
            <w:r>
              <w:rPr>
                <w:rFonts w:hint="eastAsia" w:ascii="宋体" w:hAnsi="宋体" w:cs="宋体"/>
              </w:rPr>
              <w:t>骗保事件减少</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rPr>
              <w:t>冀医保发【2019】1号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可持续影响指标</w:t>
            </w:r>
          </w:p>
        </w:tc>
        <w:tc>
          <w:tcPr>
            <w:tcW w:w="1276" w:type="dxa"/>
            <w:vAlign w:val="center"/>
          </w:tcPr>
          <w:p>
            <w:pPr>
              <w:spacing w:line="300" w:lineRule="exact"/>
              <w:rPr>
                <w:rFonts w:ascii="宋体" w:hAnsi="宋体" w:cs="宋体"/>
              </w:rPr>
            </w:pPr>
            <w:r>
              <w:rPr>
                <w:rFonts w:hint="eastAsia" w:ascii="宋体" w:hAnsi="宋体" w:cs="宋体"/>
              </w:rPr>
              <w:t>监管率</w:t>
            </w:r>
          </w:p>
        </w:tc>
        <w:tc>
          <w:tcPr>
            <w:tcW w:w="2891" w:type="dxa"/>
            <w:vAlign w:val="center"/>
          </w:tcPr>
          <w:p>
            <w:pPr>
              <w:spacing w:line="300" w:lineRule="exact"/>
              <w:rPr>
                <w:rFonts w:ascii="宋体" w:hAnsi="宋体" w:cs="宋体"/>
              </w:rPr>
            </w:pPr>
            <w:r>
              <w:rPr>
                <w:rFonts w:hint="eastAsia" w:ascii="宋体" w:hAnsi="宋体" w:cs="宋体"/>
              </w:rPr>
              <w:t>巩固医疗保障基金监管高压态势</w:t>
            </w:r>
          </w:p>
        </w:tc>
        <w:tc>
          <w:tcPr>
            <w:tcW w:w="1276" w:type="dxa"/>
            <w:vAlign w:val="center"/>
          </w:tcPr>
          <w:p>
            <w:pPr>
              <w:spacing w:line="300" w:lineRule="exact"/>
              <w:rPr>
                <w:rFonts w:ascii="宋体" w:hAnsi="宋体" w:cs="宋体"/>
              </w:rPr>
            </w:pPr>
            <w:r>
              <w:rPr>
                <w:rFonts w:hint="eastAsia" w:ascii="宋体" w:hAnsi="宋体" w:cs="宋体"/>
              </w:rPr>
              <w:t>≥100百分比</w:t>
            </w:r>
          </w:p>
        </w:tc>
        <w:tc>
          <w:tcPr>
            <w:tcW w:w="1701" w:type="dxa"/>
            <w:vAlign w:val="center"/>
          </w:tcPr>
          <w:p>
            <w:pPr>
              <w:spacing w:line="300" w:lineRule="exact"/>
              <w:rPr>
                <w:rFonts w:ascii="宋体" w:hAnsi="宋体" w:cs="宋体"/>
              </w:rPr>
            </w:pPr>
            <w:r>
              <w:rPr>
                <w:rFonts w:hint="eastAsia" w:ascii="宋体" w:hAnsi="宋体" w:cs="宋体"/>
              </w:rPr>
              <w:t>冀医保发【2019】1号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满意度指标</w:t>
            </w:r>
          </w:p>
        </w:tc>
        <w:tc>
          <w:tcPr>
            <w:tcW w:w="1134" w:type="dxa"/>
            <w:vAlign w:val="center"/>
          </w:tcPr>
          <w:p>
            <w:pPr>
              <w:spacing w:line="300" w:lineRule="exact"/>
              <w:rPr>
                <w:rFonts w:ascii="宋体" w:hAnsi="宋体" w:cs="宋体"/>
              </w:rPr>
            </w:pPr>
            <w:r>
              <w:rPr>
                <w:rFonts w:hint="eastAsia" w:ascii="宋体" w:hAnsi="宋体" w:cs="宋体"/>
              </w:rPr>
              <w:t>服务对象满意度指标</w:t>
            </w:r>
          </w:p>
        </w:tc>
        <w:tc>
          <w:tcPr>
            <w:tcW w:w="1276" w:type="dxa"/>
            <w:vAlign w:val="center"/>
          </w:tcPr>
          <w:p>
            <w:pPr>
              <w:spacing w:line="300" w:lineRule="exact"/>
              <w:rPr>
                <w:rFonts w:ascii="宋体" w:hAnsi="宋体" w:cs="宋体"/>
              </w:rPr>
            </w:pPr>
            <w:r>
              <w:rPr>
                <w:rFonts w:hint="eastAsia" w:ascii="宋体" w:hAnsi="宋体" w:cs="宋体"/>
              </w:rPr>
              <w:t>满意度</w:t>
            </w:r>
          </w:p>
        </w:tc>
        <w:tc>
          <w:tcPr>
            <w:tcW w:w="2891" w:type="dxa"/>
            <w:vAlign w:val="center"/>
          </w:tcPr>
          <w:p>
            <w:pPr>
              <w:spacing w:line="300" w:lineRule="exact"/>
              <w:rPr>
                <w:rFonts w:ascii="宋体" w:hAnsi="宋体" w:cs="宋体"/>
              </w:rPr>
            </w:pPr>
            <w:r>
              <w:rPr>
                <w:rFonts w:hint="eastAsia" w:ascii="宋体" w:hAnsi="宋体" w:cs="宋体"/>
              </w:rPr>
              <w:t>参保人员的满意度</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rPr>
              <w:t>参保人员的满意度</w:t>
            </w:r>
          </w:p>
        </w:tc>
      </w:tr>
    </w:tbl>
    <w:p/>
    <w:p/>
    <w:p>
      <w:pPr>
        <w:ind w:firstLine="640" w:firstLineChars="200"/>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lang w:eastAsia="zh-CN"/>
        </w:rPr>
        <w:t>5</w:t>
      </w:r>
      <w:r>
        <w:rPr>
          <w:rFonts w:hint="eastAsia" w:ascii="方正楷体_GBK" w:hAnsi="方正楷体_GBK" w:eastAsia="方正楷体_GBK" w:cs="方正楷体_GBK"/>
          <w:b/>
          <w:color w:val="000000"/>
          <w:sz w:val="32"/>
        </w:rPr>
        <w:t>、建档立卡贫困人口新增补助资金支出绩效目标表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pPr>
              <w:spacing w:line="300" w:lineRule="exact"/>
              <w:rPr>
                <w:rFonts w:ascii="宋体" w:hAnsi="宋体" w:cs="宋体"/>
                <w:b/>
              </w:rPr>
            </w:pPr>
            <w:r>
              <w:rPr>
                <w:rFonts w:hint="eastAsia" w:ascii="宋体" w:hAnsi="宋体" w:eastAsia="宋体" w:cs="宋体"/>
                <w:b/>
                <w:lang w:eastAsia="zh-CN"/>
              </w:rPr>
              <w:t>450</w:t>
            </w:r>
            <w:r>
              <w:rPr>
                <w:rFonts w:hint="eastAsia" w:ascii="宋体" w:hAnsi="宋体" w:cs="宋体"/>
                <w:b/>
              </w:rPr>
              <w:t>阜平县医疗保障局</w:t>
            </w:r>
          </w:p>
        </w:tc>
        <w:tc>
          <w:tcPr>
            <w:tcW w:w="1701" w:type="dxa"/>
            <w:tcBorders>
              <w:top w:val="single" w:color="FFFFFF" w:sz="6" w:space="0"/>
              <w:left w:val="single" w:color="FFFFFF" w:sz="6" w:space="0"/>
              <w:right w:val="single" w:color="FFFFFF" w:sz="6" w:space="0"/>
            </w:tcBorders>
            <w:vAlign w:val="center"/>
          </w:tcPr>
          <w:p>
            <w:pPr>
              <w:spacing w:line="300" w:lineRule="exact"/>
              <w:jc w:val="right"/>
              <w:rPr>
                <w:rFonts w:ascii="宋体" w:hAnsi="宋体" w:cs="宋体"/>
              </w:rPr>
            </w:pPr>
            <w:r>
              <w:rPr>
                <w:rFonts w:hint="eastAsia" w:ascii="宋体" w:hAnsi="宋体" w:cs="宋体"/>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pPr>
              <w:spacing w:line="300" w:lineRule="exact"/>
              <w:jc w:val="center"/>
              <w:rPr>
                <w:rFonts w:ascii="宋体" w:hAnsi="宋体" w:cs="宋体"/>
                <w:b/>
              </w:rPr>
            </w:pPr>
            <w:r>
              <w:rPr>
                <w:rFonts w:hint="eastAsia" w:ascii="宋体" w:hAnsi="宋体" w:cs="宋体"/>
                <w:b/>
              </w:rPr>
              <w:t>项目编码</w:t>
            </w:r>
          </w:p>
        </w:tc>
        <w:tc>
          <w:tcPr>
            <w:tcW w:w="2410" w:type="dxa"/>
            <w:gridSpan w:val="2"/>
            <w:vAlign w:val="center"/>
          </w:tcPr>
          <w:p>
            <w:pPr>
              <w:spacing w:line="300" w:lineRule="exact"/>
              <w:rPr>
                <w:rFonts w:ascii="宋体" w:hAnsi="宋体" w:cs="宋体"/>
              </w:rPr>
            </w:pPr>
            <w:r>
              <w:rPr>
                <w:rFonts w:hint="eastAsia" w:ascii="宋体" w:hAnsi="宋体" w:cs="宋体"/>
              </w:rPr>
              <w:t>317-0401-YXN-BQL7</w:t>
            </w:r>
          </w:p>
        </w:tc>
        <w:tc>
          <w:tcPr>
            <w:tcW w:w="1587" w:type="dxa"/>
            <w:vAlign w:val="center"/>
          </w:tcPr>
          <w:p>
            <w:pPr>
              <w:spacing w:line="300" w:lineRule="exact"/>
              <w:jc w:val="center"/>
              <w:rPr>
                <w:rFonts w:ascii="宋体" w:hAnsi="宋体" w:cs="宋体"/>
                <w:b/>
              </w:rPr>
            </w:pPr>
            <w:r>
              <w:rPr>
                <w:rFonts w:hint="eastAsia" w:ascii="宋体" w:hAnsi="宋体" w:cs="宋体"/>
                <w:b/>
              </w:rPr>
              <w:t>项目名称</w:t>
            </w:r>
          </w:p>
        </w:tc>
        <w:tc>
          <w:tcPr>
            <w:tcW w:w="4281" w:type="dxa"/>
            <w:gridSpan w:val="3"/>
            <w:vAlign w:val="center"/>
          </w:tcPr>
          <w:p>
            <w:pPr>
              <w:spacing w:line="300" w:lineRule="exact"/>
              <w:rPr>
                <w:rFonts w:ascii="宋体" w:hAnsi="宋体" w:cs="宋体"/>
              </w:rPr>
            </w:pPr>
            <w:r>
              <w:rPr>
                <w:rFonts w:hint="eastAsia" w:ascii="宋体" w:hAnsi="宋体" w:cs="宋体"/>
              </w:rPr>
              <w:t>建档立卡贫困人口新增补助资金支出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预算规模及资金用途</w:t>
            </w:r>
          </w:p>
        </w:tc>
        <w:tc>
          <w:tcPr>
            <w:tcW w:w="1134" w:type="dxa"/>
            <w:vAlign w:val="center"/>
          </w:tcPr>
          <w:p>
            <w:pPr>
              <w:spacing w:line="300" w:lineRule="exact"/>
              <w:jc w:val="center"/>
              <w:rPr>
                <w:rFonts w:ascii="宋体" w:hAnsi="宋体" w:cs="宋体"/>
                <w:b/>
              </w:rPr>
            </w:pPr>
            <w:r>
              <w:rPr>
                <w:rFonts w:hint="eastAsia" w:ascii="宋体" w:hAnsi="宋体" w:cs="宋体"/>
                <w:b/>
              </w:rPr>
              <w:t>预算数</w:t>
            </w:r>
          </w:p>
        </w:tc>
        <w:tc>
          <w:tcPr>
            <w:tcW w:w="1276" w:type="dxa"/>
            <w:vAlign w:val="center"/>
          </w:tcPr>
          <w:p>
            <w:pPr>
              <w:spacing w:line="300" w:lineRule="exact"/>
              <w:rPr>
                <w:rFonts w:ascii="宋体" w:hAnsi="宋体" w:cs="宋体"/>
              </w:rPr>
            </w:pPr>
            <w:r>
              <w:rPr>
                <w:rFonts w:hint="eastAsia" w:ascii="宋体" w:hAnsi="宋体" w:eastAsia="宋体" w:cs="宋体"/>
                <w:lang w:eastAsia="zh-CN"/>
              </w:rPr>
              <w:t>5</w:t>
            </w:r>
            <w:r>
              <w:rPr>
                <w:rFonts w:hint="eastAsia" w:ascii="宋体" w:hAnsi="宋体" w:cs="宋体"/>
              </w:rPr>
              <w:t>00.00</w:t>
            </w:r>
          </w:p>
        </w:tc>
        <w:tc>
          <w:tcPr>
            <w:tcW w:w="1587" w:type="dxa"/>
            <w:vAlign w:val="center"/>
          </w:tcPr>
          <w:p>
            <w:pPr>
              <w:spacing w:line="300" w:lineRule="exact"/>
              <w:jc w:val="center"/>
              <w:rPr>
                <w:rFonts w:ascii="宋体" w:hAnsi="宋体" w:cs="宋体"/>
                <w:b/>
              </w:rPr>
            </w:pPr>
            <w:r>
              <w:rPr>
                <w:rFonts w:hint="eastAsia" w:ascii="宋体" w:hAnsi="宋体" w:cs="宋体"/>
                <w:b/>
              </w:rPr>
              <w:t>其中：财政资金</w:t>
            </w:r>
          </w:p>
        </w:tc>
        <w:tc>
          <w:tcPr>
            <w:tcW w:w="1304" w:type="dxa"/>
            <w:vAlign w:val="center"/>
          </w:tcPr>
          <w:p>
            <w:pPr>
              <w:spacing w:line="300" w:lineRule="exact"/>
              <w:rPr>
                <w:rFonts w:ascii="宋体" w:hAnsi="宋体" w:cs="宋体"/>
              </w:rPr>
            </w:pPr>
            <w:r>
              <w:rPr>
                <w:rFonts w:hint="eastAsia" w:ascii="宋体" w:hAnsi="宋体" w:eastAsia="宋体" w:cs="宋体"/>
                <w:lang w:eastAsia="zh-CN"/>
              </w:rPr>
              <w:t>5</w:t>
            </w:r>
            <w:r>
              <w:rPr>
                <w:rFonts w:hint="eastAsia" w:ascii="宋体" w:hAnsi="宋体" w:cs="宋体"/>
              </w:rPr>
              <w:t>00.00</w:t>
            </w:r>
          </w:p>
        </w:tc>
        <w:tc>
          <w:tcPr>
            <w:tcW w:w="1276" w:type="dxa"/>
            <w:vAlign w:val="center"/>
          </w:tcPr>
          <w:p>
            <w:pPr>
              <w:spacing w:line="300" w:lineRule="exact"/>
              <w:jc w:val="center"/>
              <w:rPr>
                <w:rFonts w:ascii="宋体" w:hAnsi="宋体" w:cs="宋体"/>
                <w:b/>
              </w:rPr>
            </w:pPr>
            <w:r>
              <w:rPr>
                <w:rFonts w:hint="eastAsia" w:ascii="宋体" w:hAnsi="宋体" w:cs="宋体"/>
                <w:b/>
              </w:rPr>
              <w:t>其他资金</w:t>
            </w:r>
          </w:p>
        </w:tc>
        <w:tc>
          <w:tcPr>
            <w:tcW w:w="1701" w:type="dxa"/>
            <w:vAlign w:val="center"/>
          </w:tcPr>
          <w:p>
            <w:pPr>
              <w:spacing w:line="300" w:lineRule="exact"/>
              <w:rPr>
                <w:rFonts w:ascii="宋体" w:hAnsi="宋体" w:cs="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pPr>
              <w:spacing w:line="300" w:lineRule="exact"/>
              <w:outlineLvl w:val="1"/>
              <w:rPr>
                <w:rFonts w:ascii="宋体" w:hAnsi="宋体" w:cs="宋体"/>
              </w:rPr>
            </w:pPr>
          </w:p>
        </w:tc>
        <w:tc>
          <w:tcPr>
            <w:tcW w:w="8278" w:type="dxa"/>
            <w:gridSpan w:val="6"/>
            <w:vAlign w:val="center"/>
          </w:tcPr>
          <w:p>
            <w:pPr>
              <w:spacing w:line="300" w:lineRule="exact"/>
              <w:rPr>
                <w:rFonts w:ascii="宋体" w:hAnsi="宋体" w:cs="宋体"/>
              </w:rPr>
            </w:pPr>
            <w:r>
              <w:rPr>
                <w:rFonts w:hint="eastAsia" w:ascii="宋体" w:hAnsi="宋体" w:cs="宋体"/>
              </w:rPr>
              <w:t>此项工作属于长期实施项目,用于全县建档立卡贫困人口的待遇支出,提高贫困人口医疗保障救助水平,解决因病致贫因病返贫问题.第四季度达到100%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资金支出计划（%）</w:t>
            </w:r>
          </w:p>
        </w:tc>
        <w:tc>
          <w:tcPr>
            <w:tcW w:w="2410" w:type="dxa"/>
            <w:gridSpan w:val="2"/>
            <w:vAlign w:val="center"/>
          </w:tcPr>
          <w:p>
            <w:pPr>
              <w:spacing w:line="300" w:lineRule="exact"/>
              <w:jc w:val="center"/>
              <w:rPr>
                <w:rFonts w:ascii="宋体" w:hAnsi="宋体" w:cs="宋体"/>
                <w:b/>
              </w:rPr>
            </w:pPr>
            <w:r>
              <w:rPr>
                <w:rFonts w:hint="eastAsia" w:ascii="宋体" w:hAnsi="宋体" w:cs="宋体"/>
                <w:b/>
              </w:rPr>
              <w:t>3月底</w:t>
            </w:r>
          </w:p>
        </w:tc>
        <w:tc>
          <w:tcPr>
            <w:tcW w:w="1587" w:type="dxa"/>
            <w:vAlign w:val="center"/>
          </w:tcPr>
          <w:p>
            <w:pPr>
              <w:spacing w:line="300" w:lineRule="exact"/>
              <w:jc w:val="center"/>
              <w:rPr>
                <w:rFonts w:ascii="宋体" w:hAnsi="宋体" w:cs="宋体"/>
                <w:b/>
              </w:rPr>
            </w:pPr>
            <w:r>
              <w:rPr>
                <w:rFonts w:hint="eastAsia" w:ascii="宋体" w:hAnsi="宋体" w:cs="宋体"/>
                <w:b/>
              </w:rPr>
              <w:t>6月底</w:t>
            </w:r>
          </w:p>
        </w:tc>
        <w:tc>
          <w:tcPr>
            <w:tcW w:w="1304" w:type="dxa"/>
            <w:vAlign w:val="center"/>
          </w:tcPr>
          <w:p>
            <w:pPr>
              <w:spacing w:line="300" w:lineRule="exact"/>
              <w:jc w:val="center"/>
              <w:rPr>
                <w:rFonts w:ascii="宋体" w:hAnsi="宋体" w:cs="宋体"/>
                <w:b/>
              </w:rPr>
            </w:pPr>
            <w:r>
              <w:rPr>
                <w:rFonts w:hint="eastAsia" w:ascii="宋体" w:hAnsi="宋体" w:cs="宋体"/>
                <w:b/>
              </w:rPr>
              <w:t>10月底</w:t>
            </w:r>
          </w:p>
        </w:tc>
        <w:tc>
          <w:tcPr>
            <w:tcW w:w="2977" w:type="dxa"/>
            <w:gridSpan w:val="2"/>
            <w:vAlign w:val="center"/>
          </w:tcPr>
          <w:p>
            <w:pPr>
              <w:spacing w:line="300" w:lineRule="exact"/>
              <w:jc w:val="center"/>
              <w:rPr>
                <w:rFonts w:ascii="宋体" w:hAnsi="宋体" w:cs="宋体"/>
                <w:b/>
              </w:rPr>
            </w:pPr>
            <w:r>
              <w:rPr>
                <w:rFonts w:hint="eastAsia" w:ascii="宋体" w:hAnsi="宋体" w:cs="宋体"/>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pPr>
              <w:spacing w:line="300" w:lineRule="exact"/>
              <w:outlineLvl w:val="1"/>
              <w:rPr>
                <w:rFonts w:ascii="宋体" w:hAnsi="宋体" w:cs="宋体"/>
              </w:rPr>
            </w:pPr>
          </w:p>
        </w:tc>
        <w:tc>
          <w:tcPr>
            <w:tcW w:w="2410" w:type="dxa"/>
            <w:gridSpan w:val="2"/>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25.00</w:t>
            </w:r>
          </w:p>
        </w:tc>
        <w:tc>
          <w:tcPr>
            <w:tcW w:w="1587" w:type="dxa"/>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50.00</w:t>
            </w:r>
          </w:p>
        </w:tc>
        <w:tc>
          <w:tcPr>
            <w:tcW w:w="1304" w:type="dxa"/>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75.00</w:t>
            </w:r>
          </w:p>
        </w:tc>
        <w:tc>
          <w:tcPr>
            <w:tcW w:w="2977" w:type="dxa"/>
            <w:gridSpan w:val="2"/>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pPr>
              <w:spacing w:line="300" w:lineRule="exact"/>
              <w:jc w:val="center"/>
              <w:rPr>
                <w:rFonts w:ascii="宋体" w:hAnsi="宋体" w:cs="宋体"/>
                <w:b/>
              </w:rPr>
            </w:pPr>
            <w:r>
              <w:rPr>
                <w:rFonts w:hint="eastAsia" w:ascii="宋体" w:hAnsi="宋体" w:cs="宋体"/>
                <w:b/>
              </w:rPr>
              <w:t>绩效目标</w:t>
            </w:r>
          </w:p>
        </w:tc>
        <w:tc>
          <w:tcPr>
            <w:tcW w:w="8278" w:type="dxa"/>
            <w:gridSpan w:val="6"/>
            <w:tcBorders>
              <w:bottom w:val="nil"/>
            </w:tcBorders>
            <w:vAlign w:val="center"/>
          </w:tcPr>
          <w:p>
            <w:pPr>
              <w:spacing w:line="300" w:lineRule="exact"/>
              <w:rPr>
                <w:rFonts w:ascii="宋体" w:hAnsi="宋体" w:cs="宋体"/>
              </w:rPr>
            </w:pPr>
            <w:r>
              <w:rPr>
                <w:rFonts w:hint="eastAsia" w:ascii="宋体" w:hAnsi="宋体" w:cs="宋体"/>
              </w:rPr>
              <w:t>1、提高贫困人口医疗保障救助水平,解决因病致贫因病返贫问题.</w:t>
            </w:r>
          </w:p>
          <w:p>
            <w:pPr>
              <w:spacing w:line="300" w:lineRule="exact"/>
              <w:rPr>
                <w:rFonts w:ascii="宋体" w:hAnsi="宋体" w:cs="宋体"/>
              </w:rPr>
            </w:pPr>
            <w:r>
              <w:rPr>
                <w:rFonts w:hint="eastAsia" w:ascii="宋体" w:hAnsi="宋体" w:cs="宋体"/>
              </w:rPr>
              <w:t>2、用于全县建档立卡贫困人口的待遇支出,提高贫困人口医疗保障救助水平.</w:t>
            </w:r>
          </w:p>
        </w:tc>
      </w:tr>
    </w:tbl>
    <w:p>
      <w:pPr>
        <w:spacing w:line="14" w:lineRule="exact"/>
        <w:ind w:firstLine="480" w:firstLineChars="200"/>
        <w:jc w:val="center"/>
        <w:rPr>
          <w:rFonts w:ascii="宋体" w:hAnsi="宋体" w:cs="宋体"/>
        </w:rPr>
      </w:pPr>
      <w:r>
        <w:rPr>
          <w:rFonts w:hint="eastAsia" w:ascii="宋体" w:hAnsi="宋体" w:cs="宋体"/>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pPr>
              <w:spacing w:line="300" w:lineRule="exact"/>
              <w:jc w:val="center"/>
              <w:rPr>
                <w:rFonts w:ascii="宋体" w:hAnsi="宋体" w:cs="宋体"/>
                <w:b/>
              </w:rPr>
            </w:pPr>
            <w:r>
              <w:rPr>
                <w:rFonts w:hint="eastAsia" w:ascii="宋体" w:hAnsi="宋体" w:cs="宋体"/>
                <w:b/>
              </w:rPr>
              <w:t>一级指标</w:t>
            </w:r>
          </w:p>
        </w:tc>
        <w:tc>
          <w:tcPr>
            <w:tcW w:w="1134" w:type="dxa"/>
            <w:vAlign w:val="center"/>
          </w:tcPr>
          <w:p>
            <w:pPr>
              <w:spacing w:line="300" w:lineRule="exact"/>
              <w:jc w:val="center"/>
              <w:rPr>
                <w:rFonts w:ascii="宋体" w:hAnsi="宋体" w:cs="宋体"/>
                <w:b/>
              </w:rPr>
            </w:pPr>
            <w:r>
              <w:rPr>
                <w:rFonts w:hint="eastAsia" w:ascii="宋体" w:hAnsi="宋体" w:cs="宋体"/>
                <w:b/>
              </w:rPr>
              <w:t>二级指标</w:t>
            </w:r>
          </w:p>
        </w:tc>
        <w:tc>
          <w:tcPr>
            <w:tcW w:w="1276" w:type="dxa"/>
            <w:vAlign w:val="center"/>
          </w:tcPr>
          <w:p>
            <w:pPr>
              <w:spacing w:line="300" w:lineRule="exact"/>
              <w:jc w:val="center"/>
              <w:rPr>
                <w:rFonts w:ascii="宋体" w:hAnsi="宋体" w:cs="宋体"/>
                <w:b/>
              </w:rPr>
            </w:pPr>
            <w:r>
              <w:rPr>
                <w:rFonts w:hint="eastAsia" w:ascii="宋体" w:hAnsi="宋体" w:cs="宋体"/>
                <w:b/>
              </w:rPr>
              <w:t>三级指标</w:t>
            </w:r>
          </w:p>
        </w:tc>
        <w:tc>
          <w:tcPr>
            <w:tcW w:w="2891" w:type="dxa"/>
            <w:vAlign w:val="center"/>
          </w:tcPr>
          <w:p>
            <w:pPr>
              <w:spacing w:line="300" w:lineRule="exact"/>
              <w:jc w:val="center"/>
              <w:rPr>
                <w:rFonts w:ascii="宋体" w:hAnsi="宋体" w:cs="宋体"/>
                <w:b/>
              </w:rPr>
            </w:pPr>
            <w:r>
              <w:rPr>
                <w:rFonts w:hint="eastAsia" w:ascii="宋体" w:hAnsi="宋体" w:cs="宋体"/>
                <w:b/>
              </w:rPr>
              <w:t>绩效指标描述</w:t>
            </w:r>
          </w:p>
        </w:tc>
        <w:tc>
          <w:tcPr>
            <w:tcW w:w="1276" w:type="dxa"/>
            <w:vAlign w:val="center"/>
          </w:tcPr>
          <w:p>
            <w:pPr>
              <w:spacing w:line="300" w:lineRule="exact"/>
              <w:jc w:val="center"/>
              <w:rPr>
                <w:rFonts w:ascii="宋体" w:hAnsi="宋体" w:cs="宋体"/>
                <w:b/>
              </w:rPr>
            </w:pPr>
            <w:r>
              <w:rPr>
                <w:rFonts w:hint="eastAsia" w:ascii="宋体" w:hAnsi="宋体" w:cs="宋体"/>
                <w:b/>
              </w:rPr>
              <w:t>指标值</w:t>
            </w:r>
          </w:p>
        </w:tc>
        <w:tc>
          <w:tcPr>
            <w:tcW w:w="1701" w:type="dxa"/>
            <w:vAlign w:val="center"/>
          </w:tcPr>
          <w:p>
            <w:pPr>
              <w:spacing w:line="300" w:lineRule="exact"/>
              <w:jc w:val="center"/>
              <w:rPr>
                <w:rFonts w:ascii="宋体" w:hAnsi="宋体" w:cs="宋体"/>
                <w:b/>
              </w:rPr>
            </w:pPr>
            <w:r>
              <w:rPr>
                <w:rFonts w:hint="eastAsia" w:ascii="宋体" w:hAnsi="宋体" w:cs="宋体"/>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pPr>
              <w:spacing w:line="300" w:lineRule="exact"/>
              <w:jc w:val="center"/>
              <w:rPr>
                <w:rFonts w:ascii="宋体" w:hAnsi="宋体" w:cs="宋体"/>
              </w:rPr>
            </w:pPr>
            <w:r>
              <w:rPr>
                <w:rFonts w:hint="eastAsia" w:ascii="宋体" w:hAnsi="宋体" w:cs="宋体"/>
              </w:rPr>
              <w:t>产出指标</w:t>
            </w:r>
          </w:p>
        </w:tc>
        <w:tc>
          <w:tcPr>
            <w:tcW w:w="1134" w:type="dxa"/>
            <w:vAlign w:val="center"/>
          </w:tcPr>
          <w:p>
            <w:pPr>
              <w:spacing w:line="300" w:lineRule="exact"/>
              <w:rPr>
                <w:rFonts w:ascii="宋体" w:hAnsi="宋体" w:cs="宋体"/>
              </w:rPr>
            </w:pPr>
            <w:r>
              <w:rPr>
                <w:rFonts w:hint="eastAsia" w:ascii="宋体" w:hAnsi="宋体" w:cs="宋体"/>
              </w:rPr>
              <w:t>质量指标</w:t>
            </w:r>
          </w:p>
        </w:tc>
        <w:tc>
          <w:tcPr>
            <w:tcW w:w="1276" w:type="dxa"/>
            <w:vAlign w:val="center"/>
          </w:tcPr>
          <w:p>
            <w:pPr>
              <w:spacing w:line="300" w:lineRule="exact"/>
              <w:rPr>
                <w:rFonts w:ascii="宋体" w:hAnsi="宋体" w:cs="宋体"/>
              </w:rPr>
            </w:pPr>
            <w:r>
              <w:rPr>
                <w:rFonts w:hint="eastAsia" w:ascii="宋体" w:hAnsi="宋体" w:cs="宋体"/>
              </w:rPr>
              <w:t>城乡居民建档立卡贫困人口补偿资金到位率</w:t>
            </w:r>
          </w:p>
        </w:tc>
        <w:tc>
          <w:tcPr>
            <w:tcW w:w="2891" w:type="dxa"/>
            <w:vAlign w:val="center"/>
          </w:tcPr>
          <w:p>
            <w:pPr>
              <w:spacing w:line="300" w:lineRule="exact"/>
              <w:rPr>
                <w:rFonts w:ascii="宋体" w:hAnsi="宋体" w:cs="宋体"/>
              </w:rPr>
            </w:pPr>
            <w:r>
              <w:rPr>
                <w:rFonts w:hint="eastAsia" w:ascii="宋体" w:hAnsi="宋体" w:cs="宋体"/>
              </w:rPr>
              <w:t>城乡居民建档立卡贫困人口补助资金是否到位</w:t>
            </w:r>
          </w:p>
        </w:tc>
        <w:tc>
          <w:tcPr>
            <w:tcW w:w="1276" w:type="dxa"/>
            <w:vAlign w:val="center"/>
          </w:tcPr>
          <w:p>
            <w:pPr>
              <w:spacing w:line="300" w:lineRule="exact"/>
              <w:rPr>
                <w:rFonts w:ascii="宋体" w:hAnsi="宋体" w:cs="宋体"/>
              </w:rPr>
            </w:pPr>
            <w:r>
              <w:rPr>
                <w:rFonts w:hint="eastAsia" w:ascii="宋体" w:hAnsi="宋体" w:cs="宋体"/>
              </w:rPr>
              <w:t>≥100百分比</w:t>
            </w:r>
          </w:p>
        </w:tc>
        <w:tc>
          <w:tcPr>
            <w:tcW w:w="1701" w:type="dxa"/>
            <w:vAlign w:val="center"/>
          </w:tcPr>
          <w:p>
            <w:pPr>
              <w:spacing w:line="300" w:lineRule="exact"/>
              <w:rPr>
                <w:rFonts w:ascii="宋体" w:hAnsi="宋体" w:cs="宋体"/>
              </w:rPr>
            </w:pPr>
            <w:r>
              <w:rPr>
                <w:rFonts w:hint="eastAsia" w:ascii="宋体" w:hAnsi="宋体" w:cs="宋体"/>
              </w:rPr>
              <w:t>保医保字【2019】7号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时效指标</w:t>
            </w:r>
          </w:p>
        </w:tc>
        <w:tc>
          <w:tcPr>
            <w:tcW w:w="1276" w:type="dxa"/>
            <w:vAlign w:val="center"/>
          </w:tcPr>
          <w:p>
            <w:pPr>
              <w:spacing w:line="300" w:lineRule="exact"/>
              <w:rPr>
                <w:rFonts w:ascii="宋体" w:hAnsi="宋体" w:cs="宋体"/>
              </w:rPr>
            </w:pPr>
            <w:r>
              <w:rPr>
                <w:rFonts w:hint="eastAsia" w:ascii="宋体" w:hAnsi="宋体" w:cs="宋体"/>
              </w:rPr>
              <w:t>患者报销及时率</w:t>
            </w:r>
          </w:p>
        </w:tc>
        <w:tc>
          <w:tcPr>
            <w:tcW w:w="2891" w:type="dxa"/>
            <w:vAlign w:val="center"/>
          </w:tcPr>
          <w:p>
            <w:pPr>
              <w:spacing w:line="300" w:lineRule="exact"/>
              <w:rPr>
                <w:rFonts w:ascii="宋体" w:hAnsi="宋体" w:cs="宋体"/>
              </w:rPr>
            </w:pPr>
            <w:r>
              <w:rPr>
                <w:rFonts w:hint="eastAsia" w:ascii="宋体" w:hAnsi="宋体" w:cs="宋体"/>
              </w:rPr>
              <w:t>患者报销及时程度</w:t>
            </w:r>
          </w:p>
        </w:tc>
        <w:tc>
          <w:tcPr>
            <w:tcW w:w="1276" w:type="dxa"/>
            <w:vAlign w:val="center"/>
          </w:tcPr>
          <w:p>
            <w:pPr>
              <w:spacing w:line="300" w:lineRule="exact"/>
              <w:rPr>
                <w:rFonts w:ascii="宋体" w:hAnsi="宋体" w:cs="宋体"/>
              </w:rPr>
            </w:pPr>
            <w:r>
              <w:rPr>
                <w:rFonts w:hint="eastAsia" w:ascii="宋体" w:hAnsi="宋体" w:cs="宋体"/>
              </w:rPr>
              <w:t>≥95百分比</w:t>
            </w:r>
          </w:p>
        </w:tc>
        <w:tc>
          <w:tcPr>
            <w:tcW w:w="1701" w:type="dxa"/>
            <w:vAlign w:val="center"/>
          </w:tcPr>
          <w:p>
            <w:pPr>
              <w:spacing w:line="300" w:lineRule="exact"/>
              <w:rPr>
                <w:rFonts w:ascii="宋体" w:hAnsi="宋体" w:cs="宋体"/>
              </w:rPr>
            </w:pPr>
            <w:r>
              <w:rPr>
                <w:rFonts w:hint="eastAsia" w:ascii="宋体" w:hAnsi="宋体" w:cs="宋体"/>
              </w:rPr>
              <w:t>保医保字【2019】7号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效果指标</w:t>
            </w:r>
          </w:p>
        </w:tc>
        <w:tc>
          <w:tcPr>
            <w:tcW w:w="1134" w:type="dxa"/>
            <w:vAlign w:val="center"/>
          </w:tcPr>
          <w:p>
            <w:pPr>
              <w:spacing w:line="300" w:lineRule="exact"/>
              <w:rPr>
                <w:rFonts w:ascii="宋体" w:hAnsi="宋体" w:cs="宋体"/>
              </w:rPr>
            </w:pPr>
            <w:r>
              <w:rPr>
                <w:rFonts w:hint="eastAsia" w:ascii="宋体" w:hAnsi="宋体" w:cs="宋体"/>
              </w:rPr>
              <w:t>社会效益指标</w:t>
            </w:r>
          </w:p>
        </w:tc>
        <w:tc>
          <w:tcPr>
            <w:tcW w:w="1276" w:type="dxa"/>
            <w:vAlign w:val="center"/>
          </w:tcPr>
          <w:p>
            <w:pPr>
              <w:spacing w:line="300" w:lineRule="exact"/>
              <w:rPr>
                <w:rFonts w:ascii="宋体" w:hAnsi="宋体" w:cs="宋体"/>
              </w:rPr>
            </w:pPr>
            <w:r>
              <w:rPr>
                <w:rFonts w:hint="eastAsia" w:ascii="宋体" w:hAnsi="宋体" w:cs="宋体"/>
              </w:rPr>
              <w:t>享受待遇家庭对救助制度效果的满意率</w:t>
            </w:r>
          </w:p>
        </w:tc>
        <w:tc>
          <w:tcPr>
            <w:tcW w:w="2891" w:type="dxa"/>
            <w:vAlign w:val="center"/>
          </w:tcPr>
          <w:p>
            <w:pPr>
              <w:spacing w:line="300" w:lineRule="exact"/>
              <w:rPr>
                <w:rFonts w:ascii="宋体" w:hAnsi="宋体" w:cs="宋体"/>
              </w:rPr>
            </w:pPr>
            <w:r>
              <w:rPr>
                <w:rFonts w:hint="eastAsia" w:ascii="宋体" w:hAnsi="宋体" w:cs="宋体"/>
              </w:rPr>
              <w:t>享受待遇家庭对救助制度的评价</w:t>
            </w:r>
          </w:p>
        </w:tc>
        <w:tc>
          <w:tcPr>
            <w:tcW w:w="1276" w:type="dxa"/>
            <w:vAlign w:val="center"/>
          </w:tcPr>
          <w:p>
            <w:pPr>
              <w:spacing w:line="300" w:lineRule="exact"/>
              <w:rPr>
                <w:rFonts w:ascii="宋体" w:hAnsi="宋体" w:cs="宋体"/>
              </w:rPr>
            </w:pPr>
            <w:r>
              <w:rPr>
                <w:rFonts w:hint="eastAsia" w:ascii="宋体" w:hAnsi="宋体" w:cs="宋体"/>
              </w:rPr>
              <w:t>≥98百分比</w:t>
            </w:r>
          </w:p>
        </w:tc>
        <w:tc>
          <w:tcPr>
            <w:tcW w:w="1701" w:type="dxa"/>
            <w:vAlign w:val="center"/>
          </w:tcPr>
          <w:p>
            <w:pPr>
              <w:spacing w:line="300" w:lineRule="exact"/>
              <w:rPr>
                <w:rFonts w:ascii="宋体" w:hAnsi="宋体" w:cs="宋体"/>
              </w:rPr>
            </w:pPr>
            <w:r>
              <w:rPr>
                <w:rFonts w:hint="eastAsia" w:ascii="宋体" w:hAnsi="宋体" w:cs="宋体"/>
              </w:rPr>
              <w:t>保医保字【2019】7号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满意度指标</w:t>
            </w:r>
          </w:p>
        </w:tc>
        <w:tc>
          <w:tcPr>
            <w:tcW w:w="1134" w:type="dxa"/>
            <w:vAlign w:val="center"/>
          </w:tcPr>
          <w:p>
            <w:pPr>
              <w:spacing w:line="300" w:lineRule="exact"/>
              <w:rPr>
                <w:rFonts w:ascii="宋体" w:hAnsi="宋体" w:cs="宋体"/>
              </w:rPr>
            </w:pPr>
            <w:r>
              <w:rPr>
                <w:rFonts w:hint="eastAsia" w:ascii="宋体" w:hAnsi="宋体" w:cs="宋体"/>
              </w:rPr>
              <w:t>服务对象满意度指标</w:t>
            </w:r>
          </w:p>
        </w:tc>
        <w:tc>
          <w:tcPr>
            <w:tcW w:w="1276" w:type="dxa"/>
            <w:vAlign w:val="center"/>
          </w:tcPr>
          <w:p>
            <w:pPr>
              <w:spacing w:line="300" w:lineRule="exact"/>
              <w:rPr>
                <w:rFonts w:ascii="宋体" w:hAnsi="宋体" w:cs="宋体"/>
              </w:rPr>
            </w:pPr>
            <w:r>
              <w:rPr>
                <w:rFonts w:hint="eastAsia" w:ascii="宋体" w:hAnsi="宋体" w:cs="宋体"/>
              </w:rPr>
              <w:t>建档立卡人员满意度</w:t>
            </w:r>
          </w:p>
        </w:tc>
        <w:tc>
          <w:tcPr>
            <w:tcW w:w="2891" w:type="dxa"/>
            <w:vAlign w:val="center"/>
          </w:tcPr>
          <w:p>
            <w:pPr>
              <w:spacing w:line="300" w:lineRule="exact"/>
              <w:rPr>
                <w:rFonts w:ascii="宋体" w:hAnsi="宋体" w:cs="宋体"/>
              </w:rPr>
            </w:pPr>
            <w:r>
              <w:rPr>
                <w:rFonts w:hint="eastAsia" w:ascii="宋体" w:hAnsi="宋体" w:cs="宋体"/>
              </w:rPr>
              <w:t>享受建档立卡资人员满意度</w:t>
            </w:r>
          </w:p>
        </w:tc>
        <w:tc>
          <w:tcPr>
            <w:tcW w:w="1276" w:type="dxa"/>
            <w:vAlign w:val="center"/>
          </w:tcPr>
          <w:p>
            <w:pPr>
              <w:spacing w:line="300" w:lineRule="exact"/>
              <w:rPr>
                <w:rFonts w:ascii="宋体" w:hAnsi="宋体" w:cs="宋体"/>
              </w:rPr>
            </w:pPr>
            <w:r>
              <w:rPr>
                <w:rFonts w:hint="eastAsia" w:ascii="宋体" w:hAnsi="宋体" w:cs="宋体"/>
              </w:rPr>
              <w:t>≥95百分比</w:t>
            </w:r>
          </w:p>
        </w:tc>
        <w:tc>
          <w:tcPr>
            <w:tcW w:w="1701" w:type="dxa"/>
            <w:vAlign w:val="center"/>
          </w:tcPr>
          <w:p>
            <w:pPr>
              <w:spacing w:line="300" w:lineRule="exact"/>
              <w:rPr>
                <w:rFonts w:ascii="宋体" w:hAnsi="宋体" w:cs="宋体"/>
              </w:rPr>
            </w:pPr>
            <w:r>
              <w:rPr>
                <w:rFonts w:hint="eastAsia" w:ascii="宋体" w:hAnsi="宋体" w:cs="宋体"/>
              </w:rPr>
              <w:t>保医保字【2019】7号</w:t>
            </w:r>
          </w:p>
        </w:tc>
      </w:tr>
    </w:tbl>
    <w:p/>
    <w:p>
      <w:pPr>
        <w:ind w:firstLine="640" w:firstLineChars="200"/>
        <w:rPr>
          <w:rFonts w:ascii="方正楷体_GBK" w:hAnsi="方正楷体_GBK" w:eastAsia="方正楷体_GBK" w:cs="方正楷体_GBK"/>
          <w:b/>
          <w:color w:val="000000"/>
          <w:sz w:val="32"/>
        </w:rPr>
      </w:pPr>
    </w:p>
    <w:p>
      <w:pPr>
        <w:ind w:firstLine="640" w:firstLineChars="200"/>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rPr>
        <w:t>6、劳务派遣人员工资绩效目标表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pPr>
              <w:spacing w:line="300" w:lineRule="exact"/>
              <w:rPr>
                <w:rFonts w:ascii="宋体" w:hAnsi="宋体" w:cs="宋体"/>
                <w:b/>
              </w:rPr>
            </w:pPr>
            <w:r>
              <w:rPr>
                <w:rFonts w:hint="eastAsia" w:ascii="宋体" w:hAnsi="宋体" w:eastAsia="宋体" w:cs="宋体"/>
                <w:b/>
                <w:lang w:eastAsia="zh-CN"/>
              </w:rPr>
              <w:t>450</w:t>
            </w:r>
            <w:r>
              <w:rPr>
                <w:rFonts w:hint="eastAsia" w:ascii="宋体" w:hAnsi="宋体" w:cs="宋体"/>
                <w:b/>
              </w:rPr>
              <w:t>阜平县医疗保障局</w:t>
            </w:r>
          </w:p>
        </w:tc>
        <w:tc>
          <w:tcPr>
            <w:tcW w:w="1701" w:type="dxa"/>
            <w:tcBorders>
              <w:top w:val="single" w:color="FFFFFF" w:sz="6" w:space="0"/>
              <w:left w:val="single" w:color="FFFFFF" w:sz="6" w:space="0"/>
              <w:right w:val="single" w:color="FFFFFF" w:sz="6" w:space="0"/>
            </w:tcBorders>
            <w:vAlign w:val="center"/>
          </w:tcPr>
          <w:p>
            <w:pPr>
              <w:spacing w:line="300" w:lineRule="exact"/>
              <w:jc w:val="right"/>
              <w:rPr>
                <w:rFonts w:ascii="宋体" w:hAnsi="宋体" w:cs="宋体"/>
              </w:rPr>
            </w:pPr>
            <w:r>
              <w:rPr>
                <w:rFonts w:hint="eastAsia" w:ascii="宋体" w:hAnsi="宋体" w:cs="宋体"/>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pPr>
              <w:spacing w:line="300" w:lineRule="exact"/>
              <w:jc w:val="center"/>
              <w:rPr>
                <w:rFonts w:ascii="宋体" w:hAnsi="宋体" w:cs="宋体"/>
                <w:b/>
              </w:rPr>
            </w:pPr>
            <w:r>
              <w:rPr>
                <w:rFonts w:hint="eastAsia" w:ascii="宋体" w:hAnsi="宋体" w:cs="宋体"/>
                <w:b/>
              </w:rPr>
              <w:t>项目编码</w:t>
            </w:r>
          </w:p>
        </w:tc>
        <w:tc>
          <w:tcPr>
            <w:tcW w:w="2410" w:type="dxa"/>
            <w:gridSpan w:val="2"/>
            <w:vAlign w:val="center"/>
          </w:tcPr>
          <w:p>
            <w:pPr>
              <w:spacing w:line="300" w:lineRule="exact"/>
              <w:rPr>
                <w:rFonts w:ascii="宋体" w:hAnsi="宋体" w:cs="宋体"/>
              </w:rPr>
            </w:pPr>
            <w:r>
              <w:rPr>
                <w:rFonts w:hint="eastAsia" w:ascii="宋体" w:hAnsi="宋体" w:cs="宋体"/>
              </w:rPr>
              <w:t>317-0401-JXN-ARYL</w:t>
            </w:r>
          </w:p>
        </w:tc>
        <w:tc>
          <w:tcPr>
            <w:tcW w:w="1587" w:type="dxa"/>
            <w:vAlign w:val="center"/>
          </w:tcPr>
          <w:p>
            <w:pPr>
              <w:spacing w:line="300" w:lineRule="exact"/>
              <w:jc w:val="center"/>
              <w:rPr>
                <w:rFonts w:ascii="宋体" w:hAnsi="宋体" w:cs="宋体"/>
                <w:b/>
              </w:rPr>
            </w:pPr>
            <w:r>
              <w:rPr>
                <w:rFonts w:hint="eastAsia" w:ascii="宋体" w:hAnsi="宋体" w:cs="宋体"/>
                <w:b/>
              </w:rPr>
              <w:t>项目名称</w:t>
            </w:r>
          </w:p>
        </w:tc>
        <w:tc>
          <w:tcPr>
            <w:tcW w:w="4281" w:type="dxa"/>
            <w:gridSpan w:val="3"/>
            <w:vAlign w:val="center"/>
          </w:tcPr>
          <w:p>
            <w:pPr>
              <w:spacing w:line="300" w:lineRule="exact"/>
              <w:rPr>
                <w:rFonts w:ascii="宋体" w:hAnsi="宋体" w:cs="宋体"/>
              </w:rPr>
            </w:pPr>
            <w:r>
              <w:rPr>
                <w:rFonts w:hint="eastAsia" w:ascii="宋体" w:hAnsi="宋体" w:cs="宋体"/>
              </w:rPr>
              <w:t>劳务派遣人员工资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预算规模及资金用途</w:t>
            </w:r>
          </w:p>
        </w:tc>
        <w:tc>
          <w:tcPr>
            <w:tcW w:w="1134" w:type="dxa"/>
            <w:vAlign w:val="center"/>
          </w:tcPr>
          <w:p>
            <w:pPr>
              <w:spacing w:line="300" w:lineRule="exact"/>
              <w:jc w:val="center"/>
              <w:rPr>
                <w:rFonts w:ascii="宋体" w:hAnsi="宋体" w:cs="宋体"/>
                <w:b/>
              </w:rPr>
            </w:pPr>
            <w:r>
              <w:rPr>
                <w:rFonts w:hint="eastAsia" w:ascii="宋体" w:hAnsi="宋体" w:cs="宋体"/>
                <w:b/>
              </w:rPr>
              <w:t>预算数</w:t>
            </w:r>
          </w:p>
        </w:tc>
        <w:tc>
          <w:tcPr>
            <w:tcW w:w="1276" w:type="dxa"/>
            <w:vAlign w:val="center"/>
          </w:tcPr>
          <w:p>
            <w:pPr>
              <w:spacing w:line="300" w:lineRule="exact"/>
              <w:rPr>
                <w:rFonts w:ascii="宋体" w:hAnsi="宋体" w:eastAsia="宋体" w:cs="宋体"/>
                <w:lang w:eastAsia="zh-CN"/>
              </w:rPr>
            </w:pPr>
            <w:r>
              <w:rPr>
                <w:rFonts w:hint="eastAsia" w:ascii="宋体" w:hAnsi="宋体" w:eastAsia="宋体" w:cs="宋体"/>
                <w:lang w:eastAsia="zh-CN"/>
              </w:rPr>
              <w:t>132.27</w:t>
            </w:r>
          </w:p>
        </w:tc>
        <w:tc>
          <w:tcPr>
            <w:tcW w:w="1587" w:type="dxa"/>
            <w:vAlign w:val="center"/>
          </w:tcPr>
          <w:p>
            <w:pPr>
              <w:spacing w:line="300" w:lineRule="exact"/>
              <w:jc w:val="center"/>
              <w:rPr>
                <w:rFonts w:ascii="宋体" w:hAnsi="宋体" w:cs="宋体"/>
                <w:b/>
              </w:rPr>
            </w:pPr>
            <w:r>
              <w:rPr>
                <w:rFonts w:hint="eastAsia" w:ascii="宋体" w:hAnsi="宋体" w:cs="宋体"/>
                <w:b/>
              </w:rPr>
              <w:t>其中：财政资金</w:t>
            </w:r>
          </w:p>
        </w:tc>
        <w:tc>
          <w:tcPr>
            <w:tcW w:w="1304" w:type="dxa"/>
            <w:vAlign w:val="center"/>
          </w:tcPr>
          <w:p>
            <w:pPr>
              <w:spacing w:line="300" w:lineRule="exact"/>
              <w:rPr>
                <w:rFonts w:ascii="宋体" w:hAnsi="宋体" w:eastAsia="宋体" w:cs="宋体"/>
                <w:lang w:eastAsia="zh-CN"/>
              </w:rPr>
            </w:pPr>
            <w:r>
              <w:rPr>
                <w:rFonts w:hint="eastAsia" w:ascii="宋体" w:hAnsi="宋体" w:eastAsia="宋体" w:cs="宋体"/>
                <w:lang w:eastAsia="zh-CN"/>
              </w:rPr>
              <w:t>132.27</w:t>
            </w:r>
          </w:p>
        </w:tc>
        <w:tc>
          <w:tcPr>
            <w:tcW w:w="1276" w:type="dxa"/>
            <w:vAlign w:val="center"/>
          </w:tcPr>
          <w:p>
            <w:pPr>
              <w:spacing w:line="300" w:lineRule="exact"/>
              <w:jc w:val="center"/>
              <w:rPr>
                <w:rFonts w:ascii="宋体" w:hAnsi="宋体" w:cs="宋体"/>
                <w:b/>
              </w:rPr>
            </w:pPr>
            <w:r>
              <w:rPr>
                <w:rFonts w:hint="eastAsia" w:ascii="宋体" w:hAnsi="宋体" w:cs="宋体"/>
                <w:b/>
              </w:rPr>
              <w:t>其他资金</w:t>
            </w:r>
          </w:p>
        </w:tc>
        <w:tc>
          <w:tcPr>
            <w:tcW w:w="1701" w:type="dxa"/>
            <w:vAlign w:val="center"/>
          </w:tcPr>
          <w:p>
            <w:pPr>
              <w:spacing w:line="300" w:lineRule="exact"/>
              <w:rPr>
                <w:rFonts w:ascii="宋体" w:hAnsi="宋体" w:cs="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pPr>
              <w:spacing w:line="300" w:lineRule="exact"/>
              <w:outlineLvl w:val="1"/>
              <w:rPr>
                <w:rFonts w:ascii="宋体" w:hAnsi="宋体" w:cs="宋体"/>
              </w:rPr>
            </w:pPr>
          </w:p>
        </w:tc>
        <w:tc>
          <w:tcPr>
            <w:tcW w:w="8278" w:type="dxa"/>
            <w:gridSpan w:val="6"/>
            <w:vAlign w:val="center"/>
          </w:tcPr>
          <w:p>
            <w:pPr>
              <w:spacing w:line="300" w:lineRule="exact"/>
              <w:rPr>
                <w:rFonts w:ascii="宋体" w:hAnsi="宋体" w:cs="宋体"/>
              </w:rPr>
            </w:pPr>
            <w:r>
              <w:rPr>
                <w:rFonts w:hint="eastAsia" w:ascii="宋体" w:hAnsi="宋体" w:cs="宋体"/>
              </w:rPr>
              <w:t>该项目为长期性项目，主要为我单位劳务派遣人员发放工资及保险，为保障劳务派遣员工的工资福利。第四季度完成100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资金支出计划（%）</w:t>
            </w:r>
          </w:p>
        </w:tc>
        <w:tc>
          <w:tcPr>
            <w:tcW w:w="2410" w:type="dxa"/>
            <w:gridSpan w:val="2"/>
            <w:vAlign w:val="center"/>
          </w:tcPr>
          <w:p>
            <w:pPr>
              <w:spacing w:line="300" w:lineRule="exact"/>
              <w:jc w:val="center"/>
              <w:rPr>
                <w:rFonts w:ascii="宋体" w:hAnsi="宋体" w:cs="宋体"/>
                <w:b/>
              </w:rPr>
            </w:pPr>
            <w:r>
              <w:rPr>
                <w:rFonts w:hint="eastAsia" w:ascii="宋体" w:hAnsi="宋体" w:cs="宋体"/>
                <w:b/>
              </w:rPr>
              <w:t>3月底</w:t>
            </w:r>
          </w:p>
        </w:tc>
        <w:tc>
          <w:tcPr>
            <w:tcW w:w="1587" w:type="dxa"/>
            <w:vAlign w:val="center"/>
          </w:tcPr>
          <w:p>
            <w:pPr>
              <w:spacing w:line="300" w:lineRule="exact"/>
              <w:jc w:val="center"/>
              <w:rPr>
                <w:rFonts w:ascii="宋体" w:hAnsi="宋体" w:cs="宋体"/>
                <w:b/>
              </w:rPr>
            </w:pPr>
            <w:r>
              <w:rPr>
                <w:rFonts w:hint="eastAsia" w:ascii="宋体" w:hAnsi="宋体" w:cs="宋体"/>
                <w:b/>
              </w:rPr>
              <w:t>6月底</w:t>
            </w:r>
          </w:p>
        </w:tc>
        <w:tc>
          <w:tcPr>
            <w:tcW w:w="1304" w:type="dxa"/>
            <w:vAlign w:val="center"/>
          </w:tcPr>
          <w:p>
            <w:pPr>
              <w:spacing w:line="300" w:lineRule="exact"/>
              <w:jc w:val="center"/>
              <w:rPr>
                <w:rFonts w:ascii="宋体" w:hAnsi="宋体" w:cs="宋体"/>
                <w:b/>
              </w:rPr>
            </w:pPr>
            <w:r>
              <w:rPr>
                <w:rFonts w:hint="eastAsia" w:ascii="宋体" w:hAnsi="宋体" w:cs="宋体"/>
                <w:b/>
              </w:rPr>
              <w:t>10月底</w:t>
            </w:r>
          </w:p>
        </w:tc>
        <w:tc>
          <w:tcPr>
            <w:tcW w:w="2977" w:type="dxa"/>
            <w:gridSpan w:val="2"/>
            <w:vAlign w:val="center"/>
          </w:tcPr>
          <w:p>
            <w:pPr>
              <w:spacing w:line="300" w:lineRule="exact"/>
              <w:jc w:val="center"/>
              <w:rPr>
                <w:rFonts w:ascii="宋体" w:hAnsi="宋体" w:cs="宋体"/>
                <w:b/>
              </w:rPr>
            </w:pPr>
            <w:r>
              <w:rPr>
                <w:rFonts w:hint="eastAsia" w:ascii="宋体" w:hAnsi="宋体" w:cs="宋体"/>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pPr>
              <w:spacing w:line="300" w:lineRule="exact"/>
              <w:outlineLvl w:val="1"/>
              <w:rPr>
                <w:rFonts w:ascii="宋体" w:hAnsi="宋体" w:cs="宋体"/>
              </w:rPr>
            </w:pPr>
          </w:p>
        </w:tc>
        <w:tc>
          <w:tcPr>
            <w:tcW w:w="2410" w:type="dxa"/>
            <w:gridSpan w:val="2"/>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25.00</w:t>
            </w:r>
          </w:p>
        </w:tc>
        <w:tc>
          <w:tcPr>
            <w:tcW w:w="1587" w:type="dxa"/>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50.00</w:t>
            </w:r>
          </w:p>
        </w:tc>
        <w:tc>
          <w:tcPr>
            <w:tcW w:w="1304" w:type="dxa"/>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75.00</w:t>
            </w:r>
          </w:p>
        </w:tc>
        <w:tc>
          <w:tcPr>
            <w:tcW w:w="2977" w:type="dxa"/>
            <w:gridSpan w:val="2"/>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pPr>
              <w:spacing w:line="300" w:lineRule="exact"/>
              <w:jc w:val="center"/>
              <w:rPr>
                <w:rFonts w:ascii="宋体" w:hAnsi="宋体" w:cs="宋体"/>
                <w:b/>
              </w:rPr>
            </w:pPr>
            <w:r>
              <w:rPr>
                <w:rFonts w:hint="eastAsia" w:ascii="宋体" w:hAnsi="宋体" w:cs="宋体"/>
                <w:b/>
              </w:rPr>
              <w:t>绩效目标</w:t>
            </w:r>
          </w:p>
        </w:tc>
        <w:tc>
          <w:tcPr>
            <w:tcW w:w="8278" w:type="dxa"/>
            <w:gridSpan w:val="6"/>
            <w:tcBorders>
              <w:bottom w:val="nil"/>
            </w:tcBorders>
            <w:vAlign w:val="center"/>
          </w:tcPr>
          <w:p>
            <w:pPr>
              <w:spacing w:line="300" w:lineRule="exact"/>
              <w:rPr>
                <w:rFonts w:ascii="宋体" w:hAnsi="宋体" w:cs="宋体"/>
              </w:rPr>
            </w:pPr>
            <w:r>
              <w:rPr>
                <w:rFonts w:hint="eastAsia" w:ascii="宋体" w:hAnsi="宋体" w:cs="宋体"/>
              </w:rPr>
              <w:t>1、为我单位16名劳务派遣人员发放工资及缴纳各项保险，保障我单位工作正常进行，提高我单位的工作效率，更好的服务群众。第四季度完成100%，全部发放。</w:t>
            </w:r>
          </w:p>
        </w:tc>
      </w:tr>
    </w:tbl>
    <w:p>
      <w:pPr>
        <w:spacing w:line="14" w:lineRule="exact"/>
        <w:ind w:firstLine="480" w:firstLineChars="200"/>
        <w:jc w:val="center"/>
        <w:rPr>
          <w:rFonts w:ascii="宋体" w:hAnsi="宋体" w:cs="宋体"/>
        </w:rPr>
      </w:pPr>
      <w:r>
        <w:rPr>
          <w:rFonts w:hint="eastAsia" w:ascii="宋体" w:hAnsi="宋体" w:cs="宋体"/>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pPr>
              <w:spacing w:line="300" w:lineRule="exact"/>
              <w:jc w:val="center"/>
              <w:rPr>
                <w:rFonts w:ascii="宋体" w:hAnsi="宋体" w:cs="宋体"/>
                <w:b/>
              </w:rPr>
            </w:pPr>
            <w:r>
              <w:rPr>
                <w:rFonts w:hint="eastAsia" w:ascii="宋体" w:hAnsi="宋体" w:cs="宋体"/>
                <w:b/>
              </w:rPr>
              <w:t>一级指标</w:t>
            </w:r>
          </w:p>
        </w:tc>
        <w:tc>
          <w:tcPr>
            <w:tcW w:w="1134" w:type="dxa"/>
            <w:vAlign w:val="center"/>
          </w:tcPr>
          <w:p>
            <w:pPr>
              <w:spacing w:line="300" w:lineRule="exact"/>
              <w:jc w:val="center"/>
              <w:rPr>
                <w:rFonts w:ascii="宋体" w:hAnsi="宋体" w:cs="宋体"/>
                <w:b/>
              </w:rPr>
            </w:pPr>
            <w:r>
              <w:rPr>
                <w:rFonts w:hint="eastAsia" w:ascii="宋体" w:hAnsi="宋体" w:cs="宋体"/>
                <w:b/>
              </w:rPr>
              <w:t>二级指标</w:t>
            </w:r>
          </w:p>
        </w:tc>
        <w:tc>
          <w:tcPr>
            <w:tcW w:w="1276" w:type="dxa"/>
            <w:vAlign w:val="center"/>
          </w:tcPr>
          <w:p>
            <w:pPr>
              <w:spacing w:line="300" w:lineRule="exact"/>
              <w:jc w:val="center"/>
              <w:rPr>
                <w:rFonts w:ascii="宋体" w:hAnsi="宋体" w:cs="宋体"/>
                <w:b/>
              </w:rPr>
            </w:pPr>
            <w:r>
              <w:rPr>
                <w:rFonts w:hint="eastAsia" w:ascii="宋体" w:hAnsi="宋体" w:cs="宋体"/>
                <w:b/>
              </w:rPr>
              <w:t>三级指标</w:t>
            </w:r>
          </w:p>
        </w:tc>
        <w:tc>
          <w:tcPr>
            <w:tcW w:w="2891" w:type="dxa"/>
            <w:vAlign w:val="center"/>
          </w:tcPr>
          <w:p>
            <w:pPr>
              <w:spacing w:line="300" w:lineRule="exact"/>
              <w:jc w:val="center"/>
              <w:rPr>
                <w:rFonts w:ascii="宋体" w:hAnsi="宋体" w:cs="宋体"/>
                <w:b/>
              </w:rPr>
            </w:pPr>
            <w:r>
              <w:rPr>
                <w:rFonts w:hint="eastAsia" w:ascii="宋体" w:hAnsi="宋体" w:cs="宋体"/>
                <w:b/>
              </w:rPr>
              <w:t>绩效指标描述</w:t>
            </w:r>
          </w:p>
        </w:tc>
        <w:tc>
          <w:tcPr>
            <w:tcW w:w="1276" w:type="dxa"/>
            <w:vAlign w:val="center"/>
          </w:tcPr>
          <w:p>
            <w:pPr>
              <w:spacing w:line="300" w:lineRule="exact"/>
              <w:jc w:val="center"/>
              <w:rPr>
                <w:rFonts w:ascii="宋体" w:hAnsi="宋体" w:cs="宋体"/>
                <w:b/>
              </w:rPr>
            </w:pPr>
            <w:r>
              <w:rPr>
                <w:rFonts w:hint="eastAsia" w:ascii="宋体" w:hAnsi="宋体" w:cs="宋体"/>
                <w:b/>
              </w:rPr>
              <w:t>指标值</w:t>
            </w:r>
          </w:p>
        </w:tc>
        <w:tc>
          <w:tcPr>
            <w:tcW w:w="1701" w:type="dxa"/>
            <w:vAlign w:val="center"/>
          </w:tcPr>
          <w:p>
            <w:pPr>
              <w:spacing w:line="300" w:lineRule="exact"/>
              <w:jc w:val="center"/>
              <w:rPr>
                <w:rFonts w:ascii="宋体" w:hAnsi="宋体" w:cs="宋体"/>
                <w:b/>
              </w:rPr>
            </w:pPr>
            <w:r>
              <w:rPr>
                <w:rFonts w:hint="eastAsia" w:ascii="宋体" w:hAnsi="宋体" w:cs="宋体"/>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pPr>
              <w:spacing w:line="300" w:lineRule="exact"/>
              <w:jc w:val="center"/>
              <w:rPr>
                <w:rFonts w:ascii="宋体" w:hAnsi="宋体" w:cs="宋体"/>
              </w:rPr>
            </w:pPr>
            <w:r>
              <w:rPr>
                <w:rFonts w:hint="eastAsia" w:ascii="宋体" w:hAnsi="宋体" w:cs="宋体"/>
              </w:rPr>
              <w:t>产出指标</w:t>
            </w:r>
          </w:p>
        </w:tc>
        <w:tc>
          <w:tcPr>
            <w:tcW w:w="1134" w:type="dxa"/>
            <w:vAlign w:val="center"/>
          </w:tcPr>
          <w:p>
            <w:pPr>
              <w:spacing w:line="300" w:lineRule="exact"/>
              <w:rPr>
                <w:rFonts w:ascii="宋体" w:hAnsi="宋体" w:cs="宋体"/>
              </w:rPr>
            </w:pPr>
            <w:r>
              <w:rPr>
                <w:rFonts w:hint="eastAsia" w:ascii="宋体" w:hAnsi="宋体" w:cs="宋体"/>
              </w:rPr>
              <w:t>数量指标</w:t>
            </w:r>
          </w:p>
        </w:tc>
        <w:tc>
          <w:tcPr>
            <w:tcW w:w="1276" w:type="dxa"/>
            <w:vAlign w:val="center"/>
          </w:tcPr>
          <w:p>
            <w:pPr>
              <w:spacing w:line="300" w:lineRule="exact"/>
              <w:rPr>
                <w:rFonts w:ascii="宋体" w:hAnsi="宋体" w:cs="宋体"/>
              </w:rPr>
            </w:pPr>
            <w:r>
              <w:rPr>
                <w:rFonts w:hint="eastAsia" w:ascii="宋体" w:hAnsi="宋体" w:cs="宋体"/>
              </w:rPr>
              <w:t>劳务派遣人数</w:t>
            </w:r>
          </w:p>
        </w:tc>
        <w:tc>
          <w:tcPr>
            <w:tcW w:w="2891" w:type="dxa"/>
            <w:vAlign w:val="center"/>
          </w:tcPr>
          <w:p>
            <w:pPr>
              <w:spacing w:line="300" w:lineRule="exact"/>
              <w:rPr>
                <w:rFonts w:ascii="宋体" w:hAnsi="宋体" w:cs="宋体"/>
              </w:rPr>
            </w:pPr>
            <w:r>
              <w:rPr>
                <w:rFonts w:hint="eastAsia" w:ascii="宋体" w:hAnsi="宋体" w:cs="宋体"/>
              </w:rPr>
              <w:t>乡镇各平台劳务派遣10人医保局6人</w:t>
            </w:r>
          </w:p>
        </w:tc>
        <w:tc>
          <w:tcPr>
            <w:tcW w:w="1276" w:type="dxa"/>
            <w:vAlign w:val="center"/>
          </w:tcPr>
          <w:p>
            <w:pPr>
              <w:spacing w:line="300" w:lineRule="exact"/>
              <w:rPr>
                <w:rFonts w:ascii="宋体" w:hAnsi="宋体" w:cs="宋体"/>
              </w:rPr>
            </w:pPr>
            <w:r>
              <w:rPr>
                <w:rFonts w:hint="eastAsia" w:ascii="宋体" w:hAnsi="宋体" w:cs="宋体"/>
              </w:rPr>
              <w:t>16人</w:t>
            </w:r>
          </w:p>
        </w:tc>
        <w:tc>
          <w:tcPr>
            <w:tcW w:w="1701" w:type="dxa"/>
            <w:vAlign w:val="center"/>
          </w:tcPr>
          <w:p>
            <w:pPr>
              <w:spacing w:line="300" w:lineRule="exact"/>
              <w:rPr>
                <w:rFonts w:ascii="宋体" w:hAnsi="宋体" w:cs="宋体"/>
              </w:rPr>
            </w:pPr>
            <w:r>
              <w:rPr>
                <w:rFonts w:hint="eastAsia" w:ascii="宋体" w:hAnsi="宋体" w:cs="宋体"/>
              </w:rPr>
              <w:t>阜政办【2016】167号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质量指标</w:t>
            </w:r>
          </w:p>
        </w:tc>
        <w:tc>
          <w:tcPr>
            <w:tcW w:w="1276" w:type="dxa"/>
            <w:vAlign w:val="center"/>
          </w:tcPr>
          <w:p>
            <w:pPr>
              <w:spacing w:line="300" w:lineRule="exact"/>
              <w:rPr>
                <w:rFonts w:ascii="宋体" w:hAnsi="宋体" w:cs="宋体"/>
              </w:rPr>
            </w:pPr>
            <w:r>
              <w:rPr>
                <w:rFonts w:hint="eastAsia" w:ascii="宋体" w:hAnsi="宋体" w:cs="宋体"/>
              </w:rPr>
              <w:t>及时率</w:t>
            </w:r>
          </w:p>
        </w:tc>
        <w:tc>
          <w:tcPr>
            <w:tcW w:w="2891" w:type="dxa"/>
            <w:vAlign w:val="center"/>
          </w:tcPr>
          <w:p>
            <w:pPr>
              <w:spacing w:line="300" w:lineRule="exact"/>
              <w:rPr>
                <w:rFonts w:ascii="宋体" w:hAnsi="宋体" w:cs="宋体"/>
              </w:rPr>
            </w:pPr>
            <w:r>
              <w:rPr>
                <w:rFonts w:hint="eastAsia" w:ascii="宋体" w:hAnsi="宋体" w:cs="宋体"/>
              </w:rPr>
              <w:t>工资发放及时率</w:t>
            </w:r>
          </w:p>
        </w:tc>
        <w:tc>
          <w:tcPr>
            <w:tcW w:w="1276" w:type="dxa"/>
            <w:vAlign w:val="center"/>
          </w:tcPr>
          <w:p>
            <w:pPr>
              <w:spacing w:line="300" w:lineRule="exact"/>
              <w:rPr>
                <w:rFonts w:ascii="宋体" w:hAnsi="宋体" w:cs="宋体"/>
              </w:rPr>
            </w:pPr>
            <w:r>
              <w:rPr>
                <w:rFonts w:hint="eastAsia" w:ascii="宋体" w:hAnsi="宋体" w:cs="宋体"/>
              </w:rPr>
              <w:t>≥100百分比</w:t>
            </w:r>
          </w:p>
        </w:tc>
        <w:tc>
          <w:tcPr>
            <w:tcW w:w="1701" w:type="dxa"/>
            <w:vAlign w:val="center"/>
          </w:tcPr>
          <w:p>
            <w:pPr>
              <w:spacing w:line="300" w:lineRule="exact"/>
              <w:rPr>
                <w:rFonts w:ascii="宋体" w:hAnsi="宋体" w:cs="宋体"/>
              </w:rPr>
            </w:pPr>
            <w:r>
              <w:rPr>
                <w:rFonts w:hint="eastAsia" w:ascii="宋体" w:hAnsi="宋体" w:cs="宋体"/>
              </w:rPr>
              <w:t>阜政办【2016】167号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效果指标</w:t>
            </w:r>
          </w:p>
        </w:tc>
        <w:tc>
          <w:tcPr>
            <w:tcW w:w="1134" w:type="dxa"/>
            <w:vAlign w:val="center"/>
          </w:tcPr>
          <w:p>
            <w:pPr>
              <w:spacing w:line="300" w:lineRule="exact"/>
              <w:rPr>
                <w:rFonts w:ascii="宋体" w:hAnsi="宋体" w:cs="宋体"/>
              </w:rPr>
            </w:pPr>
            <w:r>
              <w:rPr>
                <w:rFonts w:hint="eastAsia" w:ascii="宋体" w:hAnsi="宋体" w:cs="宋体"/>
              </w:rPr>
              <w:t>可持续影响指标</w:t>
            </w:r>
          </w:p>
        </w:tc>
        <w:tc>
          <w:tcPr>
            <w:tcW w:w="1276" w:type="dxa"/>
            <w:vAlign w:val="center"/>
          </w:tcPr>
          <w:p>
            <w:pPr>
              <w:spacing w:line="300" w:lineRule="exact"/>
              <w:rPr>
                <w:rFonts w:ascii="宋体" w:hAnsi="宋体" w:cs="宋体"/>
              </w:rPr>
            </w:pPr>
            <w:r>
              <w:rPr>
                <w:rFonts w:hint="eastAsia" w:ascii="宋体" w:hAnsi="宋体" w:cs="宋体"/>
              </w:rPr>
              <w:t>长期使用性</w:t>
            </w:r>
          </w:p>
        </w:tc>
        <w:tc>
          <w:tcPr>
            <w:tcW w:w="2891" w:type="dxa"/>
            <w:vAlign w:val="center"/>
          </w:tcPr>
          <w:p>
            <w:pPr>
              <w:spacing w:line="300" w:lineRule="exact"/>
              <w:rPr>
                <w:rFonts w:ascii="宋体" w:hAnsi="宋体" w:cs="宋体"/>
              </w:rPr>
            </w:pPr>
            <w:r>
              <w:rPr>
                <w:rFonts w:hint="eastAsia" w:ascii="宋体" w:hAnsi="宋体" w:cs="宋体"/>
              </w:rPr>
              <w:t>能够长期较好地开展医保工作，长期满足劳务派遣人员的需求。</w:t>
            </w:r>
          </w:p>
        </w:tc>
        <w:tc>
          <w:tcPr>
            <w:tcW w:w="1276" w:type="dxa"/>
            <w:vAlign w:val="center"/>
          </w:tcPr>
          <w:p>
            <w:pPr>
              <w:spacing w:line="300" w:lineRule="exact"/>
              <w:rPr>
                <w:rFonts w:ascii="宋体" w:hAnsi="宋体" w:cs="宋体"/>
              </w:rPr>
            </w:pPr>
            <w:r>
              <w:rPr>
                <w:rFonts w:hint="eastAsia" w:ascii="宋体" w:hAnsi="宋体" w:cs="宋体"/>
              </w:rPr>
              <w:t>≥100百分比</w:t>
            </w:r>
          </w:p>
        </w:tc>
        <w:tc>
          <w:tcPr>
            <w:tcW w:w="1701" w:type="dxa"/>
            <w:vAlign w:val="center"/>
          </w:tcPr>
          <w:p>
            <w:pPr>
              <w:spacing w:line="300" w:lineRule="exact"/>
              <w:rPr>
                <w:rFonts w:ascii="宋体" w:hAnsi="宋体" w:cs="宋体"/>
              </w:rPr>
            </w:pPr>
            <w:r>
              <w:rPr>
                <w:rFonts w:hint="eastAsia" w:ascii="宋体" w:hAnsi="宋体" w:cs="宋体"/>
              </w:rPr>
              <w:t>阜政办【2016】167号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满意度指标</w:t>
            </w:r>
          </w:p>
        </w:tc>
        <w:tc>
          <w:tcPr>
            <w:tcW w:w="1134" w:type="dxa"/>
            <w:vAlign w:val="center"/>
          </w:tcPr>
          <w:p>
            <w:pPr>
              <w:spacing w:line="300" w:lineRule="exact"/>
              <w:rPr>
                <w:rFonts w:ascii="宋体" w:hAnsi="宋体" w:cs="宋体"/>
              </w:rPr>
            </w:pPr>
            <w:r>
              <w:rPr>
                <w:rFonts w:hint="eastAsia" w:ascii="宋体" w:hAnsi="宋体" w:cs="宋体"/>
              </w:rPr>
              <w:t>服务对象满意度指标</w:t>
            </w:r>
          </w:p>
        </w:tc>
        <w:tc>
          <w:tcPr>
            <w:tcW w:w="1276" w:type="dxa"/>
            <w:vAlign w:val="center"/>
          </w:tcPr>
          <w:p>
            <w:pPr>
              <w:spacing w:line="300" w:lineRule="exact"/>
              <w:rPr>
                <w:rFonts w:ascii="宋体" w:hAnsi="宋体" w:cs="宋体"/>
              </w:rPr>
            </w:pPr>
            <w:r>
              <w:rPr>
                <w:rFonts w:hint="eastAsia" w:ascii="宋体" w:hAnsi="宋体" w:cs="宋体"/>
              </w:rPr>
              <w:t>满意度</w:t>
            </w:r>
          </w:p>
        </w:tc>
        <w:tc>
          <w:tcPr>
            <w:tcW w:w="2891" w:type="dxa"/>
            <w:vAlign w:val="center"/>
          </w:tcPr>
          <w:p>
            <w:pPr>
              <w:spacing w:line="300" w:lineRule="exact"/>
              <w:rPr>
                <w:rFonts w:ascii="宋体" w:hAnsi="宋体" w:cs="宋体"/>
              </w:rPr>
            </w:pPr>
            <w:r>
              <w:rPr>
                <w:rFonts w:hint="eastAsia" w:ascii="宋体" w:hAnsi="宋体" w:cs="宋体"/>
              </w:rPr>
              <w:t>劳务派遣人员的满意度</w:t>
            </w:r>
          </w:p>
        </w:tc>
        <w:tc>
          <w:tcPr>
            <w:tcW w:w="1276" w:type="dxa"/>
            <w:vAlign w:val="center"/>
          </w:tcPr>
          <w:p>
            <w:pPr>
              <w:spacing w:line="300" w:lineRule="exact"/>
              <w:rPr>
                <w:rFonts w:ascii="宋体" w:hAnsi="宋体" w:cs="宋体"/>
              </w:rPr>
            </w:pPr>
            <w:r>
              <w:rPr>
                <w:rFonts w:hint="eastAsia" w:ascii="宋体" w:hAnsi="宋体" w:cs="宋体"/>
              </w:rPr>
              <w:t>≥100百分比</w:t>
            </w:r>
          </w:p>
        </w:tc>
        <w:tc>
          <w:tcPr>
            <w:tcW w:w="1701" w:type="dxa"/>
            <w:vAlign w:val="center"/>
          </w:tcPr>
          <w:p>
            <w:pPr>
              <w:spacing w:line="300" w:lineRule="exact"/>
              <w:rPr>
                <w:rFonts w:ascii="宋体" w:hAnsi="宋体" w:cs="宋体"/>
              </w:rPr>
            </w:pPr>
            <w:r>
              <w:rPr>
                <w:rFonts w:hint="eastAsia" w:ascii="宋体" w:hAnsi="宋体" w:cs="宋体"/>
              </w:rPr>
              <w:t>劳务派遣人员的满意度</w:t>
            </w:r>
          </w:p>
        </w:tc>
      </w:tr>
    </w:tbl>
    <w:p/>
    <w:p>
      <w:pPr>
        <w:ind w:firstLine="640" w:firstLineChars="200"/>
        <w:rPr>
          <w:rFonts w:ascii="方正楷体_GBK" w:hAnsi="方正楷体_GBK" w:eastAsia="方正楷体_GBK" w:cs="方正楷体_GBK"/>
          <w:b/>
          <w:color w:val="000000"/>
          <w:sz w:val="32"/>
        </w:rPr>
      </w:pPr>
      <w:bookmarkStart w:id="15" w:name="_Toc_4_4_0000000005"/>
      <w:r>
        <w:rPr>
          <w:rFonts w:hint="eastAsia" w:ascii="方正楷体_GBK" w:hAnsi="方正楷体_GBK" w:eastAsia="方正楷体_GBK" w:cs="方正楷体_GBK"/>
          <w:b/>
          <w:color w:val="000000"/>
          <w:sz w:val="32"/>
        </w:rPr>
        <w:t>7、慢病认定专项经费绩效目标表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pPr>
              <w:spacing w:line="300" w:lineRule="exact"/>
              <w:rPr>
                <w:rFonts w:ascii="宋体" w:hAnsi="宋体" w:cs="宋体"/>
                <w:b/>
              </w:rPr>
            </w:pPr>
            <w:r>
              <w:rPr>
                <w:rFonts w:hint="eastAsia" w:ascii="宋体" w:hAnsi="宋体" w:eastAsia="宋体" w:cs="宋体"/>
                <w:b/>
                <w:lang w:eastAsia="zh-CN"/>
              </w:rPr>
              <w:t>450</w:t>
            </w:r>
            <w:r>
              <w:rPr>
                <w:rFonts w:hint="eastAsia" w:ascii="宋体" w:hAnsi="宋体" w:cs="宋体"/>
                <w:b/>
              </w:rPr>
              <w:t>阜平县医疗保障局</w:t>
            </w:r>
          </w:p>
        </w:tc>
        <w:tc>
          <w:tcPr>
            <w:tcW w:w="1701" w:type="dxa"/>
            <w:tcBorders>
              <w:top w:val="single" w:color="FFFFFF" w:sz="6" w:space="0"/>
              <w:left w:val="single" w:color="FFFFFF" w:sz="6" w:space="0"/>
              <w:right w:val="single" w:color="FFFFFF" w:sz="6" w:space="0"/>
            </w:tcBorders>
            <w:vAlign w:val="center"/>
          </w:tcPr>
          <w:p>
            <w:pPr>
              <w:spacing w:line="300" w:lineRule="exact"/>
              <w:jc w:val="right"/>
              <w:rPr>
                <w:rFonts w:ascii="宋体" w:hAnsi="宋体" w:cs="宋体"/>
              </w:rPr>
            </w:pPr>
            <w:r>
              <w:rPr>
                <w:rFonts w:hint="eastAsia" w:ascii="宋体" w:hAnsi="宋体" w:cs="宋体"/>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pPr>
              <w:spacing w:line="300" w:lineRule="exact"/>
              <w:jc w:val="center"/>
              <w:rPr>
                <w:rFonts w:ascii="宋体" w:hAnsi="宋体" w:cs="宋体"/>
                <w:b/>
              </w:rPr>
            </w:pPr>
            <w:r>
              <w:rPr>
                <w:rFonts w:hint="eastAsia" w:ascii="宋体" w:hAnsi="宋体" w:cs="宋体"/>
                <w:b/>
              </w:rPr>
              <w:t>项目编码</w:t>
            </w:r>
          </w:p>
        </w:tc>
        <w:tc>
          <w:tcPr>
            <w:tcW w:w="2410" w:type="dxa"/>
            <w:gridSpan w:val="2"/>
            <w:vAlign w:val="center"/>
          </w:tcPr>
          <w:p>
            <w:pPr>
              <w:spacing w:line="300" w:lineRule="exact"/>
              <w:rPr>
                <w:rFonts w:ascii="宋体" w:hAnsi="宋体" w:cs="宋体"/>
              </w:rPr>
            </w:pPr>
            <w:r>
              <w:rPr>
                <w:rFonts w:hint="eastAsia" w:ascii="宋体" w:hAnsi="宋体" w:cs="宋体"/>
              </w:rPr>
              <w:t>317-0401-JXN-FGFI</w:t>
            </w:r>
          </w:p>
        </w:tc>
        <w:tc>
          <w:tcPr>
            <w:tcW w:w="1587" w:type="dxa"/>
            <w:vAlign w:val="center"/>
          </w:tcPr>
          <w:p>
            <w:pPr>
              <w:spacing w:line="300" w:lineRule="exact"/>
              <w:jc w:val="center"/>
              <w:rPr>
                <w:rFonts w:ascii="宋体" w:hAnsi="宋体" w:cs="宋体"/>
                <w:b/>
              </w:rPr>
            </w:pPr>
            <w:r>
              <w:rPr>
                <w:rFonts w:hint="eastAsia" w:ascii="宋体" w:hAnsi="宋体" w:cs="宋体"/>
                <w:b/>
              </w:rPr>
              <w:t>项目名称</w:t>
            </w:r>
          </w:p>
        </w:tc>
        <w:tc>
          <w:tcPr>
            <w:tcW w:w="4281" w:type="dxa"/>
            <w:gridSpan w:val="3"/>
            <w:vAlign w:val="center"/>
          </w:tcPr>
          <w:p>
            <w:pPr>
              <w:spacing w:line="300" w:lineRule="exact"/>
              <w:rPr>
                <w:rFonts w:ascii="宋体" w:hAnsi="宋体" w:cs="宋体"/>
              </w:rPr>
            </w:pPr>
            <w:r>
              <w:rPr>
                <w:rFonts w:hint="eastAsia" w:ascii="宋体" w:hAnsi="宋体" w:cs="宋体"/>
              </w:rPr>
              <w:t>慢病</w:t>
            </w:r>
            <w:r>
              <w:rPr>
                <w:rFonts w:hint="eastAsia" w:ascii="宋体" w:hAnsi="宋体" w:eastAsia="宋体" w:cs="宋体"/>
                <w:lang w:eastAsia="zh-CN"/>
              </w:rPr>
              <w:t>认定</w:t>
            </w:r>
            <w:r>
              <w:rPr>
                <w:rFonts w:hint="eastAsia" w:ascii="宋体" w:hAnsi="宋体" w:cs="宋体"/>
              </w:rPr>
              <w:t>专项经费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预算规模及资金用途</w:t>
            </w:r>
          </w:p>
        </w:tc>
        <w:tc>
          <w:tcPr>
            <w:tcW w:w="1134" w:type="dxa"/>
            <w:vAlign w:val="center"/>
          </w:tcPr>
          <w:p>
            <w:pPr>
              <w:spacing w:line="300" w:lineRule="exact"/>
              <w:jc w:val="center"/>
              <w:rPr>
                <w:rFonts w:ascii="宋体" w:hAnsi="宋体" w:cs="宋体"/>
                <w:b/>
              </w:rPr>
            </w:pPr>
            <w:r>
              <w:rPr>
                <w:rFonts w:hint="eastAsia" w:ascii="宋体" w:hAnsi="宋体" w:cs="宋体"/>
                <w:b/>
              </w:rPr>
              <w:t>预算数</w:t>
            </w:r>
          </w:p>
        </w:tc>
        <w:tc>
          <w:tcPr>
            <w:tcW w:w="1276" w:type="dxa"/>
            <w:vAlign w:val="center"/>
          </w:tcPr>
          <w:p>
            <w:pPr>
              <w:spacing w:line="300" w:lineRule="exact"/>
              <w:rPr>
                <w:rFonts w:ascii="宋体" w:hAnsi="宋体" w:eastAsia="宋体" w:cs="宋体"/>
                <w:lang w:eastAsia="zh-CN"/>
              </w:rPr>
            </w:pPr>
            <w:r>
              <w:rPr>
                <w:rFonts w:hint="eastAsia" w:ascii="宋体" w:hAnsi="宋体" w:eastAsia="宋体" w:cs="宋体"/>
                <w:lang w:eastAsia="zh-CN"/>
              </w:rPr>
              <w:t>5.51</w:t>
            </w:r>
          </w:p>
        </w:tc>
        <w:tc>
          <w:tcPr>
            <w:tcW w:w="1587" w:type="dxa"/>
            <w:vAlign w:val="center"/>
          </w:tcPr>
          <w:p>
            <w:pPr>
              <w:spacing w:line="300" w:lineRule="exact"/>
              <w:jc w:val="center"/>
              <w:rPr>
                <w:rFonts w:ascii="宋体" w:hAnsi="宋体" w:cs="宋体"/>
                <w:b/>
              </w:rPr>
            </w:pPr>
            <w:r>
              <w:rPr>
                <w:rFonts w:hint="eastAsia" w:ascii="宋体" w:hAnsi="宋体" w:cs="宋体"/>
                <w:b/>
              </w:rPr>
              <w:t>其中：财政资金</w:t>
            </w:r>
          </w:p>
        </w:tc>
        <w:tc>
          <w:tcPr>
            <w:tcW w:w="1304" w:type="dxa"/>
            <w:vAlign w:val="center"/>
          </w:tcPr>
          <w:p>
            <w:pPr>
              <w:spacing w:line="300" w:lineRule="exact"/>
              <w:rPr>
                <w:rFonts w:ascii="宋体" w:hAnsi="宋体" w:eastAsia="宋体" w:cs="宋体"/>
                <w:lang w:eastAsia="zh-CN"/>
              </w:rPr>
            </w:pPr>
            <w:r>
              <w:rPr>
                <w:rFonts w:hint="eastAsia" w:ascii="宋体" w:hAnsi="宋体" w:eastAsia="宋体" w:cs="宋体"/>
                <w:lang w:eastAsia="zh-CN"/>
              </w:rPr>
              <w:t>5.51</w:t>
            </w:r>
          </w:p>
        </w:tc>
        <w:tc>
          <w:tcPr>
            <w:tcW w:w="1276" w:type="dxa"/>
            <w:vAlign w:val="center"/>
          </w:tcPr>
          <w:p>
            <w:pPr>
              <w:spacing w:line="300" w:lineRule="exact"/>
              <w:jc w:val="center"/>
              <w:rPr>
                <w:rFonts w:ascii="宋体" w:hAnsi="宋体" w:cs="宋体"/>
                <w:b/>
              </w:rPr>
            </w:pPr>
            <w:r>
              <w:rPr>
                <w:rFonts w:hint="eastAsia" w:ascii="宋体" w:hAnsi="宋体" w:cs="宋体"/>
                <w:b/>
              </w:rPr>
              <w:t>其他资金</w:t>
            </w:r>
          </w:p>
        </w:tc>
        <w:tc>
          <w:tcPr>
            <w:tcW w:w="1701" w:type="dxa"/>
            <w:vAlign w:val="center"/>
          </w:tcPr>
          <w:p>
            <w:pPr>
              <w:spacing w:line="300" w:lineRule="exact"/>
              <w:rPr>
                <w:rFonts w:ascii="宋体" w:hAnsi="宋体" w:cs="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pPr>
              <w:spacing w:line="300" w:lineRule="exact"/>
              <w:outlineLvl w:val="1"/>
              <w:rPr>
                <w:rFonts w:ascii="宋体" w:hAnsi="宋体" w:cs="宋体"/>
              </w:rPr>
            </w:pPr>
          </w:p>
        </w:tc>
        <w:tc>
          <w:tcPr>
            <w:tcW w:w="8278" w:type="dxa"/>
            <w:gridSpan w:val="6"/>
            <w:vAlign w:val="center"/>
          </w:tcPr>
          <w:p>
            <w:pPr>
              <w:spacing w:line="300" w:lineRule="exact"/>
              <w:rPr>
                <w:rFonts w:ascii="宋体" w:hAnsi="宋体" w:cs="宋体"/>
              </w:rPr>
            </w:pPr>
            <w:r>
              <w:rPr>
                <w:rFonts w:hint="eastAsia" w:ascii="宋体" w:hAnsi="宋体" w:cs="宋体"/>
              </w:rPr>
              <w:t>此项目属于长期项目，县级负责当地参加城镇职工医疗保险、城乡居民医疗保险参加人员的门诊特殊疾病评审鉴定及复核鉴定工作，我县根基文件要求成立了评审鉴定小组，鉴定小组由卫生专业技术人员和人社局相关人员组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资金支出计划（%）</w:t>
            </w:r>
          </w:p>
        </w:tc>
        <w:tc>
          <w:tcPr>
            <w:tcW w:w="2410" w:type="dxa"/>
            <w:gridSpan w:val="2"/>
            <w:vAlign w:val="center"/>
          </w:tcPr>
          <w:p>
            <w:pPr>
              <w:spacing w:line="300" w:lineRule="exact"/>
              <w:jc w:val="center"/>
              <w:rPr>
                <w:rFonts w:ascii="宋体" w:hAnsi="宋体" w:cs="宋体"/>
                <w:b/>
              </w:rPr>
            </w:pPr>
            <w:r>
              <w:rPr>
                <w:rFonts w:hint="eastAsia" w:ascii="宋体" w:hAnsi="宋体" w:cs="宋体"/>
                <w:b/>
              </w:rPr>
              <w:t>3月底</w:t>
            </w:r>
          </w:p>
        </w:tc>
        <w:tc>
          <w:tcPr>
            <w:tcW w:w="1587" w:type="dxa"/>
            <w:vAlign w:val="center"/>
          </w:tcPr>
          <w:p>
            <w:pPr>
              <w:spacing w:line="300" w:lineRule="exact"/>
              <w:jc w:val="center"/>
              <w:rPr>
                <w:rFonts w:ascii="宋体" w:hAnsi="宋体" w:cs="宋体"/>
                <w:b/>
              </w:rPr>
            </w:pPr>
            <w:r>
              <w:rPr>
                <w:rFonts w:hint="eastAsia" w:ascii="宋体" w:hAnsi="宋体" w:cs="宋体"/>
                <w:b/>
              </w:rPr>
              <w:t>6月底</w:t>
            </w:r>
          </w:p>
        </w:tc>
        <w:tc>
          <w:tcPr>
            <w:tcW w:w="1304" w:type="dxa"/>
            <w:vAlign w:val="center"/>
          </w:tcPr>
          <w:p>
            <w:pPr>
              <w:spacing w:line="300" w:lineRule="exact"/>
              <w:jc w:val="center"/>
              <w:rPr>
                <w:rFonts w:ascii="宋体" w:hAnsi="宋体" w:cs="宋体"/>
                <w:b/>
              </w:rPr>
            </w:pPr>
            <w:r>
              <w:rPr>
                <w:rFonts w:hint="eastAsia" w:ascii="宋体" w:hAnsi="宋体" w:cs="宋体"/>
                <w:b/>
              </w:rPr>
              <w:t>10月底</w:t>
            </w:r>
          </w:p>
        </w:tc>
        <w:tc>
          <w:tcPr>
            <w:tcW w:w="2977" w:type="dxa"/>
            <w:gridSpan w:val="2"/>
            <w:vAlign w:val="center"/>
          </w:tcPr>
          <w:p>
            <w:pPr>
              <w:spacing w:line="300" w:lineRule="exact"/>
              <w:jc w:val="center"/>
              <w:rPr>
                <w:rFonts w:ascii="宋体" w:hAnsi="宋体" w:cs="宋体"/>
                <w:b/>
              </w:rPr>
            </w:pPr>
            <w:r>
              <w:rPr>
                <w:rFonts w:hint="eastAsia" w:ascii="宋体" w:hAnsi="宋体" w:cs="宋体"/>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pPr>
              <w:spacing w:line="300" w:lineRule="exact"/>
              <w:outlineLvl w:val="1"/>
              <w:rPr>
                <w:rFonts w:ascii="宋体" w:hAnsi="宋体" w:cs="宋体"/>
              </w:rPr>
            </w:pPr>
          </w:p>
        </w:tc>
        <w:tc>
          <w:tcPr>
            <w:tcW w:w="2410" w:type="dxa"/>
            <w:gridSpan w:val="2"/>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25.00</w:t>
            </w:r>
          </w:p>
        </w:tc>
        <w:tc>
          <w:tcPr>
            <w:tcW w:w="1587" w:type="dxa"/>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50.00</w:t>
            </w:r>
          </w:p>
        </w:tc>
        <w:tc>
          <w:tcPr>
            <w:tcW w:w="1304" w:type="dxa"/>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75.00</w:t>
            </w:r>
          </w:p>
        </w:tc>
        <w:tc>
          <w:tcPr>
            <w:tcW w:w="2977" w:type="dxa"/>
            <w:gridSpan w:val="2"/>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pPr>
              <w:spacing w:line="300" w:lineRule="exact"/>
              <w:jc w:val="center"/>
              <w:rPr>
                <w:rFonts w:ascii="宋体" w:hAnsi="宋体" w:cs="宋体"/>
                <w:b/>
              </w:rPr>
            </w:pPr>
            <w:r>
              <w:rPr>
                <w:rFonts w:hint="eastAsia" w:ascii="宋体" w:hAnsi="宋体" w:cs="宋体"/>
                <w:b/>
              </w:rPr>
              <w:t>绩效目标</w:t>
            </w:r>
          </w:p>
        </w:tc>
        <w:tc>
          <w:tcPr>
            <w:tcW w:w="8278" w:type="dxa"/>
            <w:gridSpan w:val="6"/>
            <w:tcBorders>
              <w:bottom w:val="nil"/>
            </w:tcBorders>
            <w:vAlign w:val="center"/>
          </w:tcPr>
          <w:p>
            <w:pPr>
              <w:spacing w:line="300" w:lineRule="exact"/>
              <w:rPr>
                <w:rFonts w:ascii="宋体" w:hAnsi="宋体" w:cs="宋体"/>
              </w:rPr>
            </w:pPr>
            <w:r>
              <w:rPr>
                <w:rFonts w:hint="eastAsia" w:ascii="宋体" w:hAnsi="宋体" w:cs="宋体"/>
              </w:rPr>
              <w:t>1、城镇职工每年6月份集中封闭鉴定一次，城乡居民每年10月份集中封闭鉴定一次，城乡居民建档立卡贫困人口每月封闭鉴定一次。</w:t>
            </w:r>
          </w:p>
          <w:p>
            <w:pPr>
              <w:spacing w:line="300" w:lineRule="exact"/>
              <w:rPr>
                <w:rFonts w:ascii="宋体" w:hAnsi="宋体" w:cs="宋体"/>
              </w:rPr>
            </w:pPr>
            <w:r>
              <w:rPr>
                <w:rFonts w:hint="eastAsia" w:ascii="宋体" w:hAnsi="宋体" w:cs="宋体"/>
              </w:rPr>
              <w:t>2、通过此项目，让参保人员以最便捷的方式得到医保证。让参保人员住院报销更加便捷。</w:t>
            </w:r>
          </w:p>
        </w:tc>
      </w:tr>
    </w:tbl>
    <w:p>
      <w:pPr>
        <w:spacing w:line="14" w:lineRule="exact"/>
        <w:ind w:firstLine="480" w:firstLineChars="200"/>
        <w:jc w:val="center"/>
        <w:rPr>
          <w:rFonts w:ascii="宋体" w:hAnsi="宋体" w:cs="宋体"/>
        </w:rPr>
      </w:pPr>
      <w:r>
        <w:rPr>
          <w:rFonts w:hint="eastAsia" w:ascii="宋体" w:hAnsi="宋体" w:cs="宋体"/>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pPr>
              <w:spacing w:line="300" w:lineRule="exact"/>
              <w:jc w:val="center"/>
              <w:rPr>
                <w:rFonts w:ascii="宋体" w:hAnsi="宋体" w:cs="宋体"/>
                <w:b/>
              </w:rPr>
            </w:pPr>
            <w:r>
              <w:rPr>
                <w:rFonts w:hint="eastAsia" w:ascii="宋体" w:hAnsi="宋体" w:cs="宋体"/>
                <w:b/>
              </w:rPr>
              <w:t>一级指标</w:t>
            </w:r>
          </w:p>
        </w:tc>
        <w:tc>
          <w:tcPr>
            <w:tcW w:w="1134" w:type="dxa"/>
            <w:vAlign w:val="center"/>
          </w:tcPr>
          <w:p>
            <w:pPr>
              <w:spacing w:line="300" w:lineRule="exact"/>
              <w:jc w:val="center"/>
              <w:rPr>
                <w:rFonts w:ascii="宋体" w:hAnsi="宋体" w:cs="宋体"/>
                <w:b/>
              </w:rPr>
            </w:pPr>
            <w:r>
              <w:rPr>
                <w:rFonts w:hint="eastAsia" w:ascii="宋体" w:hAnsi="宋体" w:cs="宋体"/>
                <w:b/>
              </w:rPr>
              <w:t>二级指标</w:t>
            </w:r>
          </w:p>
        </w:tc>
        <w:tc>
          <w:tcPr>
            <w:tcW w:w="1276" w:type="dxa"/>
            <w:vAlign w:val="center"/>
          </w:tcPr>
          <w:p>
            <w:pPr>
              <w:spacing w:line="300" w:lineRule="exact"/>
              <w:jc w:val="center"/>
              <w:rPr>
                <w:rFonts w:ascii="宋体" w:hAnsi="宋体" w:cs="宋体"/>
                <w:b/>
              </w:rPr>
            </w:pPr>
            <w:r>
              <w:rPr>
                <w:rFonts w:hint="eastAsia" w:ascii="宋体" w:hAnsi="宋体" w:cs="宋体"/>
                <w:b/>
              </w:rPr>
              <w:t>三级指标</w:t>
            </w:r>
          </w:p>
        </w:tc>
        <w:tc>
          <w:tcPr>
            <w:tcW w:w="2891" w:type="dxa"/>
            <w:vAlign w:val="center"/>
          </w:tcPr>
          <w:p>
            <w:pPr>
              <w:spacing w:line="300" w:lineRule="exact"/>
              <w:jc w:val="center"/>
              <w:rPr>
                <w:rFonts w:ascii="宋体" w:hAnsi="宋体" w:cs="宋体"/>
                <w:b/>
              </w:rPr>
            </w:pPr>
            <w:r>
              <w:rPr>
                <w:rFonts w:hint="eastAsia" w:ascii="宋体" w:hAnsi="宋体" w:cs="宋体"/>
                <w:b/>
              </w:rPr>
              <w:t>绩效指标描述</w:t>
            </w:r>
          </w:p>
        </w:tc>
        <w:tc>
          <w:tcPr>
            <w:tcW w:w="1276" w:type="dxa"/>
            <w:vAlign w:val="center"/>
          </w:tcPr>
          <w:p>
            <w:pPr>
              <w:spacing w:line="300" w:lineRule="exact"/>
              <w:jc w:val="center"/>
              <w:rPr>
                <w:rFonts w:ascii="宋体" w:hAnsi="宋体" w:cs="宋体"/>
                <w:b/>
              </w:rPr>
            </w:pPr>
            <w:r>
              <w:rPr>
                <w:rFonts w:hint="eastAsia" w:ascii="宋体" w:hAnsi="宋体" w:cs="宋体"/>
                <w:b/>
              </w:rPr>
              <w:t>指标值</w:t>
            </w:r>
          </w:p>
        </w:tc>
        <w:tc>
          <w:tcPr>
            <w:tcW w:w="1701" w:type="dxa"/>
            <w:vAlign w:val="center"/>
          </w:tcPr>
          <w:p>
            <w:pPr>
              <w:spacing w:line="300" w:lineRule="exact"/>
              <w:jc w:val="center"/>
              <w:rPr>
                <w:rFonts w:ascii="宋体" w:hAnsi="宋体" w:cs="宋体"/>
                <w:b/>
              </w:rPr>
            </w:pPr>
            <w:r>
              <w:rPr>
                <w:rFonts w:hint="eastAsia" w:ascii="宋体" w:hAnsi="宋体" w:cs="宋体"/>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pPr>
              <w:spacing w:line="300" w:lineRule="exact"/>
              <w:jc w:val="center"/>
              <w:rPr>
                <w:rFonts w:ascii="宋体" w:hAnsi="宋体" w:cs="宋体"/>
              </w:rPr>
            </w:pPr>
            <w:r>
              <w:rPr>
                <w:rFonts w:hint="eastAsia" w:ascii="宋体" w:hAnsi="宋体" w:cs="宋体"/>
              </w:rPr>
              <w:t>产出指标</w:t>
            </w:r>
          </w:p>
        </w:tc>
        <w:tc>
          <w:tcPr>
            <w:tcW w:w="1134" w:type="dxa"/>
            <w:vAlign w:val="center"/>
          </w:tcPr>
          <w:p>
            <w:pPr>
              <w:spacing w:line="300" w:lineRule="exact"/>
              <w:rPr>
                <w:rFonts w:ascii="宋体" w:hAnsi="宋体" w:cs="宋体"/>
              </w:rPr>
            </w:pPr>
            <w:r>
              <w:rPr>
                <w:rFonts w:hint="eastAsia" w:ascii="宋体" w:hAnsi="宋体" w:cs="宋体"/>
              </w:rPr>
              <w:t>质量指标</w:t>
            </w:r>
          </w:p>
        </w:tc>
        <w:tc>
          <w:tcPr>
            <w:tcW w:w="1276" w:type="dxa"/>
            <w:vAlign w:val="center"/>
          </w:tcPr>
          <w:p>
            <w:pPr>
              <w:spacing w:line="300" w:lineRule="exact"/>
              <w:rPr>
                <w:rFonts w:ascii="宋体" w:hAnsi="宋体" w:cs="宋体"/>
              </w:rPr>
            </w:pPr>
            <w:r>
              <w:rPr>
                <w:rFonts w:hint="eastAsia" w:ascii="宋体" w:hAnsi="宋体" w:cs="宋体"/>
              </w:rPr>
              <w:t>特殊慢性病核准的及时率</w:t>
            </w:r>
          </w:p>
        </w:tc>
        <w:tc>
          <w:tcPr>
            <w:tcW w:w="2891" w:type="dxa"/>
            <w:vAlign w:val="center"/>
          </w:tcPr>
          <w:p>
            <w:pPr>
              <w:spacing w:line="300" w:lineRule="exact"/>
              <w:rPr>
                <w:rFonts w:ascii="宋体" w:hAnsi="宋体" w:cs="宋体"/>
              </w:rPr>
            </w:pPr>
            <w:r>
              <w:rPr>
                <w:rFonts w:hint="eastAsia" w:ascii="宋体" w:hAnsi="宋体" w:cs="宋体"/>
              </w:rPr>
              <w:t>是否及时对各项慢性病申请的鉴定</w:t>
            </w:r>
          </w:p>
        </w:tc>
        <w:tc>
          <w:tcPr>
            <w:tcW w:w="1276" w:type="dxa"/>
            <w:vAlign w:val="center"/>
          </w:tcPr>
          <w:p>
            <w:pPr>
              <w:spacing w:line="300" w:lineRule="exact"/>
              <w:rPr>
                <w:rFonts w:ascii="宋体" w:hAnsi="宋体" w:cs="宋体"/>
              </w:rPr>
            </w:pPr>
            <w:r>
              <w:rPr>
                <w:rFonts w:hint="eastAsia" w:ascii="宋体" w:hAnsi="宋体" w:cs="宋体"/>
              </w:rPr>
              <w:t>≥100百分比</w:t>
            </w:r>
          </w:p>
        </w:tc>
        <w:tc>
          <w:tcPr>
            <w:tcW w:w="1701" w:type="dxa"/>
            <w:vAlign w:val="center"/>
          </w:tcPr>
          <w:p>
            <w:pPr>
              <w:spacing w:line="300" w:lineRule="exact"/>
              <w:rPr>
                <w:rFonts w:ascii="宋体" w:hAnsi="宋体" w:cs="宋体"/>
              </w:rPr>
            </w:pPr>
            <w:r>
              <w:rPr>
                <w:rFonts w:hint="eastAsia" w:ascii="宋体" w:hAnsi="宋体" w:cs="宋体"/>
              </w:rPr>
              <w:t>保人社函【2018】16号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时效指标</w:t>
            </w:r>
          </w:p>
        </w:tc>
        <w:tc>
          <w:tcPr>
            <w:tcW w:w="1276" w:type="dxa"/>
            <w:vAlign w:val="center"/>
          </w:tcPr>
          <w:p>
            <w:pPr>
              <w:spacing w:line="300" w:lineRule="exact"/>
              <w:rPr>
                <w:rFonts w:ascii="宋体" w:hAnsi="宋体" w:cs="宋体"/>
              </w:rPr>
            </w:pPr>
            <w:r>
              <w:rPr>
                <w:rFonts w:hint="eastAsia" w:ascii="宋体" w:hAnsi="宋体" w:cs="宋体"/>
              </w:rPr>
              <w:t>保障待遇的及时率</w:t>
            </w:r>
          </w:p>
        </w:tc>
        <w:tc>
          <w:tcPr>
            <w:tcW w:w="2891" w:type="dxa"/>
            <w:vAlign w:val="center"/>
          </w:tcPr>
          <w:p>
            <w:pPr>
              <w:spacing w:line="300" w:lineRule="exact"/>
              <w:rPr>
                <w:rFonts w:ascii="宋体" w:hAnsi="宋体" w:cs="宋体"/>
              </w:rPr>
            </w:pPr>
            <w:r>
              <w:rPr>
                <w:rFonts w:hint="eastAsia" w:ascii="宋体" w:hAnsi="宋体" w:cs="宋体"/>
              </w:rPr>
              <w:t>审核通过的慢性病患者及时享受保障待遇</w:t>
            </w:r>
          </w:p>
        </w:tc>
        <w:tc>
          <w:tcPr>
            <w:tcW w:w="1276" w:type="dxa"/>
            <w:vAlign w:val="center"/>
          </w:tcPr>
          <w:p>
            <w:pPr>
              <w:spacing w:line="300" w:lineRule="exact"/>
              <w:rPr>
                <w:rFonts w:ascii="宋体" w:hAnsi="宋体" w:cs="宋体"/>
              </w:rPr>
            </w:pPr>
            <w:r>
              <w:rPr>
                <w:rFonts w:hint="eastAsia" w:ascii="宋体" w:hAnsi="宋体" w:cs="宋体"/>
              </w:rPr>
              <w:t>≥100百分比</w:t>
            </w:r>
          </w:p>
        </w:tc>
        <w:tc>
          <w:tcPr>
            <w:tcW w:w="1701" w:type="dxa"/>
            <w:vAlign w:val="center"/>
          </w:tcPr>
          <w:p>
            <w:pPr>
              <w:spacing w:line="300" w:lineRule="exact"/>
              <w:rPr>
                <w:rFonts w:ascii="宋体" w:hAnsi="宋体" w:cs="宋体"/>
              </w:rPr>
            </w:pPr>
            <w:r>
              <w:rPr>
                <w:rFonts w:hint="eastAsia" w:ascii="宋体" w:hAnsi="宋体" w:cs="宋体"/>
              </w:rPr>
              <w:t>保人社函【2018】16号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数量指标</w:t>
            </w:r>
          </w:p>
        </w:tc>
        <w:tc>
          <w:tcPr>
            <w:tcW w:w="1276" w:type="dxa"/>
            <w:vAlign w:val="center"/>
          </w:tcPr>
          <w:p>
            <w:pPr>
              <w:spacing w:line="300" w:lineRule="exact"/>
              <w:rPr>
                <w:rFonts w:ascii="宋体" w:hAnsi="宋体" w:cs="宋体"/>
              </w:rPr>
            </w:pPr>
            <w:r>
              <w:rPr>
                <w:rFonts w:hint="eastAsia" w:ascii="宋体" w:hAnsi="宋体" w:cs="宋体"/>
              </w:rPr>
              <w:t>参加城镇职工、城乡居民医疗保险人员医保证的持有率</w:t>
            </w:r>
          </w:p>
        </w:tc>
        <w:tc>
          <w:tcPr>
            <w:tcW w:w="2891" w:type="dxa"/>
            <w:vAlign w:val="center"/>
          </w:tcPr>
          <w:p>
            <w:pPr>
              <w:spacing w:line="300" w:lineRule="exact"/>
              <w:rPr>
                <w:rFonts w:ascii="宋体" w:hAnsi="宋体" w:cs="宋体"/>
              </w:rPr>
            </w:pPr>
            <w:r>
              <w:rPr>
                <w:rFonts w:hint="eastAsia" w:ascii="宋体" w:hAnsi="宋体" w:cs="宋体"/>
              </w:rPr>
              <w:t>城镇职工医保证、慢性病证持有人占参保人数的比例</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rPr>
              <w:t>保人社函【2018】16号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满意度指标</w:t>
            </w:r>
          </w:p>
        </w:tc>
        <w:tc>
          <w:tcPr>
            <w:tcW w:w="1134" w:type="dxa"/>
            <w:vAlign w:val="center"/>
          </w:tcPr>
          <w:p>
            <w:pPr>
              <w:spacing w:line="300" w:lineRule="exact"/>
              <w:rPr>
                <w:rFonts w:ascii="宋体" w:hAnsi="宋体" w:cs="宋体"/>
              </w:rPr>
            </w:pPr>
            <w:r>
              <w:rPr>
                <w:rFonts w:hint="eastAsia" w:ascii="宋体" w:hAnsi="宋体" w:cs="宋体"/>
              </w:rPr>
              <w:t>服务对象满意度指标</w:t>
            </w:r>
          </w:p>
        </w:tc>
        <w:tc>
          <w:tcPr>
            <w:tcW w:w="1276" w:type="dxa"/>
            <w:vAlign w:val="center"/>
          </w:tcPr>
          <w:p>
            <w:pPr>
              <w:spacing w:line="300" w:lineRule="exact"/>
              <w:rPr>
                <w:rFonts w:ascii="宋体" w:hAnsi="宋体" w:cs="宋体"/>
              </w:rPr>
            </w:pPr>
            <w:r>
              <w:rPr>
                <w:rFonts w:hint="eastAsia" w:ascii="宋体" w:hAnsi="宋体" w:cs="宋体"/>
              </w:rPr>
              <w:t>满意度</w:t>
            </w:r>
          </w:p>
        </w:tc>
        <w:tc>
          <w:tcPr>
            <w:tcW w:w="2891" w:type="dxa"/>
            <w:vAlign w:val="center"/>
          </w:tcPr>
          <w:p>
            <w:pPr>
              <w:spacing w:line="300" w:lineRule="exact"/>
              <w:rPr>
                <w:rFonts w:ascii="宋体" w:hAnsi="宋体" w:cs="宋体"/>
              </w:rPr>
            </w:pPr>
            <w:r>
              <w:rPr>
                <w:rFonts w:hint="eastAsia" w:ascii="宋体" w:hAnsi="宋体" w:cs="宋体"/>
              </w:rPr>
              <w:t>慢性病人员满意度</w:t>
            </w:r>
          </w:p>
        </w:tc>
        <w:tc>
          <w:tcPr>
            <w:tcW w:w="1276" w:type="dxa"/>
            <w:vAlign w:val="center"/>
          </w:tcPr>
          <w:p>
            <w:pPr>
              <w:spacing w:line="300" w:lineRule="exact"/>
              <w:rPr>
                <w:rFonts w:ascii="宋体" w:hAnsi="宋体" w:cs="宋体"/>
              </w:rPr>
            </w:pPr>
            <w:r>
              <w:rPr>
                <w:rFonts w:hint="eastAsia" w:ascii="宋体" w:hAnsi="宋体" w:cs="宋体"/>
              </w:rPr>
              <w:t>≥100百分比</w:t>
            </w:r>
          </w:p>
        </w:tc>
        <w:tc>
          <w:tcPr>
            <w:tcW w:w="1701" w:type="dxa"/>
            <w:vAlign w:val="center"/>
          </w:tcPr>
          <w:p>
            <w:pPr>
              <w:spacing w:line="300" w:lineRule="exact"/>
              <w:rPr>
                <w:rFonts w:ascii="宋体" w:hAnsi="宋体" w:cs="宋体"/>
              </w:rPr>
            </w:pPr>
            <w:r>
              <w:rPr>
                <w:rFonts w:hint="eastAsia" w:ascii="宋体" w:hAnsi="宋体" w:cs="宋体"/>
              </w:rPr>
              <w:t>群满意度众</w:t>
            </w:r>
          </w:p>
        </w:tc>
      </w:tr>
    </w:tbl>
    <w:p>
      <w:pPr>
        <w:ind w:firstLine="560"/>
        <w:outlineLvl w:val="3"/>
        <w:rPr>
          <w:rFonts w:ascii="方正仿宋_GBK" w:hAnsi="方正仿宋_GBK" w:eastAsia="方正仿宋_GBK" w:cs="方正仿宋_GBK"/>
          <w:color w:val="000000"/>
          <w:sz w:val="28"/>
        </w:rPr>
      </w:pPr>
    </w:p>
    <w:p>
      <w:pPr>
        <w:ind w:firstLine="640" w:firstLineChars="200"/>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rPr>
        <w:t>8、医保软件服务费绩效目标表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pPr>
              <w:spacing w:line="300" w:lineRule="exact"/>
              <w:rPr>
                <w:rFonts w:ascii="宋体" w:hAnsi="宋体" w:cs="宋体"/>
                <w:b/>
              </w:rPr>
            </w:pPr>
            <w:r>
              <w:rPr>
                <w:rFonts w:hint="eastAsia" w:ascii="宋体" w:hAnsi="宋体" w:eastAsia="宋体" w:cs="宋体"/>
                <w:b/>
                <w:lang w:eastAsia="zh-CN"/>
              </w:rPr>
              <w:t>450</w:t>
            </w:r>
            <w:r>
              <w:rPr>
                <w:rFonts w:hint="eastAsia" w:ascii="宋体" w:hAnsi="宋体" w:cs="宋体"/>
                <w:b/>
              </w:rPr>
              <w:t>阜平县医疗保障局</w:t>
            </w:r>
          </w:p>
        </w:tc>
        <w:tc>
          <w:tcPr>
            <w:tcW w:w="1701" w:type="dxa"/>
            <w:tcBorders>
              <w:top w:val="single" w:color="FFFFFF" w:sz="6" w:space="0"/>
              <w:left w:val="single" w:color="FFFFFF" w:sz="6" w:space="0"/>
              <w:right w:val="single" w:color="FFFFFF" w:sz="6" w:space="0"/>
            </w:tcBorders>
            <w:vAlign w:val="center"/>
          </w:tcPr>
          <w:p>
            <w:pPr>
              <w:spacing w:line="300" w:lineRule="exact"/>
              <w:jc w:val="right"/>
              <w:rPr>
                <w:rFonts w:ascii="宋体" w:hAnsi="宋体" w:cs="宋体"/>
              </w:rPr>
            </w:pPr>
            <w:r>
              <w:rPr>
                <w:rFonts w:hint="eastAsia" w:ascii="宋体" w:hAnsi="宋体" w:cs="宋体"/>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pPr>
              <w:spacing w:line="300" w:lineRule="exact"/>
              <w:jc w:val="center"/>
              <w:rPr>
                <w:rFonts w:ascii="宋体" w:hAnsi="宋体" w:cs="宋体"/>
                <w:b/>
              </w:rPr>
            </w:pPr>
            <w:r>
              <w:rPr>
                <w:rFonts w:hint="eastAsia" w:ascii="宋体" w:hAnsi="宋体" w:cs="宋体"/>
                <w:b/>
              </w:rPr>
              <w:t>项目编码</w:t>
            </w:r>
          </w:p>
        </w:tc>
        <w:tc>
          <w:tcPr>
            <w:tcW w:w="2410" w:type="dxa"/>
            <w:gridSpan w:val="2"/>
            <w:vAlign w:val="center"/>
          </w:tcPr>
          <w:p>
            <w:pPr>
              <w:spacing w:line="300" w:lineRule="exact"/>
              <w:rPr>
                <w:rFonts w:ascii="宋体" w:hAnsi="宋体" w:cs="宋体"/>
              </w:rPr>
            </w:pPr>
            <w:r>
              <w:rPr>
                <w:rFonts w:hint="eastAsia" w:ascii="宋体" w:hAnsi="宋体" w:cs="宋体"/>
              </w:rPr>
              <w:t>317-0401-JXN-KWCI</w:t>
            </w:r>
          </w:p>
        </w:tc>
        <w:tc>
          <w:tcPr>
            <w:tcW w:w="1587" w:type="dxa"/>
            <w:vAlign w:val="center"/>
          </w:tcPr>
          <w:p>
            <w:pPr>
              <w:spacing w:line="300" w:lineRule="exact"/>
              <w:jc w:val="center"/>
              <w:rPr>
                <w:rFonts w:ascii="宋体" w:hAnsi="宋体" w:cs="宋体"/>
                <w:b/>
              </w:rPr>
            </w:pPr>
            <w:r>
              <w:rPr>
                <w:rFonts w:hint="eastAsia" w:ascii="宋体" w:hAnsi="宋体" w:cs="宋体"/>
                <w:b/>
              </w:rPr>
              <w:t>项目名称</w:t>
            </w:r>
          </w:p>
        </w:tc>
        <w:tc>
          <w:tcPr>
            <w:tcW w:w="4281" w:type="dxa"/>
            <w:gridSpan w:val="3"/>
            <w:vAlign w:val="center"/>
          </w:tcPr>
          <w:p>
            <w:pPr>
              <w:spacing w:line="300" w:lineRule="exact"/>
              <w:rPr>
                <w:rFonts w:ascii="宋体" w:hAnsi="宋体" w:cs="宋体"/>
              </w:rPr>
            </w:pPr>
            <w:r>
              <w:rPr>
                <w:rFonts w:hint="eastAsia" w:ascii="宋体" w:hAnsi="宋体" w:cs="宋体"/>
              </w:rPr>
              <w:t>医保软件服务费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预算规模及资金用途</w:t>
            </w:r>
          </w:p>
        </w:tc>
        <w:tc>
          <w:tcPr>
            <w:tcW w:w="1134" w:type="dxa"/>
            <w:vAlign w:val="center"/>
          </w:tcPr>
          <w:p>
            <w:pPr>
              <w:spacing w:line="300" w:lineRule="exact"/>
              <w:jc w:val="center"/>
              <w:rPr>
                <w:rFonts w:ascii="宋体" w:hAnsi="宋体" w:cs="宋体"/>
                <w:b/>
              </w:rPr>
            </w:pPr>
            <w:r>
              <w:rPr>
                <w:rFonts w:hint="eastAsia" w:ascii="宋体" w:hAnsi="宋体" w:cs="宋体"/>
                <w:b/>
              </w:rPr>
              <w:t>预算数</w:t>
            </w:r>
          </w:p>
        </w:tc>
        <w:tc>
          <w:tcPr>
            <w:tcW w:w="1276" w:type="dxa"/>
            <w:vAlign w:val="center"/>
          </w:tcPr>
          <w:p>
            <w:pPr>
              <w:spacing w:line="300" w:lineRule="exact"/>
              <w:rPr>
                <w:rFonts w:ascii="宋体" w:hAnsi="宋体" w:eastAsia="宋体" w:cs="宋体"/>
                <w:lang w:eastAsia="zh-CN"/>
              </w:rPr>
            </w:pPr>
            <w:r>
              <w:rPr>
                <w:rFonts w:hint="eastAsia" w:ascii="宋体" w:hAnsi="宋体" w:eastAsia="宋体" w:cs="宋体"/>
                <w:lang w:eastAsia="zh-CN"/>
              </w:rPr>
              <w:t>0.44</w:t>
            </w:r>
          </w:p>
        </w:tc>
        <w:tc>
          <w:tcPr>
            <w:tcW w:w="1587" w:type="dxa"/>
            <w:vAlign w:val="center"/>
          </w:tcPr>
          <w:p>
            <w:pPr>
              <w:spacing w:line="300" w:lineRule="exact"/>
              <w:jc w:val="center"/>
              <w:rPr>
                <w:rFonts w:ascii="宋体" w:hAnsi="宋体" w:cs="宋体"/>
                <w:b/>
              </w:rPr>
            </w:pPr>
            <w:r>
              <w:rPr>
                <w:rFonts w:hint="eastAsia" w:ascii="宋体" w:hAnsi="宋体" w:cs="宋体"/>
                <w:b/>
              </w:rPr>
              <w:t>其中：财政资金</w:t>
            </w:r>
          </w:p>
        </w:tc>
        <w:tc>
          <w:tcPr>
            <w:tcW w:w="1304" w:type="dxa"/>
            <w:vAlign w:val="center"/>
          </w:tcPr>
          <w:p>
            <w:pPr>
              <w:spacing w:line="300" w:lineRule="exact"/>
              <w:rPr>
                <w:rFonts w:ascii="宋体" w:hAnsi="宋体" w:eastAsia="宋体" w:cs="宋体"/>
                <w:lang w:eastAsia="zh-CN"/>
              </w:rPr>
            </w:pPr>
            <w:r>
              <w:rPr>
                <w:rFonts w:hint="eastAsia" w:ascii="宋体" w:hAnsi="宋体" w:eastAsia="宋体" w:cs="宋体"/>
                <w:lang w:eastAsia="zh-CN"/>
              </w:rPr>
              <w:t>0.44</w:t>
            </w:r>
          </w:p>
        </w:tc>
        <w:tc>
          <w:tcPr>
            <w:tcW w:w="1276" w:type="dxa"/>
            <w:vAlign w:val="center"/>
          </w:tcPr>
          <w:p>
            <w:pPr>
              <w:spacing w:line="300" w:lineRule="exact"/>
              <w:jc w:val="center"/>
              <w:rPr>
                <w:rFonts w:ascii="宋体" w:hAnsi="宋体" w:cs="宋体"/>
                <w:b/>
              </w:rPr>
            </w:pPr>
            <w:r>
              <w:rPr>
                <w:rFonts w:hint="eastAsia" w:ascii="宋体" w:hAnsi="宋体" w:cs="宋体"/>
                <w:b/>
              </w:rPr>
              <w:t>其他资金</w:t>
            </w:r>
          </w:p>
        </w:tc>
        <w:tc>
          <w:tcPr>
            <w:tcW w:w="1701" w:type="dxa"/>
            <w:vAlign w:val="center"/>
          </w:tcPr>
          <w:p>
            <w:pPr>
              <w:spacing w:line="300" w:lineRule="exact"/>
              <w:rPr>
                <w:rFonts w:ascii="宋体" w:hAnsi="宋体" w:cs="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pPr>
              <w:spacing w:line="300" w:lineRule="exact"/>
              <w:outlineLvl w:val="1"/>
              <w:rPr>
                <w:rFonts w:ascii="宋体" w:hAnsi="宋体" w:cs="宋体"/>
              </w:rPr>
            </w:pPr>
          </w:p>
        </w:tc>
        <w:tc>
          <w:tcPr>
            <w:tcW w:w="8278" w:type="dxa"/>
            <w:gridSpan w:val="6"/>
            <w:vAlign w:val="center"/>
          </w:tcPr>
          <w:p>
            <w:pPr>
              <w:spacing w:line="300" w:lineRule="exact"/>
              <w:rPr>
                <w:rFonts w:ascii="宋体" w:hAnsi="宋体" w:cs="宋体"/>
              </w:rPr>
            </w:pPr>
            <w:r>
              <w:rPr>
                <w:rFonts w:hint="eastAsia" w:ascii="宋体" w:hAnsi="宋体" w:cs="宋体"/>
              </w:rPr>
              <w:t>该项目属于长期项目，用于我单位使用软件正常运行，包括我单位城镇职工和城乡居民医疗保险财务软件，以及业务软件。由医疗保障局工作人员完成。6月份达到50%，12月份达到100%。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资金支出计划（%）</w:t>
            </w:r>
          </w:p>
        </w:tc>
        <w:tc>
          <w:tcPr>
            <w:tcW w:w="2410" w:type="dxa"/>
            <w:gridSpan w:val="2"/>
            <w:vAlign w:val="center"/>
          </w:tcPr>
          <w:p>
            <w:pPr>
              <w:spacing w:line="300" w:lineRule="exact"/>
              <w:jc w:val="center"/>
              <w:rPr>
                <w:rFonts w:ascii="宋体" w:hAnsi="宋体" w:cs="宋体"/>
                <w:b/>
              </w:rPr>
            </w:pPr>
            <w:r>
              <w:rPr>
                <w:rFonts w:hint="eastAsia" w:ascii="宋体" w:hAnsi="宋体" w:cs="宋体"/>
                <w:b/>
              </w:rPr>
              <w:t>3月底</w:t>
            </w:r>
          </w:p>
        </w:tc>
        <w:tc>
          <w:tcPr>
            <w:tcW w:w="1587" w:type="dxa"/>
            <w:vAlign w:val="center"/>
          </w:tcPr>
          <w:p>
            <w:pPr>
              <w:spacing w:line="300" w:lineRule="exact"/>
              <w:jc w:val="center"/>
              <w:rPr>
                <w:rFonts w:ascii="宋体" w:hAnsi="宋体" w:cs="宋体"/>
                <w:b/>
              </w:rPr>
            </w:pPr>
            <w:r>
              <w:rPr>
                <w:rFonts w:hint="eastAsia" w:ascii="宋体" w:hAnsi="宋体" w:cs="宋体"/>
                <w:b/>
              </w:rPr>
              <w:t>6月底</w:t>
            </w:r>
          </w:p>
        </w:tc>
        <w:tc>
          <w:tcPr>
            <w:tcW w:w="1304" w:type="dxa"/>
            <w:vAlign w:val="center"/>
          </w:tcPr>
          <w:p>
            <w:pPr>
              <w:spacing w:line="300" w:lineRule="exact"/>
              <w:jc w:val="center"/>
              <w:rPr>
                <w:rFonts w:ascii="宋体" w:hAnsi="宋体" w:cs="宋体"/>
                <w:b/>
              </w:rPr>
            </w:pPr>
            <w:r>
              <w:rPr>
                <w:rFonts w:hint="eastAsia" w:ascii="宋体" w:hAnsi="宋体" w:cs="宋体"/>
                <w:b/>
              </w:rPr>
              <w:t>10月底</w:t>
            </w:r>
          </w:p>
        </w:tc>
        <w:tc>
          <w:tcPr>
            <w:tcW w:w="2977" w:type="dxa"/>
            <w:gridSpan w:val="2"/>
            <w:vAlign w:val="center"/>
          </w:tcPr>
          <w:p>
            <w:pPr>
              <w:spacing w:line="300" w:lineRule="exact"/>
              <w:jc w:val="center"/>
              <w:rPr>
                <w:rFonts w:ascii="宋体" w:hAnsi="宋体" w:cs="宋体"/>
                <w:b/>
              </w:rPr>
            </w:pPr>
            <w:r>
              <w:rPr>
                <w:rFonts w:hint="eastAsia" w:ascii="宋体" w:hAnsi="宋体" w:cs="宋体"/>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pPr>
              <w:spacing w:line="300" w:lineRule="exact"/>
              <w:outlineLvl w:val="1"/>
              <w:rPr>
                <w:rFonts w:ascii="宋体" w:hAnsi="宋体" w:cs="宋体"/>
              </w:rPr>
            </w:pPr>
          </w:p>
        </w:tc>
        <w:tc>
          <w:tcPr>
            <w:tcW w:w="2410" w:type="dxa"/>
            <w:gridSpan w:val="2"/>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25.00</w:t>
            </w:r>
          </w:p>
        </w:tc>
        <w:tc>
          <w:tcPr>
            <w:tcW w:w="1587" w:type="dxa"/>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50.00</w:t>
            </w:r>
          </w:p>
        </w:tc>
        <w:tc>
          <w:tcPr>
            <w:tcW w:w="1304" w:type="dxa"/>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75.00</w:t>
            </w:r>
          </w:p>
        </w:tc>
        <w:tc>
          <w:tcPr>
            <w:tcW w:w="2977" w:type="dxa"/>
            <w:gridSpan w:val="2"/>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pPr>
              <w:spacing w:line="300" w:lineRule="exact"/>
              <w:jc w:val="center"/>
              <w:rPr>
                <w:rFonts w:ascii="宋体" w:hAnsi="宋体" w:cs="宋体"/>
                <w:b/>
              </w:rPr>
            </w:pPr>
            <w:r>
              <w:rPr>
                <w:rFonts w:hint="eastAsia" w:ascii="宋体" w:hAnsi="宋体" w:cs="宋体"/>
                <w:b/>
              </w:rPr>
              <w:t>绩效目标</w:t>
            </w:r>
          </w:p>
        </w:tc>
        <w:tc>
          <w:tcPr>
            <w:tcW w:w="8278" w:type="dxa"/>
            <w:gridSpan w:val="6"/>
            <w:tcBorders>
              <w:bottom w:val="nil"/>
            </w:tcBorders>
            <w:vAlign w:val="center"/>
          </w:tcPr>
          <w:p>
            <w:pPr>
              <w:spacing w:line="300" w:lineRule="exact"/>
              <w:rPr>
                <w:rFonts w:ascii="宋体" w:hAnsi="宋体" w:cs="宋体"/>
              </w:rPr>
            </w:pPr>
            <w:r>
              <w:rPr>
                <w:rFonts w:hint="eastAsia" w:ascii="宋体" w:hAnsi="宋体" w:cs="宋体"/>
              </w:rPr>
              <w:t>1、通过此项目，使单位各项业务正常运行，减少出现蓝屏情况和数据导出等情况，更好的服务参保群众。</w:t>
            </w:r>
          </w:p>
        </w:tc>
      </w:tr>
    </w:tbl>
    <w:p>
      <w:pPr>
        <w:spacing w:line="14" w:lineRule="exact"/>
        <w:ind w:firstLine="480" w:firstLineChars="200"/>
        <w:jc w:val="center"/>
        <w:rPr>
          <w:rFonts w:ascii="宋体" w:hAnsi="宋体" w:cs="宋体"/>
        </w:rPr>
      </w:pPr>
      <w:r>
        <w:rPr>
          <w:rFonts w:hint="eastAsia" w:ascii="宋体" w:hAnsi="宋体" w:cs="宋体"/>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pPr>
              <w:spacing w:line="300" w:lineRule="exact"/>
              <w:jc w:val="center"/>
              <w:rPr>
                <w:rFonts w:ascii="宋体" w:hAnsi="宋体" w:cs="宋体"/>
                <w:b/>
              </w:rPr>
            </w:pPr>
            <w:r>
              <w:rPr>
                <w:rFonts w:hint="eastAsia" w:ascii="宋体" w:hAnsi="宋体" w:cs="宋体"/>
                <w:b/>
              </w:rPr>
              <w:t>一级指标</w:t>
            </w:r>
          </w:p>
        </w:tc>
        <w:tc>
          <w:tcPr>
            <w:tcW w:w="1134" w:type="dxa"/>
            <w:vAlign w:val="center"/>
          </w:tcPr>
          <w:p>
            <w:pPr>
              <w:spacing w:line="300" w:lineRule="exact"/>
              <w:jc w:val="center"/>
              <w:rPr>
                <w:rFonts w:ascii="宋体" w:hAnsi="宋体" w:cs="宋体"/>
                <w:b/>
              </w:rPr>
            </w:pPr>
            <w:r>
              <w:rPr>
                <w:rFonts w:hint="eastAsia" w:ascii="宋体" w:hAnsi="宋体" w:cs="宋体"/>
                <w:b/>
              </w:rPr>
              <w:t>二级指标</w:t>
            </w:r>
          </w:p>
        </w:tc>
        <w:tc>
          <w:tcPr>
            <w:tcW w:w="1276" w:type="dxa"/>
            <w:vAlign w:val="center"/>
          </w:tcPr>
          <w:p>
            <w:pPr>
              <w:spacing w:line="300" w:lineRule="exact"/>
              <w:jc w:val="center"/>
              <w:rPr>
                <w:rFonts w:ascii="宋体" w:hAnsi="宋体" w:cs="宋体"/>
                <w:b/>
              </w:rPr>
            </w:pPr>
            <w:r>
              <w:rPr>
                <w:rFonts w:hint="eastAsia" w:ascii="宋体" w:hAnsi="宋体" w:cs="宋体"/>
                <w:b/>
              </w:rPr>
              <w:t>三级指标</w:t>
            </w:r>
          </w:p>
        </w:tc>
        <w:tc>
          <w:tcPr>
            <w:tcW w:w="2891" w:type="dxa"/>
            <w:vAlign w:val="center"/>
          </w:tcPr>
          <w:p>
            <w:pPr>
              <w:spacing w:line="300" w:lineRule="exact"/>
              <w:jc w:val="center"/>
              <w:rPr>
                <w:rFonts w:ascii="宋体" w:hAnsi="宋体" w:cs="宋体"/>
                <w:b/>
              </w:rPr>
            </w:pPr>
            <w:r>
              <w:rPr>
                <w:rFonts w:hint="eastAsia" w:ascii="宋体" w:hAnsi="宋体" w:cs="宋体"/>
                <w:b/>
              </w:rPr>
              <w:t>绩效指标描述</w:t>
            </w:r>
          </w:p>
        </w:tc>
        <w:tc>
          <w:tcPr>
            <w:tcW w:w="1276" w:type="dxa"/>
            <w:vAlign w:val="center"/>
          </w:tcPr>
          <w:p>
            <w:pPr>
              <w:spacing w:line="300" w:lineRule="exact"/>
              <w:jc w:val="center"/>
              <w:rPr>
                <w:rFonts w:ascii="宋体" w:hAnsi="宋体" w:cs="宋体"/>
                <w:b/>
              </w:rPr>
            </w:pPr>
            <w:r>
              <w:rPr>
                <w:rFonts w:hint="eastAsia" w:ascii="宋体" w:hAnsi="宋体" w:cs="宋体"/>
                <w:b/>
              </w:rPr>
              <w:t>指标值</w:t>
            </w:r>
          </w:p>
        </w:tc>
        <w:tc>
          <w:tcPr>
            <w:tcW w:w="1701" w:type="dxa"/>
            <w:vAlign w:val="center"/>
          </w:tcPr>
          <w:p>
            <w:pPr>
              <w:spacing w:line="300" w:lineRule="exact"/>
              <w:jc w:val="center"/>
              <w:rPr>
                <w:rFonts w:ascii="宋体" w:hAnsi="宋体" w:cs="宋体"/>
                <w:b/>
              </w:rPr>
            </w:pPr>
            <w:r>
              <w:rPr>
                <w:rFonts w:hint="eastAsia" w:ascii="宋体" w:hAnsi="宋体" w:cs="宋体"/>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pPr>
              <w:spacing w:line="300" w:lineRule="exact"/>
              <w:jc w:val="center"/>
              <w:rPr>
                <w:rFonts w:ascii="宋体" w:hAnsi="宋体" w:cs="宋体"/>
              </w:rPr>
            </w:pPr>
            <w:r>
              <w:rPr>
                <w:rFonts w:hint="eastAsia" w:ascii="宋体" w:hAnsi="宋体" w:cs="宋体"/>
              </w:rPr>
              <w:t>产出指标</w:t>
            </w:r>
          </w:p>
        </w:tc>
        <w:tc>
          <w:tcPr>
            <w:tcW w:w="1134" w:type="dxa"/>
            <w:vAlign w:val="center"/>
          </w:tcPr>
          <w:p>
            <w:pPr>
              <w:spacing w:line="300" w:lineRule="exact"/>
              <w:rPr>
                <w:rFonts w:ascii="宋体" w:hAnsi="宋体" w:cs="宋体"/>
              </w:rPr>
            </w:pPr>
            <w:r>
              <w:rPr>
                <w:rFonts w:hint="eastAsia" w:ascii="宋体" w:hAnsi="宋体" w:cs="宋体"/>
              </w:rPr>
              <w:t>数量指标</w:t>
            </w:r>
          </w:p>
        </w:tc>
        <w:tc>
          <w:tcPr>
            <w:tcW w:w="1276" w:type="dxa"/>
            <w:vAlign w:val="center"/>
          </w:tcPr>
          <w:p>
            <w:pPr>
              <w:spacing w:line="300" w:lineRule="exact"/>
              <w:rPr>
                <w:rFonts w:ascii="宋体" w:hAnsi="宋体" w:cs="宋体"/>
              </w:rPr>
            </w:pPr>
            <w:r>
              <w:rPr>
                <w:rFonts w:hint="eastAsia" w:ascii="宋体" w:hAnsi="宋体" w:cs="宋体"/>
              </w:rPr>
              <w:t>维护次数</w:t>
            </w:r>
          </w:p>
        </w:tc>
        <w:tc>
          <w:tcPr>
            <w:tcW w:w="2891" w:type="dxa"/>
            <w:vAlign w:val="center"/>
          </w:tcPr>
          <w:p>
            <w:pPr>
              <w:spacing w:line="300" w:lineRule="exact"/>
              <w:rPr>
                <w:rFonts w:ascii="宋体" w:hAnsi="宋体" w:cs="宋体"/>
              </w:rPr>
            </w:pPr>
            <w:r>
              <w:rPr>
                <w:rFonts w:hint="eastAsia" w:ascii="宋体" w:hAnsi="宋体" w:cs="宋体"/>
              </w:rPr>
              <w:t>软件公司对业务软件的维护，数据提取的次数</w:t>
            </w:r>
          </w:p>
        </w:tc>
        <w:tc>
          <w:tcPr>
            <w:tcW w:w="1276" w:type="dxa"/>
            <w:vAlign w:val="center"/>
          </w:tcPr>
          <w:p>
            <w:pPr>
              <w:spacing w:line="300" w:lineRule="exact"/>
              <w:rPr>
                <w:rFonts w:ascii="宋体" w:hAnsi="宋体" w:cs="宋体"/>
              </w:rPr>
            </w:pPr>
            <w:r>
              <w:rPr>
                <w:rFonts w:hint="eastAsia" w:ascii="宋体" w:hAnsi="宋体" w:cs="宋体"/>
              </w:rPr>
              <w:t>≥10次</w:t>
            </w:r>
          </w:p>
        </w:tc>
        <w:tc>
          <w:tcPr>
            <w:tcW w:w="1701" w:type="dxa"/>
            <w:vAlign w:val="center"/>
          </w:tcPr>
          <w:p>
            <w:pPr>
              <w:spacing w:line="300" w:lineRule="exact"/>
              <w:rPr>
                <w:rFonts w:ascii="宋体" w:hAnsi="宋体" w:cs="宋体"/>
              </w:rPr>
            </w:pPr>
            <w:r>
              <w:rPr>
                <w:rFonts w:hint="eastAsia" w:ascii="宋体" w:hAnsi="宋体" w:cs="宋体"/>
              </w:rPr>
              <w:t>软件合同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质量指标</w:t>
            </w:r>
          </w:p>
        </w:tc>
        <w:tc>
          <w:tcPr>
            <w:tcW w:w="1276" w:type="dxa"/>
            <w:vAlign w:val="center"/>
          </w:tcPr>
          <w:p>
            <w:pPr>
              <w:spacing w:line="300" w:lineRule="exact"/>
              <w:rPr>
                <w:rFonts w:ascii="宋体" w:hAnsi="宋体" w:cs="宋体"/>
              </w:rPr>
            </w:pPr>
            <w:r>
              <w:rPr>
                <w:rFonts w:hint="eastAsia" w:ascii="宋体" w:hAnsi="宋体" w:cs="宋体"/>
              </w:rPr>
              <w:t>电脑运行提高</w:t>
            </w:r>
          </w:p>
        </w:tc>
        <w:tc>
          <w:tcPr>
            <w:tcW w:w="2891" w:type="dxa"/>
            <w:vAlign w:val="center"/>
          </w:tcPr>
          <w:p>
            <w:pPr>
              <w:spacing w:line="300" w:lineRule="exact"/>
              <w:rPr>
                <w:rFonts w:ascii="宋体" w:hAnsi="宋体" w:cs="宋体"/>
              </w:rPr>
            </w:pPr>
            <w:r>
              <w:rPr>
                <w:rFonts w:hint="eastAsia" w:ascii="宋体" w:hAnsi="宋体" w:cs="宋体"/>
              </w:rPr>
              <w:t>电脑系统运行快速提高工作质量</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rPr>
              <w:t>有效提高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时效指标</w:t>
            </w:r>
          </w:p>
        </w:tc>
        <w:tc>
          <w:tcPr>
            <w:tcW w:w="1276" w:type="dxa"/>
            <w:vAlign w:val="center"/>
          </w:tcPr>
          <w:p>
            <w:pPr>
              <w:spacing w:line="300" w:lineRule="exact"/>
              <w:rPr>
                <w:rFonts w:ascii="宋体" w:hAnsi="宋体" w:cs="宋体"/>
              </w:rPr>
            </w:pPr>
            <w:r>
              <w:rPr>
                <w:rFonts w:hint="eastAsia" w:ascii="宋体" w:hAnsi="宋体" w:cs="宋体"/>
              </w:rPr>
              <w:t>完成率</w:t>
            </w:r>
          </w:p>
        </w:tc>
        <w:tc>
          <w:tcPr>
            <w:tcW w:w="2891" w:type="dxa"/>
            <w:vAlign w:val="center"/>
          </w:tcPr>
          <w:p>
            <w:pPr>
              <w:spacing w:line="300" w:lineRule="exact"/>
              <w:rPr>
                <w:rFonts w:ascii="宋体" w:hAnsi="宋体" w:cs="宋体"/>
              </w:rPr>
            </w:pPr>
            <w:r>
              <w:rPr>
                <w:rFonts w:hint="eastAsia" w:ascii="宋体" w:hAnsi="宋体" w:cs="宋体"/>
              </w:rPr>
              <w:t>按照要求和计划完成研究任务的项目在所有立项项目中的比例（百分比）</w:t>
            </w:r>
          </w:p>
        </w:tc>
        <w:tc>
          <w:tcPr>
            <w:tcW w:w="1276" w:type="dxa"/>
            <w:vAlign w:val="center"/>
          </w:tcPr>
          <w:p>
            <w:pPr>
              <w:spacing w:line="300" w:lineRule="exact"/>
              <w:rPr>
                <w:rFonts w:ascii="宋体" w:hAnsi="宋体" w:cs="宋体"/>
              </w:rPr>
            </w:pPr>
            <w:r>
              <w:rPr>
                <w:rFonts w:hint="eastAsia" w:ascii="宋体" w:hAnsi="宋体" w:cs="宋体"/>
              </w:rPr>
              <w:t>≥100百分比</w:t>
            </w:r>
          </w:p>
        </w:tc>
        <w:tc>
          <w:tcPr>
            <w:tcW w:w="1701" w:type="dxa"/>
            <w:vAlign w:val="center"/>
          </w:tcPr>
          <w:p>
            <w:pPr>
              <w:spacing w:line="300" w:lineRule="exact"/>
              <w:rPr>
                <w:rFonts w:ascii="宋体" w:hAnsi="宋体" w:cs="宋体"/>
              </w:rPr>
            </w:pPr>
            <w:r>
              <w:rPr>
                <w:rFonts w:hint="eastAsia" w:ascii="宋体" w:hAnsi="宋体" w:cs="宋体"/>
              </w:rPr>
              <w:t>工作全部完成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效果指标</w:t>
            </w:r>
          </w:p>
        </w:tc>
        <w:tc>
          <w:tcPr>
            <w:tcW w:w="1134" w:type="dxa"/>
            <w:vAlign w:val="center"/>
          </w:tcPr>
          <w:p>
            <w:pPr>
              <w:spacing w:line="300" w:lineRule="exact"/>
              <w:rPr>
                <w:rFonts w:ascii="宋体" w:hAnsi="宋体" w:cs="宋体"/>
              </w:rPr>
            </w:pPr>
            <w:r>
              <w:rPr>
                <w:rFonts w:hint="eastAsia" w:ascii="宋体" w:hAnsi="宋体" w:cs="宋体"/>
              </w:rPr>
              <w:t>可持续影响指标</w:t>
            </w:r>
          </w:p>
        </w:tc>
        <w:tc>
          <w:tcPr>
            <w:tcW w:w="1276" w:type="dxa"/>
            <w:vAlign w:val="center"/>
          </w:tcPr>
          <w:p>
            <w:pPr>
              <w:spacing w:line="300" w:lineRule="exact"/>
              <w:rPr>
                <w:rFonts w:ascii="宋体" w:hAnsi="宋体" w:cs="宋体"/>
              </w:rPr>
            </w:pPr>
            <w:r>
              <w:rPr>
                <w:rFonts w:hint="eastAsia" w:ascii="宋体" w:hAnsi="宋体" w:cs="宋体"/>
              </w:rPr>
              <w:t>长期使用性</w:t>
            </w:r>
          </w:p>
        </w:tc>
        <w:tc>
          <w:tcPr>
            <w:tcW w:w="2891" w:type="dxa"/>
            <w:vAlign w:val="center"/>
          </w:tcPr>
          <w:p>
            <w:pPr>
              <w:spacing w:line="300" w:lineRule="exact"/>
              <w:rPr>
                <w:rFonts w:ascii="宋体" w:hAnsi="宋体" w:cs="宋体"/>
              </w:rPr>
            </w:pPr>
            <w:r>
              <w:rPr>
                <w:rFonts w:hint="eastAsia" w:ascii="宋体" w:hAnsi="宋体" w:cs="宋体"/>
              </w:rPr>
              <w:t>能够长期较好地开展工作，满足财务人员的工作要求。</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rPr>
              <w:t>软件合同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满意度指标</w:t>
            </w:r>
          </w:p>
        </w:tc>
        <w:tc>
          <w:tcPr>
            <w:tcW w:w="1134" w:type="dxa"/>
            <w:vAlign w:val="center"/>
          </w:tcPr>
          <w:p>
            <w:pPr>
              <w:spacing w:line="300" w:lineRule="exact"/>
              <w:rPr>
                <w:rFonts w:ascii="宋体" w:hAnsi="宋体" w:cs="宋体"/>
              </w:rPr>
            </w:pPr>
            <w:r>
              <w:rPr>
                <w:rFonts w:hint="eastAsia" w:ascii="宋体" w:hAnsi="宋体" w:cs="宋体"/>
              </w:rPr>
              <w:t>服务对象满意度指标</w:t>
            </w:r>
          </w:p>
        </w:tc>
        <w:tc>
          <w:tcPr>
            <w:tcW w:w="1276" w:type="dxa"/>
            <w:vAlign w:val="center"/>
          </w:tcPr>
          <w:p>
            <w:pPr>
              <w:spacing w:line="300" w:lineRule="exact"/>
              <w:rPr>
                <w:rFonts w:ascii="宋体" w:hAnsi="宋体" w:cs="宋体"/>
              </w:rPr>
            </w:pPr>
            <w:r>
              <w:rPr>
                <w:rFonts w:hint="eastAsia" w:ascii="宋体" w:hAnsi="宋体" w:cs="宋体"/>
              </w:rPr>
              <w:t>服务对象满意度</w:t>
            </w:r>
          </w:p>
        </w:tc>
        <w:tc>
          <w:tcPr>
            <w:tcW w:w="2891" w:type="dxa"/>
            <w:vAlign w:val="center"/>
          </w:tcPr>
          <w:p>
            <w:pPr>
              <w:spacing w:line="300" w:lineRule="exact"/>
              <w:rPr>
                <w:rFonts w:ascii="宋体" w:hAnsi="宋体" w:cs="宋体"/>
              </w:rPr>
            </w:pPr>
            <w:r>
              <w:rPr>
                <w:rFonts w:hint="eastAsia" w:ascii="宋体" w:hAnsi="宋体" w:cs="宋体"/>
              </w:rPr>
              <w:t>财务及业务使用人员的满意度</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rPr>
              <w:t>满意度</w:t>
            </w:r>
          </w:p>
        </w:tc>
      </w:tr>
    </w:tbl>
    <w:p>
      <w:pPr>
        <w:ind w:firstLine="640" w:firstLineChars="200"/>
        <w:rPr>
          <w:rFonts w:ascii="宋体" w:hAnsi="宋体" w:cs="宋体"/>
          <w:b/>
          <w:sz w:val="28"/>
        </w:rPr>
      </w:pPr>
      <w:r>
        <w:rPr>
          <w:rFonts w:hint="eastAsia" w:ascii="方正楷体_GBK" w:hAnsi="方正楷体_GBK" w:eastAsia="方正楷体_GBK" w:cs="方正楷体_GBK"/>
          <w:b/>
          <w:color w:val="000000"/>
          <w:sz w:val="32"/>
        </w:rPr>
        <w:t>9、房屋租赁费绩效目标表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pPr>
              <w:spacing w:line="300" w:lineRule="exact"/>
              <w:rPr>
                <w:rFonts w:ascii="宋体" w:hAnsi="宋体" w:cs="宋体"/>
                <w:b/>
              </w:rPr>
            </w:pPr>
            <w:r>
              <w:rPr>
                <w:rFonts w:hint="eastAsia" w:ascii="宋体" w:hAnsi="宋体" w:eastAsia="宋体" w:cs="宋体"/>
                <w:b/>
                <w:lang w:eastAsia="zh-CN"/>
              </w:rPr>
              <w:t>450</w:t>
            </w:r>
            <w:r>
              <w:rPr>
                <w:rFonts w:hint="eastAsia" w:ascii="宋体" w:hAnsi="宋体" w:cs="宋体"/>
                <w:b/>
              </w:rPr>
              <w:t>阜平县医疗保障局</w:t>
            </w:r>
          </w:p>
        </w:tc>
        <w:tc>
          <w:tcPr>
            <w:tcW w:w="1701" w:type="dxa"/>
            <w:tcBorders>
              <w:top w:val="single" w:color="FFFFFF" w:sz="6" w:space="0"/>
              <w:left w:val="single" w:color="FFFFFF" w:sz="6" w:space="0"/>
              <w:right w:val="single" w:color="FFFFFF" w:sz="6" w:space="0"/>
            </w:tcBorders>
            <w:vAlign w:val="center"/>
          </w:tcPr>
          <w:p>
            <w:pPr>
              <w:spacing w:line="300" w:lineRule="exact"/>
              <w:jc w:val="right"/>
              <w:rPr>
                <w:rFonts w:ascii="宋体" w:hAnsi="宋体" w:cs="宋体"/>
              </w:rPr>
            </w:pPr>
            <w:r>
              <w:rPr>
                <w:rFonts w:hint="eastAsia" w:ascii="宋体" w:hAnsi="宋体" w:cs="宋体"/>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pPr>
              <w:spacing w:line="300" w:lineRule="exact"/>
              <w:jc w:val="center"/>
              <w:rPr>
                <w:rFonts w:ascii="宋体" w:hAnsi="宋体" w:cs="宋体"/>
                <w:b/>
              </w:rPr>
            </w:pPr>
            <w:r>
              <w:rPr>
                <w:rFonts w:hint="eastAsia" w:ascii="宋体" w:hAnsi="宋体" w:cs="宋体"/>
                <w:b/>
              </w:rPr>
              <w:t>项目编码</w:t>
            </w:r>
          </w:p>
        </w:tc>
        <w:tc>
          <w:tcPr>
            <w:tcW w:w="2410" w:type="dxa"/>
            <w:gridSpan w:val="2"/>
            <w:vAlign w:val="center"/>
          </w:tcPr>
          <w:p>
            <w:pPr>
              <w:spacing w:line="300" w:lineRule="exact"/>
              <w:rPr>
                <w:rFonts w:ascii="宋体" w:hAnsi="宋体" w:cs="宋体"/>
              </w:rPr>
            </w:pPr>
            <w:r>
              <w:rPr>
                <w:rFonts w:hint="eastAsia" w:ascii="宋体" w:hAnsi="宋体" w:cs="宋体"/>
              </w:rPr>
              <w:t>317-0401-YXN-V9Y6</w:t>
            </w:r>
          </w:p>
        </w:tc>
        <w:tc>
          <w:tcPr>
            <w:tcW w:w="1587" w:type="dxa"/>
            <w:vAlign w:val="center"/>
          </w:tcPr>
          <w:p>
            <w:pPr>
              <w:spacing w:line="300" w:lineRule="exact"/>
              <w:jc w:val="center"/>
              <w:rPr>
                <w:rFonts w:ascii="宋体" w:hAnsi="宋体" w:cs="宋体"/>
                <w:b/>
              </w:rPr>
            </w:pPr>
            <w:r>
              <w:rPr>
                <w:rFonts w:hint="eastAsia" w:ascii="宋体" w:hAnsi="宋体" w:cs="宋体"/>
                <w:b/>
              </w:rPr>
              <w:t>项目名称</w:t>
            </w:r>
          </w:p>
        </w:tc>
        <w:tc>
          <w:tcPr>
            <w:tcW w:w="4281" w:type="dxa"/>
            <w:gridSpan w:val="3"/>
            <w:vAlign w:val="center"/>
          </w:tcPr>
          <w:p>
            <w:pPr>
              <w:spacing w:line="300" w:lineRule="exact"/>
              <w:rPr>
                <w:rFonts w:ascii="宋体" w:hAnsi="宋体" w:cs="宋体"/>
              </w:rPr>
            </w:pPr>
            <w:r>
              <w:rPr>
                <w:rFonts w:hint="eastAsia" w:ascii="宋体" w:hAnsi="宋体" w:cs="宋体"/>
              </w:rPr>
              <w:t>房屋租赁费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预算规模及资金用途</w:t>
            </w:r>
          </w:p>
        </w:tc>
        <w:tc>
          <w:tcPr>
            <w:tcW w:w="1134" w:type="dxa"/>
            <w:vAlign w:val="center"/>
          </w:tcPr>
          <w:p>
            <w:pPr>
              <w:spacing w:line="300" w:lineRule="exact"/>
              <w:jc w:val="center"/>
              <w:rPr>
                <w:rFonts w:ascii="宋体" w:hAnsi="宋体" w:cs="宋体"/>
                <w:b/>
              </w:rPr>
            </w:pPr>
            <w:r>
              <w:rPr>
                <w:rFonts w:hint="eastAsia" w:ascii="宋体" w:hAnsi="宋体" w:cs="宋体"/>
                <w:b/>
              </w:rPr>
              <w:t>预算数</w:t>
            </w:r>
          </w:p>
        </w:tc>
        <w:tc>
          <w:tcPr>
            <w:tcW w:w="1276" w:type="dxa"/>
            <w:vAlign w:val="center"/>
          </w:tcPr>
          <w:p>
            <w:pPr>
              <w:spacing w:line="300" w:lineRule="exact"/>
              <w:rPr>
                <w:rFonts w:ascii="宋体" w:hAnsi="宋体" w:eastAsia="宋体" w:cs="宋体"/>
                <w:lang w:eastAsia="zh-CN"/>
              </w:rPr>
            </w:pPr>
            <w:r>
              <w:rPr>
                <w:rFonts w:hint="eastAsia" w:ascii="宋体" w:hAnsi="宋体" w:eastAsia="宋体" w:cs="宋体"/>
                <w:lang w:eastAsia="zh-CN"/>
              </w:rPr>
              <w:t>6.9</w:t>
            </w:r>
          </w:p>
        </w:tc>
        <w:tc>
          <w:tcPr>
            <w:tcW w:w="1587" w:type="dxa"/>
            <w:vAlign w:val="center"/>
          </w:tcPr>
          <w:p>
            <w:pPr>
              <w:spacing w:line="300" w:lineRule="exact"/>
              <w:jc w:val="center"/>
              <w:rPr>
                <w:rFonts w:ascii="宋体" w:hAnsi="宋体" w:cs="宋体"/>
                <w:b/>
              </w:rPr>
            </w:pPr>
            <w:r>
              <w:rPr>
                <w:rFonts w:hint="eastAsia" w:ascii="宋体" w:hAnsi="宋体" w:cs="宋体"/>
                <w:b/>
              </w:rPr>
              <w:t>其中：财政资金</w:t>
            </w:r>
          </w:p>
        </w:tc>
        <w:tc>
          <w:tcPr>
            <w:tcW w:w="1304" w:type="dxa"/>
            <w:vAlign w:val="center"/>
          </w:tcPr>
          <w:p>
            <w:pPr>
              <w:spacing w:line="300" w:lineRule="exact"/>
              <w:rPr>
                <w:rFonts w:ascii="宋体" w:hAnsi="宋体" w:eastAsia="宋体" w:cs="宋体"/>
                <w:lang w:eastAsia="zh-CN"/>
              </w:rPr>
            </w:pPr>
            <w:r>
              <w:rPr>
                <w:rFonts w:hint="eastAsia" w:ascii="宋体" w:hAnsi="宋体" w:eastAsia="宋体" w:cs="宋体"/>
                <w:lang w:eastAsia="zh-CN"/>
              </w:rPr>
              <w:t>6.9</w:t>
            </w:r>
          </w:p>
        </w:tc>
        <w:tc>
          <w:tcPr>
            <w:tcW w:w="1276" w:type="dxa"/>
            <w:vAlign w:val="center"/>
          </w:tcPr>
          <w:p>
            <w:pPr>
              <w:spacing w:line="300" w:lineRule="exact"/>
              <w:jc w:val="center"/>
              <w:rPr>
                <w:rFonts w:ascii="宋体" w:hAnsi="宋体" w:cs="宋体"/>
                <w:b/>
              </w:rPr>
            </w:pPr>
            <w:r>
              <w:rPr>
                <w:rFonts w:hint="eastAsia" w:ascii="宋体" w:hAnsi="宋体" w:cs="宋体"/>
                <w:b/>
              </w:rPr>
              <w:t>其他资金</w:t>
            </w:r>
          </w:p>
        </w:tc>
        <w:tc>
          <w:tcPr>
            <w:tcW w:w="1701" w:type="dxa"/>
            <w:vAlign w:val="center"/>
          </w:tcPr>
          <w:p>
            <w:pPr>
              <w:spacing w:line="300" w:lineRule="exact"/>
              <w:rPr>
                <w:rFonts w:ascii="宋体" w:hAnsi="宋体" w:cs="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pPr>
              <w:spacing w:line="300" w:lineRule="exact"/>
              <w:outlineLvl w:val="1"/>
              <w:rPr>
                <w:rFonts w:ascii="宋体" w:hAnsi="宋体" w:cs="宋体"/>
              </w:rPr>
            </w:pPr>
          </w:p>
        </w:tc>
        <w:tc>
          <w:tcPr>
            <w:tcW w:w="8278" w:type="dxa"/>
            <w:gridSpan w:val="6"/>
            <w:vAlign w:val="center"/>
          </w:tcPr>
          <w:p>
            <w:pPr>
              <w:spacing w:line="300" w:lineRule="exact"/>
              <w:rPr>
                <w:rFonts w:ascii="宋体" w:hAnsi="宋体" w:cs="宋体"/>
              </w:rPr>
            </w:pPr>
            <w:r>
              <w:rPr>
                <w:rFonts w:hint="eastAsia" w:ascii="宋体" w:hAnsi="宋体" w:cs="宋体"/>
              </w:rPr>
              <w:t>该项目属于一次性项目，用于我单位租赁办公用房，包括城镇职工医疗保险、生育保险和城乡居民医疗保险各科室占用，由医保中心工作人员完成，11月达到100%。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资金支出计划（%）</w:t>
            </w:r>
          </w:p>
        </w:tc>
        <w:tc>
          <w:tcPr>
            <w:tcW w:w="2410" w:type="dxa"/>
            <w:gridSpan w:val="2"/>
            <w:vAlign w:val="center"/>
          </w:tcPr>
          <w:p>
            <w:pPr>
              <w:spacing w:line="300" w:lineRule="exact"/>
              <w:jc w:val="center"/>
              <w:rPr>
                <w:rFonts w:ascii="宋体" w:hAnsi="宋体" w:cs="宋体"/>
                <w:b/>
              </w:rPr>
            </w:pPr>
            <w:r>
              <w:rPr>
                <w:rFonts w:hint="eastAsia" w:ascii="宋体" w:hAnsi="宋体" w:cs="宋体"/>
                <w:b/>
              </w:rPr>
              <w:t>3月底</w:t>
            </w:r>
          </w:p>
        </w:tc>
        <w:tc>
          <w:tcPr>
            <w:tcW w:w="1587" w:type="dxa"/>
            <w:vAlign w:val="center"/>
          </w:tcPr>
          <w:p>
            <w:pPr>
              <w:spacing w:line="300" w:lineRule="exact"/>
              <w:jc w:val="center"/>
              <w:rPr>
                <w:rFonts w:ascii="宋体" w:hAnsi="宋体" w:cs="宋体"/>
                <w:b/>
              </w:rPr>
            </w:pPr>
            <w:r>
              <w:rPr>
                <w:rFonts w:hint="eastAsia" w:ascii="宋体" w:hAnsi="宋体" w:cs="宋体"/>
                <w:b/>
              </w:rPr>
              <w:t>6月底</w:t>
            </w:r>
          </w:p>
        </w:tc>
        <w:tc>
          <w:tcPr>
            <w:tcW w:w="1304" w:type="dxa"/>
            <w:vAlign w:val="center"/>
          </w:tcPr>
          <w:p>
            <w:pPr>
              <w:spacing w:line="300" w:lineRule="exact"/>
              <w:jc w:val="center"/>
              <w:rPr>
                <w:rFonts w:ascii="宋体" w:hAnsi="宋体" w:cs="宋体"/>
                <w:b/>
              </w:rPr>
            </w:pPr>
            <w:r>
              <w:rPr>
                <w:rFonts w:hint="eastAsia" w:ascii="宋体" w:hAnsi="宋体" w:cs="宋体"/>
                <w:b/>
              </w:rPr>
              <w:t>10月底</w:t>
            </w:r>
          </w:p>
        </w:tc>
        <w:tc>
          <w:tcPr>
            <w:tcW w:w="2977" w:type="dxa"/>
            <w:gridSpan w:val="2"/>
            <w:vAlign w:val="center"/>
          </w:tcPr>
          <w:p>
            <w:pPr>
              <w:spacing w:line="300" w:lineRule="exact"/>
              <w:jc w:val="center"/>
              <w:rPr>
                <w:rFonts w:ascii="宋体" w:hAnsi="宋体" w:cs="宋体"/>
                <w:b/>
              </w:rPr>
            </w:pPr>
            <w:r>
              <w:rPr>
                <w:rFonts w:hint="eastAsia" w:ascii="宋体" w:hAnsi="宋体" w:cs="宋体"/>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pPr>
              <w:spacing w:line="300" w:lineRule="exact"/>
              <w:outlineLvl w:val="1"/>
              <w:rPr>
                <w:rFonts w:ascii="宋体" w:hAnsi="宋体" w:cs="宋体"/>
              </w:rPr>
            </w:pPr>
          </w:p>
        </w:tc>
        <w:tc>
          <w:tcPr>
            <w:tcW w:w="2410" w:type="dxa"/>
            <w:gridSpan w:val="2"/>
            <w:tcBorders>
              <w:bottom w:val="single" w:color="000000" w:sz="6" w:space="0"/>
            </w:tcBorders>
            <w:vAlign w:val="center"/>
          </w:tcPr>
          <w:p>
            <w:pPr>
              <w:spacing w:line="300" w:lineRule="exact"/>
              <w:jc w:val="center"/>
              <w:rPr>
                <w:rFonts w:ascii="宋体" w:hAnsi="宋体" w:cs="宋体"/>
              </w:rPr>
            </w:pPr>
          </w:p>
        </w:tc>
        <w:tc>
          <w:tcPr>
            <w:tcW w:w="1587" w:type="dxa"/>
            <w:tcBorders>
              <w:bottom w:val="single" w:color="000000" w:sz="6" w:space="0"/>
            </w:tcBorders>
            <w:vAlign w:val="center"/>
          </w:tcPr>
          <w:p>
            <w:pPr>
              <w:spacing w:line="300" w:lineRule="exact"/>
              <w:jc w:val="center"/>
              <w:rPr>
                <w:rFonts w:ascii="宋体" w:hAnsi="宋体" w:cs="宋体"/>
              </w:rPr>
            </w:pPr>
          </w:p>
        </w:tc>
        <w:tc>
          <w:tcPr>
            <w:tcW w:w="1304" w:type="dxa"/>
            <w:tcBorders>
              <w:bottom w:val="single" w:color="000000" w:sz="6" w:space="0"/>
            </w:tcBorders>
            <w:vAlign w:val="center"/>
          </w:tcPr>
          <w:p>
            <w:pPr>
              <w:spacing w:line="300" w:lineRule="exact"/>
              <w:jc w:val="center"/>
              <w:rPr>
                <w:rFonts w:ascii="宋体" w:hAnsi="宋体" w:cs="宋体"/>
              </w:rPr>
            </w:pPr>
          </w:p>
        </w:tc>
        <w:tc>
          <w:tcPr>
            <w:tcW w:w="2977" w:type="dxa"/>
            <w:gridSpan w:val="2"/>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pPr>
              <w:spacing w:line="300" w:lineRule="exact"/>
              <w:jc w:val="center"/>
              <w:rPr>
                <w:rFonts w:ascii="宋体" w:hAnsi="宋体" w:cs="宋体"/>
                <w:b/>
              </w:rPr>
            </w:pPr>
            <w:r>
              <w:rPr>
                <w:rFonts w:hint="eastAsia" w:ascii="宋体" w:hAnsi="宋体" w:cs="宋体"/>
                <w:b/>
              </w:rPr>
              <w:t>绩效目标</w:t>
            </w:r>
          </w:p>
        </w:tc>
        <w:tc>
          <w:tcPr>
            <w:tcW w:w="8278" w:type="dxa"/>
            <w:gridSpan w:val="6"/>
            <w:tcBorders>
              <w:bottom w:val="nil"/>
            </w:tcBorders>
            <w:vAlign w:val="center"/>
          </w:tcPr>
          <w:p>
            <w:pPr>
              <w:spacing w:line="300" w:lineRule="exact"/>
              <w:rPr>
                <w:rFonts w:ascii="宋体" w:hAnsi="宋体" w:cs="宋体"/>
              </w:rPr>
            </w:pPr>
            <w:r>
              <w:rPr>
                <w:rFonts w:hint="eastAsia" w:ascii="宋体" w:hAnsi="宋体" w:cs="宋体"/>
              </w:rPr>
              <w:t>1、通过此项目，使参加城乡居民医疗保险和城镇职工医疗保险人群办事更加便捷，提高人们的办事效率及办事质量，搬至此地址，让群众更加满意。</w:t>
            </w:r>
          </w:p>
        </w:tc>
      </w:tr>
    </w:tbl>
    <w:p>
      <w:pPr>
        <w:spacing w:line="14" w:lineRule="exact"/>
        <w:ind w:firstLine="480" w:firstLineChars="200"/>
        <w:jc w:val="center"/>
        <w:rPr>
          <w:rFonts w:ascii="宋体" w:hAnsi="宋体" w:cs="宋体"/>
        </w:rPr>
      </w:pPr>
      <w:r>
        <w:rPr>
          <w:rFonts w:hint="eastAsia" w:ascii="宋体" w:hAnsi="宋体" w:cs="宋体"/>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pPr>
              <w:spacing w:line="300" w:lineRule="exact"/>
              <w:jc w:val="center"/>
              <w:rPr>
                <w:rFonts w:ascii="宋体" w:hAnsi="宋体" w:cs="宋体"/>
                <w:b/>
              </w:rPr>
            </w:pPr>
            <w:r>
              <w:rPr>
                <w:rFonts w:hint="eastAsia" w:ascii="宋体" w:hAnsi="宋体" w:cs="宋体"/>
                <w:b/>
              </w:rPr>
              <w:t>一级指标</w:t>
            </w:r>
          </w:p>
        </w:tc>
        <w:tc>
          <w:tcPr>
            <w:tcW w:w="1134" w:type="dxa"/>
            <w:vAlign w:val="center"/>
          </w:tcPr>
          <w:p>
            <w:pPr>
              <w:spacing w:line="300" w:lineRule="exact"/>
              <w:jc w:val="center"/>
              <w:rPr>
                <w:rFonts w:ascii="宋体" w:hAnsi="宋体" w:cs="宋体"/>
                <w:b/>
              </w:rPr>
            </w:pPr>
            <w:r>
              <w:rPr>
                <w:rFonts w:hint="eastAsia" w:ascii="宋体" w:hAnsi="宋体" w:cs="宋体"/>
                <w:b/>
              </w:rPr>
              <w:t>二级指标</w:t>
            </w:r>
          </w:p>
        </w:tc>
        <w:tc>
          <w:tcPr>
            <w:tcW w:w="1276" w:type="dxa"/>
            <w:vAlign w:val="center"/>
          </w:tcPr>
          <w:p>
            <w:pPr>
              <w:spacing w:line="300" w:lineRule="exact"/>
              <w:jc w:val="center"/>
              <w:rPr>
                <w:rFonts w:ascii="宋体" w:hAnsi="宋体" w:cs="宋体"/>
                <w:b/>
              </w:rPr>
            </w:pPr>
            <w:r>
              <w:rPr>
                <w:rFonts w:hint="eastAsia" w:ascii="宋体" w:hAnsi="宋体" w:cs="宋体"/>
                <w:b/>
              </w:rPr>
              <w:t>三级指标</w:t>
            </w:r>
          </w:p>
        </w:tc>
        <w:tc>
          <w:tcPr>
            <w:tcW w:w="2891" w:type="dxa"/>
            <w:vAlign w:val="center"/>
          </w:tcPr>
          <w:p>
            <w:pPr>
              <w:spacing w:line="300" w:lineRule="exact"/>
              <w:jc w:val="center"/>
              <w:rPr>
                <w:rFonts w:ascii="宋体" w:hAnsi="宋体" w:cs="宋体"/>
                <w:b/>
              </w:rPr>
            </w:pPr>
            <w:r>
              <w:rPr>
                <w:rFonts w:hint="eastAsia" w:ascii="宋体" w:hAnsi="宋体" w:cs="宋体"/>
                <w:b/>
              </w:rPr>
              <w:t>绩效指标描述</w:t>
            </w:r>
          </w:p>
        </w:tc>
        <w:tc>
          <w:tcPr>
            <w:tcW w:w="1276" w:type="dxa"/>
            <w:vAlign w:val="center"/>
          </w:tcPr>
          <w:p>
            <w:pPr>
              <w:spacing w:line="300" w:lineRule="exact"/>
              <w:jc w:val="center"/>
              <w:rPr>
                <w:rFonts w:ascii="宋体" w:hAnsi="宋体" w:cs="宋体"/>
                <w:b/>
              </w:rPr>
            </w:pPr>
            <w:r>
              <w:rPr>
                <w:rFonts w:hint="eastAsia" w:ascii="宋体" w:hAnsi="宋体" w:cs="宋体"/>
                <w:b/>
              </w:rPr>
              <w:t>指标值</w:t>
            </w:r>
          </w:p>
        </w:tc>
        <w:tc>
          <w:tcPr>
            <w:tcW w:w="1701" w:type="dxa"/>
            <w:vAlign w:val="center"/>
          </w:tcPr>
          <w:p>
            <w:pPr>
              <w:spacing w:line="300" w:lineRule="exact"/>
              <w:jc w:val="center"/>
              <w:rPr>
                <w:rFonts w:ascii="宋体" w:hAnsi="宋体" w:cs="宋体"/>
                <w:b/>
              </w:rPr>
            </w:pPr>
            <w:r>
              <w:rPr>
                <w:rFonts w:hint="eastAsia" w:ascii="宋体" w:hAnsi="宋体" w:cs="宋体"/>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pPr>
              <w:spacing w:line="300" w:lineRule="exact"/>
              <w:jc w:val="center"/>
              <w:rPr>
                <w:rFonts w:ascii="宋体" w:hAnsi="宋体" w:cs="宋体"/>
              </w:rPr>
            </w:pPr>
            <w:r>
              <w:rPr>
                <w:rFonts w:hint="eastAsia" w:ascii="宋体" w:hAnsi="宋体" w:cs="宋体"/>
              </w:rPr>
              <w:t>产出指标</w:t>
            </w:r>
          </w:p>
        </w:tc>
        <w:tc>
          <w:tcPr>
            <w:tcW w:w="1134" w:type="dxa"/>
            <w:vAlign w:val="center"/>
          </w:tcPr>
          <w:p>
            <w:pPr>
              <w:spacing w:line="300" w:lineRule="exact"/>
              <w:rPr>
                <w:rFonts w:ascii="宋体" w:hAnsi="宋体" w:cs="宋体"/>
              </w:rPr>
            </w:pPr>
            <w:r>
              <w:rPr>
                <w:rFonts w:hint="eastAsia" w:ascii="宋体" w:hAnsi="宋体" w:cs="宋体"/>
              </w:rPr>
              <w:t>质量指标</w:t>
            </w:r>
          </w:p>
        </w:tc>
        <w:tc>
          <w:tcPr>
            <w:tcW w:w="1276" w:type="dxa"/>
            <w:vAlign w:val="center"/>
          </w:tcPr>
          <w:p>
            <w:pPr>
              <w:spacing w:line="300" w:lineRule="exact"/>
              <w:rPr>
                <w:rFonts w:ascii="宋体" w:hAnsi="宋体" w:cs="宋体"/>
              </w:rPr>
            </w:pPr>
            <w:r>
              <w:rPr>
                <w:rFonts w:hint="eastAsia" w:ascii="宋体" w:hAnsi="宋体" w:cs="宋体"/>
              </w:rPr>
              <w:t>城镇职工医疗保险，城乡居民医疗保工作正常运行情况，参保群众参保率，报销比例</w:t>
            </w:r>
          </w:p>
        </w:tc>
        <w:tc>
          <w:tcPr>
            <w:tcW w:w="2891" w:type="dxa"/>
            <w:vAlign w:val="center"/>
          </w:tcPr>
          <w:p>
            <w:pPr>
              <w:spacing w:line="300" w:lineRule="exact"/>
              <w:rPr>
                <w:rFonts w:ascii="宋体" w:hAnsi="宋体" w:cs="宋体"/>
              </w:rPr>
            </w:pPr>
            <w:r>
              <w:rPr>
                <w:rFonts w:hint="eastAsia" w:ascii="宋体" w:hAnsi="宋体" w:cs="宋体"/>
              </w:rPr>
              <w:t>城镇职工医疗保险，城乡居民医疗保险工作运行良好程度</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rPr>
              <w:t>依据当年参保群众的参保是否及时，应报销完成的比例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时效指标</w:t>
            </w:r>
          </w:p>
        </w:tc>
        <w:tc>
          <w:tcPr>
            <w:tcW w:w="1276" w:type="dxa"/>
            <w:vAlign w:val="center"/>
          </w:tcPr>
          <w:p>
            <w:pPr>
              <w:spacing w:line="300" w:lineRule="exact"/>
              <w:rPr>
                <w:rFonts w:ascii="宋体" w:hAnsi="宋体" w:cs="宋体"/>
              </w:rPr>
            </w:pPr>
            <w:r>
              <w:rPr>
                <w:rFonts w:hint="eastAsia" w:ascii="宋体" w:hAnsi="宋体" w:cs="宋体"/>
              </w:rPr>
              <w:t>参保人员、享受医疗保险待遇人员办理工作的及时度</w:t>
            </w:r>
          </w:p>
        </w:tc>
        <w:tc>
          <w:tcPr>
            <w:tcW w:w="2891" w:type="dxa"/>
            <w:vAlign w:val="center"/>
          </w:tcPr>
          <w:p>
            <w:pPr>
              <w:spacing w:line="300" w:lineRule="exact"/>
              <w:rPr>
                <w:rFonts w:ascii="宋体" w:hAnsi="宋体" w:cs="宋体"/>
              </w:rPr>
            </w:pPr>
            <w:r>
              <w:rPr>
                <w:rFonts w:hint="eastAsia" w:ascii="宋体" w:hAnsi="宋体" w:cs="宋体"/>
              </w:rPr>
              <w:t>参保人员、享受医疗保险待遇人员办理工作是否及时</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rPr>
              <w:t>依据我单位享受待遇人员办事的及时度，及住院前手续办理顺利度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效果指标</w:t>
            </w:r>
          </w:p>
        </w:tc>
        <w:tc>
          <w:tcPr>
            <w:tcW w:w="1134" w:type="dxa"/>
            <w:vAlign w:val="center"/>
          </w:tcPr>
          <w:p>
            <w:pPr>
              <w:spacing w:line="300" w:lineRule="exact"/>
              <w:rPr>
                <w:rFonts w:ascii="宋体" w:hAnsi="宋体" w:cs="宋体"/>
              </w:rPr>
            </w:pPr>
            <w:r>
              <w:rPr>
                <w:rFonts w:hint="eastAsia" w:ascii="宋体" w:hAnsi="宋体" w:cs="宋体"/>
              </w:rPr>
              <w:t>可持续影响指标</w:t>
            </w:r>
          </w:p>
        </w:tc>
        <w:tc>
          <w:tcPr>
            <w:tcW w:w="1276" w:type="dxa"/>
            <w:vAlign w:val="center"/>
          </w:tcPr>
          <w:p>
            <w:pPr>
              <w:spacing w:line="300" w:lineRule="exact"/>
              <w:rPr>
                <w:rFonts w:ascii="宋体" w:hAnsi="宋体" w:cs="宋体"/>
              </w:rPr>
            </w:pPr>
            <w:r>
              <w:rPr>
                <w:rFonts w:hint="eastAsia" w:ascii="宋体" w:hAnsi="宋体" w:cs="宋体"/>
              </w:rPr>
              <w:t>工作人员办事效率提升</w:t>
            </w:r>
          </w:p>
        </w:tc>
        <w:tc>
          <w:tcPr>
            <w:tcW w:w="2891" w:type="dxa"/>
            <w:vAlign w:val="center"/>
          </w:tcPr>
          <w:p>
            <w:pPr>
              <w:spacing w:line="300" w:lineRule="exact"/>
              <w:rPr>
                <w:rFonts w:ascii="宋体" w:hAnsi="宋体" w:cs="宋体"/>
              </w:rPr>
            </w:pPr>
            <w:r>
              <w:rPr>
                <w:rFonts w:hint="eastAsia" w:ascii="宋体" w:hAnsi="宋体" w:cs="宋体"/>
              </w:rPr>
              <w:t>工作人员在为参保人员办理工作的效率、速度大大提升</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rPr>
              <w:t>依据当年工作运行情况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满意度指标</w:t>
            </w:r>
          </w:p>
        </w:tc>
        <w:tc>
          <w:tcPr>
            <w:tcW w:w="1134" w:type="dxa"/>
            <w:vAlign w:val="center"/>
          </w:tcPr>
          <w:p>
            <w:pPr>
              <w:spacing w:line="300" w:lineRule="exact"/>
              <w:rPr>
                <w:rFonts w:ascii="宋体" w:hAnsi="宋体" w:cs="宋体"/>
              </w:rPr>
            </w:pPr>
            <w:r>
              <w:rPr>
                <w:rFonts w:hint="eastAsia" w:ascii="宋体" w:hAnsi="宋体" w:cs="宋体"/>
              </w:rPr>
              <w:t>服务对象满意度指标</w:t>
            </w:r>
          </w:p>
        </w:tc>
        <w:tc>
          <w:tcPr>
            <w:tcW w:w="1276" w:type="dxa"/>
            <w:vAlign w:val="center"/>
          </w:tcPr>
          <w:p>
            <w:pPr>
              <w:spacing w:line="300" w:lineRule="exact"/>
              <w:rPr>
                <w:rFonts w:ascii="宋体" w:hAnsi="宋体" w:cs="宋体"/>
              </w:rPr>
            </w:pPr>
            <w:r>
              <w:rPr>
                <w:rFonts w:hint="eastAsia" w:ascii="宋体" w:hAnsi="宋体" w:cs="宋体"/>
              </w:rPr>
              <w:t>群众满意度</w:t>
            </w:r>
          </w:p>
        </w:tc>
        <w:tc>
          <w:tcPr>
            <w:tcW w:w="2891" w:type="dxa"/>
            <w:vAlign w:val="center"/>
          </w:tcPr>
          <w:p>
            <w:pPr>
              <w:spacing w:line="300" w:lineRule="exact"/>
              <w:rPr>
                <w:rFonts w:ascii="宋体" w:hAnsi="宋体" w:cs="宋体"/>
              </w:rPr>
            </w:pPr>
            <w:r>
              <w:rPr>
                <w:rFonts w:hint="eastAsia" w:ascii="宋体" w:hAnsi="宋体" w:cs="宋体"/>
              </w:rPr>
              <w:t>群众满意数量占总数的比例。</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rPr>
              <w:t>群众满意度</w:t>
            </w:r>
          </w:p>
        </w:tc>
      </w:tr>
    </w:tbl>
    <w:p>
      <w:pPr>
        <w:ind w:firstLine="560"/>
        <w:outlineLvl w:val="3"/>
        <w:rPr>
          <w:rFonts w:ascii="方正仿宋_GBK" w:hAnsi="方正仿宋_GBK" w:eastAsia="方正仿宋_GBK" w:cs="方正仿宋_GBK"/>
          <w:color w:val="000000"/>
          <w:sz w:val="28"/>
        </w:rPr>
      </w:pPr>
    </w:p>
    <w:p>
      <w:pPr>
        <w:ind w:firstLine="640" w:firstLineChars="200"/>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rPr>
        <w:t>10、意外伤害调查界定服务费绩效目标表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pPr>
              <w:spacing w:line="300" w:lineRule="exact"/>
              <w:rPr>
                <w:rFonts w:ascii="宋体" w:hAnsi="宋体" w:cs="宋体"/>
                <w:b/>
              </w:rPr>
            </w:pPr>
            <w:r>
              <w:rPr>
                <w:rFonts w:hint="eastAsia" w:ascii="宋体" w:hAnsi="宋体" w:eastAsia="宋体" w:cs="宋体"/>
                <w:b/>
                <w:lang w:eastAsia="zh-CN"/>
              </w:rPr>
              <w:t>450</w:t>
            </w:r>
            <w:r>
              <w:rPr>
                <w:rFonts w:hint="eastAsia" w:ascii="宋体" w:hAnsi="宋体" w:cs="宋体"/>
                <w:b/>
              </w:rPr>
              <w:t>阜平县医疗保障局</w:t>
            </w:r>
          </w:p>
        </w:tc>
        <w:tc>
          <w:tcPr>
            <w:tcW w:w="1701" w:type="dxa"/>
            <w:tcBorders>
              <w:top w:val="single" w:color="FFFFFF" w:sz="6" w:space="0"/>
              <w:left w:val="single" w:color="FFFFFF" w:sz="6" w:space="0"/>
              <w:right w:val="single" w:color="FFFFFF" w:sz="6" w:space="0"/>
            </w:tcBorders>
            <w:vAlign w:val="center"/>
          </w:tcPr>
          <w:p>
            <w:pPr>
              <w:spacing w:line="300" w:lineRule="exact"/>
              <w:jc w:val="right"/>
              <w:rPr>
                <w:rFonts w:ascii="宋体" w:hAnsi="宋体" w:cs="宋体"/>
              </w:rPr>
            </w:pPr>
            <w:r>
              <w:rPr>
                <w:rFonts w:hint="eastAsia" w:ascii="宋体" w:hAnsi="宋体" w:cs="宋体"/>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pPr>
              <w:spacing w:line="300" w:lineRule="exact"/>
              <w:jc w:val="center"/>
              <w:rPr>
                <w:rFonts w:ascii="宋体" w:hAnsi="宋体" w:cs="宋体"/>
                <w:b/>
              </w:rPr>
            </w:pPr>
            <w:r>
              <w:rPr>
                <w:rFonts w:hint="eastAsia" w:ascii="宋体" w:hAnsi="宋体" w:cs="宋体"/>
                <w:b/>
              </w:rPr>
              <w:t>项目编码</w:t>
            </w:r>
          </w:p>
        </w:tc>
        <w:tc>
          <w:tcPr>
            <w:tcW w:w="2410" w:type="dxa"/>
            <w:gridSpan w:val="2"/>
            <w:vAlign w:val="center"/>
          </w:tcPr>
          <w:p>
            <w:pPr>
              <w:spacing w:line="300" w:lineRule="exact"/>
              <w:rPr>
                <w:rFonts w:ascii="宋体" w:hAnsi="宋体" w:cs="宋体"/>
              </w:rPr>
            </w:pPr>
            <w:r>
              <w:rPr>
                <w:rFonts w:hint="eastAsia" w:ascii="宋体" w:hAnsi="宋体" w:cs="宋体"/>
              </w:rPr>
              <w:t>317-0401-JXN-FGFI</w:t>
            </w:r>
          </w:p>
        </w:tc>
        <w:tc>
          <w:tcPr>
            <w:tcW w:w="1587" w:type="dxa"/>
            <w:vAlign w:val="center"/>
          </w:tcPr>
          <w:p>
            <w:pPr>
              <w:spacing w:line="300" w:lineRule="exact"/>
              <w:jc w:val="center"/>
              <w:rPr>
                <w:rFonts w:ascii="宋体" w:hAnsi="宋体" w:cs="宋体"/>
                <w:b/>
              </w:rPr>
            </w:pPr>
            <w:r>
              <w:rPr>
                <w:rFonts w:hint="eastAsia" w:ascii="宋体" w:hAnsi="宋体" w:cs="宋体"/>
                <w:b/>
              </w:rPr>
              <w:t>项目名称</w:t>
            </w:r>
          </w:p>
        </w:tc>
        <w:tc>
          <w:tcPr>
            <w:tcW w:w="4281" w:type="dxa"/>
            <w:gridSpan w:val="3"/>
            <w:vAlign w:val="center"/>
          </w:tcPr>
          <w:p>
            <w:pPr>
              <w:spacing w:line="300" w:lineRule="exact"/>
              <w:rPr>
                <w:rFonts w:ascii="宋体" w:hAnsi="宋体" w:eastAsia="宋体" w:cs="宋体"/>
                <w:lang w:eastAsia="zh-CN"/>
              </w:rPr>
            </w:pPr>
            <w:r>
              <w:rPr>
                <w:rFonts w:hint="eastAsia" w:ascii="宋体" w:hAnsi="宋体" w:eastAsia="宋体" w:cs="宋体"/>
                <w:lang w:eastAsia="zh-CN"/>
              </w:rPr>
              <w:t>意外伤害调查界定服务费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预算规模及资金用途</w:t>
            </w:r>
          </w:p>
        </w:tc>
        <w:tc>
          <w:tcPr>
            <w:tcW w:w="1134" w:type="dxa"/>
            <w:vAlign w:val="center"/>
          </w:tcPr>
          <w:p>
            <w:pPr>
              <w:spacing w:line="300" w:lineRule="exact"/>
              <w:jc w:val="center"/>
              <w:rPr>
                <w:rFonts w:ascii="宋体" w:hAnsi="宋体" w:cs="宋体"/>
                <w:b/>
              </w:rPr>
            </w:pPr>
            <w:r>
              <w:rPr>
                <w:rFonts w:hint="eastAsia" w:ascii="宋体" w:hAnsi="宋体" w:cs="宋体"/>
                <w:b/>
              </w:rPr>
              <w:t>预算数</w:t>
            </w:r>
          </w:p>
        </w:tc>
        <w:tc>
          <w:tcPr>
            <w:tcW w:w="1276" w:type="dxa"/>
            <w:vAlign w:val="center"/>
          </w:tcPr>
          <w:p>
            <w:pPr>
              <w:spacing w:line="300" w:lineRule="exact"/>
              <w:rPr>
                <w:rFonts w:ascii="宋体" w:hAnsi="宋体" w:eastAsia="宋体" w:cs="宋体"/>
                <w:lang w:eastAsia="zh-CN"/>
              </w:rPr>
            </w:pPr>
            <w:r>
              <w:rPr>
                <w:rFonts w:hint="eastAsia" w:ascii="宋体" w:hAnsi="宋体" w:eastAsia="宋体" w:cs="宋体"/>
                <w:lang w:eastAsia="zh-CN"/>
              </w:rPr>
              <w:t>47.02</w:t>
            </w:r>
          </w:p>
        </w:tc>
        <w:tc>
          <w:tcPr>
            <w:tcW w:w="1587" w:type="dxa"/>
            <w:vAlign w:val="center"/>
          </w:tcPr>
          <w:p>
            <w:pPr>
              <w:spacing w:line="300" w:lineRule="exact"/>
              <w:jc w:val="center"/>
              <w:rPr>
                <w:rFonts w:ascii="宋体" w:hAnsi="宋体" w:cs="宋体"/>
                <w:b/>
              </w:rPr>
            </w:pPr>
            <w:r>
              <w:rPr>
                <w:rFonts w:hint="eastAsia" w:ascii="宋体" w:hAnsi="宋体" w:cs="宋体"/>
                <w:b/>
              </w:rPr>
              <w:t>其中：财政资金</w:t>
            </w:r>
          </w:p>
        </w:tc>
        <w:tc>
          <w:tcPr>
            <w:tcW w:w="1304" w:type="dxa"/>
            <w:vAlign w:val="center"/>
          </w:tcPr>
          <w:p>
            <w:pPr>
              <w:spacing w:line="300" w:lineRule="exact"/>
              <w:rPr>
                <w:rFonts w:ascii="宋体" w:hAnsi="宋体" w:eastAsia="宋体" w:cs="宋体"/>
                <w:lang w:eastAsia="zh-CN"/>
              </w:rPr>
            </w:pPr>
            <w:r>
              <w:rPr>
                <w:rFonts w:hint="eastAsia" w:ascii="宋体" w:hAnsi="宋体" w:eastAsia="宋体" w:cs="宋体"/>
                <w:lang w:eastAsia="zh-CN"/>
              </w:rPr>
              <w:t>47.02</w:t>
            </w:r>
          </w:p>
        </w:tc>
        <w:tc>
          <w:tcPr>
            <w:tcW w:w="1276" w:type="dxa"/>
            <w:vAlign w:val="center"/>
          </w:tcPr>
          <w:p>
            <w:pPr>
              <w:spacing w:line="300" w:lineRule="exact"/>
              <w:jc w:val="center"/>
              <w:rPr>
                <w:rFonts w:ascii="宋体" w:hAnsi="宋体" w:cs="宋体"/>
                <w:b/>
              </w:rPr>
            </w:pPr>
            <w:r>
              <w:rPr>
                <w:rFonts w:hint="eastAsia" w:ascii="宋体" w:hAnsi="宋体" w:cs="宋体"/>
                <w:b/>
              </w:rPr>
              <w:t>其他资金</w:t>
            </w:r>
          </w:p>
        </w:tc>
        <w:tc>
          <w:tcPr>
            <w:tcW w:w="1701" w:type="dxa"/>
            <w:vAlign w:val="center"/>
          </w:tcPr>
          <w:p>
            <w:pPr>
              <w:spacing w:line="300" w:lineRule="exact"/>
              <w:rPr>
                <w:rFonts w:ascii="宋体" w:hAnsi="宋体" w:cs="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pPr>
              <w:spacing w:line="300" w:lineRule="exact"/>
              <w:outlineLvl w:val="1"/>
              <w:rPr>
                <w:rFonts w:ascii="宋体" w:hAnsi="宋体" w:cs="宋体"/>
              </w:rPr>
            </w:pPr>
          </w:p>
        </w:tc>
        <w:tc>
          <w:tcPr>
            <w:tcW w:w="8278" w:type="dxa"/>
            <w:gridSpan w:val="6"/>
            <w:vAlign w:val="center"/>
          </w:tcPr>
          <w:p>
            <w:pPr>
              <w:spacing w:line="300" w:lineRule="exact"/>
              <w:rPr>
                <w:rFonts w:ascii="宋体" w:hAnsi="宋体" w:cs="宋体"/>
              </w:rPr>
            </w:pPr>
            <w:r>
              <w:rPr>
                <w:rFonts w:hint="eastAsia" w:ascii="宋体" w:hAnsi="宋体" w:cs="宋体"/>
              </w:rPr>
              <w:t>通过此项目，让参保人员</w:t>
            </w:r>
            <w:r>
              <w:rPr>
                <w:rFonts w:hint="eastAsia" w:ascii="宋体" w:hAnsi="宋体" w:cs="宋体"/>
                <w:lang w:eastAsia="zh-CN"/>
              </w:rPr>
              <w:t>更快捷的享受</w:t>
            </w:r>
            <w:r>
              <w:rPr>
                <w:rFonts w:hint="eastAsia" w:ascii="宋体" w:hAnsi="宋体" w:cs="宋体"/>
              </w:rPr>
              <w:t>住院报销</w:t>
            </w:r>
            <w:r>
              <w:rPr>
                <w:rFonts w:hint="eastAsia" w:ascii="宋体" w:hAnsi="宋体" w:cs="宋体"/>
                <w:lang w:eastAsia="zh-CN"/>
              </w:rPr>
              <w:t>政策</w:t>
            </w:r>
            <w:r>
              <w:rPr>
                <w:rFonts w:hint="eastAsia" w:ascii="宋体" w:hAnsi="宋体" w:cs="宋体"/>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资金支出计划（%）</w:t>
            </w:r>
          </w:p>
        </w:tc>
        <w:tc>
          <w:tcPr>
            <w:tcW w:w="2410" w:type="dxa"/>
            <w:gridSpan w:val="2"/>
            <w:vAlign w:val="center"/>
          </w:tcPr>
          <w:p>
            <w:pPr>
              <w:spacing w:line="300" w:lineRule="exact"/>
              <w:jc w:val="center"/>
              <w:rPr>
                <w:rFonts w:ascii="宋体" w:hAnsi="宋体" w:cs="宋体"/>
                <w:b/>
              </w:rPr>
            </w:pPr>
            <w:r>
              <w:rPr>
                <w:rFonts w:hint="eastAsia" w:ascii="宋体" w:hAnsi="宋体" w:cs="宋体"/>
                <w:b/>
              </w:rPr>
              <w:t>3月底</w:t>
            </w:r>
          </w:p>
        </w:tc>
        <w:tc>
          <w:tcPr>
            <w:tcW w:w="1587" w:type="dxa"/>
            <w:vAlign w:val="center"/>
          </w:tcPr>
          <w:p>
            <w:pPr>
              <w:spacing w:line="300" w:lineRule="exact"/>
              <w:jc w:val="center"/>
              <w:rPr>
                <w:rFonts w:ascii="宋体" w:hAnsi="宋体" w:cs="宋体"/>
                <w:b/>
              </w:rPr>
            </w:pPr>
            <w:r>
              <w:rPr>
                <w:rFonts w:hint="eastAsia" w:ascii="宋体" w:hAnsi="宋体" w:cs="宋体"/>
                <w:b/>
              </w:rPr>
              <w:t>6月底</w:t>
            </w:r>
          </w:p>
        </w:tc>
        <w:tc>
          <w:tcPr>
            <w:tcW w:w="1304" w:type="dxa"/>
            <w:vAlign w:val="center"/>
          </w:tcPr>
          <w:p>
            <w:pPr>
              <w:spacing w:line="300" w:lineRule="exact"/>
              <w:jc w:val="center"/>
              <w:rPr>
                <w:rFonts w:ascii="宋体" w:hAnsi="宋体" w:cs="宋体"/>
                <w:b/>
              </w:rPr>
            </w:pPr>
            <w:r>
              <w:rPr>
                <w:rFonts w:hint="eastAsia" w:ascii="宋体" w:hAnsi="宋体" w:cs="宋体"/>
                <w:b/>
              </w:rPr>
              <w:t>10月底</w:t>
            </w:r>
          </w:p>
        </w:tc>
        <w:tc>
          <w:tcPr>
            <w:tcW w:w="2977" w:type="dxa"/>
            <w:gridSpan w:val="2"/>
            <w:vAlign w:val="center"/>
          </w:tcPr>
          <w:p>
            <w:pPr>
              <w:spacing w:line="300" w:lineRule="exact"/>
              <w:jc w:val="center"/>
              <w:rPr>
                <w:rFonts w:ascii="宋体" w:hAnsi="宋体" w:cs="宋体"/>
                <w:b/>
              </w:rPr>
            </w:pPr>
            <w:r>
              <w:rPr>
                <w:rFonts w:hint="eastAsia" w:ascii="宋体" w:hAnsi="宋体" w:cs="宋体"/>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pPr>
              <w:spacing w:line="300" w:lineRule="exact"/>
              <w:outlineLvl w:val="1"/>
              <w:rPr>
                <w:rFonts w:ascii="宋体" w:hAnsi="宋体" w:cs="宋体"/>
              </w:rPr>
            </w:pPr>
          </w:p>
        </w:tc>
        <w:tc>
          <w:tcPr>
            <w:tcW w:w="2410" w:type="dxa"/>
            <w:gridSpan w:val="2"/>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25.00</w:t>
            </w:r>
          </w:p>
        </w:tc>
        <w:tc>
          <w:tcPr>
            <w:tcW w:w="1587" w:type="dxa"/>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50.00</w:t>
            </w:r>
          </w:p>
        </w:tc>
        <w:tc>
          <w:tcPr>
            <w:tcW w:w="1304" w:type="dxa"/>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75.00</w:t>
            </w:r>
          </w:p>
        </w:tc>
        <w:tc>
          <w:tcPr>
            <w:tcW w:w="2977" w:type="dxa"/>
            <w:gridSpan w:val="2"/>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pPr>
              <w:spacing w:line="300" w:lineRule="exact"/>
              <w:jc w:val="center"/>
              <w:rPr>
                <w:rFonts w:ascii="宋体" w:hAnsi="宋体" w:cs="宋体"/>
                <w:b/>
              </w:rPr>
            </w:pPr>
            <w:r>
              <w:rPr>
                <w:rFonts w:hint="eastAsia" w:ascii="宋体" w:hAnsi="宋体" w:cs="宋体"/>
                <w:b/>
              </w:rPr>
              <w:t>绩效目标</w:t>
            </w:r>
          </w:p>
        </w:tc>
        <w:tc>
          <w:tcPr>
            <w:tcW w:w="8278" w:type="dxa"/>
            <w:gridSpan w:val="6"/>
            <w:tcBorders>
              <w:bottom w:val="nil"/>
            </w:tcBorders>
            <w:vAlign w:val="center"/>
          </w:tcPr>
          <w:p>
            <w:pPr>
              <w:spacing w:line="300" w:lineRule="exact"/>
              <w:rPr>
                <w:rFonts w:ascii="宋体" w:hAnsi="宋体" w:cs="宋体"/>
              </w:rPr>
            </w:pPr>
            <w:r>
              <w:rPr>
                <w:rFonts w:hint="eastAsia" w:ascii="宋体" w:hAnsi="宋体" w:cs="宋体"/>
              </w:rPr>
              <w:t>通过此项目，让参保人员</w:t>
            </w:r>
            <w:r>
              <w:rPr>
                <w:rFonts w:hint="eastAsia" w:ascii="宋体" w:hAnsi="宋体" w:cs="宋体"/>
                <w:lang w:eastAsia="zh-CN"/>
              </w:rPr>
              <w:t>更快捷的享受</w:t>
            </w:r>
            <w:r>
              <w:rPr>
                <w:rFonts w:hint="eastAsia" w:ascii="宋体" w:hAnsi="宋体" w:cs="宋体"/>
              </w:rPr>
              <w:t>住院报销</w:t>
            </w:r>
            <w:r>
              <w:rPr>
                <w:rFonts w:hint="eastAsia" w:ascii="宋体" w:hAnsi="宋体" w:cs="宋体"/>
                <w:lang w:eastAsia="zh-CN"/>
              </w:rPr>
              <w:t>政策</w:t>
            </w:r>
            <w:r>
              <w:rPr>
                <w:rFonts w:hint="eastAsia" w:ascii="宋体" w:hAnsi="宋体" w:cs="宋体"/>
              </w:rPr>
              <w:t>。</w:t>
            </w:r>
          </w:p>
        </w:tc>
      </w:tr>
    </w:tbl>
    <w:p>
      <w:pPr>
        <w:spacing w:line="14" w:lineRule="exact"/>
        <w:ind w:firstLine="480" w:firstLineChars="200"/>
        <w:jc w:val="center"/>
        <w:rPr>
          <w:rFonts w:ascii="宋体" w:hAnsi="宋体" w:cs="宋体"/>
        </w:rPr>
      </w:pPr>
      <w:r>
        <w:rPr>
          <w:rFonts w:hint="eastAsia" w:ascii="宋体" w:hAnsi="宋体" w:cs="宋体"/>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pPr>
              <w:spacing w:line="300" w:lineRule="exact"/>
              <w:jc w:val="center"/>
              <w:rPr>
                <w:rFonts w:ascii="宋体" w:hAnsi="宋体" w:cs="宋体"/>
                <w:b/>
              </w:rPr>
            </w:pPr>
            <w:r>
              <w:rPr>
                <w:rFonts w:hint="eastAsia" w:ascii="宋体" w:hAnsi="宋体" w:cs="宋体"/>
                <w:b/>
              </w:rPr>
              <w:t>一级指标</w:t>
            </w:r>
          </w:p>
        </w:tc>
        <w:tc>
          <w:tcPr>
            <w:tcW w:w="1134" w:type="dxa"/>
            <w:vAlign w:val="center"/>
          </w:tcPr>
          <w:p>
            <w:pPr>
              <w:spacing w:line="300" w:lineRule="exact"/>
              <w:jc w:val="center"/>
              <w:rPr>
                <w:rFonts w:ascii="宋体" w:hAnsi="宋体" w:cs="宋体"/>
                <w:b/>
              </w:rPr>
            </w:pPr>
            <w:r>
              <w:rPr>
                <w:rFonts w:hint="eastAsia" w:ascii="宋体" w:hAnsi="宋体" w:cs="宋体"/>
                <w:b/>
              </w:rPr>
              <w:t>二级指标</w:t>
            </w:r>
          </w:p>
        </w:tc>
        <w:tc>
          <w:tcPr>
            <w:tcW w:w="1276" w:type="dxa"/>
            <w:vAlign w:val="center"/>
          </w:tcPr>
          <w:p>
            <w:pPr>
              <w:spacing w:line="300" w:lineRule="exact"/>
              <w:jc w:val="center"/>
              <w:rPr>
                <w:rFonts w:ascii="宋体" w:hAnsi="宋体" w:cs="宋体"/>
                <w:b/>
              </w:rPr>
            </w:pPr>
            <w:r>
              <w:rPr>
                <w:rFonts w:hint="eastAsia" w:ascii="宋体" w:hAnsi="宋体" w:cs="宋体"/>
                <w:b/>
              </w:rPr>
              <w:t>三级指标</w:t>
            </w:r>
          </w:p>
        </w:tc>
        <w:tc>
          <w:tcPr>
            <w:tcW w:w="2891" w:type="dxa"/>
            <w:vAlign w:val="center"/>
          </w:tcPr>
          <w:p>
            <w:pPr>
              <w:spacing w:line="300" w:lineRule="exact"/>
              <w:jc w:val="center"/>
              <w:rPr>
                <w:rFonts w:ascii="宋体" w:hAnsi="宋体" w:cs="宋体"/>
                <w:b/>
              </w:rPr>
            </w:pPr>
            <w:r>
              <w:rPr>
                <w:rFonts w:hint="eastAsia" w:ascii="宋体" w:hAnsi="宋体" w:cs="宋体"/>
                <w:b/>
              </w:rPr>
              <w:t>绩效指标描述</w:t>
            </w:r>
          </w:p>
        </w:tc>
        <w:tc>
          <w:tcPr>
            <w:tcW w:w="1276" w:type="dxa"/>
            <w:vAlign w:val="center"/>
          </w:tcPr>
          <w:p>
            <w:pPr>
              <w:spacing w:line="300" w:lineRule="exact"/>
              <w:jc w:val="center"/>
              <w:rPr>
                <w:rFonts w:ascii="宋体" w:hAnsi="宋体" w:cs="宋体"/>
                <w:b/>
              </w:rPr>
            </w:pPr>
            <w:r>
              <w:rPr>
                <w:rFonts w:hint="eastAsia" w:ascii="宋体" w:hAnsi="宋体" w:cs="宋体"/>
                <w:b/>
              </w:rPr>
              <w:t>指标值</w:t>
            </w:r>
          </w:p>
        </w:tc>
        <w:tc>
          <w:tcPr>
            <w:tcW w:w="1701" w:type="dxa"/>
            <w:vAlign w:val="center"/>
          </w:tcPr>
          <w:p>
            <w:pPr>
              <w:spacing w:line="300" w:lineRule="exact"/>
              <w:jc w:val="center"/>
              <w:rPr>
                <w:rFonts w:ascii="宋体" w:hAnsi="宋体" w:cs="宋体"/>
                <w:b/>
              </w:rPr>
            </w:pPr>
            <w:r>
              <w:rPr>
                <w:rFonts w:hint="eastAsia" w:ascii="宋体" w:hAnsi="宋体" w:cs="宋体"/>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pPr>
              <w:spacing w:line="300" w:lineRule="exact"/>
              <w:jc w:val="center"/>
              <w:rPr>
                <w:rFonts w:ascii="宋体" w:hAnsi="宋体" w:cs="宋体"/>
              </w:rPr>
            </w:pPr>
            <w:r>
              <w:rPr>
                <w:rFonts w:hint="eastAsia" w:ascii="宋体" w:hAnsi="宋体" w:cs="宋体"/>
              </w:rPr>
              <w:t>产出指标</w:t>
            </w:r>
          </w:p>
        </w:tc>
        <w:tc>
          <w:tcPr>
            <w:tcW w:w="1134" w:type="dxa"/>
            <w:vAlign w:val="center"/>
          </w:tcPr>
          <w:p>
            <w:pPr>
              <w:spacing w:line="300" w:lineRule="exact"/>
              <w:rPr>
                <w:rFonts w:ascii="宋体" w:hAnsi="宋体" w:cs="宋体"/>
              </w:rPr>
            </w:pPr>
            <w:r>
              <w:rPr>
                <w:rFonts w:hint="eastAsia" w:ascii="宋体" w:hAnsi="宋体" w:cs="宋体"/>
              </w:rPr>
              <w:t>质量指标</w:t>
            </w:r>
          </w:p>
        </w:tc>
        <w:tc>
          <w:tcPr>
            <w:tcW w:w="1276" w:type="dxa"/>
            <w:vAlign w:val="center"/>
          </w:tcPr>
          <w:p>
            <w:pPr>
              <w:spacing w:line="300" w:lineRule="exact"/>
              <w:rPr>
                <w:rFonts w:ascii="宋体" w:hAnsi="宋体" w:cs="宋体"/>
              </w:rPr>
            </w:pPr>
            <w:r>
              <w:rPr>
                <w:rFonts w:hint="eastAsia" w:ascii="宋体" w:hAnsi="宋体" w:cs="宋体"/>
                <w:lang w:eastAsia="zh-CN"/>
              </w:rPr>
              <w:t>意外伤害调查界定</w:t>
            </w:r>
            <w:r>
              <w:rPr>
                <w:rFonts w:hint="eastAsia" w:ascii="宋体" w:hAnsi="宋体" w:cs="宋体"/>
              </w:rPr>
              <w:t>核准的及时率</w:t>
            </w:r>
          </w:p>
        </w:tc>
        <w:tc>
          <w:tcPr>
            <w:tcW w:w="2891" w:type="dxa"/>
            <w:vAlign w:val="center"/>
          </w:tcPr>
          <w:p>
            <w:pPr>
              <w:spacing w:line="300" w:lineRule="exact"/>
              <w:rPr>
                <w:rFonts w:ascii="宋体" w:hAnsi="宋体" w:cs="宋体"/>
              </w:rPr>
            </w:pPr>
            <w:r>
              <w:rPr>
                <w:rFonts w:hint="eastAsia" w:ascii="宋体" w:hAnsi="宋体" w:cs="宋体"/>
              </w:rPr>
              <w:t>是否及时对</w:t>
            </w:r>
            <w:r>
              <w:rPr>
                <w:rFonts w:hint="eastAsia" w:ascii="宋体" w:hAnsi="宋体" w:cs="宋体"/>
                <w:lang w:eastAsia="zh-CN"/>
              </w:rPr>
              <w:t>意外伤害调查界定</w:t>
            </w:r>
            <w:r>
              <w:rPr>
                <w:rFonts w:hint="eastAsia" w:ascii="宋体" w:hAnsi="宋体" w:cs="宋体"/>
              </w:rPr>
              <w:t>鉴定</w:t>
            </w:r>
          </w:p>
        </w:tc>
        <w:tc>
          <w:tcPr>
            <w:tcW w:w="1276" w:type="dxa"/>
            <w:vAlign w:val="center"/>
          </w:tcPr>
          <w:p>
            <w:pPr>
              <w:spacing w:line="300" w:lineRule="exact"/>
              <w:rPr>
                <w:rFonts w:ascii="宋体" w:hAnsi="宋体" w:cs="宋体"/>
              </w:rPr>
            </w:pPr>
            <w:r>
              <w:rPr>
                <w:rFonts w:hint="eastAsia" w:ascii="宋体" w:hAnsi="宋体" w:cs="宋体"/>
              </w:rPr>
              <w:t>≥100百分比</w:t>
            </w:r>
          </w:p>
        </w:tc>
        <w:tc>
          <w:tcPr>
            <w:tcW w:w="1701" w:type="dxa"/>
            <w:vAlign w:val="center"/>
          </w:tcPr>
          <w:p>
            <w:pPr>
              <w:spacing w:line="300" w:lineRule="exact"/>
              <w:rPr>
                <w:rFonts w:ascii="宋体" w:hAnsi="宋体" w:cs="宋体"/>
              </w:rPr>
            </w:pPr>
            <w:r>
              <w:rPr>
                <w:rFonts w:hint="eastAsia" w:ascii="宋体" w:hAnsi="宋体" w:cs="宋体"/>
              </w:rPr>
              <w:t>保人社函【2018】16号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时效指标</w:t>
            </w:r>
          </w:p>
        </w:tc>
        <w:tc>
          <w:tcPr>
            <w:tcW w:w="1276" w:type="dxa"/>
            <w:vAlign w:val="center"/>
          </w:tcPr>
          <w:p>
            <w:pPr>
              <w:spacing w:line="300" w:lineRule="exact"/>
              <w:rPr>
                <w:rFonts w:ascii="宋体" w:hAnsi="宋体" w:cs="宋体"/>
              </w:rPr>
            </w:pPr>
            <w:r>
              <w:rPr>
                <w:rFonts w:hint="eastAsia" w:ascii="宋体" w:hAnsi="宋体" w:cs="宋体"/>
              </w:rPr>
              <w:t>保障待遇的及时率</w:t>
            </w:r>
          </w:p>
        </w:tc>
        <w:tc>
          <w:tcPr>
            <w:tcW w:w="2891" w:type="dxa"/>
            <w:vAlign w:val="center"/>
          </w:tcPr>
          <w:p>
            <w:pPr>
              <w:spacing w:line="300" w:lineRule="exact"/>
              <w:rPr>
                <w:rFonts w:ascii="宋体" w:hAnsi="宋体" w:cs="宋体"/>
              </w:rPr>
            </w:pPr>
            <w:r>
              <w:rPr>
                <w:rFonts w:hint="eastAsia" w:ascii="宋体" w:hAnsi="宋体" w:cs="宋体"/>
              </w:rPr>
              <w:t>审核通过的患者及时享受保障待遇</w:t>
            </w:r>
          </w:p>
        </w:tc>
        <w:tc>
          <w:tcPr>
            <w:tcW w:w="1276" w:type="dxa"/>
            <w:vAlign w:val="center"/>
          </w:tcPr>
          <w:p>
            <w:pPr>
              <w:spacing w:line="300" w:lineRule="exact"/>
              <w:rPr>
                <w:rFonts w:ascii="宋体" w:hAnsi="宋体" w:cs="宋体"/>
              </w:rPr>
            </w:pPr>
            <w:r>
              <w:rPr>
                <w:rFonts w:hint="eastAsia" w:ascii="宋体" w:hAnsi="宋体" w:cs="宋体"/>
              </w:rPr>
              <w:t>≥100百分比</w:t>
            </w:r>
          </w:p>
        </w:tc>
        <w:tc>
          <w:tcPr>
            <w:tcW w:w="1701" w:type="dxa"/>
            <w:vAlign w:val="center"/>
          </w:tcPr>
          <w:p>
            <w:pPr>
              <w:spacing w:line="300" w:lineRule="exact"/>
              <w:rPr>
                <w:rFonts w:ascii="宋体" w:hAnsi="宋体" w:cs="宋体"/>
              </w:rPr>
            </w:pPr>
            <w:r>
              <w:rPr>
                <w:rFonts w:hint="eastAsia" w:ascii="宋体" w:hAnsi="宋体" w:cs="宋体"/>
              </w:rPr>
              <w:t>保人社函【2018】16号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数量指标</w:t>
            </w:r>
          </w:p>
        </w:tc>
        <w:tc>
          <w:tcPr>
            <w:tcW w:w="1276" w:type="dxa"/>
            <w:vAlign w:val="center"/>
          </w:tcPr>
          <w:p>
            <w:pPr>
              <w:spacing w:line="300" w:lineRule="exact"/>
              <w:rPr>
                <w:rFonts w:ascii="宋体" w:hAnsi="宋体" w:cs="宋体"/>
              </w:rPr>
            </w:pPr>
            <w:r>
              <w:rPr>
                <w:rFonts w:hint="eastAsia" w:ascii="宋体" w:hAnsi="宋体" w:cs="宋体"/>
              </w:rPr>
              <w:t>参加城镇职工、城乡居民医疗保险人员</w:t>
            </w:r>
            <w:r>
              <w:rPr>
                <w:rFonts w:hint="eastAsia" w:ascii="宋体" w:hAnsi="宋体" w:cs="宋体"/>
                <w:lang w:eastAsia="zh-CN"/>
              </w:rPr>
              <w:t>参保</w:t>
            </w:r>
            <w:r>
              <w:rPr>
                <w:rFonts w:hint="eastAsia" w:ascii="宋体" w:hAnsi="宋体" w:cs="宋体"/>
              </w:rPr>
              <w:t>的持有率</w:t>
            </w:r>
          </w:p>
        </w:tc>
        <w:tc>
          <w:tcPr>
            <w:tcW w:w="2891" w:type="dxa"/>
            <w:vAlign w:val="center"/>
          </w:tcPr>
          <w:p>
            <w:pPr>
              <w:spacing w:line="300" w:lineRule="exact"/>
              <w:rPr>
                <w:rFonts w:ascii="宋体" w:hAnsi="宋体" w:cs="宋体"/>
              </w:rPr>
            </w:pPr>
            <w:r>
              <w:rPr>
                <w:rFonts w:hint="eastAsia" w:ascii="宋体" w:hAnsi="宋体" w:cs="宋体"/>
              </w:rPr>
              <w:t>城镇职工医保证、慢性病证持有人占参保人数的比例</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rPr>
              <w:t>保人社函【2018】16号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满意度指标</w:t>
            </w:r>
          </w:p>
        </w:tc>
        <w:tc>
          <w:tcPr>
            <w:tcW w:w="1134" w:type="dxa"/>
            <w:vAlign w:val="center"/>
          </w:tcPr>
          <w:p>
            <w:pPr>
              <w:spacing w:line="300" w:lineRule="exact"/>
              <w:rPr>
                <w:rFonts w:ascii="宋体" w:hAnsi="宋体" w:cs="宋体"/>
              </w:rPr>
            </w:pPr>
            <w:r>
              <w:rPr>
                <w:rFonts w:hint="eastAsia" w:ascii="宋体" w:hAnsi="宋体" w:cs="宋体"/>
              </w:rPr>
              <w:t>服务对象满意度指标</w:t>
            </w:r>
          </w:p>
        </w:tc>
        <w:tc>
          <w:tcPr>
            <w:tcW w:w="1276" w:type="dxa"/>
            <w:vAlign w:val="center"/>
          </w:tcPr>
          <w:p>
            <w:pPr>
              <w:spacing w:line="300" w:lineRule="exact"/>
              <w:rPr>
                <w:rFonts w:ascii="宋体" w:hAnsi="宋体" w:cs="宋体"/>
              </w:rPr>
            </w:pPr>
            <w:r>
              <w:rPr>
                <w:rFonts w:hint="eastAsia" w:ascii="宋体" w:hAnsi="宋体" w:cs="宋体"/>
              </w:rPr>
              <w:t>满意度</w:t>
            </w:r>
          </w:p>
        </w:tc>
        <w:tc>
          <w:tcPr>
            <w:tcW w:w="2891" w:type="dxa"/>
            <w:vAlign w:val="center"/>
          </w:tcPr>
          <w:p>
            <w:pPr>
              <w:spacing w:line="300" w:lineRule="exact"/>
              <w:rPr>
                <w:rFonts w:ascii="宋体" w:hAnsi="宋体" w:cs="宋体"/>
              </w:rPr>
            </w:pPr>
            <w:r>
              <w:rPr>
                <w:rFonts w:hint="eastAsia" w:ascii="宋体" w:hAnsi="宋体" w:cs="宋体"/>
              </w:rPr>
              <w:t>慢性病人员满意度</w:t>
            </w:r>
          </w:p>
        </w:tc>
        <w:tc>
          <w:tcPr>
            <w:tcW w:w="1276" w:type="dxa"/>
            <w:vAlign w:val="center"/>
          </w:tcPr>
          <w:p>
            <w:pPr>
              <w:spacing w:line="300" w:lineRule="exact"/>
              <w:rPr>
                <w:rFonts w:ascii="宋体" w:hAnsi="宋体" w:cs="宋体"/>
              </w:rPr>
            </w:pPr>
            <w:r>
              <w:rPr>
                <w:rFonts w:hint="eastAsia" w:ascii="宋体" w:hAnsi="宋体" w:cs="宋体"/>
              </w:rPr>
              <w:t>≥100百分比</w:t>
            </w:r>
          </w:p>
        </w:tc>
        <w:tc>
          <w:tcPr>
            <w:tcW w:w="1701" w:type="dxa"/>
            <w:vAlign w:val="center"/>
          </w:tcPr>
          <w:p>
            <w:pPr>
              <w:spacing w:line="300" w:lineRule="exact"/>
              <w:rPr>
                <w:rFonts w:ascii="宋体" w:hAnsi="宋体" w:cs="宋体"/>
              </w:rPr>
            </w:pPr>
            <w:r>
              <w:rPr>
                <w:rFonts w:hint="eastAsia" w:ascii="宋体" w:hAnsi="宋体" w:cs="宋体"/>
              </w:rPr>
              <w:t>群满意度众</w:t>
            </w:r>
          </w:p>
        </w:tc>
      </w:tr>
    </w:tbl>
    <w:p>
      <w:pPr>
        <w:ind w:firstLine="560"/>
        <w:outlineLvl w:val="3"/>
        <w:rPr>
          <w:rFonts w:ascii="方正仿宋_GBK" w:hAnsi="方正仿宋_GBK" w:eastAsia="方正仿宋_GBK" w:cs="方正仿宋_GBK"/>
          <w:color w:val="000000"/>
          <w:sz w:val="28"/>
        </w:rPr>
      </w:pPr>
    </w:p>
    <w:p>
      <w:pPr>
        <w:ind w:firstLine="640" w:firstLineChars="200"/>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rPr>
        <w:t>11、引入第三方参与城乡居民基本医疗保险经办绩效目标表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pPr>
              <w:spacing w:line="300" w:lineRule="exact"/>
              <w:rPr>
                <w:rFonts w:ascii="宋体" w:hAnsi="宋体" w:cs="宋体"/>
                <w:b/>
              </w:rPr>
            </w:pPr>
            <w:r>
              <w:rPr>
                <w:rFonts w:hint="eastAsia" w:ascii="宋体" w:hAnsi="宋体" w:eastAsia="宋体" w:cs="宋体"/>
                <w:b/>
                <w:lang w:eastAsia="zh-CN"/>
              </w:rPr>
              <w:t>450</w:t>
            </w:r>
            <w:r>
              <w:rPr>
                <w:rFonts w:hint="eastAsia" w:ascii="宋体" w:hAnsi="宋体" w:cs="宋体"/>
                <w:b/>
              </w:rPr>
              <w:t>阜平县医疗保障局</w:t>
            </w:r>
          </w:p>
        </w:tc>
        <w:tc>
          <w:tcPr>
            <w:tcW w:w="1701" w:type="dxa"/>
            <w:tcBorders>
              <w:top w:val="single" w:color="FFFFFF" w:sz="6" w:space="0"/>
              <w:left w:val="single" w:color="FFFFFF" w:sz="6" w:space="0"/>
              <w:right w:val="single" w:color="FFFFFF" w:sz="6" w:space="0"/>
            </w:tcBorders>
            <w:vAlign w:val="center"/>
          </w:tcPr>
          <w:p>
            <w:pPr>
              <w:spacing w:line="300" w:lineRule="exact"/>
              <w:jc w:val="right"/>
              <w:rPr>
                <w:rFonts w:ascii="宋体" w:hAnsi="宋体" w:cs="宋体"/>
              </w:rPr>
            </w:pPr>
            <w:r>
              <w:rPr>
                <w:rFonts w:hint="eastAsia" w:ascii="宋体" w:hAnsi="宋体" w:cs="宋体"/>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pPr>
              <w:spacing w:line="300" w:lineRule="exact"/>
              <w:jc w:val="center"/>
              <w:rPr>
                <w:rFonts w:ascii="宋体" w:hAnsi="宋体" w:cs="宋体"/>
                <w:b/>
              </w:rPr>
            </w:pPr>
            <w:r>
              <w:rPr>
                <w:rFonts w:hint="eastAsia" w:ascii="宋体" w:hAnsi="宋体" w:cs="宋体"/>
                <w:b/>
              </w:rPr>
              <w:t>项目编码</w:t>
            </w:r>
          </w:p>
        </w:tc>
        <w:tc>
          <w:tcPr>
            <w:tcW w:w="2410" w:type="dxa"/>
            <w:gridSpan w:val="2"/>
            <w:vAlign w:val="center"/>
          </w:tcPr>
          <w:p>
            <w:pPr>
              <w:spacing w:line="300" w:lineRule="exact"/>
              <w:rPr>
                <w:rFonts w:ascii="宋体" w:hAnsi="宋体" w:cs="宋体"/>
              </w:rPr>
            </w:pPr>
            <w:r>
              <w:rPr>
                <w:rFonts w:hint="eastAsia" w:ascii="宋体" w:hAnsi="宋体" w:cs="宋体"/>
              </w:rPr>
              <w:t>317-0401-JXN-FGFI</w:t>
            </w:r>
          </w:p>
        </w:tc>
        <w:tc>
          <w:tcPr>
            <w:tcW w:w="1587" w:type="dxa"/>
            <w:vAlign w:val="center"/>
          </w:tcPr>
          <w:p>
            <w:pPr>
              <w:spacing w:line="300" w:lineRule="exact"/>
              <w:jc w:val="center"/>
              <w:rPr>
                <w:rFonts w:ascii="宋体" w:hAnsi="宋体" w:cs="宋体"/>
                <w:b/>
              </w:rPr>
            </w:pPr>
            <w:r>
              <w:rPr>
                <w:rFonts w:hint="eastAsia" w:ascii="宋体" w:hAnsi="宋体" w:cs="宋体"/>
                <w:b/>
              </w:rPr>
              <w:t>项目名称</w:t>
            </w:r>
          </w:p>
        </w:tc>
        <w:tc>
          <w:tcPr>
            <w:tcW w:w="4281" w:type="dxa"/>
            <w:gridSpan w:val="3"/>
            <w:vAlign w:val="center"/>
          </w:tcPr>
          <w:p>
            <w:pPr>
              <w:spacing w:line="300" w:lineRule="exact"/>
              <w:rPr>
                <w:rFonts w:ascii="宋体" w:hAnsi="宋体" w:eastAsia="宋体" w:cs="宋体"/>
                <w:lang w:eastAsia="zh-CN"/>
              </w:rPr>
            </w:pPr>
            <w:r>
              <w:rPr>
                <w:rFonts w:hint="eastAsia" w:ascii="宋体" w:hAnsi="宋体" w:cs="宋体"/>
                <w:lang w:eastAsia="zh-CN"/>
              </w:rPr>
              <w:t>引入第三方参与城乡居民基本医疗保险经办</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预算规模及资金用途</w:t>
            </w:r>
          </w:p>
        </w:tc>
        <w:tc>
          <w:tcPr>
            <w:tcW w:w="1134" w:type="dxa"/>
            <w:vAlign w:val="center"/>
          </w:tcPr>
          <w:p>
            <w:pPr>
              <w:spacing w:line="300" w:lineRule="exact"/>
              <w:jc w:val="center"/>
              <w:rPr>
                <w:rFonts w:ascii="宋体" w:hAnsi="宋体" w:cs="宋体"/>
                <w:b/>
              </w:rPr>
            </w:pPr>
            <w:r>
              <w:rPr>
                <w:rFonts w:hint="eastAsia" w:ascii="宋体" w:hAnsi="宋体" w:cs="宋体"/>
                <w:b/>
              </w:rPr>
              <w:t>预算数</w:t>
            </w:r>
          </w:p>
        </w:tc>
        <w:tc>
          <w:tcPr>
            <w:tcW w:w="1276" w:type="dxa"/>
            <w:vAlign w:val="center"/>
          </w:tcPr>
          <w:p>
            <w:pPr>
              <w:spacing w:line="300" w:lineRule="exact"/>
              <w:rPr>
                <w:rFonts w:ascii="宋体" w:hAnsi="宋体" w:eastAsia="宋体" w:cs="宋体"/>
                <w:lang w:eastAsia="zh-CN"/>
              </w:rPr>
            </w:pPr>
            <w:r>
              <w:rPr>
                <w:rFonts w:hint="eastAsia" w:ascii="宋体" w:hAnsi="宋体" w:eastAsia="宋体" w:cs="宋体"/>
                <w:lang w:eastAsia="zh-CN"/>
              </w:rPr>
              <w:t>83.7424</w:t>
            </w:r>
          </w:p>
        </w:tc>
        <w:tc>
          <w:tcPr>
            <w:tcW w:w="1587" w:type="dxa"/>
            <w:vAlign w:val="center"/>
          </w:tcPr>
          <w:p>
            <w:pPr>
              <w:spacing w:line="300" w:lineRule="exact"/>
              <w:jc w:val="center"/>
              <w:rPr>
                <w:rFonts w:ascii="宋体" w:hAnsi="宋体" w:cs="宋体"/>
                <w:b/>
              </w:rPr>
            </w:pPr>
            <w:r>
              <w:rPr>
                <w:rFonts w:hint="eastAsia" w:ascii="宋体" w:hAnsi="宋体" w:cs="宋体"/>
                <w:b/>
              </w:rPr>
              <w:t>其中：财政资金</w:t>
            </w:r>
          </w:p>
        </w:tc>
        <w:tc>
          <w:tcPr>
            <w:tcW w:w="1304" w:type="dxa"/>
            <w:vAlign w:val="center"/>
          </w:tcPr>
          <w:p>
            <w:pPr>
              <w:spacing w:line="300" w:lineRule="exact"/>
              <w:rPr>
                <w:rFonts w:ascii="宋体" w:hAnsi="宋体" w:eastAsia="宋体" w:cs="宋体"/>
                <w:lang w:eastAsia="zh-CN"/>
              </w:rPr>
            </w:pPr>
            <w:r>
              <w:rPr>
                <w:rFonts w:hint="eastAsia" w:ascii="宋体" w:hAnsi="宋体" w:eastAsia="宋体" w:cs="宋体"/>
                <w:lang w:eastAsia="zh-CN"/>
              </w:rPr>
              <w:t>83.7424</w:t>
            </w:r>
          </w:p>
        </w:tc>
        <w:tc>
          <w:tcPr>
            <w:tcW w:w="1276" w:type="dxa"/>
            <w:vAlign w:val="center"/>
          </w:tcPr>
          <w:p>
            <w:pPr>
              <w:spacing w:line="300" w:lineRule="exact"/>
              <w:jc w:val="center"/>
              <w:rPr>
                <w:rFonts w:ascii="宋体" w:hAnsi="宋体" w:cs="宋体"/>
                <w:b/>
              </w:rPr>
            </w:pPr>
            <w:r>
              <w:rPr>
                <w:rFonts w:hint="eastAsia" w:ascii="宋体" w:hAnsi="宋体" w:cs="宋体"/>
                <w:b/>
              </w:rPr>
              <w:t>其他资金</w:t>
            </w:r>
          </w:p>
        </w:tc>
        <w:tc>
          <w:tcPr>
            <w:tcW w:w="1701" w:type="dxa"/>
            <w:vAlign w:val="center"/>
          </w:tcPr>
          <w:p>
            <w:pPr>
              <w:spacing w:line="300" w:lineRule="exact"/>
              <w:rPr>
                <w:rFonts w:ascii="宋体" w:hAnsi="宋体" w:cs="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pPr>
              <w:spacing w:line="300" w:lineRule="exact"/>
              <w:outlineLvl w:val="1"/>
              <w:rPr>
                <w:rFonts w:ascii="宋体" w:hAnsi="宋体" w:cs="宋体"/>
              </w:rPr>
            </w:pPr>
          </w:p>
        </w:tc>
        <w:tc>
          <w:tcPr>
            <w:tcW w:w="8278" w:type="dxa"/>
            <w:gridSpan w:val="6"/>
            <w:vAlign w:val="center"/>
          </w:tcPr>
          <w:p>
            <w:pPr>
              <w:spacing w:line="300" w:lineRule="exact"/>
              <w:rPr>
                <w:rFonts w:ascii="宋体" w:hAnsi="宋体" w:cs="宋体"/>
              </w:rPr>
            </w:pPr>
            <w:r>
              <w:rPr>
                <w:rFonts w:hint="eastAsia" w:ascii="宋体" w:hAnsi="宋体" w:cs="宋体"/>
              </w:rPr>
              <w:t>通过此项目，让参保人员</w:t>
            </w:r>
            <w:r>
              <w:rPr>
                <w:rFonts w:hint="eastAsia" w:ascii="宋体" w:hAnsi="宋体" w:cs="宋体"/>
                <w:lang w:eastAsia="zh-CN"/>
              </w:rPr>
              <w:t>更快捷的享受</w:t>
            </w:r>
            <w:r>
              <w:rPr>
                <w:rFonts w:hint="eastAsia" w:ascii="宋体" w:hAnsi="宋体" w:cs="宋体"/>
              </w:rPr>
              <w:t>住院报销</w:t>
            </w:r>
            <w:r>
              <w:rPr>
                <w:rFonts w:hint="eastAsia" w:ascii="宋体" w:hAnsi="宋体" w:cs="宋体"/>
                <w:lang w:eastAsia="zh-CN"/>
              </w:rPr>
              <w:t>政策</w:t>
            </w:r>
            <w:r>
              <w:rPr>
                <w:rFonts w:hint="eastAsia" w:ascii="宋体" w:hAnsi="宋体" w:cs="宋体"/>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资金支出计划（%）</w:t>
            </w:r>
          </w:p>
        </w:tc>
        <w:tc>
          <w:tcPr>
            <w:tcW w:w="2410" w:type="dxa"/>
            <w:gridSpan w:val="2"/>
            <w:vAlign w:val="center"/>
          </w:tcPr>
          <w:p>
            <w:pPr>
              <w:spacing w:line="300" w:lineRule="exact"/>
              <w:jc w:val="center"/>
              <w:rPr>
                <w:rFonts w:ascii="宋体" w:hAnsi="宋体" w:cs="宋体"/>
                <w:b/>
              </w:rPr>
            </w:pPr>
            <w:r>
              <w:rPr>
                <w:rFonts w:hint="eastAsia" w:ascii="宋体" w:hAnsi="宋体" w:cs="宋体"/>
                <w:b/>
              </w:rPr>
              <w:t>3月底</w:t>
            </w:r>
          </w:p>
        </w:tc>
        <w:tc>
          <w:tcPr>
            <w:tcW w:w="1587" w:type="dxa"/>
            <w:vAlign w:val="center"/>
          </w:tcPr>
          <w:p>
            <w:pPr>
              <w:spacing w:line="300" w:lineRule="exact"/>
              <w:jc w:val="center"/>
              <w:rPr>
                <w:rFonts w:ascii="宋体" w:hAnsi="宋体" w:cs="宋体"/>
                <w:b/>
              </w:rPr>
            </w:pPr>
            <w:r>
              <w:rPr>
                <w:rFonts w:hint="eastAsia" w:ascii="宋体" w:hAnsi="宋体" w:cs="宋体"/>
                <w:b/>
              </w:rPr>
              <w:t>6月底</w:t>
            </w:r>
          </w:p>
        </w:tc>
        <w:tc>
          <w:tcPr>
            <w:tcW w:w="1304" w:type="dxa"/>
            <w:vAlign w:val="center"/>
          </w:tcPr>
          <w:p>
            <w:pPr>
              <w:spacing w:line="300" w:lineRule="exact"/>
              <w:jc w:val="center"/>
              <w:rPr>
                <w:rFonts w:ascii="宋体" w:hAnsi="宋体" w:cs="宋体"/>
                <w:b/>
              </w:rPr>
            </w:pPr>
            <w:r>
              <w:rPr>
                <w:rFonts w:hint="eastAsia" w:ascii="宋体" w:hAnsi="宋体" w:cs="宋体"/>
                <w:b/>
              </w:rPr>
              <w:t>10月底</w:t>
            </w:r>
          </w:p>
        </w:tc>
        <w:tc>
          <w:tcPr>
            <w:tcW w:w="2977" w:type="dxa"/>
            <w:gridSpan w:val="2"/>
            <w:vAlign w:val="center"/>
          </w:tcPr>
          <w:p>
            <w:pPr>
              <w:spacing w:line="300" w:lineRule="exact"/>
              <w:jc w:val="center"/>
              <w:rPr>
                <w:rFonts w:ascii="宋体" w:hAnsi="宋体" w:cs="宋体"/>
                <w:b/>
              </w:rPr>
            </w:pPr>
            <w:r>
              <w:rPr>
                <w:rFonts w:hint="eastAsia" w:ascii="宋体" w:hAnsi="宋体" w:cs="宋体"/>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pPr>
              <w:spacing w:line="300" w:lineRule="exact"/>
              <w:outlineLvl w:val="1"/>
              <w:rPr>
                <w:rFonts w:ascii="宋体" w:hAnsi="宋体" w:cs="宋体"/>
              </w:rPr>
            </w:pPr>
          </w:p>
        </w:tc>
        <w:tc>
          <w:tcPr>
            <w:tcW w:w="2410" w:type="dxa"/>
            <w:gridSpan w:val="2"/>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25.00</w:t>
            </w:r>
          </w:p>
        </w:tc>
        <w:tc>
          <w:tcPr>
            <w:tcW w:w="1587" w:type="dxa"/>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50.00</w:t>
            </w:r>
          </w:p>
        </w:tc>
        <w:tc>
          <w:tcPr>
            <w:tcW w:w="1304" w:type="dxa"/>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75.00</w:t>
            </w:r>
          </w:p>
        </w:tc>
        <w:tc>
          <w:tcPr>
            <w:tcW w:w="2977" w:type="dxa"/>
            <w:gridSpan w:val="2"/>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pPr>
              <w:spacing w:line="300" w:lineRule="exact"/>
              <w:jc w:val="center"/>
              <w:rPr>
                <w:rFonts w:ascii="宋体" w:hAnsi="宋体" w:cs="宋体"/>
                <w:b/>
              </w:rPr>
            </w:pPr>
            <w:r>
              <w:rPr>
                <w:rFonts w:hint="eastAsia" w:ascii="宋体" w:hAnsi="宋体" w:cs="宋体"/>
                <w:b/>
              </w:rPr>
              <w:t>绩效目标</w:t>
            </w:r>
          </w:p>
        </w:tc>
        <w:tc>
          <w:tcPr>
            <w:tcW w:w="8278" w:type="dxa"/>
            <w:gridSpan w:val="6"/>
            <w:tcBorders>
              <w:bottom w:val="nil"/>
            </w:tcBorders>
            <w:vAlign w:val="center"/>
          </w:tcPr>
          <w:p>
            <w:pPr>
              <w:spacing w:line="300" w:lineRule="exact"/>
              <w:rPr>
                <w:rFonts w:ascii="宋体" w:hAnsi="宋体" w:cs="宋体"/>
              </w:rPr>
            </w:pPr>
            <w:r>
              <w:rPr>
                <w:rFonts w:hint="eastAsia" w:ascii="宋体" w:hAnsi="宋体" w:cs="宋体"/>
              </w:rPr>
              <w:t>通过此项目，让参保人员</w:t>
            </w:r>
            <w:r>
              <w:rPr>
                <w:rFonts w:hint="eastAsia" w:ascii="宋体" w:hAnsi="宋体" w:cs="宋体"/>
                <w:lang w:eastAsia="zh-CN"/>
              </w:rPr>
              <w:t>更快捷的享受</w:t>
            </w:r>
            <w:r>
              <w:rPr>
                <w:rFonts w:hint="eastAsia" w:ascii="宋体" w:hAnsi="宋体" w:cs="宋体"/>
              </w:rPr>
              <w:t>住院报销</w:t>
            </w:r>
            <w:r>
              <w:rPr>
                <w:rFonts w:hint="eastAsia" w:ascii="宋体" w:hAnsi="宋体" w:cs="宋体"/>
                <w:lang w:eastAsia="zh-CN"/>
              </w:rPr>
              <w:t>政策</w:t>
            </w:r>
            <w:r>
              <w:rPr>
                <w:rFonts w:hint="eastAsia" w:ascii="宋体" w:hAnsi="宋体" w:cs="宋体"/>
              </w:rPr>
              <w:t>。</w:t>
            </w:r>
          </w:p>
        </w:tc>
      </w:tr>
    </w:tbl>
    <w:p>
      <w:pPr>
        <w:spacing w:line="14" w:lineRule="exact"/>
        <w:ind w:firstLine="480" w:firstLineChars="200"/>
        <w:jc w:val="center"/>
        <w:rPr>
          <w:rFonts w:ascii="宋体" w:hAnsi="宋体" w:cs="宋体"/>
        </w:rPr>
      </w:pPr>
      <w:r>
        <w:rPr>
          <w:rFonts w:hint="eastAsia" w:ascii="宋体" w:hAnsi="宋体" w:cs="宋体"/>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pPr>
              <w:spacing w:line="300" w:lineRule="exact"/>
              <w:jc w:val="center"/>
              <w:rPr>
                <w:rFonts w:ascii="宋体" w:hAnsi="宋体" w:cs="宋体"/>
                <w:b/>
              </w:rPr>
            </w:pPr>
            <w:r>
              <w:rPr>
                <w:rFonts w:hint="eastAsia" w:ascii="宋体" w:hAnsi="宋体" w:cs="宋体"/>
                <w:b/>
              </w:rPr>
              <w:t>一级指标</w:t>
            </w:r>
          </w:p>
        </w:tc>
        <w:tc>
          <w:tcPr>
            <w:tcW w:w="1134" w:type="dxa"/>
            <w:vAlign w:val="center"/>
          </w:tcPr>
          <w:p>
            <w:pPr>
              <w:spacing w:line="300" w:lineRule="exact"/>
              <w:jc w:val="center"/>
              <w:rPr>
                <w:rFonts w:ascii="宋体" w:hAnsi="宋体" w:cs="宋体"/>
                <w:b/>
              </w:rPr>
            </w:pPr>
            <w:r>
              <w:rPr>
                <w:rFonts w:hint="eastAsia" w:ascii="宋体" w:hAnsi="宋体" w:cs="宋体"/>
                <w:b/>
              </w:rPr>
              <w:t>二级指标</w:t>
            </w:r>
          </w:p>
        </w:tc>
        <w:tc>
          <w:tcPr>
            <w:tcW w:w="1276" w:type="dxa"/>
            <w:vAlign w:val="center"/>
          </w:tcPr>
          <w:p>
            <w:pPr>
              <w:spacing w:line="300" w:lineRule="exact"/>
              <w:jc w:val="center"/>
              <w:rPr>
                <w:rFonts w:ascii="宋体" w:hAnsi="宋体" w:cs="宋体"/>
                <w:b/>
              </w:rPr>
            </w:pPr>
            <w:r>
              <w:rPr>
                <w:rFonts w:hint="eastAsia" w:ascii="宋体" w:hAnsi="宋体" w:cs="宋体"/>
                <w:b/>
              </w:rPr>
              <w:t>三级指标</w:t>
            </w:r>
          </w:p>
        </w:tc>
        <w:tc>
          <w:tcPr>
            <w:tcW w:w="2891" w:type="dxa"/>
            <w:vAlign w:val="center"/>
          </w:tcPr>
          <w:p>
            <w:pPr>
              <w:spacing w:line="300" w:lineRule="exact"/>
              <w:jc w:val="center"/>
              <w:rPr>
                <w:rFonts w:ascii="宋体" w:hAnsi="宋体" w:cs="宋体"/>
                <w:b/>
              </w:rPr>
            </w:pPr>
            <w:r>
              <w:rPr>
                <w:rFonts w:hint="eastAsia" w:ascii="宋体" w:hAnsi="宋体" w:cs="宋体"/>
                <w:b/>
              </w:rPr>
              <w:t>绩效指标描述</w:t>
            </w:r>
          </w:p>
        </w:tc>
        <w:tc>
          <w:tcPr>
            <w:tcW w:w="1276" w:type="dxa"/>
            <w:vAlign w:val="center"/>
          </w:tcPr>
          <w:p>
            <w:pPr>
              <w:spacing w:line="300" w:lineRule="exact"/>
              <w:jc w:val="center"/>
              <w:rPr>
                <w:rFonts w:ascii="宋体" w:hAnsi="宋体" w:cs="宋体"/>
                <w:b/>
              </w:rPr>
            </w:pPr>
            <w:r>
              <w:rPr>
                <w:rFonts w:hint="eastAsia" w:ascii="宋体" w:hAnsi="宋体" w:cs="宋体"/>
                <w:b/>
              </w:rPr>
              <w:t>指标值</w:t>
            </w:r>
          </w:p>
        </w:tc>
        <w:tc>
          <w:tcPr>
            <w:tcW w:w="1701" w:type="dxa"/>
            <w:vAlign w:val="center"/>
          </w:tcPr>
          <w:p>
            <w:pPr>
              <w:spacing w:line="300" w:lineRule="exact"/>
              <w:jc w:val="center"/>
              <w:rPr>
                <w:rFonts w:ascii="宋体" w:hAnsi="宋体" w:cs="宋体"/>
                <w:b/>
              </w:rPr>
            </w:pPr>
            <w:r>
              <w:rPr>
                <w:rFonts w:hint="eastAsia" w:ascii="宋体" w:hAnsi="宋体" w:cs="宋体"/>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pPr>
              <w:spacing w:line="300" w:lineRule="exact"/>
              <w:jc w:val="center"/>
              <w:rPr>
                <w:rFonts w:ascii="宋体" w:hAnsi="宋体" w:cs="宋体"/>
              </w:rPr>
            </w:pPr>
            <w:r>
              <w:rPr>
                <w:rFonts w:hint="eastAsia" w:ascii="宋体" w:hAnsi="宋体" w:cs="宋体"/>
              </w:rPr>
              <w:t>产出指标</w:t>
            </w:r>
          </w:p>
          <w:p>
            <w:pPr>
              <w:spacing w:line="300" w:lineRule="exact"/>
              <w:jc w:val="center"/>
              <w:rPr>
                <w:rFonts w:ascii="宋体" w:hAnsi="宋体" w:cs="宋体"/>
              </w:rPr>
            </w:pPr>
            <w:r>
              <w:rPr>
                <w:rFonts w:hint="eastAsia" w:ascii="宋体" w:hAnsi="宋体" w:cs="宋体"/>
              </w:rPr>
              <w:t>效果指标</w:t>
            </w:r>
          </w:p>
        </w:tc>
        <w:tc>
          <w:tcPr>
            <w:tcW w:w="1134" w:type="dxa"/>
            <w:vAlign w:val="center"/>
          </w:tcPr>
          <w:p>
            <w:pPr>
              <w:spacing w:line="300" w:lineRule="exact"/>
              <w:rPr>
                <w:rFonts w:ascii="宋体" w:hAnsi="宋体" w:cs="宋体"/>
              </w:rPr>
            </w:pPr>
            <w:r>
              <w:rPr>
                <w:rFonts w:hint="eastAsia" w:ascii="宋体" w:hAnsi="宋体" w:cs="宋体"/>
              </w:rPr>
              <w:t>质量指标</w:t>
            </w:r>
          </w:p>
        </w:tc>
        <w:tc>
          <w:tcPr>
            <w:tcW w:w="1276" w:type="dxa"/>
            <w:vAlign w:val="center"/>
          </w:tcPr>
          <w:p>
            <w:pPr>
              <w:spacing w:line="300" w:lineRule="exact"/>
              <w:rPr>
                <w:rFonts w:ascii="宋体" w:hAnsi="宋体" w:cs="宋体"/>
              </w:rPr>
            </w:pPr>
            <w:r>
              <w:rPr>
                <w:rFonts w:hint="eastAsia" w:ascii="宋体" w:hAnsi="宋体" w:cs="宋体"/>
              </w:rPr>
              <w:t>城乡居民医疗保险补偿的准确率</w:t>
            </w:r>
          </w:p>
          <w:p>
            <w:pPr>
              <w:spacing w:line="300" w:lineRule="exact"/>
              <w:rPr>
                <w:rFonts w:ascii="宋体" w:hAnsi="宋体" w:cs="宋体"/>
              </w:rPr>
            </w:pPr>
          </w:p>
        </w:tc>
        <w:tc>
          <w:tcPr>
            <w:tcW w:w="2891" w:type="dxa"/>
            <w:vAlign w:val="center"/>
          </w:tcPr>
          <w:p>
            <w:pPr>
              <w:spacing w:line="300" w:lineRule="exact"/>
              <w:rPr>
                <w:rFonts w:ascii="宋体" w:hAnsi="宋体" w:cs="宋体"/>
              </w:rPr>
            </w:pPr>
            <w:r>
              <w:rPr>
                <w:rFonts w:hint="eastAsia" w:ascii="宋体" w:hAnsi="宋体" w:cs="宋体"/>
              </w:rPr>
              <w:t>城乡居民医疗保险补偿准确程度</w:t>
            </w:r>
          </w:p>
        </w:tc>
        <w:tc>
          <w:tcPr>
            <w:tcW w:w="1276" w:type="dxa"/>
            <w:vAlign w:val="center"/>
          </w:tcPr>
          <w:p>
            <w:pPr>
              <w:spacing w:line="300" w:lineRule="exact"/>
              <w:rPr>
                <w:rFonts w:ascii="宋体" w:hAnsi="宋体" w:cs="宋体"/>
              </w:rPr>
            </w:pPr>
            <w:r>
              <w:rPr>
                <w:rFonts w:hint="eastAsia" w:ascii="宋体" w:hAnsi="宋体" w:cs="宋体"/>
              </w:rPr>
              <w:t>≥100百分比</w:t>
            </w:r>
          </w:p>
        </w:tc>
        <w:tc>
          <w:tcPr>
            <w:tcW w:w="1701" w:type="dxa"/>
            <w:vAlign w:val="center"/>
          </w:tcPr>
          <w:p>
            <w:pPr>
              <w:spacing w:line="300" w:lineRule="exact"/>
              <w:rPr>
                <w:rFonts w:ascii="宋体" w:hAnsi="宋体" w:cs="宋体"/>
              </w:rPr>
            </w:pPr>
            <w:r>
              <w:rPr>
                <w:rFonts w:hint="eastAsia" w:ascii="宋体" w:hAnsi="宋体" w:cs="宋体"/>
              </w:rPr>
              <w:t>202</w:t>
            </w:r>
            <w:r>
              <w:rPr>
                <w:rFonts w:hint="eastAsia" w:ascii="宋体" w:hAnsi="宋体" w:cs="宋体"/>
                <w:lang w:eastAsia="zh-CN"/>
              </w:rPr>
              <w:t>2</w:t>
            </w:r>
            <w:r>
              <w:rPr>
                <w:rFonts w:hint="eastAsia" w:ascii="宋体" w:hAnsi="宋体" w:cs="宋体"/>
              </w:rPr>
              <w:t>年省级预算指导标准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质量指标</w:t>
            </w:r>
          </w:p>
        </w:tc>
        <w:tc>
          <w:tcPr>
            <w:tcW w:w="1276" w:type="dxa"/>
            <w:vAlign w:val="center"/>
          </w:tcPr>
          <w:p>
            <w:pPr>
              <w:spacing w:line="300" w:lineRule="exact"/>
              <w:rPr>
                <w:rFonts w:ascii="宋体" w:hAnsi="宋体" w:cs="宋体"/>
              </w:rPr>
            </w:pPr>
            <w:r>
              <w:rPr>
                <w:rFonts w:hint="eastAsia" w:ascii="宋体" w:hAnsi="宋体" w:cs="宋体"/>
              </w:rPr>
              <w:t>城乡居民医疗保险补偿金的到位率</w:t>
            </w:r>
          </w:p>
        </w:tc>
        <w:tc>
          <w:tcPr>
            <w:tcW w:w="2891" w:type="dxa"/>
            <w:vAlign w:val="center"/>
          </w:tcPr>
          <w:p>
            <w:pPr>
              <w:spacing w:line="300" w:lineRule="exact"/>
              <w:rPr>
                <w:rFonts w:ascii="宋体" w:hAnsi="宋体" w:cs="宋体"/>
              </w:rPr>
            </w:pPr>
            <w:r>
              <w:rPr>
                <w:rFonts w:hint="eastAsia" w:ascii="宋体" w:hAnsi="宋体" w:cs="宋体"/>
              </w:rPr>
              <w:t>城乡居民医疗保险补偿费是否全部发放到位</w:t>
            </w:r>
          </w:p>
        </w:tc>
        <w:tc>
          <w:tcPr>
            <w:tcW w:w="1276" w:type="dxa"/>
            <w:vAlign w:val="center"/>
          </w:tcPr>
          <w:p>
            <w:pPr>
              <w:spacing w:line="300" w:lineRule="exact"/>
              <w:rPr>
                <w:rFonts w:ascii="宋体" w:hAnsi="宋体" w:cs="宋体"/>
              </w:rPr>
            </w:pPr>
            <w:r>
              <w:rPr>
                <w:rFonts w:hint="eastAsia" w:ascii="宋体" w:hAnsi="宋体" w:cs="宋体"/>
              </w:rPr>
              <w:t>≥100百分比</w:t>
            </w:r>
          </w:p>
        </w:tc>
        <w:tc>
          <w:tcPr>
            <w:tcW w:w="1701" w:type="dxa"/>
            <w:vAlign w:val="center"/>
          </w:tcPr>
          <w:p>
            <w:pPr>
              <w:spacing w:line="300" w:lineRule="exact"/>
              <w:rPr>
                <w:rFonts w:ascii="宋体" w:hAnsi="宋体" w:cs="宋体"/>
              </w:rPr>
            </w:pPr>
            <w:r>
              <w:rPr>
                <w:rFonts w:hint="eastAsia" w:ascii="宋体" w:hAnsi="宋体" w:cs="宋体"/>
              </w:rPr>
              <w:t>202</w:t>
            </w:r>
            <w:r>
              <w:rPr>
                <w:rFonts w:hint="eastAsia" w:ascii="宋体" w:hAnsi="宋体" w:cs="宋体"/>
                <w:lang w:eastAsia="zh-CN"/>
              </w:rPr>
              <w:t>2</w:t>
            </w:r>
            <w:r>
              <w:rPr>
                <w:rFonts w:hint="eastAsia" w:ascii="宋体" w:hAnsi="宋体" w:cs="宋体"/>
              </w:rPr>
              <w:t>年省级预算指导标准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社会效益指标</w:t>
            </w:r>
          </w:p>
        </w:tc>
        <w:tc>
          <w:tcPr>
            <w:tcW w:w="1276" w:type="dxa"/>
            <w:vAlign w:val="center"/>
          </w:tcPr>
          <w:p>
            <w:pPr>
              <w:spacing w:line="300" w:lineRule="exact"/>
              <w:rPr>
                <w:rFonts w:ascii="宋体" w:hAnsi="宋体" w:cs="宋体"/>
              </w:rPr>
            </w:pPr>
            <w:r>
              <w:rPr>
                <w:rFonts w:hint="eastAsia" w:ascii="宋体" w:hAnsi="宋体" w:cs="宋体"/>
              </w:rPr>
              <w:t>救助资金的利用率，降低因经济困难不能就诊的比例</w:t>
            </w:r>
          </w:p>
        </w:tc>
        <w:tc>
          <w:tcPr>
            <w:tcW w:w="2891" w:type="dxa"/>
            <w:vAlign w:val="center"/>
          </w:tcPr>
          <w:p>
            <w:pPr>
              <w:spacing w:line="300" w:lineRule="exact"/>
              <w:rPr>
                <w:rFonts w:ascii="宋体" w:hAnsi="宋体" w:cs="宋体"/>
              </w:rPr>
            </w:pPr>
            <w:r>
              <w:rPr>
                <w:rFonts w:hint="eastAsia" w:ascii="宋体" w:hAnsi="宋体" w:cs="宋体"/>
              </w:rPr>
              <w:t>救助资金合理利用，降低困难群众不能就诊情况</w:t>
            </w:r>
          </w:p>
        </w:tc>
        <w:tc>
          <w:tcPr>
            <w:tcW w:w="1276" w:type="dxa"/>
            <w:vAlign w:val="center"/>
          </w:tcPr>
          <w:p>
            <w:pPr>
              <w:spacing w:line="300" w:lineRule="exact"/>
              <w:rPr>
                <w:rFonts w:ascii="宋体" w:hAnsi="宋体" w:cs="宋体"/>
              </w:rPr>
            </w:pPr>
            <w:r>
              <w:rPr>
                <w:rFonts w:hint="eastAsia" w:ascii="宋体" w:hAnsi="宋体" w:cs="宋体"/>
              </w:rPr>
              <w:t>≤30百分比</w:t>
            </w:r>
          </w:p>
        </w:tc>
        <w:tc>
          <w:tcPr>
            <w:tcW w:w="1701" w:type="dxa"/>
            <w:vAlign w:val="center"/>
          </w:tcPr>
          <w:p>
            <w:pPr>
              <w:spacing w:line="300" w:lineRule="exact"/>
              <w:rPr>
                <w:rFonts w:ascii="宋体" w:hAnsi="宋体" w:cs="宋体"/>
              </w:rPr>
            </w:pPr>
            <w:r>
              <w:rPr>
                <w:rFonts w:hint="eastAsia" w:ascii="宋体" w:hAnsi="宋体" w:cs="宋体"/>
              </w:rPr>
              <w:t>202</w:t>
            </w:r>
            <w:r>
              <w:rPr>
                <w:rFonts w:hint="eastAsia" w:ascii="宋体" w:hAnsi="宋体" w:cs="宋体"/>
                <w:lang w:eastAsia="zh-CN"/>
              </w:rPr>
              <w:t>2</w:t>
            </w:r>
            <w:r>
              <w:rPr>
                <w:rFonts w:hint="eastAsia" w:ascii="宋体" w:hAnsi="宋体" w:cs="宋体"/>
              </w:rPr>
              <w:t>年省级预算指导标准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满意度指标</w:t>
            </w:r>
          </w:p>
        </w:tc>
        <w:tc>
          <w:tcPr>
            <w:tcW w:w="1134" w:type="dxa"/>
            <w:vAlign w:val="center"/>
          </w:tcPr>
          <w:p>
            <w:pPr>
              <w:spacing w:line="300" w:lineRule="exact"/>
              <w:rPr>
                <w:rFonts w:ascii="宋体" w:hAnsi="宋体" w:cs="宋体"/>
              </w:rPr>
            </w:pPr>
            <w:r>
              <w:rPr>
                <w:rFonts w:hint="eastAsia" w:ascii="宋体" w:hAnsi="宋体" w:cs="宋体"/>
              </w:rPr>
              <w:t>服务对象满意度指标</w:t>
            </w:r>
          </w:p>
        </w:tc>
        <w:tc>
          <w:tcPr>
            <w:tcW w:w="1276" w:type="dxa"/>
            <w:vAlign w:val="center"/>
          </w:tcPr>
          <w:p>
            <w:pPr>
              <w:spacing w:line="300" w:lineRule="exact"/>
              <w:rPr>
                <w:rFonts w:ascii="宋体" w:hAnsi="宋体" w:cs="宋体"/>
              </w:rPr>
            </w:pPr>
            <w:r>
              <w:rPr>
                <w:rFonts w:hint="eastAsia" w:ascii="宋体" w:hAnsi="宋体" w:cs="宋体"/>
              </w:rPr>
              <w:t>服务对象满意度</w:t>
            </w:r>
          </w:p>
        </w:tc>
        <w:tc>
          <w:tcPr>
            <w:tcW w:w="2891" w:type="dxa"/>
            <w:vAlign w:val="center"/>
          </w:tcPr>
          <w:p>
            <w:pPr>
              <w:spacing w:line="300" w:lineRule="exact"/>
              <w:rPr>
                <w:rFonts w:ascii="宋体" w:hAnsi="宋体" w:cs="宋体"/>
              </w:rPr>
            </w:pPr>
            <w:r>
              <w:rPr>
                <w:rFonts w:hint="eastAsia" w:ascii="宋体" w:hAnsi="宋体" w:cs="宋体"/>
              </w:rPr>
              <w:t>享受城乡居民医疗保险人员满意度</w:t>
            </w:r>
          </w:p>
        </w:tc>
        <w:tc>
          <w:tcPr>
            <w:tcW w:w="1276" w:type="dxa"/>
            <w:vAlign w:val="center"/>
          </w:tcPr>
          <w:p>
            <w:pPr>
              <w:spacing w:line="300" w:lineRule="exact"/>
              <w:rPr>
                <w:rFonts w:ascii="宋体" w:hAnsi="宋体" w:cs="宋体"/>
              </w:rPr>
            </w:pPr>
            <w:r>
              <w:rPr>
                <w:rFonts w:hint="eastAsia" w:ascii="宋体" w:hAnsi="宋体" w:cs="宋体"/>
              </w:rPr>
              <w:t>≥95百分比</w:t>
            </w:r>
          </w:p>
        </w:tc>
        <w:tc>
          <w:tcPr>
            <w:tcW w:w="1701" w:type="dxa"/>
            <w:vAlign w:val="center"/>
          </w:tcPr>
          <w:p>
            <w:pPr>
              <w:spacing w:line="300" w:lineRule="exact"/>
              <w:rPr>
                <w:rFonts w:ascii="宋体" w:hAnsi="宋体" w:cs="宋体"/>
              </w:rPr>
            </w:pPr>
            <w:r>
              <w:rPr>
                <w:rFonts w:hint="eastAsia" w:ascii="宋体" w:hAnsi="宋体" w:cs="宋体"/>
              </w:rPr>
              <w:t>202</w:t>
            </w:r>
            <w:r>
              <w:rPr>
                <w:rFonts w:hint="eastAsia" w:ascii="宋体" w:hAnsi="宋体" w:eastAsia="宋体" w:cs="宋体"/>
                <w:lang w:eastAsia="zh-CN"/>
              </w:rPr>
              <w:t>2</w:t>
            </w:r>
            <w:r>
              <w:rPr>
                <w:rFonts w:hint="eastAsia" w:ascii="宋体" w:hAnsi="宋体" w:cs="宋体"/>
              </w:rPr>
              <w:t>年省级预算指导标准</w:t>
            </w:r>
          </w:p>
        </w:tc>
      </w:tr>
    </w:tbl>
    <w:p>
      <w:pPr>
        <w:ind w:firstLine="560"/>
        <w:outlineLvl w:val="3"/>
        <w:rPr>
          <w:rFonts w:ascii="方正仿宋_GBK" w:hAnsi="方正仿宋_GBK" w:eastAsia="方正仿宋_GBK" w:cs="方正仿宋_GBK"/>
          <w:color w:val="000000"/>
          <w:sz w:val="28"/>
        </w:rPr>
      </w:pPr>
    </w:p>
    <w:p>
      <w:pPr>
        <w:ind w:firstLine="640" w:firstLineChars="200"/>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rPr>
        <w:t>12、医保中心办公用房装修及搬迁费用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pPr>
              <w:spacing w:line="300" w:lineRule="exact"/>
              <w:rPr>
                <w:rFonts w:ascii="宋体" w:hAnsi="宋体" w:cs="宋体"/>
                <w:b/>
              </w:rPr>
            </w:pPr>
            <w:r>
              <w:rPr>
                <w:rFonts w:hint="eastAsia" w:ascii="宋体" w:hAnsi="宋体" w:eastAsia="宋体" w:cs="宋体"/>
                <w:b/>
                <w:lang w:eastAsia="zh-CN"/>
              </w:rPr>
              <w:t>450</w:t>
            </w:r>
            <w:r>
              <w:rPr>
                <w:rFonts w:hint="eastAsia" w:ascii="宋体" w:hAnsi="宋体" w:cs="宋体"/>
                <w:b/>
              </w:rPr>
              <w:t>阜平县医疗保障局</w:t>
            </w:r>
          </w:p>
        </w:tc>
        <w:tc>
          <w:tcPr>
            <w:tcW w:w="1701" w:type="dxa"/>
            <w:tcBorders>
              <w:top w:val="single" w:color="FFFFFF" w:sz="6" w:space="0"/>
              <w:left w:val="single" w:color="FFFFFF" w:sz="6" w:space="0"/>
              <w:right w:val="single" w:color="FFFFFF" w:sz="6" w:space="0"/>
            </w:tcBorders>
            <w:vAlign w:val="center"/>
          </w:tcPr>
          <w:p>
            <w:pPr>
              <w:spacing w:line="300" w:lineRule="exact"/>
              <w:jc w:val="right"/>
              <w:rPr>
                <w:rFonts w:ascii="宋体" w:hAnsi="宋体" w:cs="宋体"/>
              </w:rPr>
            </w:pPr>
            <w:r>
              <w:rPr>
                <w:rFonts w:hint="eastAsia" w:ascii="宋体" w:hAnsi="宋体" w:cs="宋体"/>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pPr>
              <w:spacing w:line="300" w:lineRule="exact"/>
              <w:jc w:val="center"/>
              <w:rPr>
                <w:rFonts w:ascii="宋体" w:hAnsi="宋体" w:cs="宋体"/>
                <w:b/>
              </w:rPr>
            </w:pPr>
            <w:r>
              <w:rPr>
                <w:rFonts w:hint="eastAsia" w:ascii="宋体" w:hAnsi="宋体" w:cs="宋体"/>
                <w:b/>
              </w:rPr>
              <w:t>项目编码</w:t>
            </w:r>
          </w:p>
        </w:tc>
        <w:tc>
          <w:tcPr>
            <w:tcW w:w="2410" w:type="dxa"/>
            <w:gridSpan w:val="2"/>
            <w:vAlign w:val="center"/>
          </w:tcPr>
          <w:p>
            <w:pPr>
              <w:spacing w:line="300" w:lineRule="exact"/>
              <w:rPr>
                <w:rFonts w:ascii="宋体" w:hAnsi="宋体" w:cs="宋体"/>
              </w:rPr>
            </w:pPr>
            <w:r>
              <w:rPr>
                <w:rFonts w:hint="eastAsia" w:ascii="宋体" w:hAnsi="宋体" w:cs="宋体"/>
              </w:rPr>
              <w:t>317-0401-YXN-V9Y6</w:t>
            </w:r>
          </w:p>
        </w:tc>
        <w:tc>
          <w:tcPr>
            <w:tcW w:w="1587" w:type="dxa"/>
            <w:vAlign w:val="center"/>
          </w:tcPr>
          <w:p>
            <w:pPr>
              <w:spacing w:line="300" w:lineRule="exact"/>
              <w:jc w:val="center"/>
              <w:rPr>
                <w:rFonts w:ascii="宋体" w:hAnsi="宋体" w:cs="宋体"/>
                <w:b/>
              </w:rPr>
            </w:pPr>
            <w:r>
              <w:rPr>
                <w:rFonts w:hint="eastAsia" w:ascii="宋体" w:hAnsi="宋体" w:cs="宋体"/>
                <w:b/>
              </w:rPr>
              <w:t>项目名称</w:t>
            </w:r>
          </w:p>
        </w:tc>
        <w:tc>
          <w:tcPr>
            <w:tcW w:w="4281" w:type="dxa"/>
            <w:gridSpan w:val="3"/>
            <w:vAlign w:val="center"/>
          </w:tcPr>
          <w:p>
            <w:pPr>
              <w:spacing w:line="300" w:lineRule="exact"/>
              <w:rPr>
                <w:rFonts w:ascii="宋体" w:hAnsi="宋体" w:cs="宋体"/>
              </w:rPr>
            </w:pPr>
            <w:r>
              <w:rPr>
                <w:rFonts w:hint="eastAsia" w:ascii="宋体" w:hAnsi="宋体" w:cs="宋体"/>
                <w:lang w:eastAsia="zh-CN"/>
              </w:rPr>
              <w:t>医保中心办公用房装修及搬迁费用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预算规模及资金用途</w:t>
            </w:r>
          </w:p>
        </w:tc>
        <w:tc>
          <w:tcPr>
            <w:tcW w:w="1134" w:type="dxa"/>
            <w:vAlign w:val="center"/>
          </w:tcPr>
          <w:p>
            <w:pPr>
              <w:spacing w:line="300" w:lineRule="exact"/>
              <w:jc w:val="center"/>
              <w:rPr>
                <w:rFonts w:ascii="宋体" w:hAnsi="宋体" w:cs="宋体"/>
                <w:b/>
              </w:rPr>
            </w:pPr>
            <w:r>
              <w:rPr>
                <w:rFonts w:hint="eastAsia" w:ascii="宋体" w:hAnsi="宋体" w:cs="宋体"/>
                <w:b/>
              </w:rPr>
              <w:t>预算数</w:t>
            </w:r>
          </w:p>
        </w:tc>
        <w:tc>
          <w:tcPr>
            <w:tcW w:w="1276" w:type="dxa"/>
            <w:vAlign w:val="center"/>
          </w:tcPr>
          <w:p>
            <w:pPr>
              <w:spacing w:line="300" w:lineRule="exact"/>
              <w:rPr>
                <w:rFonts w:ascii="宋体" w:hAnsi="宋体" w:eastAsia="宋体" w:cs="宋体"/>
                <w:lang w:eastAsia="zh-CN"/>
              </w:rPr>
            </w:pPr>
            <w:r>
              <w:rPr>
                <w:rFonts w:hint="eastAsia" w:ascii="宋体" w:hAnsi="宋体" w:eastAsia="宋体" w:cs="宋体"/>
                <w:lang w:eastAsia="zh-CN"/>
              </w:rPr>
              <w:t>22.230699</w:t>
            </w:r>
          </w:p>
        </w:tc>
        <w:tc>
          <w:tcPr>
            <w:tcW w:w="1587" w:type="dxa"/>
            <w:vAlign w:val="center"/>
          </w:tcPr>
          <w:p>
            <w:pPr>
              <w:spacing w:line="300" w:lineRule="exact"/>
              <w:jc w:val="center"/>
              <w:rPr>
                <w:rFonts w:ascii="宋体" w:hAnsi="宋体" w:cs="宋体"/>
                <w:b/>
              </w:rPr>
            </w:pPr>
            <w:r>
              <w:rPr>
                <w:rFonts w:hint="eastAsia" w:ascii="宋体" w:hAnsi="宋体" w:cs="宋体"/>
                <w:b/>
              </w:rPr>
              <w:t>其中：财政资金</w:t>
            </w:r>
          </w:p>
        </w:tc>
        <w:tc>
          <w:tcPr>
            <w:tcW w:w="1304" w:type="dxa"/>
            <w:vAlign w:val="center"/>
          </w:tcPr>
          <w:p>
            <w:pPr>
              <w:spacing w:line="300" w:lineRule="exact"/>
              <w:rPr>
                <w:rFonts w:ascii="宋体" w:hAnsi="宋体" w:eastAsia="宋体" w:cs="宋体"/>
                <w:lang w:eastAsia="zh-CN"/>
              </w:rPr>
            </w:pPr>
            <w:r>
              <w:rPr>
                <w:rFonts w:hint="eastAsia" w:ascii="宋体" w:hAnsi="宋体" w:eastAsia="宋体" w:cs="宋体"/>
                <w:lang w:eastAsia="zh-CN"/>
              </w:rPr>
              <w:t>22.230699</w:t>
            </w:r>
          </w:p>
        </w:tc>
        <w:tc>
          <w:tcPr>
            <w:tcW w:w="1276" w:type="dxa"/>
            <w:vAlign w:val="center"/>
          </w:tcPr>
          <w:p>
            <w:pPr>
              <w:spacing w:line="300" w:lineRule="exact"/>
              <w:jc w:val="center"/>
              <w:rPr>
                <w:rFonts w:ascii="宋体" w:hAnsi="宋体" w:cs="宋体"/>
                <w:b/>
              </w:rPr>
            </w:pPr>
            <w:r>
              <w:rPr>
                <w:rFonts w:hint="eastAsia" w:ascii="宋体" w:hAnsi="宋体" w:cs="宋体"/>
                <w:b/>
              </w:rPr>
              <w:t>其他资金</w:t>
            </w:r>
          </w:p>
        </w:tc>
        <w:tc>
          <w:tcPr>
            <w:tcW w:w="1701" w:type="dxa"/>
            <w:vAlign w:val="center"/>
          </w:tcPr>
          <w:p>
            <w:pPr>
              <w:spacing w:line="300" w:lineRule="exact"/>
              <w:rPr>
                <w:rFonts w:ascii="宋体" w:hAnsi="宋体" w:cs="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pPr>
              <w:spacing w:line="300" w:lineRule="exact"/>
              <w:outlineLvl w:val="1"/>
              <w:rPr>
                <w:rFonts w:ascii="宋体" w:hAnsi="宋体" w:cs="宋体"/>
              </w:rPr>
            </w:pPr>
          </w:p>
        </w:tc>
        <w:tc>
          <w:tcPr>
            <w:tcW w:w="8278" w:type="dxa"/>
            <w:gridSpan w:val="6"/>
            <w:vAlign w:val="center"/>
          </w:tcPr>
          <w:p>
            <w:pPr>
              <w:spacing w:line="300" w:lineRule="exact"/>
              <w:rPr>
                <w:rFonts w:ascii="宋体" w:hAnsi="宋体" w:cs="宋体"/>
              </w:rPr>
            </w:pPr>
            <w:r>
              <w:rPr>
                <w:rFonts w:hint="eastAsia" w:ascii="宋体" w:hAnsi="宋体" w:cs="宋体"/>
              </w:rPr>
              <w:t>1、通过此项目，使参加城乡居民医疗保险和城镇职工医疗保险人群办事更加便捷，提高人们的办事效率及办事质量，搬至此地址，让群众更加满意。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资金支出计划（%）</w:t>
            </w:r>
          </w:p>
        </w:tc>
        <w:tc>
          <w:tcPr>
            <w:tcW w:w="2410" w:type="dxa"/>
            <w:gridSpan w:val="2"/>
            <w:vAlign w:val="center"/>
          </w:tcPr>
          <w:p>
            <w:pPr>
              <w:spacing w:line="300" w:lineRule="exact"/>
              <w:jc w:val="center"/>
              <w:rPr>
                <w:rFonts w:ascii="宋体" w:hAnsi="宋体" w:cs="宋体"/>
                <w:b/>
              </w:rPr>
            </w:pPr>
            <w:r>
              <w:rPr>
                <w:rFonts w:hint="eastAsia" w:ascii="宋体" w:hAnsi="宋体" w:cs="宋体"/>
                <w:b/>
              </w:rPr>
              <w:t>3月底</w:t>
            </w:r>
          </w:p>
        </w:tc>
        <w:tc>
          <w:tcPr>
            <w:tcW w:w="1587" w:type="dxa"/>
            <w:vAlign w:val="center"/>
          </w:tcPr>
          <w:p>
            <w:pPr>
              <w:spacing w:line="300" w:lineRule="exact"/>
              <w:jc w:val="center"/>
              <w:rPr>
                <w:rFonts w:ascii="宋体" w:hAnsi="宋体" w:cs="宋体"/>
                <w:b/>
              </w:rPr>
            </w:pPr>
            <w:r>
              <w:rPr>
                <w:rFonts w:hint="eastAsia" w:ascii="宋体" w:hAnsi="宋体" w:cs="宋体"/>
                <w:b/>
              </w:rPr>
              <w:t>6月底</w:t>
            </w:r>
          </w:p>
        </w:tc>
        <w:tc>
          <w:tcPr>
            <w:tcW w:w="1304" w:type="dxa"/>
            <w:vAlign w:val="center"/>
          </w:tcPr>
          <w:p>
            <w:pPr>
              <w:spacing w:line="300" w:lineRule="exact"/>
              <w:jc w:val="center"/>
              <w:rPr>
                <w:rFonts w:ascii="宋体" w:hAnsi="宋体" w:cs="宋体"/>
                <w:b/>
              </w:rPr>
            </w:pPr>
            <w:r>
              <w:rPr>
                <w:rFonts w:hint="eastAsia" w:ascii="宋体" w:hAnsi="宋体" w:cs="宋体"/>
                <w:b/>
              </w:rPr>
              <w:t>10月底</w:t>
            </w:r>
          </w:p>
        </w:tc>
        <w:tc>
          <w:tcPr>
            <w:tcW w:w="2977" w:type="dxa"/>
            <w:gridSpan w:val="2"/>
            <w:vAlign w:val="center"/>
          </w:tcPr>
          <w:p>
            <w:pPr>
              <w:spacing w:line="300" w:lineRule="exact"/>
              <w:jc w:val="center"/>
              <w:rPr>
                <w:rFonts w:ascii="宋体" w:hAnsi="宋体" w:cs="宋体"/>
                <w:b/>
              </w:rPr>
            </w:pPr>
            <w:r>
              <w:rPr>
                <w:rFonts w:hint="eastAsia" w:ascii="宋体" w:hAnsi="宋体" w:cs="宋体"/>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pPr>
              <w:spacing w:line="300" w:lineRule="exact"/>
              <w:outlineLvl w:val="1"/>
              <w:rPr>
                <w:rFonts w:ascii="宋体" w:hAnsi="宋体" w:cs="宋体"/>
              </w:rPr>
            </w:pPr>
          </w:p>
        </w:tc>
        <w:tc>
          <w:tcPr>
            <w:tcW w:w="2410" w:type="dxa"/>
            <w:gridSpan w:val="2"/>
            <w:tcBorders>
              <w:bottom w:val="single" w:color="000000" w:sz="6" w:space="0"/>
            </w:tcBorders>
            <w:vAlign w:val="center"/>
          </w:tcPr>
          <w:p>
            <w:pPr>
              <w:spacing w:line="300" w:lineRule="exact"/>
              <w:jc w:val="center"/>
              <w:rPr>
                <w:rFonts w:ascii="宋体" w:hAnsi="宋体" w:eastAsia="宋体" w:cs="宋体"/>
                <w:lang w:eastAsia="zh-CN"/>
              </w:rPr>
            </w:pPr>
            <w:r>
              <w:rPr>
                <w:rFonts w:hint="eastAsia" w:ascii="宋体" w:hAnsi="宋体" w:eastAsia="宋体" w:cs="宋体"/>
                <w:lang w:eastAsia="zh-CN"/>
              </w:rPr>
              <w:t>25.00</w:t>
            </w:r>
          </w:p>
        </w:tc>
        <w:tc>
          <w:tcPr>
            <w:tcW w:w="1587" w:type="dxa"/>
            <w:tcBorders>
              <w:bottom w:val="single" w:color="000000" w:sz="6" w:space="0"/>
            </w:tcBorders>
            <w:vAlign w:val="center"/>
          </w:tcPr>
          <w:p>
            <w:pPr>
              <w:spacing w:line="300" w:lineRule="exact"/>
              <w:jc w:val="center"/>
              <w:rPr>
                <w:rFonts w:ascii="宋体" w:hAnsi="宋体" w:eastAsia="宋体" w:cs="宋体"/>
                <w:lang w:eastAsia="zh-CN"/>
              </w:rPr>
            </w:pPr>
            <w:r>
              <w:rPr>
                <w:rFonts w:hint="eastAsia" w:ascii="宋体" w:hAnsi="宋体" w:eastAsia="宋体" w:cs="宋体"/>
                <w:lang w:eastAsia="zh-CN"/>
              </w:rPr>
              <w:t>50.00</w:t>
            </w:r>
          </w:p>
        </w:tc>
        <w:tc>
          <w:tcPr>
            <w:tcW w:w="1304" w:type="dxa"/>
            <w:tcBorders>
              <w:bottom w:val="single" w:color="000000" w:sz="6" w:space="0"/>
            </w:tcBorders>
            <w:vAlign w:val="center"/>
          </w:tcPr>
          <w:p>
            <w:pPr>
              <w:spacing w:line="300" w:lineRule="exact"/>
              <w:jc w:val="center"/>
              <w:rPr>
                <w:rFonts w:ascii="宋体" w:hAnsi="宋体" w:eastAsia="宋体" w:cs="宋体"/>
                <w:lang w:eastAsia="zh-CN"/>
              </w:rPr>
            </w:pPr>
            <w:r>
              <w:rPr>
                <w:rFonts w:hint="eastAsia" w:ascii="宋体" w:hAnsi="宋体" w:eastAsia="宋体" w:cs="宋体"/>
                <w:lang w:eastAsia="zh-CN"/>
              </w:rPr>
              <w:t>75.00</w:t>
            </w:r>
          </w:p>
        </w:tc>
        <w:tc>
          <w:tcPr>
            <w:tcW w:w="2977" w:type="dxa"/>
            <w:gridSpan w:val="2"/>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pPr>
              <w:spacing w:line="300" w:lineRule="exact"/>
              <w:jc w:val="center"/>
              <w:rPr>
                <w:rFonts w:ascii="宋体" w:hAnsi="宋体" w:cs="宋体"/>
                <w:b/>
              </w:rPr>
            </w:pPr>
            <w:r>
              <w:rPr>
                <w:rFonts w:hint="eastAsia" w:ascii="宋体" w:hAnsi="宋体" w:cs="宋体"/>
                <w:b/>
              </w:rPr>
              <w:t>绩效目标</w:t>
            </w:r>
          </w:p>
        </w:tc>
        <w:tc>
          <w:tcPr>
            <w:tcW w:w="8278" w:type="dxa"/>
            <w:gridSpan w:val="6"/>
            <w:tcBorders>
              <w:bottom w:val="nil"/>
            </w:tcBorders>
            <w:vAlign w:val="center"/>
          </w:tcPr>
          <w:p>
            <w:pPr>
              <w:spacing w:line="300" w:lineRule="exact"/>
              <w:rPr>
                <w:rFonts w:ascii="宋体" w:hAnsi="宋体" w:cs="宋体"/>
              </w:rPr>
            </w:pPr>
            <w:r>
              <w:rPr>
                <w:rFonts w:hint="eastAsia" w:ascii="宋体" w:hAnsi="宋体" w:cs="宋体"/>
              </w:rPr>
              <w:t>1、通过此项目，使参加城乡居民医疗保险和城镇职工医疗保险人群办事更加便捷，提高人们的办事效率及办事质量，搬至此地址，让群众更加满意。</w:t>
            </w:r>
          </w:p>
        </w:tc>
      </w:tr>
    </w:tbl>
    <w:p>
      <w:pPr>
        <w:spacing w:line="14" w:lineRule="exact"/>
        <w:ind w:firstLine="480" w:firstLineChars="200"/>
        <w:jc w:val="center"/>
        <w:rPr>
          <w:rFonts w:ascii="宋体" w:hAnsi="宋体" w:cs="宋体"/>
        </w:rPr>
      </w:pPr>
      <w:r>
        <w:rPr>
          <w:rFonts w:hint="eastAsia" w:ascii="宋体" w:hAnsi="宋体" w:cs="宋体"/>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pPr>
              <w:spacing w:line="300" w:lineRule="exact"/>
              <w:jc w:val="center"/>
              <w:rPr>
                <w:rFonts w:ascii="宋体" w:hAnsi="宋体" w:cs="宋体"/>
                <w:b/>
              </w:rPr>
            </w:pPr>
            <w:r>
              <w:rPr>
                <w:rFonts w:hint="eastAsia" w:ascii="宋体" w:hAnsi="宋体" w:cs="宋体"/>
                <w:b/>
              </w:rPr>
              <w:t>一级指标</w:t>
            </w:r>
          </w:p>
        </w:tc>
        <w:tc>
          <w:tcPr>
            <w:tcW w:w="1134" w:type="dxa"/>
            <w:vAlign w:val="center"/>
          </w:tcPr>
          <w:p>
            <w:pPr>
              <w:spacing w:line="300" w:lineRule="exact"/>
              <w:jc w:val="center"/>
              <w:rPr>
                <w:rFonts w:ascii="宋体" w:hAnsi="宋体" w:cs="宋体"/>
                <w:b/>
              </w:rPr>
            </w:pPr>
            <w:r>
              <w:rPr>
                <w:rFonts w:hint="eastAsia" w:ascii="宋体" w:hAnsi="宋体" w:cs="宋体"/>
                <w:b/>
              </w:rPr>
              <w:t>二级指标</w:t>
            </w:r>
          </w:p>
        </w:tc>
        <w:tc>
          <w:tcPr>
            <w:tcW w:w="1276" w:type="dxa"/>
            <w:vAlign w:val="center"/>
          </w:tcPr>
          <w:p>
            <w:pPr>
              <w:spacing w:line="300" w:lineRule="exact"/>
              <w:jc w:val="center"/>
              <w:rPr>
                <w:rFonts w:ascii="宋体" w:hAnsi="宋体" w:cs="宋体"/>
                <w:b/>
              </w:rPr>
            </w:pPr>
            <w:r>
              <w:rPr>
                <w:rFonts w:hint="eastAsia" w:ascii="宋体" w:hAnsi="宋体" w:cs="宋体"/>
                <w:b/>
              </w:rPr>
              <w:t>三级指标</w:t>
            </w:r>
          </w:p>
        </w:tc>
        <w:tc>
          <w:tcPr>
            <w:tcW w:w="2891" w:type="dxa"/>
            <w:vAlign w:val="center"/>
          </w:tcPr>
          <w:p>
            <w:pPr>
              <w:spacing w:line="300" w:lineRule="exact"/>
              <w:jc w:val="center"/>
              <w:rPr>
                <w:rFonts w:ascii="宋体" w:hAnsi="宋体" w:cs="宋体"/>
                <w:b/>
              </w:rPr>
            </w:pPr>
            <w:r>
              <w:rPr>
                <w:rFonts w:hint="eastAsia" w:ascii="宋体" w:hAnsi="宋体" w:cs="宋体"/>
                <w:b/>
              </w:rPr>
              <w:t>绩效指标描述</w:t>
            </w:r>
          </w:p>
        </w:tc>
        <w:tc>
          <w:tcPr>
            <w:tcW w:w="1276" w:type="dxa"/>
            <w:vAlign w:val="center"/>
          </w:tcPr>
          <w:p>
            <w:pPr>
              <w:spacing w:line="300" w:lineRule="exact"/>
              <w:jc w:val="center"/>
              <w:rPr>
                <w:rFonts w:ascii="宋体" w:hAnsi="宋体" w:cs="宋体"/>
                <w:b/>
              </w:rPr>
            </w:pPr>
            <w:r>
              <w:rPr>
                <w:rFonts w:hint="eastAsia" w:ascii="宋体" w:hAnsi="宋体" w:cs="宋体"/>
                <w:b/>
              </w:rPr>
              <w:t>指标值</w:t>
            </w:r>
          </w:p>
        </w:tc>
        <w:tc>
          <w:tcPr>
            <w:tcW w:w="1701" w:type="dxa"/>
            <w:vAlign w:val="center"/>
          </w:tcPr>
          <w:p>
            <w:pPr>
              <w:spacing w:line="300" w:lineRule="exact"/>
              <w:jc w:val="center"/>
              <w:rPr>
                <w:rFonts w:ascii="宋体" w:hAnsi="宋体" w:cs="宋体"/>
                <w:b/>
              </w:rPr>
            </w:pPr>
            <w:r>
              <w:rPr>
                <w:rFonts w:hint="eastAsia" w:ascii="宋体" w:hAnsi="宋体" w:cs="宋体"/>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pPr>
              <w:spacing w:line="300" w:lineRule="exact"/>
              <w:jc w:val="center"/>
              <w:rPr>
                <w:rFonts w:ascii="宋体" w:hAnsi="宋体" w:cs="宋体"/>
              </w:rPr>
            </w:pPr>
            <w:r>
              <w:rPr>
                <w:rFonts w:hint="eastAsia" w:ascii="宋体" w:hAnsi="宋体" w:cs="宋体"/>
              </w:rPr>
              <w:t>产出指标</w:t>
            </w:r>
          </w:p>
        </w:tc>
        <w:tc>
          <w:tcPr>
            <w:tcW w:w="1134" w:type="dxa"/>
            <w:vAlign w:val="center"/>
          </w:tcPr>
          <w:p>
            <w:pPr>
              <w:spacing w:line="300" w:lineRule="exact"/>
              <w:rPr>
                <w:rFonts w:ascii="宋体" w:hAnsi="宋体" w:cs="宋体"/>
              </w:rPr>
            </w:pPr>
            <w:r>
              <w:rPr>
                <w:rFonts w:hint="eastAsia" w:ascii="宋体" w:hAnsi="宋体" w:cs="宋体"/>
              </w:rPr>
              <w:t>质量指标</w:t>
            </w:r>
          </w:p>
        </w:tc>
        <w:tc>
          <w:tcPr>
            <w:tcW w:w="1276" w:type="dxa"/>
            <w:vAlign w:val="center"/>
          </w:tcPr>
          <w:p>
            <w:pPr>
              <w:spacing w:line="300" w:lineRule="exact"/>
              <w:rPr>
                <w:rFonts w:ascii="宋体" w:hAnsi="宋体" w:cs="宋体"/>
              </w:rPr>
            </w:pPr>
            <w:r>
              <w:rPr>
                <w:rFonts w:hint="eastAsia" w:ascii="宋体" w:hAnsi="宋体" w:cs="宋体"/>
              </w:rPr>
              <w:t>城镇职工医疗保险，城乡居民医疗保工作正常运行情况，参保群众参保率，报销比例</w:t>
            </w:r>
          </w:p>
        </w:tc>
        <w:tc>
          <w:tcPr>
            <w:tcW w:w="2891" w:type="dxa"/>
            <w:vAlign w:val="center"/>
          </w:tcPr>
          <w:p>
            <w:pPr>
              <w:spacing w:line="300" w:lineRule="exact"/>
              <w:rPr>
                <w:rFonts w:ascii="宋体" w:hAnsi="宋体" w:cs="宋体"/>
              </w:rPr>
            </w:pPr>
            <w:r>
              <w:rPr>
                <w:rFonts w:hint="eastAsia" w:ascii="宋体" w:hAnsi="宋体" w:cs="宋体"/>
              </w:rPr>
              <w:t>城镇职工医疗保险，城乡居民医疗保险工作运行良好程度</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rPr>
              <w:t>依据当年参保群众的参保是否及时，应报销完成的比例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时效指标</w:t>
            </w:r>
          </w:p>
        </w:tc>
        <w:tc>
          <w:tcPr>
            <w:tcW w:w="1276" w:type="dxa"/>
            <w:vAlign w:val="center"/>
          </w:tcPr>
          <w:p>
            <w:pPr>
              <w:spacing w:line="300" w:lineRule="exact"/>
              <w:rPr>
                <w:rFonts w:ascii="宋体" w:hAnsi="宋体" w:cs="宋体"/>
              </w:rPr>
            </w:pPr>
            <w:r>
              <w:rPr>
                <w:rFonts w:hint="eastAsia" w:ascii="宋体" w:hAnsi="宋体" w:cs="宋体"/>
              </w:rPr>
              <w:t>参保人员、享受医疗保险待遇人员办理工作的及时度</w:t>
            </w:r>
          </w:p>
        </w:tc>
        <w:tc>
          <w:tcPr>
            <w:tcW w:w="2891" w:type="dxa"/>
            <w:vAlign w:val="center"/>
          </w:tcPr>
          <w:p>
            <w:pPr>
              <w:spacing w:line="300" w:lineRule="exact"/>
              <w:rPr>
                <w:rFonts w:ascii="宋体" w:hAnsi="宋体" w:cs="宋体"/>
              </w:rPr>
            </w:pPr>
            <w:r>
              <w:rPr>
                <w:rFonts w:hint="eastAsia" w:ascii="宋体" w:hAnsi="宋体" w:cs="宋体"/>
              </w:rPr>
              <w:t>参保人员、享受医疗保险待遇人员办理工作是否及时</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rPr>
              <w:t>依据我单位享受待遇人员办事的及时度，及住院前手续办理顺利度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效果指标</w:t>
            </w:r>
          </w:p>
        </w:tc>
        <w:tc>
          <w:tcPr>
            <w:tcW w:w="1134" w:type="dxa"/>
            <w:vAlign w:val="center"/>
          </w:tcPr>
          <w:p>
            <w:pPr>
              <w:spacing w:line="300" w:lineRule="exact"/>
              <w:rPr>
                <w:rFonts w:ascii="宋体" w:hAnsi="宋体" w:cs="宋体"/>
              </w:rPr>
            </w:pPr>
            <w:r>
              <w:rPr>
                <w:rFonts w:hint="eastAsia" w:ascii="宋体" w:hAnsi="宋体" w:cs="宋体"/>
              </w:rPr>
              <w:t>可持续影响指标</w:t>
            </w:r>
          </w:p>
        </w:tc>
        <w:tc>
          <w:tcPr>
            <w:tcW w:w="1276" w:type="dxa"/>
            <w:vAlign w:val="center"/>
          </w:tcPr>
          <w:p>
            <w:pPr>
              <w:spacing w:line="300" w:lineRule="exact"/>
              <w:rPr>
                <w:rFonts w:ascii="宋体" w:hAnsi="宋体" w:cs="宋体"/>
              </w:rPr>
            </w:pPr>
            <w:r>
              <w:rPr>
                <w:rFonts w:hint="eastAsia" w:ascii="宋体" w:hAnsi="宋体" w:cs="宋体"/>
              </w:rPr>
              <w:t>工作人员办事效率提升</w:t>
            </w:r>
          </w:p>
        </w:tc>
        <w:tc>
          <w:tcPr>
            <w:tcW w:w="2891" w:type="dxa"/>
            <w:vAlign w:val="center"/>
          </w:tcPr>
          <w:p>
            <w:pPr>
              <w:spacing w:line="300" w:lineRule="exact"/>
              <w:rPr>
                <w:rFonts w:ascii="宋体" w:hAnsi="宋体" w:cs="宋体"/>
              </w:rPr>
            </w:pPr>
            <w:r>
              <w:rPr>
                <w:rFonts w:hint="eastAsia" w:ascii="宋体" w:hAnsi="宋体" w:cs="宋体"/>
              </w:rPr>
              <w:t>工作人员在为参保人员办理工作的效率、速度大大提升</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rPr>
              <w:t>依据当年工作运行情况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满意度指标</w:t>
            </w:r>
          </w:p>
        </w:tc>
        <w:tc>
          <w:tcPr>
            <w:tcW w:w="1134" w:type="dxa"/>
            <w:vAlign w:val="center"/>
          </w:tcPr>
          <w:p>
            <w:pPr>
              <w:spacing w:line="300" w:lineRule="exact"/>
              <w:rPr>
                <w:rFonts w:ascii="宋体" w:hAnsi="宋体" w:cs="宋体"/>
              </w:rPr>
            </w:pPr>
            <w:r>
              <w:rPr>
                <w:rFonts w:hint="eastAsia" w:ascii="宋体" w:hAnsi="宋体" w:cs="宋体"/>
              </w:rPr>
              <w:t>服务对象满意度指标</w:t>
            </w:r>
          </w:p>
        </w:tc>
        <w:tc>
          <w:tcPr>
            <w:tcW w:w="1276" w:type="dxa"/>
            <w:vAlign w:val="center"/>
          </w:tcPr>
          <w:p>
            <w:pPr>
              <w:spacing w:line="300" w:lineRule="exact"/>
              <w:rPr>
                <w:rFonts w:ascii="宋体" w:hAnsi="宋体" w:cs="宋体"/>
              </w:rPr>
            </w:pPr>
            <w:r>
              <w:rPr>
                <w:rFonts w:hint="eastAsia" w:ascii="宋体" w:hAnsi="宋体" w:cs="宋体"/>
              </w:rPr>
              <w:t>群众满意度</w:t>
            </w:r>
          </w:p>
        </w:tc>
        <w:tc>
          <w:tcPr>
            <w:tcW w:w="2891" w:type="dxa"/>
            <w:vAlign w:val="center"/>
          </w:tcPr>
          <w:p>
            <w:pPr>
              <w:spacing w:line="300" w:lineRule="exact"/>
              <w:rPr>
                <w:rFonts w:ascii="宋体" w:hAnsi="宋体" w:cs="宋体"/>
              </w:rPr>
            </w:pPr>
            <w:r>
              <w:rPr>
                <w:rFonts w:hint="eastAsia" w:ascii="宋体" w:hAnsi="宋体" w:cs="宋体"/>
              </w:rPr>
              <w:t>群众满意数量占总数的比例。</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rPr>
              <w:t>群众满意度</w:t>
            </w:r>
          </w:p>
        </w:tc>
      </w:tr>
    </w:tbl>
    <w:p>
      <w:pPr>
        <w:ind w:firstLine="640" w:firstLineChars="200"/>
        <w:rPr>
          <w:rFonts w:ascii="方正楷体_GBK" w:hAnsi="方正楷体_GBK" w:eastAsia="方正楷体_GBK" w:cs="方正楷体_GBK"/>
          <w:b/>
          <w:color w:val="000000"/>
          <w:sz w:val="32"/>
        </w:rPr>
      </w:pPr>
    </w:p>
    <w:p>
      <w:pPr>
        <w:ind w:firstLine="640" w:firstLineChars="200"/>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rPr>
        <w:t>13、医保中心办公设备更新</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pPr>
              <w:spacing w:line="300" w:lineRule="exact"/>
              <w:rPr>
                <w:rFonts w:ascii="宋体" w:hAnsi="宋体" w:cs="宋体"/>
                <w:b/>
              </w:rPr>
            </w:pPr>
            <w:r>
              <w:rPr>
                <w:rFonts w:hint="eastAsia" w:ascii="宋体" w:hAnsi="宋体" w:eastAsia="宋体" w:cs="宋体"/>
                <w:b/>
                <w:lang w:eastAsia="zh-CN"/>
              </w:rPr>
              <w:t>450</w:t>
            </w:r>
            <w:r>
              <w:rPr>
                <w:rFonts w:hint="eastAsia" w:ascii="宋体" w:hAnsi="宋体" w:cs="宋体"/>
                <w:b/>
              </w:rPr>
              <w:t>阜平县医疗保障局</w:t>
            </w:r>
          </w:p>
        </w:tc>
        <w:tc>
          <w:tcPr>
            <w:tcW w:w="1701" w:type="dxa"/>
            <w:tcBorders>
              <w:top w:val="single" w:color="FFFFFF" w:sz="6" w:space="0"/>
              <w:left w:val="single" w:color="FFFFFF" w:sz="6" w:space="0"/>
              <w:right w:val="single" w:color="FFFFFF" w:sz="6" w:space="0"/>
            </w:tcBorders>
            <w:vAlign w:val="center"/>
          </w:tcPr>
          <w:p>
            <w:pPr>
              <w:spacing w:line="300" w:lineRule="exact"/>
              <w:jc w:val="right"/>
              <w:rPr>
                <w:rFonts w:ascii="宋体" w:hAnsi="宋体" w:cs="宋体"/>
              </w:rPr>
            </w:pPr>
            <w:r>
              <w:rPr>
                <w:rFonts w:hint="eastAsia" w:ascii="宋体" w:hAnsi="宋体" w:cs="宋体"/>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pPr>
              <w:spacing w:line="300" w:lineRule="exact"/>
              <w:jc w:val="center"/>
              <w:rPr>
                <w:rFonts w:ascii="宋体" w:hAnsi="宋体" w:cs="宋体"/>
                <w:b/>
              </w:rPr>
            </w:pPr>
            <w:r>
              <w:rPr>
                <w:rFonts w:hint="eastAsia" w:ascii="宋体" w:hAnsi="宋体" w:cs="宋体"/>
                <w:b/>
              </w:rPr>
              <w:t>项目编码</w:t>
            </w:r>
          </w:p>
        </w:tc>
        <w:tc>
          <w:tcPr>
            <w:tcW w:w="2410" w:type="dxa"/>
            <w:gridSpan w:val="2"/>
            <w:vAlign w:val="center"/>
          </w:tcPr>
          <w:p>
            <w:pPr>
              <w:spacing w:line="300" w:lineRule="exact"/>
              <w:rPr>
                <w:rFonts w:ascii="宋体" w:hAnsi="宋体" w:cs="宋体"/>
              </w:rPr>
            </w:pPr>
            <w:r>
              <w:rPr>
                <w:rFonts w:hint="eastAsia" w:ascii="宋体" w:hAnsi="宋体" w:cs="宋体"/>
              </w:rPr>
              <w:t>317-0401-YXN-V9Y6</w:t>
            </w:r>
          </w:p>
        </w:tc>
        <w:tc>
          <w:tcPr>
            <w:tcW w:w="1587" w:type="dxa"/>
            <w:vAlign w:val="center"/>
          </w:tcPr>
          <w:p>
            <w:pPr>
              <w:spacing w:line="300" w:lineRule="exact"/>
              <w:jc w:val="center"/>
              <w:rPr>
                <w:rFonts w:ascii="宋体" w:hAnsi="宋体" w:cs="宋体"/>
                <w:b/>
              </w:rPr>
            </w:pPr>
            <w:r>
              <w:rPr>
                <w:rFonts w:hint="eastAsia" w:ascii="宋体" w:hAnsi="宋体" w:cs="宋体"/>
                <w:b/>
              </w:rPr>
              <w:t>项目名称</w:t>
            </w:r>
          </w:p>
        </w:tc>
        <w:tc>
          <w:tcPr>
            <w:tcW w:w="4281" w:type="dxa"/>
            <w:gridSpan w:val="3"/>
            <w:vAlign w:val="center"/>
          </w:tcPr>
          <w:p>
            <w:pPr>
              <w:spacing w:line="300" w:lineRule="exact"/>
              <w:rPr>
                <w:rFonts w:ascii="宋体" w:hAnsi="宋体" w:cs="宋体"/>
              </w:rPr>
            </w:pPr>
            <w:r>
              <w:rPr>
                <w:rFonts w:hint="eastAsia" w:ascii="宋体" w:hAnsi="宋体" w:cs="宋体"/>
                <w:lang w:eastAsia="zh-CN"/>
              </w:rPr>
              <w:t>医保中心办公设备更新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预算规模及资金用途</w:t>
            </w:r>
          </w:p>
        </w:tc>
        <w:tc>
          <w:tcPr>
            <w:tcW w:w="1134" w:type="dxa"/>
            <w:vAlign w:val="center"/>
          </w:tcPr>
          <w:p>
            <w:pPr>
              <w:spacing w:line="300" w:lineRule="exact"/>
              <w:jc w:val="center"/>
              <w:rPr>
                <w:rFonts w:ascii="宋体" w:hAnsi="宋体" w:cs="宋体"/>
                <w:b/>
              </w:rPr>
            </w:pPr>
            <w:r>
              <w:rPr>
                <w:rFonts w:hint="eastAsia" w:ascii="宋体" w:hAnsi="宋体" w:cs="宋体"/>
                <w:b/>
              </w:rPr>
              <w:t>预算数</w:t>
            </w:r>
          </w:p>
        </w:tc>
        <w:tc>
          <w:tcPr>
            <w:tcW w:w="1276" w:type="dxa"/>
            <w:vAlign w:val="center"/>
          </w:tcPr>
          <w:p>
            <w:pPr>
              <w:spacing w:line="300" w:lineRule="exact"/>
              <w:rPr>
                <w:rFonts w:ascii="宋体" w:hAnsi="宋体" w:eastAsia="宋体" w:cs="宋体"/>
                <w:lang w:eastAsia="zh-CN"/>
              </w:rPr>
            </w:pPr>
            <w:r>
              <w:rPr>
                <w:rFonts w:hint="eastAsia" w:ascii="宋体" w:hAnsi="宋体" w:eastAsia="宋体" w:cs="宋体"/>
                <w:lang w:eastAsia="zh-CN"/>
              </w:rPr>
              <w:t>6.00</w:t>
            </w:r>
          </w:p>
        </w:tc>
        <w:tc>
          <w:tcPr>
            <w:tcW w:w="1587" w:type="dxa"/>
            <w:vAlign w:val="center"/>
          </w:tcPr>
          <w:p>
            <w:pPr>
              <w:spacing w:line="300" w:lineRule="exact"/>
              <w:jc w:val="center"/>
              <w:rPr>
                <w:rFonts w:ascii="宋体" w:hAnsi="宋体" w:cs="宋体"/>
                <w:b/>
              </w:rPr>
            </w:pPr>
            <w:r>
              <w:rPr>
                <w:rFonts w:hint="eastAsia" w:ascii="宋体" w:hAnsi="宋体" w:cs="宋体"/>
                <w:b/>
              </w:rPr>
              <w:t>其中：财政资金</w:t>
            </w:r>
          </w:p>
        </w:tc>
        <w:tc>
          <w:tcPr>
            <w:tcW w:w="1304" w:type="dxa"/>
            <w:vAlign w:val="center"/>
          </w:tcPr>
          <w:p>
            <w:pPr>
              <w:spacing w:line="300" w:lineRule="exact"/>
              <w:rPr>
                <w:rFonts w:ascii="宋体" w:hAnsi="宋体" w:eastAsia="宋体" w:cs="宋体"/>
                <w:lang w:eastAsia="zh-CN"/>
              </w:rPr>
            </w:pPr>
            <w:r>
              <w:rPr>
                <w:rFonts w:hint="eastAsia" w:ascii="宋体" w:hAnsi="宋体" w:eastAsia="宋体" w:cs="宋体"/>
                <w:lang w:eastAsia="zh-CN"/>
              </w:rPr>
              <w:t>6.00</w:t>
            </w:r>
          </w:p>
        </w:tc>
        <w:tc>
          <w:tcPr>
            <w:tcW w:w="1276" w:type="dxa"/>
            <w:vAlign w:val="center"/>
          </w:tcPr>
          <w:p>
            <w:pPr>
              <w:spacing w:line="300" w:lineRule="exact"/>
              <w:jc w:val="center"/>
              <w:rPr>
                <w:rFonts w:ascii="宋体" w:hAnsi="宋体" w:cs="宋体"/>
                <w:b/>
              </w:rPr>
            </w:pPr>
            <w:r>
              <w:rPr>
                <w:rFonts w:hint="eastAsia" w:ascii="宋体" w:hAnsi="宋体" w:cs="宋体"/>
                <w:b/>
              </w:rPr>
              <w:t>其他资金</w:t>
            </w:r>
          </w:p>
        </w:tc>
        <w:tc>
          <w:tcPr>
            <w:tcW w:w="1701" w:type="dxa"/>
            <w:vAlign w:val="center"/>
          </w:tcPr>
          <w:p>
            <w:pPr>
              <w:spacing w:line="300" w:lineRule="exact"/>
              <w:rPr>
                <w:rFonts w:ascii="宋体" w:hAnsi="宋体" w:cs="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pPr>
              <w:spacing w:line="300" w:lineRule="exact"/>
              <w:outlineLvl w:val="1"/>
              <w:rPr>
                <w:rFonts w:ascii="宋体" w:hAnsi="宋体" w:cs="宋体"/>
              </w:rPr>
            </w:pPr>
          </w:p>
        </w:tc>
        <w:tc>
          <w:tcPr>
            <w:tcW w:w="8278" w:type="dxa"/>
            <w:gridSpan w:val="6"/>
            <w:vAlign w:val="center"/>
          </w:tcPr>
          <w:p>
            <w:pPr>
              <w:spacing w:line="300" w:lineRule="exact"/>
              <w:rPr>
                <w:rFonts w:ascii="宋体" w:hAnsi="宋体" w:cs="宋体"/>
              </w:rPr>
            </w:pPr>
            <w:r>
              <w:rPr>
                <w:rFonts w:hint="eastAsia" w:ascii="宋体" w:hAnsi="宋体" w:cs="宋体"/>
              </w:rPr>
              <w:t>1、通过此项目，使参加城乡居民医疗保险和城镇职工医疗保险人群办事更加便捷，提高人们的办事效率及办事质量，搬至此地址，让群众更加满意。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资金支出计划（%）</w:t>
            </w:r>
          </w:p>
        </w:tc>
        <w:tc>
          <w:tcPr>
            <w:tcW w:w="2410" w:type="dxa"/>
            <w:gridSpan w:val="2"/>
            <w:vAlign w:val="center"/>
          </w:tcPr>
          <w:p>
            <w:pPr>
              <w:spacing w:line="300" w:lineRule="exact"/>
              <w:jc w:val="center"/>
              <w:rPr>
                <w:rFonts w:ascii="宋体" w:hAnsi="宋体" w:cs="宋体"/>
                <w:b/>
              </w:rPr>
            </w:pPr>
            <w:r>
              <w:rPr>
                <w:rFonts w:hint="eastAsia" w:ascii="宋体" w:hAnsi="宋体" w:cs="宋体"/>
                <w:b/>
              </w:rPr>
              <w:t>3月底</w:t>
            </w:r>
          </w:p>
        </w:tc>
        <w:tc>
          <w:tcPr>
            <w:tcW w:w="1587" w:type="dxa"/>
            <w:vAlign w:val="center"/>
          </w:tcPr>
          <w:p>
            <w:pPr>
              <w:spacing w:line="300" w:lineRule="exact"/>
              <w:jc w:val="center"/>
              <w:rPr>
                <w:rFonts w:ascii="宋体" w:hAnsi="宋体" w:cs="宋体"/>
                <w:b/>
              </w:rPr>
            </w:pPr>
            <w:r>
              <w:rPr>
                <w:rFonts w:hint="eastAsia" w:ascii="宋体" w:hAnsi="宋体" w:cs="宋体"/>
                <w:b/>
              </w:rPr>
              <w:t>6月底</w:t>
            </w:r>
          </w:p>
        </w:tc>
        <w:tc>
          <w:tcPr>
            <w:tcW w:w="1304" w:type="dxa"/>
            <w:vAlign w:val="center"/>
          </w:tcPr>
          <w:p>
            <w:pPr>
              <w:spacing w:line="300" w:lineRule="exact"/>
              <w:jc w:val="center"/>
              <w:rPr>
                <w:rFonts w:ascii="宋体" w:hAnsi="宋体" w:cs="宋体"/>
                <w:b/>
              </w:rPr>
            </w:pPr>
            <w:r>
              <w:rPr>
                <w:rFonts w:hint="eastAsia" w:ascii="宋体" w:hAnsi="宋体" w:cs="宋体"/>
                <w:b/>
              </w:rPr>
              <w:t>10月底</w:t>
            </w:r>
          </w:p>
        </w:tc>
        <w:tc>
          <w:tcPr>
            <w:tcW w:w="2977" w:type="dxa"/>
            <w:gridSpan w:val="2"/>
            <w:vAlign w:val="center"/>
          </w:tcPr>
          <w:p>
            <w:pPr>
              <w:spacing w:line="300" w:lineRule="exact"/>
              <w:jc w:val="center"/>
              <w:rPr>
                <w:rFonts w:ascii="宋体" w:hAnsi="宋体" w:cs="宋体"/>
                <w:b/>
              </w:rPr>
            </w:pPr>
            <w:r>
              <w:rPr>
                <w:rFonts w:hint="eastAsia" w:ascii="宋体" w:hAnsi="宋体" w:cs="宋体"/>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pPr>
              <w:spacing w:line="300" w:lineRule="exact"/>
              <w:outlineLvl w:val="1"/>
              <w:rPr>
                <w:rFonts w:ascii="宋体" w:hAnsi="宋体" w:cs="宋体"/>
              </w:rPr>
            </w:pPr>
          </w:p>
        </w:tc>
        <w:tc>
          <w:tcPr>
            <w:tcW w:w="2410" w:type="dxa"/>
            <w:gridSpan w:val="2"/>
            <w:tcBorders>
              <w:bottom w:val="single" w:color="000000" w:sz="6" w:space="0"/>
            </w:tcBorders>
            <w:vAlign w:val="center"/>
          </w:tcPr>
          <w:p>
            <w:pPr>
              <w:spacing w:line="300" w:lineRule="exact"/>
              <w:jc w:val="center"/>
              <w:rPr>
                <w:rFonts w:ascii="宋体" w:hAnsi="宋体" w:eastAsia="宋体" w:cs="宋体"/>
                <w:lang w:eastAsia="zh-CN"/>
              </w:rPr>
            </w:pPr>
            <w:r>
              <w:rPr>
                <w:rFonts w:hint="eastAsia" w:ascii="宋体" w:hAnsi="宋体" w:eastAsia="宋体" w:cs="宋体"/>
                <w:lang w:eastAsia="zh-CN"/>
              </w:rPr>
              <w:t>25.00</w:t>
            </w:r>
          </w:p>
        </w:tc>
        <w:tc>
          <w:tcPr>
            <w:tcW w:w="1587" w:type="dxa"/>
            <w:tcBorders>
              <w:bottom w:val="single" w:color="000000" w:sz="6" w:space="0"/>
            </w:tcBorders>
            <w:vAlign w:val="center"/>
          </w:tcPr>
          <w:p>
            <w:pPr>
              <w:spacing w:line="300" w:lineRule="exact"/>
              <w:jc w:val="center"/>
              <w:rPr>
                <w:rFonts w:ascii="宋体" w:hAnsi="宋体" w:eastAsia="宋体" w:cs="宋体"/>
                <w:lang w:eastAsia="zh-CN"/>
              </w:rPr>
            </w:pPr>
            <w:r>
              <w:rPr>
                <w:rFonts w:hint="eastAsia" w:ascii="宋体" w:hAnsi="宋体" w:eastAsia="宋体" w:cs="宋体"/>
                <w:lang w:eastAsia="zh-CN"/>
              </w:rPr>
              <w:t>50.00</w:t>
            </w:r>
          </w:p>
        </w:tc>
        <w:tc>
          <w:tcPr>
            <w:tcW w:w="1304" w:type="dxa"/>
            <w:tcBorders>
              <w:bottom w:val="single" w:color="000000" w:sz="6" w:space="0"/>
            </w:tcBorders>
            <w:vAlign w:val="center"/>
          </w:tcPr>
          <w:p>
            <w:pPr>
              <w:spacing w:line="300" w:lineRule="exact"/>
              <w:jc w:val="center"/>
              <w:rPr>
                <w:rFonts w:ascii="宋体" w:hAnsi="宋体" w:eastAsia="宋体" w:cs="宋体"/>
                <w:lang w:eastAsia="zh-CN"/>
              </w:rPr>
            </w:pPr>
            <w:r>
              <w:rPr>
                <w:rFonts w:hint="eastAsia" w:ascii="宋体" w:hAnsi="宋体" w:eastAsia="宋体" w:cs="宋体"/>
                <w:lang w:eastAsia="zh-CN"/>
              </w:rPr>
              <w:t>75.00</w:t>
            </w:r>
          </w:p>
        </w:tc>
        <w:tc>
          <w:tcPr>
            <w:tcW w:w="2977" w:type="dxa"/>
            <w:gridSpan w:val="2"/>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pPr>
              <w:spacing w:line="300" w:lineRule="exact"/>
              <w:jc w:val="center"/>
              <w:rPr>
                <w:rFonts w:ascii="宋体" w:hAnsi="宋体" w:cs="宋体"/>
                <w:b/>
              </w:rPr>
            </w:pPr>
            <w:r>
              <w:rPr>
                <w:rFonts w:hint="eastAsia" w:ascii="宋体" w:hAnsi="宋体" w:cs="宋体"/>
                <w:b/>
              </w:rPr>
              <w:t>绩效目标</w:t>
            </w:r>
          </w:p>
        </w:tc>
        <w:tc>
          <w:tcPr>
            <w:tcW w:w="8278" w:type="dxa"/>
            <w:gridSpan w:val="6"/>
            <w:tcBorders>
              <w:bottom w:val="nil"/>
            </w:tcBorders>
            <w:vAlign w:val="center"/>
          </w:tcPr>
          <w:p>
            <w:pPr>
              <w:spacing w:line="300" w:lineRule="exact"/>
              <w:rPr>
                <w:rFonts w:ascii="宋体" w:hAnsi="宋体" w:cs="宋体"/>
              </w:rPr>
            </w:pPr>
            <w:r>
              <w:rPr>
                <w:rFonts w:hint="eastAsia" w:ascii="宋体" w:hAnsi="宋体" w:cs="宋体"/>
              </w:rPr>
              <w:t>1、通过此项目，使参加城乡居民医疗保险和城镇职工医疗保险人群办事更加便捷，提高人们的办事效率及办事质量，搬至此地址，让群众更加满意。</w:t>
            </w:r>
          </w:p>
        </w:tc>
      </w:tr>
    </w:tbl>
    <w:p>
      <w:pPr>
        <w:spacing w:line="14" w:lineRule="exact"/>
        <w:ind w:firstLine="480" w:firstLineChars="200"/>
        <w:jc w:val="center"/>
        <w:rPr>
          <w:rFonts w:ascii="宋体" w:hAnsi="宋体" w:cs="宋体"/>
        </w:rPr>
      </w:pPr>
      <w:r>
        <w:rPr>
          <w:rFonts w:hint="eastAsia" w:ascii="宋体" w:hAnsi="宋体" w:cs="宋体"/>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pPr>
              <w:spacing w:line="300" w:lineRule="exact"/>
              <w:jc w:val="center"/>
              <w:rPr>
                <w:rFonts w:ascii="宋体" w:hAnsi="宋体" w:cs="宋体"/>
                <w:b/>
              </w:rPr>
            </w:pPr>
            <w:r>
              <w:rPr>
                <w:rFonts w:hint="eastAsia" w:ascii="宋体" w:hAnsi="宋体" w:cs="宋体"/>
                <w:b/>
              </w:rPr>
              <w:t>一级指标</w:t>
            </w:r>
          </w:p>
        </w:tc>
        <w:tc>
          <w:tcPr>
            <w:tcW w:w="1134" w:type="dxa"/>
            <w:vAlign w:val="center"/>
          </w:tcPr>
          <w:p>
            <w:pPr>
              <w:spacing w:line="300" w:lineRule="exact"/>
              <w:jc w:val="center"/>
              <w:rPr>
                <w:rFonts w:ascii="宋体" w:hAnsi="宋体" w:cs="宋体"/>
                <w:b/>
              </w:rPr>
            </w:pPr>
            <w:r>
              <w:rPr>
                <w:rFonts w:hint="eastAsia" w:ascii="宋体" w:hAnsi="宋体" w:cs="宋体"/>
                <w:b/>
              </w:rPr>
              <w:t>二级指标</w:t>
            </w:r>
          </w:p>
        </w:tc>
        <w:tc>
          <w:tcPr>
            <w:tcW w:w="1276" w:type="dxa"/>
            <w:vAlign w:val="center"/>
          </w:tcPr>
          <w:p>
            <w:pPr>
              <w:spacing w:line="300" w:lineRule="exact"/>
              <w:jc w:val="center"/>
              <w:rPr>
                <w:rFonts w:ascii="宋体" w:hAnsi="宋体" w:cs="宋体"/>
                <w:b/>
              </w:rPr>
            </w:pPr>
            <w:r>
              <w:rPr>
                <w:rFonts w:hint="eastAsia" w:ascii="宋体" w:hAnsi="宋体" w:cs="宋体"/>
                <w:b/>
              </w:rPr>
              <w:t>三级指标</w:t>
            </w:r>
          </w:p>
        </w:tc>
        <w:tc>
          <w:tcPr>
            <w:tcW w:w="2891" w:type="dxa"/>
            <w:vAlign w:val="center"/>
          </w:tcPr>
          <w:p>
            <w:pPr>
              <w:spacing w:line="300" w:lineRule="exact"/>
              <w:jc w:val="center"/>
              <w:rPr>
                <w:rFonts w:ascii="宋体" w:hAnsi="宋体" w:cs="宋体"/>
                <w:b/>
              </w:rPr>
            </w:pPr>
            <w:r>
              <w:rPr>
                <w:rFonts w:hint="eastAsia" w:ascii="宋体" w:hAnsi="宋体" w:cs="宋体"/>
                <w:b/>
              </w:rPr>
              <w:t>绩效指标描述</w:t>
            </w:r>
          </w:p>
        </w:tc>
        <w:tc>
          <w:tcPr>
            <w:tcW w:w="1276" w:type="dxa"/>
            <w:vAlign w:val="center"/>
          </w:tcPr>
          <w:p>
            <w:pPr>
              <w:spacing w:line="300" w:lineRule="exact"/>
              <w:jc w:val="center"/>
              <w:rPr>
                <w:rFonts w:ascii="宋体" w:hAnsi="宋体" w:cs="宋体"/>
                <w:b/>
              </w:rPr>
            </w:pPr>
            <w:r>
              <w:rPr>
                <w:rFonts w:hint="eastAsia" w:ascii="宋体" w:hAnsi="宋体" w:cs="宋体"/>
                <w:b/>
              </w:rPr>
              <w:t>指标值</w:t>
            </w:r>
          </w:p>
        </w:tc>
        <w:tc>
          <w:tcPr>
            <w:tcW w:w="1701" w:type="dxa"/>
            <w:vAlign w:val="center"/>
          </w:tcPr>
          <w:p>
            <w:pPr>
              <w:spacing w:line="300" w:lineRule="exact"/>
              <w:jc w:val="center"/>
              <w:rPr>
                <w:rFonts w:ascii="宋体" w:hAnsi="宋体" w:cs="宋体"/>
                <w:b/>
              </w:rPr>
            </w:pPr>
            <w:r>
              <w:rPr>
                <w:rFonts w:hint="eastAsia" w:ascii="宋体" w:hAnsi="宋体" w:cs="宋体"/>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pPr>
              <w:spacing w:line="300" w:lineRule="exact"/>
              <w:jc w:val="center"/>
              <w:rPr>
                <w:rFonts w:ascii="宋体" w:hAnsi="宋体" w:cs="宋体"/>
              </w:rPr>
            </w:pPr>
            <w:r>
              <w:rPr>
                <w:rFonts w:hint="eastAsia" w:ascii="宋体" w:hAnsi="宋体" w:cs="宋体"/>
              </w:rPr>
              <w:t>产出指标</w:t>
            </w:r>
          </w:p>
        </w:tc>
        <w:tc>
          <w:tcPr>
            <w:tcW w:w="1134" w:type="dxa"/>
            <w:vAlign w:val="center"/>
          </w:tcPr>
          <w:p>
            <w:pPr>
              <w:spacing w:line="300" w:lineRule="exact"/>
              <w:rPr>
                <w:rFonts w:ascii="宋体" w:hAnsi="宋体" w:cs="宋体"/>
              </w:rPr>
            </w:pPr>
            <w:r>
              <w:rPr>
                <w:rFonts w:hint="eastAsia" w:ascii="宋体" w:hAnsi="宋体" w:cs="宋体"/>
              </w:rPr>
              <w:t>质量指标</w:t>
            </w:r>
          </w:p>
        </w:tc>
        <w:tc>
          <w:tcPr>
            <w:tcW w:w="1276" w:type="dxa"/>
            <w:vAlign w:val="center"/>
          </w:tcPr>
          <w:p>
            <w:pPr>
              <w:spacing w:line="300" w:lineRule="exact"/>
              <w:rPr>
                <w:rFonts w:ascii="宋体" w:hAnsi="宋体" w:cs="宋体"/>
              </w:rPr>
            </w:pPr>
            <w:r>
              <w:rPr>
                <w:rFonts w:hint="eastAsia" w:ascii="宋体" w:hAnsi="宋体" w:cs="宋体"/>
              </w:rPr>
              <w:t>城镇职工医疗保险，城乡居民医疗保工作正常运行情况，参保群众参保率，报销比例</w:t>
            </w:r>
          </w:p>
        </w:tc>
        <w:tc>
          <w:tcPr>
            <w:tcW w:w="2891" w:type="dxa"/>
            <w:vAlign w:val="center"/>
          </w:tcPr>
          <w:p>
            <w:pPr>
              <w:spacing w:line="300" w:lineRule="exact"/>
              <w:rPr>
                <w:rFonts w:ascii="宋体" w:hAnsi="宋体" w:cs="宋体"/>
              </w:rPr>
            </w:pPr>
            <w:r>
              <w:rPr>
                <w:rFonts w:hint="eastAsia" w:ascii="宋体" w:hAnsi="宋体" w:cs="宋体"/>
              </w:rPr>
              <w:t>城镇职工医疗保险，城乡居民医疗保险工作运行良好程度</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rPr>
              <w:t>依据当年参保群众的参保是否及时，应报销完成的比例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时效指标</w:t>
            </w:r>
          </w:p>
        </w:tc>
        <w:tc>
          <w:tcPr>
            <w:tcW w:w="1276" w:type="dxa"/>
            <w:vAlign w:val="center"/>
          </w:tcPr>
          <w:p>
            <w:pPr>
              <w:spacing w:line="300" w:lineRule="exact"/>
              <w:rPr>
                <w:rFonts w:ascii="宋体" w:hAnsi="宋体" w:cs="宋体"/>
              </w:rPr>
            </w:pPr>
            <w:r>
              <w:rPr>
                <w:rFonts w:hint="eastAsia" w:ascii="宋体" w:hAnsi="宋体" w:cs="宋体"/>
              </w:rPr>
              <w:t>参保人员、享受医疗保险待遇人员办理工作的及时度</w:t>
            </w:r>
          </w:p>
        </w:tc>
        <w:tc>
          <w:tcPr>
            <w:tcW w:w="2891" w:type="dxa"/>
            <w:vAlign w:val="center"/>
          </w:tcPr>
          <w:p>
            <w:pPr>
              <w:spacing w:line="300" w:lineRule="exact"/>
              <w:rPr>
                <w:rFonts w:ascii="宋体" w:hAnsi="宋体" w:cs="宋体"/>
              </w:rPr>
            </w:pPr>
            <w:r>
              <w:rPr>
                <w:rFonts w:hint="eastAsia" w:ascii="宋体" w:hAnsi="宋体" w:cs="宋体"/>
              </w:rPr>
              <w:t>参保人员、享受医疗保险待遇人员办理工作是否及时</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rPr>
              <w:t>依据我单位享受待遇人员办事的及时度，及住院前手续办理顺利度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效果指标</w:t>
            </w:r>
          </w:p>
        </w:tc>
        <w:tc>
          <w:tcPr>
            <w:tcW w:w="1134" w:type="dxa"/>
            <w:vAlign w:val="center"/>
          </w:tcPr>
          <w:p>
            <w:pPr>
              <w:spacing w:line="300" w:lineRule="exact"/>
              <w:rPr>
                <w:rFonts w:ascii="宋体" w:hAnsi="宋体" w:cs="宋体"/>
              </w:rPr>
            </w:pPr>
            <w:r>
              <w:rPr>
                <w:rFonts w:hint="eastAsia" w:ascii="宋体" w:hAnsi="宋体" w:cs="宋体"/>
              </w:rPr>
              <w:t>可持续影响指标</w:t>
            </w:r>
          </w:p>
        </w:tc>
        <w:tc>
          <w:tcPr>
            <w:tcW w:w="1276" w:type="dxa"/>
            <w:vAlign w:val="center"/>
          </w:tcPr>
          <w:p>
            <w:pPr>
              <w:spacing w:line="300" w:lineRule="exact"/>
              <w:rPr>
                <w:rFonts w:ascii="宋体" w:hAnsi="宋体" w:cs="宋体"/>
              </w:rPr>
            </w:pPr>
            <w:r>
              <w:rPr>
                <w:rFonts w:hint="eastAsia" w:ascii="宋体" w:hAnsi="宋体" w:cs="宋体"/>
              </w:rPr>
              <w:t>工作人员办事效率提升</w:t>
            </w:r>
          </w:p>
        </w:tc>
        <w:tc>
          <w:tcPr>
            <w:tcW w:w="2891" w:type="dxa"/>
            <w:vAlign w:val="center"/>
          </w:tcPr>
          <w:p>
            <w:pPr>
              <w:spacing w:line="300" w:lineRule="exact"/>
              <w:rPr>
                <w:rFonts w:ascii="宋体" w:hAnsi="宋体" w:cs="宋体"/>
              </w:rPr>
            </w:pPr>
            <w:r>
              <w:rPr>
                <w:rFonts w:hint="eastAsia" w:ascii="宋体" w:hAnsi="宋体" w:cs="宋体"/>
              </w:rPr>
              <w:t>工作人员在为参保人员办理工作的效率、速度大大提升</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rPr>
              <w:t>依据当年工作运行情况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满意度指标</w:t>
            </w:r>
          </w:p>
        </w:tc>
        <w:tc>
          <w:tcPr>
            <w:tcW w:w="1134" w:type="dxa"/>
            <w:vAlign w:val="center"/>
          </w:tcPr>
          <w:p>
            <w:pPr>
              <w:spacing w:line="300" w:lineRule="exact"/>
              <w:rPr>
                <w:rFonts w:ascii="宋体" w:hAnsi="宋体" w:cs="宋体"/>
              </w:rPr>
            </w:pPr>
            <w:r>
              <w:rPr>
                <w:rFonts w:hint="eastAsia" w:ascii="宋体" w:hAnsi="宋体" w:cs="宋体"/>
              </w:rPr>
              <w:t>服务对象满意度指标</w:t>
            </w:r>
          </w:p>
        </w:tc>
        <w:tc>
          <w:tcPr>
            <w:tcW w:w="1276" w:type="dxa"/>
            <w:vAlign w:val="center"/>
          </w:tcPr>
          <w:p>
            <w:pPr>
              <w:spacing w:line="300" w:lineRule="exact"/>
              <w:rPr>
                <w:rFonts w:ascii="宋体" w:hAnsi="宋体" w:cs="宋体"/>
              </w:rPr>
            </w:pPr>
            <w:r>
              <w:rPr>
                <w:rFonts w:hint="eastAsia" w:ascii="宋体" w:hAnsi="宋体" w:cs="宋体"/>
              </w:rPr>
              <w:t>群众满意度</w:t>
            </w:r>
          </w:p>
        </w:tc>
        <w:tc>
          <w:tcPr>
            <w:tcW w:w="2891" w:type="dxa"/>
            <w:vAlign w:val="center"/>
          </w:tcPr>
          <w:p>
            <w:pPr>
              <w:spacing w:line="300" w:lineRule="exact"/>
              <w:rPr>
                <w:rFonts w:ascii="宋体" w:hAnsi="宋体" w:cs="宋体"/>
              </w:rPr>
            </w:pPr>
            <w:r>
              <w:rPr>
                <w:rFonts w:hint="eastAsia" w:ascii="宋体" w:hAnsi="宋体" w:cs="宋体"/>
              </w:rPr>
              <w:t>群众满意数量占总数的比例。</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rPr>
              <w:t>群众满意度</w:t>
            </w:r>
          </w:p>
        </w:tc>
      </w:tr>
    </w:tbl>
    <w:p>
      <w:pPr>
        <w:ind w:firstLine="560"/>
        <w:outlineLvl w:val="3"/>
        <w:rPr>
          <w:rFonts w:ascii="方正仿宋_GBK" w:hAnsi="方正仿宋_GBK" w:eastAsia="方正仿宋_GBK" w:cs="方正仿宋_GBK"/>
          <w:color w:val="000000"/>
          <w:sz w:val="28"/>
        </w:rPr>
      </w:pPr>
    </w:p>
    <w:p>
      <w:pPr>
        <w:ind w:firstLine="640" w:firstLineChars="200"/>
        <w:outlineLvl w:val="1"/>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rPr>
        <w:t>14、2022年中央财政医疗救助补助资金（疾病应急救助资金部分）（冀财社【2021】157号）绩效目标表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pPr>
              <w:spacing w:line="300" w:lineRule="exact"/>
              <w:rPr>
                <w:rFonts w:ascii="宋体" w:hAnsi="宋体" w:cs="宋体"/>
                <w:b/>
              </w:rPr>
            </w:pPr>
            <w:r>
              <w:rPr>
                <w:rFonts w:hint="eastAsia" w:ascii="宋体" w:hAnsi="宋体" w:eastAsia="宋体" w:cs="宋体"/>
                <w:b/>
                <w:lang w:eastAsia="zh-CN"/>
              </w:rPr>
              <w:t>450</w:t>
            </w:r>
            <w:r>
              <w:rPr>
                <w:rFonts w:hint="eastAsia" w:ascii="宋体" w:hAnsi="宋体" w:cs="宋体"/>
                <w:b/>
              </w:rPr>
              <w:t>阜平县医疗保障局</w:t>
            </w:r>
          </w:p>
        </w:tc>
        <w:tc>
          <w:tcPr>
            <w:tcW w:w="1701" w:type="dxa"/>
            <w:tcBorders>
              <w:top w:val="single" w:color="FFFFFF" w:sz="6" w:space="0"/>
              <w:left w:val="single" w:color="FFFFFF" w:sz="6" w:space="0"/>
              <w:right w:val="single" w:color="FFFFFF" w:sz="6" w:space="0"/>
            </w:tcBorders>
            <w:vAlign w:val="center"/>
          </w:tcPr>
          <w:p>
            <w:pPr>
              <w:spacing w:line="300" w:lineRule="exact"/>
              <w:jc w:val="right"/>
              <w:rPr>
                <w:rFonts w:ascii="宋体" w:hAnsi="宋体" w:cs="宋体"/>
              </w:rPr>
            </w:pPr>
            <w:r>
              <w:rPr>
                <w:rFonts w:hint="eastAsia" w:ascii="宋体" w:hAnsi="宋体" w:cs="宋体"/>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pPr>
              <w:spacing w:line="300" w:lineRule="exact"/>
              <w:jc w:val="center"/>
              <w:rPr>
                <w:rFonts w:ascii="宋体" w:hAnsi="宋体" w:cs="宋体"/>
                <w:b/>
              </w:rPr>
            </w:pPr>
            <w:r>
              <w:rPr>
                <w:rFonts w:hint="eastAsia" w:ascii="宋体" w:hAnsi="宋体" w:cs="宋体"/>
                <w:b/>
              </w:rPr>
              <w:t>项目编码</w:t>
            </w:r>
          </w:p>
        </w:tc>
        <w:tc>
          <w:tcPr>
            <w:tcW w:w="2410" w:type="dxa"/>
            <w:gridSpan w:val="2"/>
            <w:vAlign w:val="center"/>
          </w:tcPr>
          <w:p>
            <w:pPr>
              <w:spacing w:line="300" w:lineRule="exact"/>
              <w:rPr>
                <w:rFonts w:ascii="宋体" w:hAnsi="宋体" w:cs="宋体"/>
              </w:rPr>
            </w:pPr>
            <w:r>
              <w:rPr>
                <w:rFonts w:hint="eastAsia" w:ascii="宋体" w:hAnsi="宋体" w:cs="宋体"/>
              </w:rPr>
              <w:t>317-0401-JXN-RZ6F</w:t>
            </w:r>
          </w:p>
        </w:tc>
        <w:tc>
          <w:tcPr>
            <w:tcW w:w="1587" w:type="dxa"/>
            <w:vAlign w:val="center"/>
          </w:tcPr>
          <w:p>
            <w:pPr>
              <w:spacing w:line="300" w:lineRule="exact"/>
              <w:jc w:val="center"/>
              <w:rPr>
                <w:rFonts w:ascii="宋体" w:hAnsi="宋体" w:cs="宋体"/>
                <w:b/>
              </w:rPr>
            </w:pPr>
            <w:r>
              <w:rPr>
                <w:rFonts w:hint="eastAsia" w:ascii="宋体" w:hAnsi="宋体" w:cs="宋体"/>
                <w:b/>
              </w:rPr>
              <w:t>项目名称</w:t>
            </w:r>
          </w:p>
        </w:tc>
        <w:tc>
          <w:tcPr>
            <w:tcW w:w="4281" w:type="dxa"/>
            <w:gridSpan w:val="3"/>
            <w:vAlign w:val="center"/>
          </w:tcPr>
          <w:p>
            <w:pPr>
              <w:spacing w:line="300" w:lineRule="exact"/>
              <w:rPr>
                <w:rFonts w:ascii="宋体" w:hAnsi="宋体" w:cs="宋体"/>
              </w:rPr>
            </w:pPr>
            <w:r>
              <w:rPr>
                <w:rFonts w:hint="eastAsia" w:ascii="宋体" w:hAnsi="宋体" w:cs="宋体"/>
                <w:lang w:eastAsia="zh-CN"/>
              </w:rPr>
              <w:t>2022年中央财政医疗救助补助资金（疾病应急救助资金部分）（</w:t>
            </w:r>
            <w:r>
              <w:rPr>
                <w:rFonts w:hint="eastAsia" w:ascii="宋体" w:hAnsi="宋体" w:cs="宋体"/>
              </w:rPr>
              <w:t>冀财社【</w:t>
            </w:r>
            <w:r>
              <w:rPr>
                <w:rFonts w:hint="eastAsia" w:ascii="宋体" w:hAnsi="宋体" w:cs="宋体"/>
                <w:lang w:eastAsia="zh-CN"/>
              </w:rPr>
              <w:t>2021</w:t>
            </w:r>
            <w:r>
              <w:rPr>
                <w:rFonts w:hint="eastAsia" w:ascii="宋体" w:hAnsi="宋体" w:cs="宋体"/>
              </w:rPr>
              <w:t>】</w:t>
            </w:r>
            <w:r>
              <w:rPr>
                <w:rFonts w:hint="eastAsia" w:ascii="宋体" w:hAnsi="宋体" w:cs="宋体"/>
                <w:lang w:eastAsia="zh-CN"/>
              </w:rPr>
              <w:t>157</w:t>
            </w:r>
            <w:r>
              <w:rPr>
                <w:rFonts w:hint="eastAsia" w:ascii="宋体" w:hAnsi="宋体" w:cs="宋体"/>
              </w:rPr>
              <w:t>号</w:t>
            </w:r>
            <w:r>
              <w:rPr>
                <w:rFonts w:hint="eastAsia" w:ascii="宋体" w:hAnsi="宋体" w:cs="宋体"/>
                <w:lang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预算规模及资金用途</w:t>
            </w:r>
          </w:p>
        </w:tc>
        <w:tc>
          <w:tcPr>
            <w:tcW w:w="1134" w:type="dxa"/>
            <w:vAlign w:val="center"/>
          </w:tcPr>
          <w:p>
            <w:pPr>
              <w:spacing w:line="300" w:lineRule="exact"/>
              <w:jc w:val="center"/>
              <w:rPr>
                <w:rFonts w:ascii="宋体" w:hAnsi="宋体" w:cs="宋体"/>
                <w:b/>
              </w:rPr>
            </w:pPr>
            <w:r>
              <w:rPr>
                <w:rFonts w:hint="eastAsia" w:ascii="宋体" w:hAnsi="宋体" w:cs="宋体"/>
                <w:b/>
              </w:rPr>
              <w:t>预算数</w:t>
            </w:r>
          </w:p>
        </w:tc>
        <w:tc>
          <w:tcPr>
            <w:tcW w:w="1276" w:type="dxa"/>
            <w:vAlign w:val="center"/>
          </w:tcPr>
          <w:p>
            <w:pPr>
              <w:spacing w:line="300" w:lineRule="exact"/>
              <w:rPr>
                <w:rFonts w:ascii="宋体" w:hAnsi="宋体" w:cs="宋体"/>
              </w:rPr>
            </w:pPr>
            <w:r>
              <w:rPr>
                <w:rFonts w:hint="eastAsia" w:ascii="宋体" w:hAnsi="宋体" w:eastAsia="宋体" w:cs="宋体"/>
                <w:lang w:eastAsia="zh-CN"/>
              </w:rPr>
              <w:t>3</w:t>
            </w:r>
            <w:r>
              <w:rPr>
                <w:rFonts w:hint="eastAsia" w:ascii="宋体" w:hAnsi="宋体" w:cs="宋体"/>
              </w:rPr>
              <w:t>.00</w:t>
            </w:r>
          </w:p>
        </w:tc>
        <w:tc>
          <w:tcPr>
            <w:tcW w:w="1587" w:type="dxa"/>
            <w:vAlign w:val="center"/>
          </w:tcPr>
          <w:p>
            <w:pPr>
              <w:spacing w:line="300" w:lineRule="exact"/>
              <w:jc w:val="center"/>
              <w:rPr>
                <w:rFonts w:ascii="宋体" w:hAnsi="宋体" w:cs="宋体"/>
                <w:b/>
              </w:rPr>
            </w:pPr>
            <w:r>
              <w:rPr>
                <w:rFonts w:hint="eastAsia" w:ascii="宋体" w:hAnsi="宋体" w:cs="宋体"/>
                <w:b/>
              </w:rPr>
              <w:t>其中：财政资金</w:t>
            </w:r>
          </w:p>
        </w:tc>
        <w:tc>
          <w:tcPr>
            <w:tcW w:w="1304" w:type="dxa"/>
            <w:vAlign w:val="center"/>
          </w:tcPr>
          <w:p>
            <w:pPr>
              <w:spacing w:line="300" w:lineRule="exact"/>
              <w:rPr>
                <w:rFonts w:ascii="宋体" w:hAnsi="宋体" w:cs="宋体"/>
              </w:rPr>
            </w:pPr>
            <w:r>
              <w:rPr>
                <w:rFonts w:hint="eastAsia" w:ascii="宋体" w:hAnsi="宋体" w:eastAsia="宋体" w:cs="宋体"/>
                <w:lang w:eastAsia="zh-CN"/>
              </w:rPr>
              <w:t>3</w:t>
            </w:r>
            <w:r>
              <w:rPr>
                <w:rFonts w:hint="eastAsia" w:ascii="宋体" w:hAnsi="宋体" w:cs="宋体"/>
              </w:rPr>
              <w:t>.00</w:t>
            </w:r>
          </w:p>
        </w:tc>
        <w:tc>
          <w:tcPr>
            <w:tcW w:w="1276" w:type="dxa"/>
            <w:vAlign w:val="center"/>
          </w:tcPr>
          <w:p>
            <w:pPr>
              <w:spacing w:line="300" w:lineRule="exact"/>
              <w:jc w:val="center"/>
              <w:rPr>
                <w:rFonts w:ascii="宋体" w:hAnsi="宋体" w:cs="宋体"/>
                <w:b/>
              </w:rPr>
            </w:pPr>
            <w:r>
              <w:rPr>
                <w:rFonts w:hint="eastAsia" w:ascii="宋体" w:hAnsi="宋体" w:cs="宋体"/>
                <w:b/>
              </w:rPr>
              <w:t>其他资金</w:t>
            </w:r>
          </w:p>
        </w:tc>
        <w:tc>
          <w:tcPr>
            <w:tcW w:w="1701" w:type="dxa"/>
            <w:vAlign w:val="center"/>
          </w:tcPr>
          <w:p>
            <w:pPr>
              <w:spacing w:line="300" w:lineRule="exact"/>
              <w:rPr>
                <w:rFonts w:ascii="宋体" w:hAnsi="宋体" w:cs="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pPr>
              <w:spacing w:line="300" w:lineRule="exact"/>
              <w:outlineLvl w:val="1"/>
              <w:rPr>
                <w:rFonts w:ascii="宋体" w:hAnsi="宋体" w:cs="宋体"/>
              </w:rPr>
            </w:pPr>
          </w:p>
        </w:tc>
        <w:tc>
          <w:tcPr>
            <w:tcW w:w="8278" w:type="dxa"/>
            <w:gridSpan w:val="6"/>
            <w:vAlign w:val="center"/>
          </w:tcPr>
          <w:p>
            <w:pPr>
              <w:spacing w:line="300" w:lineRule="exact"/>
              <w:rPr>
                <w:rFonts w:ascii="宋体" w:hAnsi="宋体" w:cs="宋体"/>
              </w:rPr>
            </w:pPr>
            <w:r>
              <w:rPr>
                <w:rFonts w:hint="eastAsia" w:ascii="宋体" w:hAnsi="宋体" w:cs="宋体"/>
              </w:rPr>
              <w:t>此项目为经常性项目，12月份达到100%，主要用于保障我县医疗水平。6月份达到50%，9月份达到75%。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资金支出计划（%）</w:t>
            </w:r>
          </w:p>
        </w:tc>
        <w:tc>
          <w:tcPr>
            <w:tcW w:w="2410" w:type="dxa"/>
            <w:gridSpan w:val="2"/>
            <w:vAlign w:val="center"/>
          </w:tcPr>
          <w:p>
            <w:pPr>
              <w:spacing w:line="300" w:lineRule="exact"/>
              <w:jc w:val="center"/>
              <w:rPr>
                <w:rFonts w:ascii="宋体" w:hAnsi="宋体" w:cs="宋体"/>
                <w:b/>
              </w:rPr>
            </w:pPr>
            <w:r>
              <w:rPr>
                <w:rFonts w:hint="eastAsia" w:ascii="宋体" w:hAnsi="宋体" w:cs="宋体"/>
                <w:b/>
              </w:rPr>
              <w:t>3月底</w:t>
            </w:r>
          </w:p>
        </w:tc>
        <w:tc>
          <w:tcPr>
            <w:tcW w:w="1587" w:type="dxa"/>
            <w:vAlign w:val="center"/>
          </w:tcPr>
          <w:p>
            <w:pPr>
              <w:spacing w:line="300" w:lineRule="exact"/>
              <w:jc w:val="center"/>
              <w:rPr>
                <w:rFonts w:ascii="宋体" w:hAnsi="宋体" w:cs="宋体"/>
                <w:b/>
              </w:rPr>
            </w:pPr>
            <w:r>
              <w:rPr>
                <w:rFonts w:hint="eastAsia" w:ascii="宋体" w:hAnsi="宋体" w:cs="宋体"/>
                <w:b/>
              </w:rPr>
              <w:t>6月底</w:t>
            </w:r>
          </w:p>
        </w:tc>
        <w:tc>
          <w:tcPr>
            <w:tcW w:w="1304" w:type="dxa"/>
            <w:vAlign w:val="center"/>
          </w:tcPr>
          <w:p>
            <w:pPr>
              <w:spacing w:line="300" w:lineRule="exact"/>
              <w:jc w:val="center"/>
              <w:rPr>
                <w:rFonts w:ascii="宋体" w:hAnsi="宋体" w:cs="宋体"/>
                <w:b/>
              </w:rPr>
            </w:pPr>
            <w:r>
              <w:rPr>
                <w:rFonts w:hint="eastAsia" w:ascii="宋体" w:hAnsi="宋体" w:cs="宋体"/>
                <w:b/>
              </w:rPr>
              <w:t>10月底</w:t>
            </w:r>
          </w:p>
        </w:tc>
        <w:tc>
          <w:tcPr>
            <w:tcW w:w="2977" w:type="dxa"/>
            <w:gridSpan w:val="2"/>
            <w:vAlign w:val="center"/>
          </w:tcPr>
          <w:p>
            <w:pPr>
              <w:spacing w:line="300" w:lineRule="exact"/>
              <w:jc w:val="center"/>
              <w:rPr>
                <w:rFonts w:ascii="宋体" w:hAnsi="宋体" w:cs="宋体"/>
                <w:b/>
              </w:rPr>
            </w:pPr>
            <w:r>
              <w:rPr>
                <w:rFonts w:hint="eastAsia" w:ascii="宋体" w:hAnsi="宋体" w:cs="宋体"/>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pPr>
              <w:spacing w:line="300" w:lineRule="exact"/>
              <w:outlineLvl w:val="1"/>
              <w:rPr>
                <w:rFonts w:ascii="宋体" w:hAnsi="宋体" w:cs="宋体"/>
              </w:rPr>
            </w:pPr>
          </w:p>
        </w:tc>
        <w:tc>
          <w:tcPr>
            <w:tcW w:w="2410" w:type="dxa"/>
            <w:gridSpan w:val="2"/>
            <w:tcBorders>
              <w:bottom w:val="single" w:color="000000" w:sz="6" w:space="0"/>
            </w:tcBorders>
            <w:vAlign w:val="center"/>
          </w:tcPr>
          <w:p>
            <w:pPr>
              <w:spacing w:line="300" w:lineRule="exact"/>
              <w:jc w:val="center"/>
              <w:rPr>
                <w:rFonts w:ascii="宋体" w:hAnsi="宋体" w:eastAsia="宋体" w:cs="宋体"/>
                <w:lang w:eastAsia="zh-CN"/>
              </w:rPr>
            </w:pPr>
            <w:r>
              <w:rPr>
                <w:rFonts w:hint="eastAsia" w:ascii="宋体" w:hAnsi="宋体" w:eastAsia="宋体" w:cs="宋体"/>
                <w:lang w:eastAsia="zh-CN"/>
              </w:rPr>
              <w:t>25.00</w:t>
            </w:r>
          </w:p>
        </w:tc>
        <w:tc>
          <w:tcPr>
            <w:tcW w:w="1587" w:type="dxa"/>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50.00</w:t>
            </w:r>
          </w:p>
        </w:tc>
        <w:tc>
          <w:tcPr>
            <w:tcW w:w="1304" w:type="dxa"/>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75.00</w:t>
            </w:r>
          </w:p>
        </w:tc>
        <w:tc>
          <w:tcPr>
            <w:tcW w:w="2977" w:type="dxa"/>
            <w:gridSpan w:val="2"/>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pPr>
              <w:spacing w:line="300" w:lineRule="exact"/>
              <w:jc w:val="center"/>
              <w:rPr>
                <w:rFonts w:ascii="宋体" w:hAnsi="宋体" w:cs="宋体"/>
                <w:b/>
              </w:rPr>
            </w:pPr>
            <w:r>
              <w:rPr>
                <w:rFonts w:hint="eastAsia" w:ascii="宋体" w:hAnsi="宋体" w:cs="宋体"/>
                <w:b/>
              </w:rPr>
              <w:t>绩效目标</w:t>
            </w:r>
          </w:p>
        </w:tc>
        <w:tc>
          <w:tcPr>
            <w:tcW w:w="8278" w:type="dxa"/>
            <w:gridSpan w:val="6"/>
            <w:tcBorders>
              <w:bottom w:val="nil"/>
            </w:tcBorders>
            <w:vAlign w:val="center"/>
          </w:tcPr>
          <w:p>
            <w:pPr>
              <w:spacing w:line="300" w:lineRule="exact"/>
              <w:rPr>
                <w:rFonts w:ascii="宋体" w:hAnsi="宋体" w:cs="宋体"/>
              </w:rPr>
            </w:pPr>
            <w:r>
              <w:rPr>
                <w:rFonts w:hint="eastAsia" w:ascii="宋体" w:hAnsi="宋体" w:cs="宋体"/>
              </w:rPr>
              <w:t>1、通过发放困难群众医疗救助补助资金,做好我县困难医疗救助工作和提高我县医疗卫生水平，保障我县困难群众的基本生活和医疗。</w:t>
            </w:r>
          </w:p>
        </w:tc>
      </w:tr>
    </w:tbl>
    <w:p>
      <w:pPr>
        <w:spacing w:line="14" w:lineRule="exact"/>
        <w:ind w:firstLine="480" w:firstLineChars="200"/>
        <w:jc w:val="center"/>
        <w:rPr>
          <w:rFonts w:ascii="宋体" w:hAnsi="宋体" w:cs="宋体"/>
        </w:rPr>
      </w:pPr>
      <w:r>
        <w:rPr>
          <w:rFonts w:hint="eastAsia" w:ascii="宋体" w:hAnsi="宋体" w:cs="宋体"/>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pPr>
              <w:spacing w:line="300" w:lineRule="exact"/>
              <w:jc w:val="center"/>
              <w:rPr>
                <w:rFonts w:ascii="宋体" w:hAnsi="宋体" w:cs="宋体"/>
                <w:b/>
              </w:rPr>
            </w:pPr>
            <w:r>
              <w:rPr>
                <w:rFonts w:hint="eastAsia" w:ascii="宋体" w:hAnsi="宋体" w:cs="宋体"/>
                <w:b/>
              </w:rPr>
              <w:t>一级指标</w:t>
            </w:r>
          </w:p>
        </w:tc>
        <w:tc>
          <w:tcPr>
            <w:tcW w:w="1134" w:type="dxa"/>
            <w:vAlign w:val="center"/>
          </w:tcPr>
          <w:p>
            <w:pPr>
              <w:spacing w:line="300" w:lineRule="exact"/>
              <w:jc w:val="center"/>
              <w:rPr>
                <w:rFonts w:ascii="宋体" w:hAnsi="宋体" w:cs="宋体"/>
                <w:b/>
              </w:rPr>
            </w:pPr>
            <w:r>
              <w:rPr>
                <w:rFonts w:hint="eastAsia" w:ascii="宋体" w:hAnsi="宋体" w:cs="宋体"/>
                <w:b/>
              </w:rPr>
              <w:t>二级指标</w:t>
            </w:r>
          </w:p>
        </w:tc>
        <w:tc>
          <w:tcPr>
            <w:tcW w:w="1276" w:type="dxa"/>
            <w:vAlign w:val="center"/>
          </w:tcPr>
          <w:p>
            <w:pPr>
              <w:spacing w:line="300" w:lineRule="exact"/>
              <w:jc w:val="center"/>
              <w:rPr>
                <w:rFonts w:ascii="宋体" w:hAnsi="宋体" w:cs="宋体"/>
                <w:b/>
              </w:rPr>
            </w:pPr>
            <w:r>
              <w:rPr>
                <w:rFonts w:hint="eastAsia" w:ascii="宋体" w:hAnsi="宋体" w:cs="宋体"/>
                <w:b/>
              </w:rPr>
              <w:t>三级指标</w:t>
            </w:r>
          </w:p>
        </w:tc>
        <w:tc>
          <w:tcPr>
            <w:tcW w:w="2891" w:type="dxa"/>
            <w:vAlign w:val="center"/>
          </w:tcPr>
          <w:p>
            <w:pPr>
              <w:spacing w:line="300" w:lineRule="exact"/>
              <w:jc w:val="center"/>
              <w:rPr>
                <w:rFonts w:ascii="宋体" w:hAnsi="宋体" w:cs="宋体"/>
                <w:b/>
              </w:rPr>
            </w:pPr>
            <w:r>
              <w:rPr>
                <w:rFonts w:hint="eastAsia" w:ascii="宋体" w:hAnsi="宋体" w:cs="宋体"/>
                <w:b/>
              </w:rPr>
              <w:t>绩效指标描述</w:t>
            </w:r>
          </w:p>
        </w:tc>
        <w:tc>
          <w:tcPr>
            <w:tcW w:w="1276" w:type="dxa"/>
            <w:vAlign w:val="center"/>
          </w:tcPr>
          <w:p>
            <w:pPr>
              <w:spacing w:line="300" w:lineRule="exact"/>
              <w:jc w:val="center"/>
              <w:rPr>
                <w:rFonts w:ascii="宋体" w:hAnsi="宋体" w:cs="宋体"/>
                <w:b/>
              </w:rPr>
            </w:pPr>
            <w:r>
              <w:rPr>
                <w:rFonts w:hint="eastAsia" w:ascii="宋体" w:hAnsi="宋体" w:cs="宋体"/>
                <w:b/>
              </w:rPr>
              <w:t>指标值</w:t>
            </w:r>
          </w:p>
        </w:tc>
        <w:tc>
          <w:tcPr>
            <w:tcW w:w="1701" w:type="dxa"/>
            <w:vAlign w:val="center"/>
          </w:tcPr>
          <w:p>
            <w:pPr>
              <w:spacing w:line="300" w:lineRule="exact"/>
              <w:jc w:val="center"/>
              <w:rPr>
                <w:rFonts w:ascii="宋体" w:hAnsi="宋体" w:cs="宋体"/>
                <w:b/>
              </w:rPr>
            </w:pPr>
            <w:r>
              <w:rPr>
                <w:rFonts w:hint="eastAsia" w:ascii="宋体" w:hAnsi="宋体" w:cs="宋体"/>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pPr>
              <w:spacing w:line="300" w:lineRule="exact"/>
              <w:jc w:val="center"/>
              <w:rPr>
                <w:rFonts w:ascii="宋体" w:hAnsi="宋体" w:cs="宋体"/>
              </w:rPr>
            </w:pPr>
            <w:r>
              <w:rPr>
                <w:rFonts w:hint="eastAsia" w:ascii="宋体" w:hAnsi="宋体" w:cs="宋体"/>
              </w:rPr>
              <w:t>产出指标</w:t>
            </w:r>
          </w:p>
        </w:tc>
        <w:tc>
          <w:tcPr>
            <w:tcW w:w="1134" w:type="dxa"/>
            <w:vAlign w:val="center"/>
          </w:tcPr>
          <w:p>
            <w:pPr>
              <w:spacing w:line="300" w:lineRule="exact"/>
              <w:rPr>
                <w:rFonts w:ascii="宋体" w:hAnsi="宋体" w:cs="宋体"/>
              </w:rPr>
            </w:pPr>
            <w:r>
              <w:rPr>
                <w:rFonts w:hint="eastAsia" w:ascii="宋体" w:hAnsi="宋体" w:cs="宋体"/>
              </w:rPr>
              <w:t>数量指标</w:t>
            </w:r>
          </w:p>
        </w:tc>
        <w:tc>
          <w:tcPr>
            <w:tcW w:w="1276" w:type="dxa"/>
            <w:vAlign w:val="center"/>
          </w:tcPr>
          <w:p>
            <w:pPr>
              <w:spacing w:line="300" w:lineRule="exact"/>
              <w:rPr>
                <w:rFonts w:ascii="宋体" w:hAnsi="宋体" w:cs="宋体"/>
              </w:rPr>
            </w:pPr>
            <w:r>
              <w:rPr>
                <w:rFonts w:hint="eastAsia" w:ascii="宋体" w:hAnsi="宋体" w:cs="宋体"/>
              </w:rPr>
              <w:t>应急率</w:t>
            </w:r>
          </w:p>
        </w:tc>
        <w:tc>
          <w:tcPr>
            <w:tcW w:w="2891" w:type="dxa"/>
            <w:vAlign w:val="center"/>
          </w:tcPr>
          <w:p>
            <w:pPr>
              <w:spacing w:line="300" w:lineRule="exact"/>
              <w:rPr>
                <w:rFonts w:ascii="宋体" w:hAnsi="宋体" w:cs="宋体"/>
              </w:rPr>
            </w:pPr>
            <w:r>
              <w:rPr>
                <w:rFonts w:hint="eastAsia" w:ascii="宋体" w:hAnsi="宋体" w:cs="宋体"/>
              </w:rPr>
              <w:t>疾病应急救助制度覆盖率</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rPr>
              <w:t>冀财社【</w:t>
            </w:r>
            <w:r>
              <w:rPr>
                <w:rFonts w:hint="eastAsia" w:ascii="宋体" w:hAnsi="宋体" w:cs="宋体"/>
                <w:lang w:eastAsia="zh-CN"/>
              </w:rPr>
              <w:t>2021</w:t>
            </w:r>
            <w:r>
              <w:rPr>
                <w:rFonts w:hint="eastAsia" w:ascii="宋体" w:hAnsi="宋体" w:cs="宋体"/>
              </w:rPr>
              <w:t>】</w:t>
            </w:r>
            <w:r>
              <w:rPr>
                <w:rFonts w:hint="eastAsia" w:ascii="宋体" w:hAnsi="宋体" w:cs="宋体"/>
                <w:lang w:eastAsia="zh-CN"/>
              </w:rPr>
              <w:t>157</w:t>
            </w:r>
            <w:r>
              <w:rPr>
                <w:rFonts w:hint="eastAsia" w:ascii="宋体" w:hAnsi="宋体" w:cs="宋体"/>
              </w:rPr>
              <w:t>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质量指标</w:t>
            </w:r>
          </w:p>
        </w:tc>
        <w:tc>
          <w:tcPr>
            <w:tcW w:w="1276" w:type="dxa"/>
            <w:vAlign w:val="center"/>
          </w:tcPr>
          <w:p>
            <w:pPr>
              <w:spacing w:line="300" w:lineRule="exact"/>
              <w:rPr>
                <w:rFonts w:ascii="宋体" w:hAnsi="宋体" w:cs="宋体"/>
              </w:rPr>
            </w:pPr>
            <w:r>
              <w:rPr>
                <w:rFonts w:hint="eastAsia" w:ascii="宋体" w:hAnsi="宋体" w:cs="宋体"/>
              </w:rPr>
              <w:t>及时率</w:t>
            </w:r>
          </w:p>
        </w:tc>
        <w:tc>
          <w:tcPr>
            <w:tcW w:w="2891" w:type="dxa"/>
            <w:vAlign w:val="center"/>
          </w:tcPr>
          <w:p>
            <w:pPr>
              <w:spacing w:line="300" w:lineRule="exact"/>
              <w:rPr>
                <w:rFonts w:ascii="宋体" w:hAnsi="宋体" w:cs="宋体"/>
              </w:rPr>
            </w:pPr>
            <w:r>
              <w:rPr>
                <w:rFonts w:hint="eastAsia" w:ascii="宋体" w:hAnsi="宋体" w:cs="宋体"/>
              </w:rPr>
              <w:t>复核制度要求患者的救治及时情况</w:t>
            </w:r>
          </w:p>
        </w:tc>
        <w:tc>
          <w:tcPr>
            <w:tcW w:w="1276" w:type="dxa"/>
            <w:vAlign w:val="center"/>
          </w:tcPr>
          <w:p>
            <w:pPr>
              <w:spacing w:line="300" w:lineRule="exact"/>
              <w:rPr>
                <w:rFonts w:ascii="宋体" w:hAnsi="宋体" w:cs="宋体"/>
              </w:rPr>
            </w:pPr>
            <w:r>
              <w:rPr>
                <w:rFonts w:hint="eastAsia" w:ascii="宋体" w:hAnsi="宋体" w:cs="宋体"/>
              </w:rPr>
              <w:t>持续提高</w:t>
            </w:r>
          </w:p>
        </w:tc>
        <w:tc>
          <w:tcPr>
            <w:tcW w:w="1701" w:type="dxa"/>
            <w:vAlign w:val="center"/>
          </w:tcPr>
          <w:p>
            <w:pPr>
              <w:spacing w:line="300" w:lineRule="exact"/>
              <w:rPr>
                <w:rFonts w:ascii="宋体" w:hAnsi="宋体" w:cs="宋体"/>
              </w:rPr>
            </w:pPr>
            <w:r>
              <w:rPr>
                <w:rFonts w:hint="eastAsia" w:ascii="宋体" w:hAnsi="宋体" w:cs="宋体"/>
              </w:rPr>
              <w:t>冀财社【</w:t>
            </w:r>
            <w:r>
              <w:rPr>
                <w:rFonts w:hint="eastAsia" w:ascii="宋体" w:hAnsi="宋体" w:cs="宋体"/>
                <w:lang w:eastAsia="zh-CN"/>
              </w:rPr>
              <w:t>2021</w:t>
            </w:r>
            <w:r>
              <w:rPr>
                <w:rFonts w:hint="eastAsia" w:ascii="宋体" w:hAnsi="宋体" w:cs="宋体"/>
              </w:rPr>
              <w:t>】</w:t>
            </w:r>
            <w:r>
              <w:rPr>
                <w:rFonts w:hint="eastAsia" w:ascii="宋体" w:hAnsi="宋体" w:cs="宋体"/>
                <w:lang w:eastAsia="zh-CN"/>
              </w:rPr>
              <w:t>157</w:t>
            </w:r>
            <w:r>
              <w:rPr>
                <w:rFonts w:hint="eastAsia" w:ascii="宋体" w:hAnsi="宋体" w:cs="宋体"/>
              </w:rPr>
              <w:t>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时效指标</w:t>
            </w:r>
          </w:p>
        </w:tc>
        <w:tc>
          <w:tcPr>
            <w:tcW w:w="1276" w:type="dxa"/>
            <w:vAlign w:val="center"/>
          </w:tcPr>
          <w:p>
            <w:pPr>
              <w:spacing w:line="300" w:lineRule="exact"/>
              <w:rPr>
                <w:rFonts w:ascii="宋体" w:hAnsi="宋体" w:cs="宋体"/>
              </w:rPr>
            </w:pPr>
            <w:r>
              <w:rPr>
                <w:rFonts w:hint="eastAsia" w:ascii="宋体" w:hAnsi="宋体" w:cs="宋体"/>
              </w:rPr>
              <w:t>扶助资金到位率</w:t>
            </w:r>
          </w:p>
        </w:tc>
        <w:tc>
          <w:tcPr>
            <w:tcW w:w="2891" w:type="dxa"/>
            <w:vAlign w:val="center"/>
          </w:tcPr>
          <w:p>
            <w:pPr>
              <w:spacing w:line="300" w:lineRule="exact"/>
              <w:rPr>
                <w:rFonts w:ascii="宋体" w:hAnsi="宋体" w:cs="宋体"/>
              </w:rPr>
            </w:pPr>
            <w:r>
              <w:rPr>
                <w:rFonts w:hint="eastAsia" w:ascii="宋体" w:hAnsi="宋体" w:cs="宋体"/>
              </w:rPr>
              <w:t>实际到位扶助资金占应到位资金的比例</w:t>
            </w:r>
          </w:p>
        </w:tc>
        <w:tc>
          <w:tcPr>
            <w:tcW w:w="1276" w:type="dxa"/>
            <w:vAlign w:val="center"/>
          </w:tcPr>
          <w:p>
            <w:pPr>
              <w:spacing w:line="300" w:lineRule="exact"/>
              <w:rPr>
                <w:rFonts w:ascii="宋体" w:hAnsi="宋体" w:cs="宋体"/>
              </w:rPr>
            </w:pPr>
            <w:r>
              <w:rPr>
                <w:rFonts w:hint="eastAsia" w:ascii="宋体" w:hAnsi="宋体" w:cs="宋体"/>
              </w:rPr>
              <w:t>≥100百分比</w:t>
            </w:r>
          </w:p>
        </w:tc>
        <w:tc>
          <w:tcPr>
            <w:tcW w:w="1701" w:type="dxa"/>
            <w:vAlign w:val="center"/>
          </w:tcPr>
          <w:p>
            <w:pPr>
              <w:spacing w:line="300" w:lineRule="exact"/>
              <w:rPr>
                <w:rFonts w:ascii="宋体" w:hAnsi="宋体" w:cs="宋体"/>
              </w:rPr>
            </w:pPr>
            <w:r>
              <w:rPr>
                <w:rFonts w:hint="eastAsia" w:ascii="宋体" w:hAnsi="宋体" w:cs="宋体"/>
              </w:rPr>
              <w:t>冀财社【</w:t>
            </w:r>
            <w:r>
              <w:rPr>
                <w:rFonts w:hint="eastAsia" w:ascii="宋体" w:hAnsi="宋体" w:cs="宋体"/>
                <w:lang w:eastAsia="zh-CN"/>
              </w:rPr>
              <w:t>2021</w:t>
            </w:r>
            <w:r>
              <w:rPr>
                <w:rFonts w:hint="eastAsia" w:ascii="宋体" w:hAnsi="宋体" w:cs="宋体"/>
              </w:rPr>
              <w:t>】</w:t>
            </w:r>
            <w:r>
              <w:rPr>
                <w:rFonts w:hint="eastAsia" w:ascii="宋体" w:hAnsi="宋体" w:cs="宋体"/>
                <w:lang w:eastAsia="zh-CN"/>
              </w:rPr>
              <w:t>157</w:t>
            </w:r>
            <w:r>
              <w:rPr>
                <w:rFonts w:hint="eastAsia" w:ascii="宋体" w:hAnsi="宋体" w:cs="宋体"/>
              </w:rPr>
              <w:t>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pPr>
              <w:spacing w:line="300" w:lineRule="exact"/>
              <w:jc w:val="center"/>
              <w:rPr>
                <w:rFonts w:ascii="宋体" w:hAnsi="宋体" w:cs="宋体"/>
              </w:rPr>
            </w:pPr>
            <w:r>
              <w:rPr>
                <w:rFonts w:hint="eastAsia" w:ascii="宋体" w:hAnsi="宋体" w:cs="宋体"/>
              </w:rPr>
              <w:t>效果指标</w:t>
            </w:r>
          </w:p>
        </w:tc>
        <w:tc>
          <w:tcPr>
            <w:tcW w:w="1134" w:type="dxa"/>
            <w:vAlign w:val="center"/>
          </w:tcPr>
          <w:p>
            <w:pPr>
              <w:spacing w:line="300" w:lineRule="exact"/>
              <w:rPr>
                <w:rFonts w:ascii="宋体" w:hAnsi="宋体" w:cs="宋体"/>
              </w:rPr>
            </w:pPr>
            <w:r>
              <w:rPr>
                <w:rFonts w:hint="eastAsia" w:ascii="宋体" w:hAnsi="宋体" w:cs="宋体"/>
              </w:rPr>
              <w:t>社会效益指标</w:t>
            </w:r>
          </w:p>
        </w:tc>
        <w:tc>
          <w:tcPr>
            <w:tcW w:w="1276" w:type="dxa"/>
            <w:vAlign w:val="center"/>
          </w:tcPr>
          <w:p>
            <w:pPr>
              <w:spacing w:line="300" w:lineRule="exact"/>
              <w:rPr>
                <w:rFonts w:ascii="宋体" w:hAnsi="宋体" w:cs="宋体"/>
              </w:rPr>
            </w:pPr>
            <w:r>
              <w:rPr>
                <w:rFonts w:hint="eastAsia" w:ascii="宋体" w:hAnsi="宋体" w:cs="宋体"/>
              </w:rPr>
              <w:t>衔接率</w:t>
            </w:r>
          </w:p>
        </w:tc>
        <w:tc>
          <w:tcPr>
            <w:tcW w:w="2891" w:type="dxa"/>
            <w:vAlign w:val="center"/>
          </w:tcPr>
          <w:p>
            <w:pPr>
              <w:spacing w:line="300" w:lineRule="exact"/>
              <w:rPr>
                <w:rFonts w:ascii="宋体" w:hAnsi="宋体" w:cs="宋体"/>
              </w:rPr>
            </w:pPr>
            <w:r>
              <w:rPr>
                <w:rFonts w:hint="eastAsia" w:ascii="宋体" w:hAnsi="宋体" w:cs="宋体"/>
              </w:rPr>
              <w:t>各项保障政策的衔接情况</w:t>
            </w:r>
          </w:p>
        </w:tc>
        <w:tc>
          <w:tcPr>
            <w:tcW w:w="1276" w:type="dxa"/>
            <w:vAlign w:val="center"/>
          </w:tcPr>
          <w:p>
            <w:pPr>
              <w:spacing w:line="300" w:lineRule="exact"/>
              <w:rPr>
                <w:rFonts w:ascii="宋体" w:hAnsi="宋体" w:cs="宋体"/>
              </w:rPr>
            </w:pPr>
            <w:r>
              <w:rPr>
                <w:rFonts w:hint="eastAsia" w:ascii="宋体" w:hAnsi="宋体" w:cs="宋体"/>
              </w:rPr>
              <w:t>≥100百分比</w:t>
            </w:r>
          </w:p>
        </w:tc>
        <w:tc>
          <w:tcPr>
            <w:tcW w:w="1701" w:type="dxa"/>
            <w:vAlign w:val="center"/>
          </w:tcPr>
          <w:p>
            <w:pPr>
              <w:spacing w:line="300" w:lineRule="exact"/>
              <w:rPr>
                <w:rFonts w:ascii="宋体" w:hAnsi="宋体" w:cs="宋体"/>
              </w:rPr>
            </w:pPr>
            <w:r>
              <w:rPr>
                <w:rFonts w:hint="eastAsia" w:ascii="宋体" w:hAnsi="宋体" w:cs="宋体"/>
              </w:rPr>
              <w:t>冀财社【</w:t>
            </w:r>
            <w:r>
              <w:rPr>
                <w:rFonts w:hint="eastAsia" w:ascii="宋体" w:hAnsi="宋体" w:cs="宋体"/>
                <w:lang w:eastAsia="zh-CN"/>
              </w:rPr>
              <w:t>2021</w:t>
            </w:r>
            <w:r>
              <w:rPr>
                <w:rFonts w:hint="eastAsia" w:ascii="宋体" w:hAnsi="宋体" w:cs="宋体"/>
              </w:rPr>
              <w:t>】</w:t>
            </w:r>
            <w:r>
              <w:rPr>
                <w:rFonts w:hint="eastAsia" w:ascii="宋体" w:hAnsi="宋体" w:cs="宋体"/>
                <w:lang w:eastAsia="zh-CN"/>
              </w:rPr>
              <w:t>157</w:t>
            </w:r>
            <w:r>
              <w:rPr>
                <w:rFonts w:hint="eastAsia" w:ascii="宋体" w:hAnsi="宋体" w:cs="宋体"/>
              </w:rPr>
              <w:t>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可持续影响指标</w:t>
            </w:r>
          </w:p>
        </w:tc>
        <w:tc>
          <w:tcPr>
            <w:tcW w:w="1276" w:type="dxa"/>
            <w:vAlign w:val="center"/>
          </w:tcPr>
          <w:p>
            <w:pPr>
              <w:spacing w:line="300" w:lineRule="exact"/>
              <w:rPr>
                <w:rFonts w:ascii="宋体" w:hAnsi="宋体" w:cs="宋体"/>
              </w:rPr>
            </w:pPr>
            <w:r>
              <w:rPr>
                <w:rFonts w:hint="eastAsia" w:ascii="宋体" w:hAnsi="宋体" w:cs="宋体"/>
              </w:rPr>
              <w:t>长期使用性</w:t>
            </w:r>
          </w:p>
        </w:tc>
        <w:tc>
          <w:tcPr>
            <w:tcW w:w="2891" w:type="dxa"/>
            <w:vAlign w:val="center"/>
          </w:tcPr>
          <w:p>
            <w:pPr>
              <w:spacing w:line="300" w:lineRule="exact"/>
              <w:rPr>
                <w:rFonts w:ascii="宋体" w:hAnsi="宋体" w:cs="宋体"/>
              </w:rPr>
            </w:pPr>
            <w:r>
              <w:rPr>
                <w:rFonts w:hint="eastAsia" w:ascii="宋体" w:hAnsi="宋体" w:cs="宋体"/>
              </w:rPr>
              <w:t>能够长期较好地开展待遇补偿，长期满足人民群众对物质文化的需求。</w:t>
            </w:r>
          </w:p>
        </w:tc>
        <w:tc>
          <w:tcPr>
            <w:tcW w:w="1276" w:type="dxa"/>
            <w:vAlign w:val="center"/>
          </w:tcPr>
          <w:p>
            <w:pPr>
              <w:spacing w:line="300" w:lineRule="exact"/>
              <w:rPr>
                <w:rFonts w:ascii="宋体" w:hAnsi="宋体" w:cs="宋体"/>
              </w:rPr>
            </w:pPr>
            <w:r>
              <w:rPr>
                <w:rFonts w:hint="eastAsia" w:ascii="宋体" w:hAnsi="宋体" w:cs="宋体"/>
              </w:rPr>
              <w:t>≥100百分比</w:t>
            </w:r>
          </w:p>
        </w:tc>
        <w:tc>
          <w:tcPr>
            <w:tcW w:w="1701" w:type="dxa"/>
            <w:vAlign w:val="center"/>
          </w:tcPr>
          <w:p>
            <w:pPr>
              <w:spacing w:line="300" w:lineRule="exact"/>
              <w:rPr>
                <w:rFonts w:ascii="宋体" w:hAnsi="宋体" w:cs="宋体"/>
              </w:rPr>
            </w:pPr>
            <w:r>
              <w:rPr>
                <w:rFonts w:hint="eastAsia" w:ascii="宋体" w:hAnsi="宋体" w:cs="宋体"/>
              </w:rPr>
              <w:t>冀财社【</w:t>
            </w:r>
            <w:r>
              <w:rPr>
                <w:rFonts w:hint="eastAsia" w:ascii="宋体" w:hAnsi="宋体" w:cs="宋体"/>
                <w:lang w:eastAsia="zh-CN"/>
              </w:rPr>
              <w:t>2021</w:t>
            </w:r>
            <w:r>
              <w:rPr>
                <w:rFonts w:hint="eastAsia" w:ascii="宋体" w:hAnsi="宋体" w:cs="宋体"/>
              </w:rPr>
              <w:t>】</w:t>
            </w:r>
            <w:r>
              <w:rPr>
                <w:rFonts w:hint="eastAsia" w:ascii="宋体" w:hAnsi="宋体" w:cs="宋体"/>
                <w:lang w:eastAsia="zh-CN"/>
              </w:rPr>
              <w:t>157</w:t>
            </w:r>
            <w:r>
              <w:rPr>
                <w:rFonts w:hint="eastAsia" w:ascii="宋体" w:hAnsi="宋体" w:cs="宋体"/>
              </w:rPr>
              <w:t>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满意度指标</w:t>
            </w:r>
          </w:p>
        </w:tc>
        <w:tc>
          <w:tcPr>
            <w:tcW w:w="1134" w:type="dxa"/>
            <w:vAlign w:val="center"/>
          </w:tcPr>
          <w:p>
            <w:pPr>
              <w:spacing w:line="300" w:lineRule="exact"/>
              <w:rPr>
                <w:rFonts w:ascii="宋体" w:hAnsi="宋体" w:cs="宋体"/>
              </w:rPr>
            </w:pPr>
            <w:r>
              <w:rPr>
                <w:rFonts w:hint="eastAsia" w:ascii="宋体" w:hAnsi="宋体" w:cs="宋体"/>
              </w:rPr>
              <w:t>服务对象满意度指标</w:t>
            </w:r>
          </w:p>
        </w:tc>
        <w:tc>
          <w:tcPr>
            <w:tcW w:w="1276" w:type="dxa"/>
            <w:vAlign w:val="center"/>
          </w:tcPr>
          <w:p>
            <w:pPr>
              <w:spacing w:line="300" w:lineRule="exact"/>
              <w:rPr>
                <w:rFonts w:ascii="宋体" w:hAnsi="宋体" w:cs="宋体"/>
              </w:rPr>
            </w:pPr>
            <w:r>
              <w:rPr>
                <w:rFonts w:hint="eastAsia" w:ascii="宋体" w:hAnsi="宋体" w:cs="宋体"/>
              </w:rPr>
              <w:t>服务对象满意度</w:t>
            </w:r>
          </w:p>
        </w:tc>
        <w:tc>
          <w:tcPr>
            <w:tcW w:w="2891" w:type="dxa"/>
            <w:vAlign w:val="center"/>
          </w:tcPr>
          <w:p>
            <w:pPr>
              <w:spacing w:line="300" w:lineRule="exact"/>
              <w:rPr>
                <w:rFonts w:ascii="宋体" w:hAnsi="宋体" w:cs="宋体"/>
              </w:rPr>
            </w:pPr>
            <w:r>
              <w:rPr>
                <w:rFonts w:hint="eastAsia" w:ascii="宋体" w:hAnsi="宋体" w:cs="宋体"/>
              </w:rPr>
              <w:t>接受医疗救助的重点人群对城乡居民基本医疗卫生机构所提供服务的满意程度</w:t>
            </w:r>
          </w:p>
        </w:tc>
        <w:tc>
          <w:tcPr>
            <w:tcW w:w="1276" w:type="dxa"/>
            <w:vAlign w:val="center"/>
          </w:tcPr>
          <w:p>
            <w:pPr>
              <w:spacing w:line="300" w:lineRule="exact"/>
              <w:rPr>
                <w:rFonts w:ascii="宋体" w:hAnsi="宋体" w:cs="宋体"/>
              </w:rPr>
            </w:pPr>
            <w:r>
              <w:rPr>
                <w:rFonts w:hint="eastAsia" w:ascii="宋体" w:hAnsi="宋体" w:cs="宋体"/>
              </w:rPr>
              <w:t>≥100百分比</w:t>
            </w:r>
          </w:p>
        </w:tc>
        <w:tc>
          <w:tcPr>
            <w:tcW w:w="1701" w:type="dxa"/>
            <w:vAlign w:val="center"/>
          </w:tcPr>
          <w:p>
            <w:pPr>
              <w:spacing w:line="300" w:lineRule="exact"/>
              <w:rPr>
                <w:rFonts w:ascii="宋体" w:hAnsi="宋体" w:cs="宋体"/>
              </w:rPr>
            </w:pPr>
            <w:r>
              <w:rPr>
                <w:rFonts w:hint="eastAsia" w:ascii="宋体" w:hAnsi="宋体" w:cs="宋体"/>
              </w:rPr>
              <w:t>群众满意度</w:t>
            </w:r>
          </w:p>
        </w:tc>
      </w:tr>
    </w:tbl>
    <w:p>
      <w:pPr>
        <w:ind w:firstLine="560"/>
        <w:outlineLvl w:val="3"/>
        <w:rPr>
          <w:rFonts w:ascii="宋体" w:hAnsi="宋体" w:cs="宋体"/>
          <w:b/>
        </w:rPr>
      </w:pPr>
    </w:p>
    <w:p>
      <w:pPr>
        <w:ind w:firstLine="640" w:firstLineChars="200"/>
        <w:outlineLvl w:val="1"/>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rPr>
        <w:t>15、2022年省级财政城乡居民医保村级代办员补助资金（冀财社【2021】182号）绩效目标表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pPr>
              <w:spacing w:line="300" w:lineRule="exact"/>
              <w:rPr>
                <w:rFonts w:ascii="宋体" w:hAnsi="宋体" w:cs="宋体"/>
                <w:b/>
              </w:rPr>
            </w:pPr>
            <w:r>
              <w:rPr>
                <w:rFonts w:hint="eastAsia" w:ascii="宋体" w:hAnsi="宋体" w:eastAsia="宋体" w:cs="宋体"/>
                <w:b/>
                <w:lang w:eastAsia="zh-CN"/>
              </w:rPr>
              <w:t>450</w:t>
            </w:r>
            <w:r>
              <w:rPr>
                <w:rFonts w:hint="eastAsia" w:ascii="宋体" w:hAnsi="宋体" w:cs="宋体"/>
                <w:b/>
              </w:rPr>
              <w:t>阜平县医疗保障局</w:t>
            </w:r>
          </w:p>
        </w:tc>
        <w:tc>
          <w:tcPr>
            <w:tcW w:w="1701" w:type="dxa"/>
            <w:tcBorders>
              <w:top w:val="single" w:color="FFFFFF" w:sz="6" w:space="0"/>
              <w:left w:val="single" w:color="FFFFFF" w:sz="6" w:space="0"/>
              <w:right w:val="single" w:color="FFFFFF" w:sz="6" w:space="0"/>
            </w:tcBorders>
            <w:vAlign w:val="center"/>
          </w:tcPr>
          <w:p>
            <w:pPr>
              <w:spacing w:line="300" w:lineRule="exact"/>
              <w:jc w:val="right"/>
              <w:rPr>
                <w:rFonts w:ascii="宋体" w:hAnsi="宋体" w:cs="宋体"/>
              </w:rPr>
            </w:pPr>
            <w:r>
              <w:rPr>
                <w:rFonts w:hint="eastAsia" w:ascii="宋体" w:hAnsi="宋体" w:cs="宋体"/>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pPr>
              <w:spacing w:line="300" w:lineRule="exact"/>
              <w:jc w:val="center"/>
              <w:rPr>
                <w:rFonts w:ascii="宋体" w:hAnsi="宋体" w:cs="宋体"/>
                <w:b/>
              </w:rPr>
            </w:pPr>
            <w:r>
              <w:rPr>
                <w:rFonts w:hint="eastAsia" w:ascii="宋体" w:hAnsi="宋体" w:cs="宋体"/>
                <w:b/>
              </w:rPr>
              <w:t>项目编码</w:t>
            </w:r>
          </w:p>
        </w:tc>
        <w:tc>
          <w:tcPr>
            <w:tcW w:w="2410" w:type="dxa"/>
            <w:gridSpan w:val="2"/>
            <w:vAlign w:val="center"/>
          </w:tcPr>
          <w:p>
            <w:pPr>
              <w:spacing w:line="300" w:lineRule="exact"/>
              <w:rPr>
                <w:rFonts w:ascii="宋体" w:hAnsi="宋体" w:cs="宋体"/>
              </w:rPr>
            </w:pPr>
            <w:r>
              <w:rPr>
                <w:rFonts w:hint="eastAsia" w:ascii="宋体" w:hAnsi="宋体" w:cs="宋体"/>
              </w:rPr>
              <w:t>317-0401-YSN-O4YD</w:t>
            </w:r>
          </w:p>
        </w:tc>
        <w:tc>
          <w:tcPr>
            <w:tcW w:w="1587" w:type="dxa"/>
            <w:vAlign w:val="center"/>
          </w:tcPr>
          <w:p>
            <w:pPr>
              <w:spacing w:line="300" w:lineRule="exact"/>
              <w:jc w:val="center"/>
              <w:rPr>
                <w:rFonts w:ascii="宋体" w:hAnsi="宋体" w:cs="宋体"/>
                <w:b/>
              </w:rPr>
            </w:pPr>
            <w:r>
              <w:rPr>
                <w:rFonts w:hint="eastAsia" w:ascii="宋体" w:hAnsi="宋体" w:cs="宋体"/>
                <w:b/>
              </w:rPr>
              <w:t>项目名称</w:t>
            </w:r>
          </w:p>
        </w:tc>
        <w:tc>
          <w:tcPr>
            <w:tcW w:w="4281" w:type="dxa"/>
            <w:gridSpan w:val="3"/>
            <w:vAlign w:val="center"/>
          </w:tcPr>
          <w:p>
            <w:pPr>
              <w:spacing w:line="300" w:lineRule="exact"/>
              <w:rPr>
                <w:rFonts w:ascii="宋体" w:hAnsi="宋体" w:cs="宋体"/>
              </w:rPr>
            </w:pPr>
            <w:r>
              <w:rPr>
                <w:rFonts w:hint="eastAsia" w:ascii="宋体" w:hAnsi="宋体" w:cs="宋体"/>
                <w:lang w:eastAsia="zh-CN"/>
              </w:rPr>
              <w:t>2022年省级财政城乡居民医保村级代办员补助资金（</w:t>
            </w:r>
            <w:r>
              <w:rPr>
                <w:rFonts w:hint="eastAsia" w:ascii="宋体" w:hAnsi="宋体" w:cs="宋体"/>
              </w:rPr>
              <w:t>冀财社【</w:t>
            </w:r>
            <w:r>
              <w:rPr>
                <w:rFonts w:hint="eastAsia" w:ascii="宋体" w:hAnsi="宋体" w:cs="宋体"/>
                <w:lang w:eastAsia="zh-CN"/>
              </w:rPr>
              <w:t>2021</w:t>
            </w:r>
            <w:r>
              <w:rPr>
                <w:rFonts w:hint="eastAsia" w:ascii="宋体" w:hAnsi="宋体" w:cs="宋体"/>
              </w:rPr>
              <w:t>】</w:t>
            </w:r>
            <w:r>
              <w:rPr>
                <w:rFonts w:hint="eastAsia" w:ascii="宋体" w:hAnsi="宋体" w:cs="宋体"/>
                <w:lang w:eastAsia="zh-CN"/>
              </w:rPr>
              <w:t>182号）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预算规模及资金用途</w:t>
            </w:r>
          </w:p>
        </w:tc>
        <w:tc>
          <w:tcPr>
            <w:tcW w:w="1134" w:type="dxa"/>
            <w:vAlign w:val="center"/>
          </w:tcPr>
          <w:p>
            <w:pPr>
              <w:spacing w:line="300" w:lineRule="exact"/>
              <w:jc w:val="center"/>
              <w:rPr>
                <w:rFonts w:ascii="宋体" w:hAnsi="宋体" w:cs="宋体"/>
                <w:b/>
              </w:rPr>
            </w:pPr>
            <w:r>
              <w:rPr>
                <w:rFonts w:hint="eastAsia" w:ascii="宋体" w:hAnsi="宋体" w:cs="宋体"/>
                <w:b/>
              </w:rPr>
              <w:t>预算数</w:t>
            </w:r>
          </w:p>
        </w:tc>
        <w:tc>
          <w:tcPr>
            <w:tcW w:w="1276" w:type="dxa"/>
            <w:vAlign w:val="center"/>
          </w:tcPr>
          <w:p>
            <w:pPr>
              <w:spacing w:line="300" w:lineRule="exact"/>
              <w:rPr>
                <w:rFonts w:ascii="宋体" w:hAnsi="宋体" w:cs="宋体"/>
              </w:rPr>
            </w:pPr>
            <w:r>
              <w:rPr>
                <w:rFonts w:hint="eastAsia" w:ascii="宋体" w:hAnsi="宋体" w:cs="宋体"/>
              </w:rPr>
              <w:t>4.00</w:t>
            </w:r>
          </w:p>
        </w:tc>
        <w:tc>
          <w:tcPr>
            <w:tcW w:w="1587" w:type="dxa"/>
            <w:vAlign w:val="center"/>
          </w:tcPr>
          <w:p>
            <w:pPr>
              <w:spacing w:line="300" w:lineRule="exact"/>
              <w:jc w:val="center"/>
              <w:rPr>
                <w:rFonts w:ascii="宋体" w:hAnsi="宋体" w:cs="宋体"/>
                <w:b/>
              </w:rPr>
            </w:pPr>
            <w:r>
              <w:rPr>
                <w:rFonts w:hint="eastAsia" w:ascii="宋体" w:hAnsi="宋体" w:cs="宋体"/>
                <w:b/>
              </w:rPr>
              <w:t>其中：财政资金</w:t>
            </w:r>
          </w:p>
        </w:tc>
        <w:tc>
          <w:tcPr>
            <w:tcW w:w="1304" w:type="dxa"/>
            <w:vAlign w:val="center"/>
          </w:tcPr>
          <w:p>
            <w:pPr>
              <w:spacing w:line="300" w:lineRule="exact"/>
              <w:rPr>
                <w:rFonts w:ascii="宋体" w:hAnsi="宋体" w:cs="宋体"/>
              </w:rPr>
            </w:pPr>
            <w:r>
              <w:rPr>
                <w:rFonts w:hint="eastAsia" w:ascii="宋体" w:hAnsi="宋体" w:cs="宋体"/>
              </w:rPr>
              <w:t>4.00</w:t>
            </w:r>
          </w:p>
        </w:tc>
        <w:tc>
          <w:tcPr>
            <w:tcW w:w="1276" w:type="dxa"/>
            <w:vAlign w:val="center"/>
          </w:tcPr>
          <w:p>
            <w:pPr>
              <w:spacing w:line="300" w:lineRule="exact"/>
              <w:jc w:val="center"/>
              <w:rPr>
                <w:rFonts w:ascii="宋体" w:hAnsi="宋体" w:cs="宋体"/>
                <w:b/>
              </w:rPr>
            </w:pPr>
            <w:r>
              <w:rPr>
                <w:rFonts w:hint="eastAsia" w:ascii="宋体" w:hAnsi="宋体" w:cs="宋体"/>
                <w:b/>
              </w:rPr>
              <w:t>其他资金</w:t>
            </w:r>
          </w:p>
        </w:tc>
        <w:tc>
          <w:tcPr>
            <w:tcW w:w="1701" w:type="dxa"/>
            <w:vAlign w:val="center"/>
          </w:tcPr>
          <w:p>
            <w:pPr>
              <w:spacing w:line="300" w:lineRule="exact"/>
              <w:rPr>
                <w:rFonts w:ascii="宋体" w:hAnsi="宋体" w:cs="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pPr>
              <w:spacing w:line="300" w:lineRule="exact"/>
              <w:outlineLvl w:val="1"/>
              <w:rPr>
                <w:rFonts w:ascii="宋体" w:hAnsi="宋体" w:cs="宋体"/>
              </w:rPr>
            </w:pPr>
          </w:p>
        </w:tc>
        <w:tc>
          <w:tcPr>
            <w:tcW w:w="8278" w:type="dxa"/>
            <w:gridSpan w:val="6"/>
            <w:vAlign w:val="center"/>
          </w:tcPr>
          <w:p>
            <w:pPr>
              <w:spacing w:line="300" w:lineRule="exact"/>
              <w:rPr>
                <w:rFonts w:ascii="宋体" w:hAnsi="宋体" w:cs="宋体"/>
              </w:rPr>
            </w:pPr>
            <w:r>
              <w:rPr>
                <w:rFonts w:hint="eastAsia" w:ascii="宋体" w:hAnsi="宋体" w:cs="宋体"/>
              </w:rPr>
              <w:t>该项目用于发放13个乡镇协办员工资补贴，由阜平县医疗保障局实施,项目资金4万元，协办员工资按时足额发放。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资金支出计划（%）</w:t>
            </w:r>
          </w:p>
        </w:tc>
        <w:tc>
          <w:tcPr>
            <w:tcW w:w="2410" w:type="dxa"/>
            <w:gridSpan w:val="2"/>
            <w:vAlign w:val="center"/>
          </w:tcPr>
          <w:p>
            <w:pPr>
              <w:spacing w:line="300" w:lineRule="exact"/>
              <w:jc w:val="center"/>
              <w:rPr>
                <w:rFonts w:ascii="宋体" w:hAnsi="宋体" w:cs="宋体"/>
                <w:b/>
              </w:rPr>
            </w:pPr>
            <w:r>
              <w:rPr>
                <w:rFonts w:hint="eastAsia" w:ascii="宋体" w:hAnsi="宋体" w:cs="宋体"/>
                <w:b/>
              </w:rPr>
              <w:t>3月底</w:t>
            </w:r>
          </w:p>
        </w:tc>
        <w:tc>
          <w:tcPr>
            <w:tcW w:w="1587" w:type="dxa"/>
            <w:vAlign w:val="center"/>
          </w:tcPr>
          <w:p>
            <w:pPr>
              <w:spacing w:line="300" w:lineRule="exact"/>
              <w:jc w:val="center"/>
              <w:rPr>
                <w:rFonts w:ascii="宋体" w:hAnsi="宋体" w:cs="宋体"/>
                <w:b/>
              </w:rPr>
            </w:pPr>
            <w:r>
              <w:rPr>
                <w:rFonts w:hint="eastAsia" w:ascii="宋体" w:hAnsi="宋体" w:cs="宋体"/>
                <w:b/>
              </w:rPr>
              <w:t>6月底</w:t>
            </w:r>
          </w:p>
        </w:tc>
        <w:tc>
          <w:tcPr>
            <w:tcW w:w="1304" w:type="dxa"/>
            <w:vAlign w:val="center"/>
          </w:tcPr>
          <w:p>
            <w:pPr>
              <w:spacing w:line="300" w:lineRule="exact"/>
              <w:jc w:val="center"/>
              <w:rPr>
                <w:rFonts w:ascii="宋体" w:hAnsi="宋体" w:cs="宋体"/>
                <w:b/>
              </w:rPr>
            </w:pPr>
            <w:r>
              <w:rPr>
                <w:rFonts w:hint="eastAsia" w:ascii="宋体" w:hAnsi="宋体" w:cs="宋体"/>
                <w:b/>
              </w:rPr>
              <w:t>10月底</w:t>
            </w:r>
          </w:p>
        </w:tc>
        <w:tc>
          <w:tcPr>
            <w:tcW w:w="2977" w:type="dxa"/>
            <w:gridSpan w:val="2"/>
            <w:vAlign w:val="center"/>
          </w:tcPr>
          <w:p>
            <w:pPr>
              <w:spacing w:line="300" w:lineRule="exact"/>
              <w:jc w:val="center"/>
              <w:rPr>
                <w:rFonts w:ascii="宋体" w:hAnsi="宋体" w:cs="宋体"/>
                <w:b/>
              </w:rPr>
            </w:pPr>
            <w:r>
              <w:rPr>
                <w:rFonts w:hint="eastAsia" w:ascii="宋体" w:hAnsi="宋体" w:cs="宋体"/>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pPr>
              <w:spacing w:line="300" w:lineRule="exact"/>
              <w:outlineLvl w:val="1"/>
              <w:rPr>
                <w:rFonts w:ascii="宋体" w:hAnsi="宋体" w:cs="宋体"/>
              </w:rPr>
            </w:pPr>
          </w:p>
        </w:tc>
        <w:tc>
          <w:tcPr>
            <w:tcW w:w="2410" w:type="dxa"/>
            <w:gridSpan w:val="2"/>
            <w:tcBorders>
              <w:bottom w:val="single" w:color="000000" w:sz="6" w:space="0"/>
            </w:tcBorders>
            <w:vAlign w:val="center"/>
          </w:tcPr>
          <w:p>
            <w:pPr>
              <w:spacing w:line="300" w:lineRule="exact"/>
              <w:jc w:val="center"/>
              <w:rPr>
                <w:rFonts w:ascii="宋体" w:hAnsi="宋体" w:eastAsia="宋体" w:cs="宋体"/>
                <w:lang w:eastAsia="zh-CN"/>
              </w:rPr>
            </w:pPr>
            <w:r>
              <w:rPr>
                <w:rFonts w:hint="eastAsia" w:ascii="宋体" w:hAnsi="宋体" w:eastAsia="宋体" w:cs="宋体"/>
                <w:lang w:eastAsia="zh-CN"/>
              </w:rPr>
              <w:t>25.00</w:t>
            </w:r>
          </w:p>
        </w:tc>
        <w:tc>
          <w:tcPr>
            <w:tcW w:w="1587" w:type="dxa"/>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60.00</w:t>
            </w:r>
          </w:p>
        </w:tc>
        <w:tc>
          <w:tcPr>
            <w:tcW w:w="1304" w:type="dxa"/>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75.00</w:t>
            </w:r>
          </w:p>
        </w:tc>
        <w:tc>
          <w:tcPr>
            <w:tcW w:w="2977" w:type="dxa"/>
            <w:gridSpan w:val="2"/>
            <w:tcBorders>
              <w:bottom w:val="single" w:color="000000" w:sz="6" w:space="0"/>
            </w:tcBorders>
            <w:vAlign w:val="center"/>
          </w:tcPr>
          <w:p>
            <w:pPr>
              <w:spacing w:line="300" w:lineRule="exact"/>
              <w:jc w:val="center"/>
              <w:rPr>
                <w:rFonts w:ascii="宋体" w:hAnsi="宋体" w:cs="宋体"/>
              </w:rPr>
            </w:pPr>
            <w:r>
              <w:rPr>
                <w:rFonts w:hint="eastAsia" w:ascii="宋体" w:hAnsi="宋体" w:cs="宋体"/>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pPr>
              <w:spacing w:line="300" w:lineRule="exact"/>
              <w:jc w:val="center"/>
              <w:rPr>
                <w:rFonts w:ascii="宋体" w:hAnsi="宋体" w:cs="宋体"/>
                <w:b/>
              </w:rPr>
            </w:pPr>
            <w:r>
              <w:rPr>
                <w:rFonts w:hint="eastAsia" w:ascii="宋体" w:hAnsi="宋体" w:cs="宋体"/>
                <w:b/>
              </w:rPr>
              <w:t>绩效目标</w:t>
            </w:r>
          </w:p>
        </w:tc>
        <w:tc>
          <w:tcPr>
            <w:tcW w:w="8278" w:type="dxa"/>
            <w:gridSpan w:val="6"/>
            <w:tcBorders>
              <w:bottom w:val="nil"/>
            </w:tcBorders>
            <w:vAlign w:val="center"/>
          </w:tcPr>
          <w:p>
            <w:pPr>
              <w:spacing w:line="300" w:lineRule="exact"/>
              <w:rPr>
                <w:rFonts w:ascii="宋体" w:hAnsi="宋体" w:cs="宋体"/>
              </w:rPr>
            </w:pPr>
            <w:r>
              <w:rPr>
                <w:rFonts w:hint="eastAsia" w:ascii="宋体" w:hAnsi="宋体" w:cs="宋体"/>
              </w:rPr>
              <w:t>1、按政策及时办理，按时足额发放协办员工资</w:t>
            </w:r>
          </w:p>
          <w:p>
            <w:pPr>
              <w:spacing w:line="300" w:lineRule="exact"/>
              <w:rPr>
                <w:rFonts w:ascii="宋体" w:hAnsi="宋体" w:cs="宋体"/>
              </w:rPr>
            </w:pPr>
            <w:r>
              <w:rPr>
                <w:rFonts w:hint="eastAsia" w:ascii="宋体" w:hAnsi="宋体" w:cs="宋体"/>
              </w:rPr>
              <w:t>2、提高协办员的工作积极性和工作效率,更好</w:t>
            </w:r>
            <w:r>
              <w:rPr>
                <w:rFonts w:hint="eastAsia" w:ascii="宋体" w:hAnsi="宋体" w:eastAsia="宋体" w:cs="宋体"/>
                <w:lang w:val="en-US" w:eastAsia="zh-CN"/>
              </w:rPr>
              <w:t>地</w:t>
            </w:r>
            <w:r>
              <w:rPr>
                <w:rFonts w:hint="eastAsia" w:ascii="宋体" w:hAnsi="宋体" w:cs="宋体"/>
              </w:rPr>
              <w:t>为群众服务</w:t>
            </w:r>
          </w:p>
        </w:tc>
      </w:tr>
    </w:tbl>
    <w:p>
      <w:pPr>
        <w:spacing w:line="14" w:lineRule="exact"/>
        <w:ind w:firstLine="480" w:firstLineChars="200"/>
        <w:jc w:val="center"/>
        <w:rPr>
          <w:rFonts w:ascii="宋体" w:hAnsi="宋体" w:cs="宋体"/>
        </w:rPr>
      </w:pPr>
      <w:r>
        <w:rPr>
          <w:rFonts w:hint="eastAsia" w:ascii="宋体" w:hAnsi="宋体" w:cs="宋体"/>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pPr>
              <w:spacing w:line="300" w:lineRule="exact"/>
              <w:jc w:val="center"/>
              <w:rPr>
                <w:rFonts w:ascii="宋体" w:hAnsi="宋体" w:cs="宋体"/>
                <w:b/>
              </w:rPr>
            </w:pPr>
            <w:r>
              <w:rPr>
                <w:rFonts w:hint="eastAsia" w:ascii="宋体" w:hAnsi="宋体" w:cs="宋体"/>
                <w:b/>
              </w:rPr>
              <w:t>一级指标</w:t>
            </w:r>
          </w:p>
        </w:tc>
        <w:tc>
          <w:tcPr>
            <w:tcW w:w="1134" w:type="dxa"/>
            <w:vAlign w:val="center"/>
          </w:tcPr>
          <w:p>
            <w:pPr>
              <w:spacing w:line="300" w:lineRule="exact"/>
              <w:jc w:val="center"/>
              <w:rPr>
                <w:rFonts w:ascii="宋体" w:hAnsi="宋体" w:cs="宋体"/>
                <w:b/>
              </w:rPr>
            </w:pPr>
            <w:r>
              <w:rPr>
                <w:rFonts w:hint="eastAsia" w:ascii="宋体" w:hAnsi="宋体" w:cs="宋体"/>
                <w:b/>
              </w:rPr>
              <w:t>二级指标</w:t>
            </w:r>
          </w:p>
        </w:tc>
        <w:tc>
          <w:tcPr>
            <w:tcW w:w="1276" w:type="dxa"/>
            <w:vAlign w:val="center"/>
          </w:tcPr>
          <w:p>
            <w:pPr>
              <w:spacing w:line="300" w:lineRule="exact"/>
              <w:jc w:val="center"/>
              <w:rPr>
                <w:rFonts w:ascii="宋体" w:hAnsi="宋体" w:cs="宋体"/>
                <w:b/>
              </w:rPr>
            </w:pPr>
            <w:r>
              <w:rPr>
                <w:rFonts w:hint="eastAsia" w:ascii="宋体" w:hAnsi="宋体" w:cs="宋体"/>
                <w:b/>
              </w:rPr>
              <w:t>三级指标</w:t>
            </w:r>
          </w:p>
        </w:tc>
        <w:tc>
          <w:tcPr>
            <w:tcW w:w="2891" w:type="dxa"/>
            <w:vAlign w:val="center"/>
          </w:tcPr>
          <w:p>
            <w:pPr>
              <w:spacing w:line="300" w:lineRule="exact"/>
              <w:jc w:val="center"/>
              <w:rPr>
                <w:rFonts w:ascii="宋体" w:hAnsi="宋体" w:cs="宋体"/>
                <w:b/>
              </w:rPr>
            </w:pPr>
            <w:r>
              <w:rPr>
                <w:rFonts w:hint="eastAsia" w:ascii="宋体" w:hAnsi="宋体" w:cs="宋体"/>
                <w:b/>
              </w:rPr>
              <w:t>绩效指标描述</w:t>
            </w:r>
          </w:p>
        </w:tc>
        <w:tc>
          <w:tcPr>
            <w:tcW w:w="1276" w:type="dxa"/>
            <w:vAlign w:val="center"/>
          </w:tcPr>
          <w:p>
            <w:pPr>
              <w:spacing w:line="300" w:lineRule="exact"/>
              <w:jc w:val="center"/>
              <w:rPr>
                <w:rFonts w:ascii="宋体" w:hAnsi="宋体" w:cs="宋体"/>
                <w:b/>
              </w:rPr>
            </w:pPr>
            <w:r>
              <w:rPr>
                <w:rFonts w:hint="eastAsia" w:ascii="宋体" w:hAnsi="宋体" w:cs="宋体"/>
                <w:b/>
              </w:rPr>
              <w:t>指标值</w:t>
            </w:r>
          </w:p>
        </w:tc>
        <w:tc>
          <w:tcPr>
            <w:tcW w:w="1701" w:type="dxa"/>
            <w:vAlign w:val="center"/>
          </w:tcPr>
          <w:p>
            <w:pPr>
              <w:spacing w:line="300" w:lineRule="exact"/>
              <w:jc w:val="center"/>
              <w:rPr>
                <w:rFonts w:ascii="宋体" w:hAnsi="宋体" w:cs="宋体"/>
                <w:b/>
              </w:rPr>
            </w:pPr>
            <w:r>
              <w:rPr>
                <w:rFonts w:hint="eastAsia" w:ascii="宋体" w:hAnsi="宋体" w:cs="宋体"/>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pPr>
              <w:spacing w:line="300" w:lineRule="exact"/>
              <w:jc w:val="center"/>
              <w:rPr>
                <w:rFonts w:ascii="宋体" w:hAnsi="宋体" w:cs="宋体"/>
              </w:rPr>
            </w:pPr>
            <w:r>
              <w:rPr>
                <w:rFonts w:hint="eastAsia" w:ascii="宋体" w:hAnsi="宋体" w:cs="宋体"/>
              </w:rPr>
              <w:t>产出指标</w:t>
            </w:r>
          </w:p>
        </w:tc>
        <w:tc>
          <w:tcPr>
            <w:tcW w:w="1134" w:type="dxa"/>
            <w:vAlign w:val="center"/>
          </w:tcPr>
          <w:p>
            <w:pPr>
              <w:spacing w:line="300" w:lineRule="exact"/>
              <w:rPr>
                <w:rFonts w:ascii="宋体" w:hAnsi="宋体" w:cs="宋体"/>
              </w:rPr>
            </w:pPr>
            <w:r>
              <w:rPr>
                <w:rFonts w:hint="eastAsia" w:ascii="宋体" w:hAnsi="宋体" w:cs="宋体"/>
              </w:rPr>
              <w:t>质量指标</w:t>
            </w:r>
          </w:p>
        </w:tc>
        <w:tc>
          <w:tcPr>
            <w:tcW w:w="1276" w:type="dxa"/>
            <w:vAlign w:val="center"/>
          </w:tcPr>
          <w:p>
            <w:pPr>
              <w:spacing w:line="300" w:lineRule="exact"/>
              <w:rPr>
                <w:rFonts w:ascii="宋体" w:hAnsi="宋体" w:cs="宋体"/>
              </w:rPr>
            </w:pPr>
            <w:r>
              <w:rPr>
                <w:rFonts w:hint="eastAsia" w:ascii="宋体" w:hAnsi="宋体" w:cs="宋体"/>
              </w:rPr>
              <w:t>每个行政村配备代办员配备率</w:t>
            </w:r>
          </w:p>
        </w:tc>
        <w:tc>
          <w:tcPr>
            <w:tcW w:w="2891" w:type="dxa"/>
            <w:vAlign w:val="center"/>
          </w:tcPr>
          <w:p>
            <w:pPr>
              <w:spacing w:line="300" w:lineRule="exact"/>
              <w:rPr>
                <w:rFonts w:ascii="宋体" w:hAnsi="宋体" w:cs="宋体"/>
              </w:rPr>
            </w:pPr>
            <w:r>
              <w:rPr>
                <w:rFonts w:hint="eastAsia" w:ascii="宋体" w:hAnsi="宋体" w:cs="宋体"/>
              </w:rPr>
              <w:t>每个行政村配备代办员占总人数</w:t>
            </w:r>
          </w:p>
        </w:tc>
        <w:tc>
          <w:tcPr>
            <w:tcW w:w="1276" w:type="dxa"/>
            <w:vAlign w:val="center"/>
          </w:tcPr>
          <w:p>
            <w:pPr>
              <w:spacing w:line="300" w:lineRule="exact"/>
              <w:rPr>
                <w:rFonts w:ascii="宋体" w:hAnsi="宋体" w:cs="宋体"/>
              </w:rPr>
            </w:pPr>
            <w:r>
              <w:rPr>
                <w:rFonts w:hint="eastAsia" w:ascii="宋体" w:hAnsi="宋体" w:cs="宋体"/>
              </w:rPr>
              <w:t>≥90百分比</w:t>
            </w:r>
          </w:p>
        </w:tc>
        <w:tc>
          <w:tcPr>
            <w:tcW w:w="1701" w:type="dxa"/>
            <w:vAlign w:val="center"/>
          </w:tcPr>
          <w:p>
            <w:pPr>
              <w:spacing w:line="300" w:lineRule="exact"/>
              <w:rPr>
                <w:rFonts w:ascii="宋体" w:hAnsi="宋体" w:cs="宋体"/>
              </w:rPr>
            </w:pPr>
            <w:r>
              <w:rPr>
                <w:rFonts w:hint="eastAsia" w:ascii="宋体" w:hAnsi="宋体" w:cs="宋体"/>
              </w:rPr>
              <w:t>冀财社【</w:t>
            </w:r>
            <w:r>
              <w:rPr>
                <w:rFonts w:hint="eastAsia" w:ascii="宋体" w:hAnsi="宋体" w:cs="宋体"/>
                <w:lang w:eastAsia="zh-CN"/>
              </w:rPr>
              <w:t>2021</w:t>
            </w:r>
            <w:r>
              <w:rPr>
                <w:rFonts w:hint="eastAsia" w:ascii="宋体" w:hAnsi="宋体" w:cs="宋体"/>
              </w:rPr>
              <w:t>】</w:t>
            </w:r>
            <w:r>
              <w:rPr>
                <w:rFonts w:hint="eastAsia" w:ascii="宋体" w:hAnsi="宋体" w:cs="宋体"/>
                <w:lang w:eastAsia="zh-CN"/>
              </w:rPr>
              <w:t>182号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时效指标</w:t>
            </w:r>
          </w:p>
        </w:tc>
        <w:tc>
          <w:tcPr>
            <w:tcW w:w="1276" w:type="dxa"/>
            <w:vAlign w:val="center"/>
          </w:tcPr>
          <w:p>
            <w:pPr>
              <w:spacing w:line="300" w:lineRule="exact"/>
              <w:rPr>
                <w:rFonts w:ascii="宋体" w:hAnsi="宋体" w:cs="宋体"/>
              </w:rPr>
            </w:pPr>
            <w:r>
              <w:rPr>
                <w:rFonts w:hint="eastAsia" w:ascii="宋体" w:hAnsi="宋体" w:cs="宋体"/>
              </w:rPr>
              <w:t>代办员补贴发放及时率</w:t>
            </w:r>
          </w:p>
        </w:tc>
        <w:tc>
          <w:tcPr>
            <w:tcW w:w="2891" w:type="dxa"/>
            <w:vAlign w:val="center"/>
          </w:tcPr>
          <w:p>
            <w:pPr>
              <w:spacing w:line="300" w:lineRule="exact"/>
              <w:rPr>
                <w:rFonts w:ascii="宋体" w:hAnsi="宋体" w:cs="宋体"/>
              </w:rPr>
            </w:pPr>
            <w:r>
              <w:rPr>
                <w:rFonts w:hint="eastAsia" w:ascii="宋体" w:hAnsi="宋体" w:cs="宋体"/>
              </w:rPr>
              <w:t>补贴发放是否及时</w:t>
            </w:r>
          </w:p>
        </w:tc>
        <w:tc>
          <w:tcPr>
            <w:tcW w:w="1276" w:type="dxa"/>
            <w:vAlign w:val="center"/>
          </w:tcPr>
          <w:p>
            <w:pPr>
              <w:spacing w:line="300" w:lineRule="exact"/>
              <w:rPr>
                <w:rFonts w:ascii="宋体" w:hAnsi="宋体" w:cs="宋体"/>
              </w:rPr>
            </w:pPr>
            <w:r>
              <w:rPr>
                <w:rFonts w:hint="eastAsia" w:ascii="宋体" w:hAnsi="宋体" w:cs="宋体"/>
              </w:rPr>
              <w:t>保证村级代办员补贴发放及时</w:t>
            </w:r>
          </w:p>
        </w:tc>
        <w:tc>
          <w:tcPr>
            <w:tcW w:w="1701" w:type="dxa"/>
            <w:vAlign w:val="center"/>
          </w:tcPr>
          <w:p>
            <w:pPr>
              <w:spacing w:line="300" w:lineRule="exact"/>
              <w:rPr>
                <w:rFonts w:ascii="宋体" w:hAnsi="宋体" w:cs="宋体"/>
              </w:rPr>
            </w:pPr>
          </w:p>
          <w:p>
            <w:pPr>
              <w:spacing w:line="300" w:lineRule="exact"/>
              <w:rPr>
                <w:rFonts w:ascii="宋体" w:hAnsi="宋体" w:cs="宋体"/>
              </w:rPr>
            </w:pPr>
            <w:r>
              <w:rPr>
                <w:rFonts w:hint="eastAsia" w:ascii="宋体" w:hAnsi="宋体" w:cs="宋体"/>
              </w:rPr>
              <w:t>冀财社【</w:t>
            </w:r>
            <w:r>
              <w:rPr>
                <w:rFonts w:hint="eastAsia" w:ascii="宋体" w:hAnsi="宋体" w:cs="宋体"/>
                <w:lang w:eastAsia="zh-CN"/>
              </w:rPr>
              <w:t>2021</w:t>
            </w:r>
            <w:r>
              <w:rPr>
                <w:rFonts w:hint="eastAsia" w:ascii="宋体" w:hAnsi="宋体" w:cs="宋体"/>
              </w:rPr>
              <w:t>】</w:t>
            </w:r>
            <w:r>
              <w:rPr>
                <w:rFonts w:hint="eastAsia" w:ascii="宋体" w:hAnsi="宋体" w:cs="宋体"/>
                <w:lang w:eastAsia="zh-CN"/>
              </w:rPr>
              <w:t>182号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效果指标</w:t>
            </w:r>
          </w:p>
        </w:tc>
        <w:tc>
          <w:tcPr>
            <w:tcW w:w="1134" w:type="dxa"/>
            <w:vAlign w:val="center"/>
          </w:tcPr>
          <w:p>
            <w:pPr>
              <w:spacing w:line="300" w:lineRule="exact"/>
              <w:rPr>
                <w:rFonts w:ascii="宋体" w:hAnsi="宋体" w:cs="宋体"/>
              </w:rPr>
            </w:pPr>
            <w:r>
              <w:rPr>
                <w:rFonts w:hint="eastAsia" w:ascii="宋体" w:hAnsi="宋体" w:cs="宋体"/>
              </w:rPr>
              <w:t>社会效益指标</w:t>
            </w:r>
          </w:p>
        </w:tc>
        <w:tc>
          <w:tcPr>
            <w:tcW w:w="1276" w:type="dxa"/>
            <w:vAlign w:val="center"/>
          </w:tcPr>
          <w:p>
            <w:pPr>
              <w:spacing w:line="300" w:lineRule="exact"/>
              <w:rPr>
                <w:rFonts w:ascii="宋体" w:hAnsi="宋体" w:cs="宋体"/>
              </w:rPr>
            </w:pPr>
            <w:r>
              <w:rPr>
                <w:rFonts w:hint="eastAsia" w:ascii="宋体" w:hAnsi="宋体" w:cs="宋体"/>
              </w:rPr>
              <w:t>代办工作积极性</w:t>
            </w:r>
          </w:p>
        </w:tc>
        <w:tc>
          <w:tcPr>
            <w:tcW w:w="2891" w:type="dxa"/>
            <w:vAlign w:val="center"/>
          </w:tcPr>
          <w:p>
            <w:pPr>
              <w:spacing w:line="300" w:lineRule="exact"/>
              <w:rPr>
                <w:rFonts w:ascii="宋体" w:hAnsi="宋体" w:cs="宋体"/>
              </w:rPr>
            </w:pPr>
            <w:r>
              <w:rPr>
                <w:rFonts w:hint="eastAsia" w:ascii="宋体" w:hAnsi="宋体" w:cs="宋体"/>
              </w:rPr>
              <w:t>代办员工作积极性</w:t>
            </w:r>
          </w:p>
        </w:tc>
        <w:tc>
          <w:tcPr>
            <w:tcW w:w="1276" w:type="dxa"/>
            <w:vAlign w:val="center"/>
          </w:tcPr>
          <w:p>
            <w:pPr>
              <w:spacing w:line="300" w:lineRule="exact"/>
              <w:rPr>
                <w:rFonts w:ascii="宋体" w:hAnsi="宋体" w:cs="宋体"/>
              </w:rPr>
            </w:pPr>
            <w:r>
              <w:rPr>
                <w:rFonts w:hint="eastAsia" w:ascii="宋体" w:hAnsi="宋体" w:cs="宋体"/>
              </w:rPr>
              <w:t>≥95百分比</w:t>
            </w:r>
          </w:p>
        </w:tc>
        <w:tc>
          <w:tcPr>
            <w:tcW w:w="1701" w:type="dxa"/>
            <w:vAlign w:val="center"/>
          </w:tcPr>
          <w:p>
            <w:pPr>
              <w:spacing w:line="300" w:lineRule="exact"/>
              <w:rPr>
                <w:rFonts w:ascii="宋体" w:hAnsi="宋体" w:cs="宋体"/>
              </w:rPr>
            </w:pPr>
          </w:p>
          <w:p>
            <w:pPr>
              <w:spacing w:line="300" w:lineRule="exact"/>
              <w:rPr>
                <w:rFonts w:ascii="宋体" w:hAnsi="宋体" w:cs="宋体"/>
              </w:rPr>
            </w:pPr>
            <w:r>
              <w:rPr>
                <w:rFonts w:hint="eastAsia" w:ascii="宋体" w:hAnsi="宋体" w:cs="宋体"/>
              </w:rPr>
              <w:t>冀财社【</w:t>
            </w:r>
            <w:r>
              <w:rPr>
                <w:rFonts w:hint="eastAsia" w:ascii="宋体" w:hAnsi="宋体" w:cs="宋体"/>
                <w:lang w:eastAsia="zh-CN"/>
              </w:rPr>
              <w:t>2021</w:t>
            </w:r>
            <w:r>
              <w:rPr>
                <w:rFonts w:hint="eastAsia" w:ascii="宋体" w:hAnsi="宋体" w:cs="宋体"/>
              </w:rPr>
              <w:t>】</w:t>
            </w:r>
            <w:r>
              <w:rPr>
                <w:rFonts w:hint="eastAsia" w:ascii="宋体" w:hAnsi="宋体" w:cs="宋体"/>
                <w:lang w:eastAsia="zh-CN"/>
              </w:rPr>
              <w:t>182号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满意度指标</w:t>
            </w:r>
          </w:p>
        </w:tc>
        <w:tc>
          <w:tcPr>
            <w:tcW w:w="1134" w:type="dxa"/>
            <w:vAlign w:val="center"/>
          </w:tcPr>
          <w:p>
            <w:pPr>
              <w:spacing w:line="300" w:lineRule="exact"/>
              <w:rPr>
                <w:rFonts w:ascii="宋体" w:hAnsi="宋体" w:cs="宋体"/>
              </w:rPr>
            </w:pPr>
            <w:r>
              <w:rPr>
                <w:rFonts w:hint="eastAsia" w:ascii="宋体" w:hAnsi="宋体" w:cs="宋体"/>
              </w:rPr>
              <w:t>服务对象满意度指标</w:t>
            </w:r>
          </w:p>
        </w:tc>
        <w:tc>
          <w:tcPr>
            <w:tcW w:w="1276" w:type="dxa"/>
            <w:vAlign w:val="center"/>
          </w:tcPr>
          <w:p>
            <w:pPr>
              <w:spacing w:line="300" w:lineRule="exact"/>
              <w:rPr>
                <w:rFonts w:ascii="宋体" w:hAnsi="宋体" w:cs="宋体"/>
              </w:rPr>
            </w:pPr>
            <w:r>
              <w:rPr>
                <w:rFonts w:hint="eastAsia" w:ascii="宋体" w:hAnsi="宋体" w:cs="宋体"/>
              </w:rPr>
              <w:t>代办人员满意度</w:t>
            </w:r>
          </w:p>
        </w:tc>
        <w:tc>
          <w:tcPr>
            <w:tcW w:w="2891" w:type="dxa"/>
            <w:vAlign w:val="center"/>
          </w:tcPr>
          <w:p>
            <w:pPr>
              <w:spacing w:line="300" w:lineRule="exact"/>
              <w:rPr>
                <w:rFonts w:ascii="宋体" w:hAnsi="宋体" w:cs="宋体"/>
              </w:rPr>
            </w:pPr>
            <w:r>
              <w:rPr>
                <w:rFonts w:hint="eastAsia" w:ascii="宋体" w:hAnsi="宋体" w:cs="宋体"/>
              </w:rPr>
              <w:t>村级代办人员满意度</w:t>
            </w:r>
          </w:p>
        </w:tc>
        <w:tc>
          <w:tcPr>
            <w:tcW w:w="1276" w:type="dxa"/>
            <w:vAlign w:val="center"/>
          </w:tcPr>
          <w:p>
            <w:pPr>
              <w:spacing w:line="300" w:lineRule="exact"/>
              <w:rPr>
                <w:rFonts w:ascii="宋体" w:hAnsi="宋体" w:cs="宋体"/>
              </w:rPr>
            </w:pPr>
            <w:r>
              <w:rPr>
                <w:rFonts w:hint="eastAsia" w:ascii="宋体" w:hAnsi="宋体" w:cs="宋体"/>
              </w:rPr>
              <w:t>≥95百分比</w:t>
            </w:r>
          </w:p>
        </w:tc>
        <w:tc>
          <w:tcPr>
            <w:tcW w:w="1701" w:type="dxa"/>
            <w:vAlign w:val="center"/>
          </w:tcPr>
          <w:p>
            <w:pPr>
              <w:spacing w:line="300" w:lineRule="exact"/>
              <w:rPr>
                <w:rFonts w:ascii="宋体" w:hAnsi="宋体" w:cs="宋体"/>
              </w:rPr>
            </w:pPr>
            <w:r>
              <w:rPr>
                <w:rFonts w:hint="eastAsia" w:ascii="宋体" w:hAnsi="宋体" w:cs="宋体"/>
              </w:rPr>
              <w:t>冀财社【</w:t>
            </w:r>
            <w:r>
              <w:rPr>
                <w:rFonts w:hint="eastAsia" w:ascii="宋体" w:hAnsi="宋体" w:cs="宋体"/>
                <w:lang w:eastAsia="zh-CN"/>
              </w:rPr>
              <w:t>2021</w:t>
            </w:r>
            <w:r>
              <w:rPr>
                <w:rFonts w:hint="eastAsia" w:ascii="宋体" w:hAnsi="宋体" w:cs="宋体"/>
              </w:rPr>
              <w:t>】</w:t>
            </w:r>
            <w:r>
              <w:rPr>
                <w:rFonts w:hint="eastAsia" w:ascii="宋体" w:hAnsi="宋体" w:cs="宋体"/>
                <w:lang w:eastAsia="zh-CN"/>
              </w:rPr>
              <w:t>182号</w:t>
            </w:r>
          </w:p>
        </w:tc>
      </w:tr>
    </w:tbl>
    <w:p>
      <w:pPr>
        <w:ind w:firstLine="560"/>
        <w:outlineLvl w:val="3"/>
        <w:rPr>
          <w:rFonts w:ascii="方正仿宋_GBK" w:hAnsi="方正仿宋_GBK" w:eastAsia="方正仿宋_GBK" w:cs="方正仿宋_GBK"/>
          <w:color w:val="000000"/>
          <w:sz w:val="28"/>
        </w:rPr>
      </w:pPr>
    </w:p>
    <w:p>
      <w:pPr>
        <w:ind w:firstLine="640" w:firstLineChars="200"/>
        <w:outlineLvl w:val="1"/>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rPr>
        <w:t>16.2022年省级财政医疗救助补助资金（冀财社[2021]179号）绩效目标表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pPr>
              <w:spacing w:line="300" w:lineRule="exact"/>
              <w:rPr>
                <w:rFonts w:ascii="宋体" w:hAnsi="宋体" w:cs="宋体"/>
                <w:b/>
              </w:rPr>
            </w:pPr>
            <w:r>
              <w:rPr>
                <w:rFonts w:hint="eastAsia" w:ascii="宋体" w:hAnsi="宋体" w:eastAsia="宋体" w:cs="宋体"/>
                <w:b/>
                <w:lang w:eastAsia="zh-CN"/>
              </w:rPr>
              <w:t>450</w:t>
            </w:r>
            <w:r>
              <w:rPr>
                <w:rFonts w:hint="eastAsia" w:ascii="宋体" w:hAnsi="宋体" w:cs="宋体"/>
                <w:b/>
              </w:rPr>
              <w:t>阜平县医疗保障局</w:t>
            </w:r>
          </w:p>
        </w:tc>
        <w:tc>
          <w:tcPr>
            <w:tcW w:w="1701" w:type="dxa"/>
            <w:tcBorders>
              <w:top w:val="single" w:color="FFFFFF" w:sz="6" w:space="0"/>
              <w:left w:val="single" w:color="FFFFFF" w:sz="6" w:space="0"/>
              <w:right w:val="single" w:color="FFFFFF" w:sz="6" w:space="0"/>
            </w:tcBorders>
            <w:vAlign w:val="center"/>
          </w:tcPr>
          <w:p>
            <w:pPr>
              <w:spacing w:line="300" w:lineRule="exact"/>
              <w:jc w:val="right"/>
              <w:rPr>
                <w:rFonts w:ascii="宋体" w:hAnsi="宋体" w:cs="宋体"/>
              </w:rPr>
            </w:pPr>
            <w:r>
              <w:rPr>
                <w:rFonts w:hint="eastAsia" w:ascii="宋体" w:hAnsi="宋体" w:cs="宋体"/>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pPr>
              <w:spacing w:line="300" w:lineRule="exact"/>
              <w:jc w:val="center"/>
              <w:rPr>
                <w:rFonts w:ascii="宋体" w:hAnsi="宋体" w:cs="宋体"/>
                <w:b/>
              </w:rPr>
            </w:pPr>
            <w:r>
              <w:rPr>
                <w:rFonts w:hint="eastAsia" w:ascii="宋体" w:hAnsi="宋体" w:cs="宋体"/>
                <w:b/>
              </w:rPr>
              <w:t>项目编码</w:t>
            </w:r>
          </w:p>
        </w:tc>
        <w:tc>
          <w:tcPr>
            <w:tcW w:w="2410" w:type="dxa"/>
            <w:gridSpan w:val="2"/>
            <w:vAlign w:val="center"/>
          </w:tcPr>
          <w:p>
            <w:pPr>
              <w:spacing w:line="300" w:lineRule="exact"/>
              <w:rPr>
                <w:rFonts w:ascii="宋体" w:hAnsi="宋体" w:cs="宋体"/>
              </w:rPr>
            </w:pPr>
            <w:r>
              <w:rPr>
                <w:rFonts w:hint="eastAsia" w:ascii="宋体" w:hAnsi="宋体" w:cs="宋体"/>
              </w:rPr>
              <w:t>317-0401-JXN-N2WB</w:t>
            </w:r>
          </w:p>
        </w:tc>
        <w:tc>
          <w:tcPr>
            <w:tcW w:w="1587" w:type="dxa"/>
            <w:vAlign w:val="center"/>
          </w:tcPr>
          <w:p>
            <w:pPr>
              <w:spacing w:line="300" w:lineRule="exact"/>
              <w:jc w:val="center"/>
              <w:rPr>
                <w:rFonts w:ascii="宋体" w:hAnsi="宋体" w:cs="宋体"/>
                <w:b/>
              </w:rPr>
            </w:pPr>
            <w:r>
              <w:rPr>
                <w:rFonts w:hint="eastAsia" w:ascii="宋体" w:hAnsi="宋体" w:cs="宋体"/>
                <w:b/>
              </w:rPr>
              <w:t>项目名称</w:t>
            </w:r>
          </w:p>
        </w:tc>
        <w:tc>
          <w:tcPr>
            <w:tcW w:w="4281" w:type="dxa"/>
            <w:gridSpan w:val="3"/>
            <w:vAlign w:val="center"/>
          </w:tcPr>
          <w:p>
            <w:pPr>
              <w:spacing w:line="300" w:lineRule="exact"/>
              <w:rPr>
                <w:rFonts w:ascii="宋体" w:hAnsi="宋体" w:cs="宋体"/>
              </w:rPr>
            </w:pPr>
            <w:r>
              <w:rPr>
                <w:rFonts w:hint="eastAsia" w:ascii="宋体" w:hAnsi="宋体" w:cs="宋体"/>
                <w:lang w:eastAsia="zh-CN"/>
              </w:rPr>
              <w:t>2022年省级财政医疗救助补助资金（冀财社[2021]179号）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预算规模及资金用途</w:t>
            </w:r>
          </w:p>
        </w:tc>
        <w:tc>
          <w:tcPr>
            <w:tcW w:w="1134" w:type="dxa"/>
            <w:vAlign w:val="center"/>
          </w:tcPr>
          <w:p>
            <w:pPr>
              <w:spacing w:line="300" w:lineRule="exact"/>
              <w:jc w:val="center"/>
              <w:rPr>
                <w:rFonts w:ascii="宋体" w:hAnsi="宋体" w:cs="宋体"/>
                <w:b/>
              </w:rPr>
            </w:pPr>
            <w:r>
              <w:rPr>
                <w:rFonts w:hint="eastAsia" w:ascii="宋体" w:hAnsi="宋体" w:cs="宋体"/>
                <w:b/>
              </w:rPr>
              <w:t>预算数</w:t>
            </w:r>
          </w:p>
        </w:tc>
        <w:tc>
          <w:tcPr>
            <w:tcW w:w="1276" w:type="dxa"/>
            <w:vAlign w:val="center"/>
          </w:tcPr>
          <w:p>
            <w:pPr>
              <w:spacing w:line="300" w:lineRule="exact"/>
              <w:rPr>
                <w:rFonts w:ascii="宋体" w:hAnsi="宋体" w:cs="宋体"/>
              </w:rPr>
            </w:pPr>
            <w:r>
              <w:rPr>
                <w:rFonts w:hint="eastAsia" w:ascii="宋体" w:hAnsi="宋体" w:eastAsia="宋体" w:cs="宋体"/>
                <w:lang w:eastAsia="zh-CN"/>
              </w:rPr>
              <w:t>1427</w:t>
            </w:r>
            <w:r>
              <w:rPr>
                <w:rFonts w:hint="eastAsia" w:ascii="宋体" w:hAnsi="宋体" w:cs="宋体"/>
              </w:rPr>
              <w:t>.00</w:t>
            </w:r>
          </w:p>
        </w:tc>
        <w:tc>
          <w:tcPr>
            <w:tcW w:w="1587" w:type="dxa"/>
            <w:vAlign w:val="center"/>
          </w:tcPr>
          <w:p>
            <w:pPr>
              <w:spacing w:line="300" w:lineRule="exact"/>
              <w:jc w:val="center"/>
              <w:rPr>
                <w:rFonts w:ascii="宋体" w:hAnsi="宋体" w:cs="宋体"/>
                <w:b/>
              </w:rPr>
            </w:pPr>
            <w:r>
              <w:rPr>
                <w:rFonts w:hint="eastAsia" w:ascii="宋体" w:hAnsi="宋体" w:cs="宋体"/>
                <w:b/>
              </w:rPr>
              <w:t>其中：财政资金</w:t>
            </w:r>
          </w:p>
        </w:tc>
        <w:tc>
          <w:tcPr>
            <w:tcW w:w="1304" w:type="dxa"/>
            <w:vAlign w:val="center"/>
          </w:tcPr>
          <w:p>
            <w:pPr>
              <w:spacing w:line="300" w:lineRule="exact"/>
              <w:rPr>
                <w:rFonts w:ascii="宋体" w:hAnsi="宋体" w:cs="宋体"/>
              </w:rPr>
            </w:pPr>
            <w:r>
              <w:rPr>
                <w:rFonts w:hint="eastAsia" w:ascii="宋体" w:hAnsi="宋体" w:eastAsia="宋体" w:cs="宋体"/>
                <w:lang w:eastAsia="zh-CN"/>
              </w:rPr>
              <w:t>1427</w:t>
            </w:r>
            <w:r>
              <w:rPr>
                <w:rFonts w:hint="eastAsia" w:ascii="宋体" w:hAnsi="宋体" w:cs="宋体"/>
              </w:rPr>
              <w:t>.00</w:t>
            </w:r>
          </w:p>
        </w:tc>
        <w:tc>
          <w:tcPr>
            <w:tcW w:w="1276" w:type="dxa"/>
            <w:vAlign w:val="center"/>
          </w:tcPr>
          <w:p>
            <w:pPr>
              <w:spacing w:line="300" w:lineRule="exact"/>
              <w:jc w:val="center"/>
              <w:rPr>
                <w:rFonts w:ascii="宋体" w:hAnsi="宋体" w:cs="宋体"/>
                <w:b/>
              </w:rPr>
            </w:pPr>
            <w:r>
              <w:rPr>
                <w:rFonts w:hint="eastAsia" w:ascii="宋体" w:hAnsi="宋体" w:cs="宋体"/>
                <w:b/>
              </w:rPr>
              <w:t>其他资金</w:t>
            </w:r>
          </w:p>
        </w:tc>
        <w:tc>
          <w:tcPr>
            <w:tcW w:w="1701" w:type="dxa"/>
            <w:vAlign w:val="center"/>
          </w:tcPr>
          <w:p>
            <w:pPr>
              <w:spacing w:line="300" w:lineRule="exact"/>
              <w:rPr>
                <w:rFonts w:ascii="宋体" w:hAnsi="宋体" w:cs="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pPr>
              <w:spacing w:line="300" w:lineRule="exact"/>
              <w:outlineLvl w:val="1"/>
              <w:rPr>
                <w:rFonts w:ascii="宋体" w:hAnsi="宋体" w:cs="宋体"/>
              </w:rPr>
            </w:pPr>
          </w:p>
        </w:tc>
        <w:tc>
          <w:tcPr>
            <w:tcW w:w="8278" w:type="dxa"/>
            <w:gridSpan w:val="6"/>
            <w:vAlign w:val="center"/>
          </w:tcPr>
          <w:p>
            <w:pPr>
              <w:spacing w:line="300" w:lineRule="exact"/>
              <w:rPr>
                <w:rFonts w:ascii="宋体" w:hAnsi="宋体" w:cs="宋体"/>
              </w:rPr>
            </w:pPr>
            <w:r>
              <w:rPr>
                <w:rFonts w:hint="eastAsia" w:ascii="宋体" w:hAnsi="宋体" w:cs="宋体"/>
              </w:rPr>
              <w:t>此项目为经常性项目，12月份达到100%，主要用于保障我县医疗水平。由阜平县医保局实施。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资金支出计划（%）</w:t>
            </w:r>
          </w:p>
        </w:tc>
        <w:tc>
          <w:tcPr>
            <w:tcW w:w="2410" w:type="dxa"/>
            <w:gridSpan w:val="2"/>
            <w:vAlign w:val="center"/>
          </w:tcPr>
          <w:p>
            <w:pPr>
              <w:spacing w:line="300" w:lineRule="exact"/>
              <w:jc w:val="center"/>
              <w:rPr>
                <w:rFonts w:ascii="宋体" w:hAnsi="宋体" w:cs="宋体"/>
                <w:b/>
              </w:rPr>
            </w:pPr>
            <w:r>
              <w:rPr>
                <w:rFonts w:hint="eastAsia" w:ascii="宋体" w:hAnsi="宋体" w:cs="宋体"/>
                <w:b/>
              </w:rPr>
              <w:t>3月底</w:t>
            </w:r>
          </w:p>
        </w:tc>
        <w:tc>
          <w:tcPr>
            <w:tcW w:w="1587" w:type="dxa"/>
            <w:vAlign w:val="center"/>
          </w:tcPr>
          <w:p>
            <w:pPr>
              <w:spacing w:line="300" w:lineRule="exact"/>
              <w:jc w:val="center"/>
              <w:rPr>
                <w:rFonts w:ascii="宋体" w:hAnsi="宋体" w:cs="宋体"/>
                <w:b/>
              </w:rPr>
            </w:pPr>
            <w:r>
              <w:rPr>
                <w:rFonts w:hint="eastAsia" w:ascii="宋体" w:hAnsi="宋体" w:cs="宋体"/>
                <w:b/>
              </w:rPr>
              <w:t>6月底</w:t>
            </w:r>
          </w:p>
        </w:tc>
        <w:tc>
          <w:tcPr>
            <w:tcW w:w="1304" w:type="dxa"/>
            <w:vAlign w:val="center"/>
          </w:tcPr>
          <w:p>
            <w:pPr>
              <w:spacing w:line="300" w:lineRule="exact"/>
              <w:jc w:val="center"/>
              <w:rPr>
                <w:rFonts w:ascii="宋体" w:hAnsi="宋体" w:cs="宋体"/>
                <w:b/>
              </w:rPr>
            </w:pPr>
            <w:r>
              <w:rPr>
                <w:rFonts w:hint="eastAsia" w:ascii="宋体" w:hAnsi="宋体" w:cs="宋体"/>
                <w:b/>
              </w:rPr>
              <w:t>10月底</w:t>
            </w:r>
          </w:p>
        </w:tc>
        <w:tc>
          <w:tcPr>
            <w:tcW w:w="2977" w:type="dxa"/>
            <w:gridSpan w:val="2"/>
            <w:vAlign w:val="center"/>
          </w:tcPr>
          <w:p>
            <w:pPr>
              <w:spacing w:line="300" w:lineRule="exact"/>
              <w:jc w:val="center"/>
              <w:rPr>
                <w:rFonts w:ascii="宋体" w:hAnsi="宋体" w:cs="宋体"/>
                <w:b/>
              </w:rPr>
            </w:pPr>
            <w:r>
              <w:rPr>
                <w:rFonts w:hint="eastAsia" w:ascii="宋体" w:hAnsi="宋体" w:cs="宋体"/>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pPr>
              <w:spacing w:line="300" w:lineRule="exact"/>
              <w:outlineLvl w:val="1"/>
              <w:rPr>
                <w:rFonts w:ascii="宋体" w:hAnsi="宋体" w:cs="宋体"/>
              </w:rPr>
            </w:pPr>
          </w:p>
        </w:tc>
        <w:tc>
          <w:tcPr>
            <w:tcW w:w="2410" w:type="dxa"/>
            <w:gridSpan w:val="2"/>
            <w:tcBorders>
              <w:bottom w:val="single" w:color="000000" w:sz="6" w:space="0"/>
            </w:tcBorders>
            <w:vAlign w:val="center"/>
          </w:tcPr>
          <w:p>
            <w:pPr>
              <w:spacing w:line="300" w:lineRule="exact"/>
              <w:jc w:val="center"/>
              <w:rPr>
                <w:rFonts w:ascii="宋体" w:hAnsi="宋体" w:eastAsia="宋体" w:cs="宋体"/>
                <w:lang w:eastAsia="zh-CN"/>
              </w:rPr>
            </w:pPr>
            <w:r>
              <w:rPr>
                <w:rFonts w:hint="eastAsia" w:ascii="宋体" w:hAnsi="宋体" w:eastAsia="宋体" w:cs="宋体"/>
                <w:lang w:eastAsia="zh-CN"/>
              </w:rPr>
              <w:t>25.00</w:t>
            </w:r>
          </w:p>
        </w:tc>
        <w:tc>
          <w:tcPr>
            <w:tcW w:w="1587" w:type="dxa"/>
            <w:tcBorders>
              <w:bottom w:val="single" w:color="000000" w:sz="6" w:space="0"/>
            </w:tcBorders>
            <w:vAlign w:val="center"/>
          </w:tcPr>
          <w:p>
            <w:pPr>
              <w:spacing w:line="300" w:lineRule="exact"/>
              <w:jc w:val="center"/>
              <w:rPr>
                <w:rFonts w:ascii="宋体" w:hAnsi="宋体" w:eastAsia="宋体" w:cs="宋体"/>
                <w:lang w:eastAsia="zh-CN"/>
              </w:rPr>
            </w:pPr>
            <w:r>
              <w:rPr>
                <w:rFonts w:hint="eastAsia" w:ascii="宋体" w:hAnsi="宋体" w:eastAsia="宋体" w:cs="宋体"/>
                <w:lang w:eastAsia="zh-CN"/>
              </w:rPr>
              <w:t>50.00</w:t>
            </w:r>
          </w:p>
        </w:tc>
        <w:tc>
          <w:tcPr>
            <w:tcW w:w="1304" w:type="dxa"/>
            <w:tcBorders>
              <w:bottom w:val="single" w:color="000000" w:sz="6" w:space="0"/>
            </w:tcBorders>
            <w:vAlign w:val="center"/>
          </w:tcPr>
          <w:p>
            <w:pPr>
              <w:spacing w:line="300" w:lineRule="exact"/>
              <w:jc w:val="center"/>
              <w:rPr>
                <w:rFonts w:ascii="宋体" w:hAnsi="宋体" w:eastAsia="宋体" w:cs="宋体"/>
                <w:lang w:eastAsia="zh-CN"/>
              </w:rPr>
            </w:pPr>
            <w:r>
              <w:rPr>
                <w:rFonts w:hint="eastAsia" w:ascii="宋体" w:hAnsi="宋体" w:eastAsia="宋体" w:cs="宋体"/>
                <w:lang w:eastAsia="zh-CN"/>
              </w:rPr>
              <w:t>75.00</w:t>
            </w:r>
          </w:p>
        </w:tc>
        <w:tc>
          <w:tcPr>
            <w:tcW w:w="2977" w:type="dxa"/>
            <w:gridSpan w:val="2"/>
            <w:tcBorders>
              <w:bottom w:val="single" w:color="000000" w:sz="6" w:space="0"/>
            </w:tcBorders>
            <w:vAlign w:val="center"/>
          </w:tcPr>
          <w:p>
            <w:pPr>
              <w:spacing w:line="300" w:lineRule="exact"/>
              <w:jc w:val="center"/>
              <w:rPr>
                <w:rFonts w:ascii="宋体" w:hAnsi="宋体" w:eastAsia="宋体" w:cs="宋体"/>
                <w:lang w:eastAsia="zh-CN"/>
              </w:rPr>
            </w:pPr>
            <w:r>
              <w:rPr>
                <w:rFonts w:hint="eastAsia" w:ascii="宋体" w:hAnsi="宋体" w:eastAsia="宋体" w:cs="宋体"/>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pPr>
              <w:spacing w:line="300" w:lineRule="exact"/>
              <w:jc w:val="center"/>
              <w:rPr>
                <w:rFonts w:ascii="宋体" w:hAnsi="宋体" w:cs="宋体"/>
                <w:b/>
              </w:rPr>
            </w:pPr>
            <w:r>
              <w:rPr>
                <w:rFonts w:hint="eastAsia" w:ascii="宋体" w:hAnsi="宋体" w:cs="宋体"/>
                <w:b/>
              </w:rPr>
              <w:t>绩效目标</w:t>
            </w:r>
          </w:p>
        </w:tc>
        <w:tc>
          <w:tcPr>
            <w:tcW w:w="8278" w:type="dxa"/>
            <w:gridSpan w:val="6"/>
            <w:tcBorders>
              <w:bottom w:val="nil"/>
            </w:tcBorders>
            <w:vAlign w:val="center"/>
          </w:tcPr>
          <w:p>
            <w:pPr>
              <w:spacing w:line="300" w:lineRule="exact"/>
              <w:rPr>
                <w:rFonts w:ascii="宋体" w:hAnsi="宋体" w:cs="宋体"/>
              </w:rPr>
            </w:pPr>
            <w:r>
              <w:rPr>
                <w:rFonts w:hint="eastAsia" w:ascii="宋体" w:hAnsi="宋体" w:cs="宋体"/>
              </w:rPr>
              <w:t>1、通过发放困难群众医疗救助补助资金,做好我县困难医疗救助工作和提高我县医疗卫生水平，保障我县困难群众的基本生活和医疗。</w:t>
            </w:r>
          </w:p>
        </w:tc>
      </w:tr>
    </w:tbl>
    <w:p>
      <w:pPr>
        <w:spacing w:line="14" w:lineRule="exact"/>
        <w:ind w:firstLine="480" w:firstLineChars="200"/>
        <w:jc w:val="center"/>
        <w:rPr>
          <w:rFonts w:ascii="宋体" w:hAnsi="宋体" w:cs="宋体"/>
        </w:rPr>
      </w:pPr>
      <w:r>
        <w:rPr>
          <w:rFonts w:hint="eastAsia" w:ascii="宋体" w:hAnsi="宋体" w:cs="宋体"/>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pPr>
              <w:spacing w:line="300" w:lineRule="exact"/>
              <w:jc w:val="center"/>
              <w:rPr>
                <w:rFonts w:ascii="宋体" w:hAnsi="宋体" w:cs="宋体"/>
                <w:b/>
              </w:rPr>
            </w:pPr>
            <w:r>
              <w:rPr>
                <w:rFonts w:hint="eastAsia" w:ascii="宋体" w:hAnsi="宋体" w:cs="宋体"/>
                <w:b/>
              </w:rPr>
              <w:t>一级指标</w:t>
            </w:r>
          </w:p>
        </w:tc>
        <w:tc>
          <w:tcPr>
            <w:tcW w:w="1134" w:type="dxa"/>
            <w:vAlign w:val="center"/>
          </w:tcPr>
          <w:p>
            <w:pPr>
              <w:spacing w:line="300" w:lineRule="exact"/>
              <w:jc w:val="center"/>
              <w:rPr>
                <w:rFonts w:ascii="宋体" w:hAnsi="宋体" w:cs="宋体"/>
                <w:b/>
              </w:rPr>
            </w:pPr>
            <w:r>
              <w:rPr>
                <w:rFonts w:hint="eastAsia" w:ascii="宋体" w:hAnsi="宋体" w:cs="宋体"/>
                <w:b/>
              </w:rPr>
              <w:t>二级指标</w:t>
            </w:r>
          </w:p>
        </w:tc>
        <w:tc>
          <w:tcPr>
            <w:tcW w:w="1276" w:type="dxa"/>
            <w:vAlign w:val="center"/>
          </w:tcPr>
          <w:p>
            <w:pPr>
              <w:spacing w:line="300" w:lineRule="exact"/>
              <w:jc w:val="center"/>
              <w:rPr>
                <w:rFonts w:ascii="宋体" w:hAnsi="宋体" w:cs="宋体"/>
                <w:b/>
              </w:rPr>
            </w:pPr>
            <w:r>
              <w:rPr>
                <w:rFonts w:hint="eastAsia" w:ascii="宋体" w:hAnsi="宋体" w:cs="宋体"/>
                <w:b/>
              </w:rPr>
              <w:t>三级指标</w:t>
            </w:r>
          </w:p>
        </w:tc>
        <w:tc>
          <w:tcPr>
            <w:tcW w:w="2891" w:type="dxa"/>
            <w:vAlign w:val="center"/>
          </w:tcPr>
          <w:p>
            <w:pPr>
              <w:spacing w:line="300" w:lineRule="exact"/>
              <w:jc w:val="center"/>
              <w:rPr>
                <w:rFonts w:ascii="宋体" w:hAnsi="宋体" w:cs="宋体"/>
                <w:b/>
              </w:rPr>
            </w:pPr>
            <w:r>
              <w:rPr>
                <w:rFonts w:hint="eastAsia" w:ascii="宋体" w:hAnsi="宋体" w:cs="宋体"/>
                <w:b/>
              </w:rPr>
              <w:t>绩效指标描述</w:t>
            </w:r>
          </w:p>
        </w:tc>
        <w:tc>
          <w:tcPr>
            <w:tcW w:w="1276" w:type="dxa"/>
            <w:vAlign w:val="center"/>
          </w:tcPr>
          <w:p>
            <w:pPr>
              <w:spacing w:line="300" w:lineRule="exact"/>
              <w:jc w:val="center"/>
              <w:rPr>
                <w:rFonts w:ascii="宋体" w:hAnsi="宋体" w:cs="宋体"/>
                <w:b/>
              </w:rPr>
            </w:pPr>
            <w:r>
              <w:rPr>
                <w:rFonts w:hint="eastAsia" w:ascii="宋体" w:hAnsi="宋体" w:cs="宋体"/>
                <w:b/>
              </w:rPr>
              <w:t>指标值</w:t>
            </w:r>
          </w:p>
        </w:tc>
        <w:tc>
          <w:tcPr>
            <w:tcW w:w="1701" w:type="dxa"/>
            <w:vAlign w:val="center"/>
          </w:tcPr>
          <w:p>
            <w:pPr>
              <w:spacing w:line="300" w:lineRule="exact"/>
              <w:jc w:val="center"/>
              <w:rPr>
                <w:rFonts w:ascii="宋体" w:hAnsi="宋体" w:cs="宋体"/>
                <w:b/>
              </w:rPr>
            </w:pPr>
            <w:r>
              <w:rPr>
                <w:rFonts w:hint="eastAsia" w:ascii="宋体" w:hAnsi="宋体" w:cs="宋体"/>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pPr>
              <w:spacing w:line="300" w:lineRule="exact"/>
              <w:jc w:val="center"/>
              <w:rPr>
                <w:rFonts w:ascii="宋体" w:hAnsi="宋体" w:cs="宋体"/>
              </w:rPr>
            </w:pPr>
            <w:r>
              <w:rPr>
                <w:rFonts w:hint="eastAsia" w:ascii="宋体" w:hAnsi="宋体" w:cs="宋体"/>
              </w:rPr>
              <w:t>产出指标</w:t>
            </w:r>
          </w:p>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质量指标</w:t>
            </w:r>
          </w:p>
        </w:tc>
        <w:tc>
          <w:tcPr>
            <w:tcW w:w="1276" w:type="dxa"/>
            <w:vAlign w:val="center"/>
          </w:tcPr>
          <w:p>
            <w:pPr>
              <w:spacing w:line="300" w:lineRule="exact"/>
              <w:rPr>
                <w:rFonts w:ascii="宋体" w:hAnsi="宋体" w:cs="宋体"/>
              </w:rPr>
            </w:pPr>
            <w:r>
              <w:rPr>
                <w:rFonts w:hint="eastAsia" w:ascii="宋体" w:hAnsi="宋体" w:cs="宋体"/>
              </w:rPr>
              <w:t>落实率</w:t>
            </w:r>
          </w:p>
        </w:tc>
        <w:tc>
          <w:tcPr>
            <w:tcW w:w="2891" w:type="dxa"/>
            <w:vAlign w:val="center"/>
          </w:tcPr>
          <w:p>
            <w:pPr>
              <w:spacing w:line="300" w:lineRule="exact"/>
              <w:rPr>
                <w:rFonts w:ascii="宋体" w:hAnsi="宋体" w:cs="宋体"/>
              </w:rPr>
            </w:pPr>
            <w:r>
              <w:rPr>
                <w:rFonts w:hint="eastAsia" w:ascii="宋体" w:hAnsi="宋体" w:cs="宋体"/>
              </w:rPr>
              <w:t>城乡医疗救助政策落实情况</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lang w:eastAsia="zh-CN"/>
              </w:rPr>
              <w:t>冀财社[2021]179号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时效指标</w:t>
            </w:r>
          </w:p>
        </w:tc>
        <w:tc>
          <w:tcPr>
            <w:tcW w:w="1276" w:type="dxa"/>
            <w:vAlign w:val="center"/>
          </w:tcPr>
          <w:p>
            <w:pPr>
              <w:spacing w:line="300" w:lineRule="exact"/>
              <w:rPr>
                <w:rFonts w:ascii="宋体" w:hAnsi="宋体" w:cs="宋体"/>
              </w:rPr>
            </w:pPr>
            <w:r>
              <w:rPr>
                <w:rFonts w:hint="eastAsia" w:ascii="宋体" w:hAnsi="宋体" w:cs="宋体"/>
              </w:rPr>
              <w:t>扶助资金到位率</w:t>
            </w:r>
          </w:p>
        </w:tc>
        <w:tc>
          <w:tcPr>
            <w:tcW w:w="2891" w:type="dxa"/>
            <w:vAlign w:val="center"/>
          </w:tcPr>
          <w:p>
            <w:pPr>
              <w:spacing w:line="300" w:lineRule="exact"/>
              <w:rPr>
                <w:rFonts w:ascii="宋体" w:hAnsi="宋体" w:cs="宋体"/>
              </w:rPr>
            </w:pPr>
            <w:r>
              <w:rPr>
                <w:rFonts w:hint="eastAsia" w:ascii="宋体" w:hAnsi="宋体" w:cs="宋体"/>
              </w:rPr>
              <w:t>城乡医疗救助资金补偿到位程度</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lang w:eastAsia="zh-CN"/>
              </w:rPr>
              <w:t>冀财社[2021]179号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效果指标</w:t>
            </w:r>
          </w:p>
        </w:tc>
        <w:tc>
          <w:tcPr>
            <w:tcW w:w="1134" w:type="dxa"/>
            <w:vAlign w:val="center"/>
          </w:tcPr>
          <w:p>
            <w:pPr>
              <w:spacing w:line="300" w:lineRule="exact"/>
              <w:rPr>
                <w:rFonts w:ascii="宋体" w:hAnsi="宋体" w:cs="宋体"/>
              </w:rPr>
            </w:pPr>
            <w:r>
              <w:rPr>
                <w:rFonts w:hint="eastAsia" w:ascii="宋体" w:hAnsi="宋体" w:cs="宋体"/>
              </w:rPr>
              <w:t>社会效益指标</w:t>
            </w:r>
          </w:p>
        </w:tc>
        <w:tc>
          <w:tcPr>
            <w:tcW w:w="1276" w:type="dxa"/>
            <w:vAlign w:val="center"/>
          </w:tcPr>
          <w:p>
            <w:pPr>
              <w:spacing w:line="300" w:lineRule="exact"/>
              <w:rPr>
                <w:rFonts w:ascii="宋体" w:hAnsi="宋体" w:cs="宋体"/>
              </w:rPr>
            </w:pPr>
            <w:r>
              <w:rPr>
                <w:rFonts w:hint="eastAsia" w:ascii="宋体" w:hAnsi="宋体" w:cs="宋体"/>
              </w:rPr>
              <w:t>覆盖率</w:t>
            </w:r>
          </w:p>
        </w:tc>
        <w:tc>
          <w:tcPr>
            <w:tcW w:w="2891" w:type="dxa"/>
            <w:vAlign w:val="center"/>
          </w:tcPr>
          <w:p>
            <w:pPr>
              <w:spacing w:line="300" w:lineRule="exact"/>
              <w:rPr>
                <w:rFonts w:ascii="宋体" w:hAnsi="宋体" w:cs="宋体"/>
              </w:rPr>
            </w:pPr>
            <w:r>
              <w:rPr>
                <w:rFonts w:hint="eastAsia" w:ascii="宋体" w:hAnsi="宋体" w:cs="宋体"/>
              </w:rPr>
              <w:t>享受财政补助覆盖面</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lang w:eastAsia="zh-CN"/>
              </w:rPr>
              <w:t>冀财社[2021]179号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满意度指标</w:t>
            </w:r>
          </w:p>
        </w:tc>
        <w:tc>
          <w:tcPr>
            <w:tcW w:w="1134" w:type="dxa"/>
            <w:vAlign w:val="center"/>
          </w:tcPr>
          <w:p>
            <w:pPr>
              <w:spacing w:line="300" w:lineRule="exact"/>
              <w:rPr>
                <w:rFonts w:ascii="宋体" w:hAnsi="宋体" w:cs="宋体"/>
              </w:rPr>
            </w:pPr>
            <w:r>
              <w:rPr>
                <w:rFonts w:hint="eastAsia" w:ascii="宋体" w:hAnsi="宋体" w:cs="宋体"/>
              </w:rPr>
              <w:t>服务对象满意度指标</w:t>
            </w:r>
          </w:p>
        </w:tc>
        <w:tc>
          <w:tcPr>
            <w:tcW w:w="1276" w:type="dxa"/>
            <w:vAlign w:val="center"/>
          </w:tcPr>
          <w:p>
            <w:pPr>
              <w:spacing w:line="300" w:lineRule="exact"/>
              <w:rPr>
                <w:rFonts w:ascii="宋体" w:hAnsi="宋体" w:cs="宋体"/>
              </w:rPr>
            </w:pPr>
            <w:r>
              <w:rPr>
                <w:rFonts w:hint="eastAsia" w:ascii="宋体" w:hAnsi="宋体" w:cs="宋体"/>
              </w:rPr>
              <w:t>服务对象满意度</w:t>
            </w:r>
          </w:p>
        </w:tc>
        <w:tc>
          <w:tcPr>
            <w:tcW w:w="2891" w:type="dxa"/>
            <w:vAlign w:val="center"/>
          </w:tcPr>
          <w:p>
            <w:pPr>
              <w:spacing w:line="300" w:lineRule="exact"/>
              <w:rPr>
                <w:rFonts w:ascii="宋体" w:hAnsi="宋体" w:cs="宋体"/>
              </w:rPr>
            </w:pPr>
            <w:r>
              <w:rPr>
                <w:rFonts w:hint="eastAsia" w:ascii="宋体" w:hAnsi="宋体" w:cs="宋体"/>
              </w:rPr>
              <w:t>接受基本医疗救助服务的重点人群对提供服务的满意程度</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lang w:eastAsia="zh-CN"/>
              </w:rPr>
              <w:t>冀财社[2021]179号</w:t>
            </w:r>
          </w:p>
        </w:tc>
      </w:tr>
    </w:tbl>
    <w:p>
      <w:pPr>
        <w:ind w:firstLine="560"/>
        <w:outlineLvl w:val="3"/>
        <w:rPr>
          <w:rFonts w:ascii="方正仿宋_GBK" w:hAnsi="方正仿宋_GBK" w:eastAsia="方正仿宋_GBK" w:cs="方正仿宋_GBK"/>
          <w:color w:val="000000"/>
          <w:sz w:val="28"/>
        </w:rPr>
      </w:pPr>
    </w:p>
    <w:p>
      <w:pPr>
        <w:ind w:firstLine="640" w:firstLineChars="200"/>
        <w:outlineLvl w:val="1"/>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rPr>
        <w:t>17.2022年中央财政医疗服务与保障能力提升补助资金绩效目标表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pPr>
              <w:spacing w:line="300" w:lineRule="exact"/>
              <w:rPr>
                <w:rFonts w:ascii="宋体" w:hAnsi="宋体" w:cs="宋体"/>
                <w:b/>
              </w:rPr>
            </w:pPr>
            <w:r>
              <w:rPr>
                <w:rFonts w:hint="eastAsia" w:ascii="宋体" w:hAnsi="宋体" w:eastAsia="宋体" w:cs="宋体"/>
                <w:b/>
                <w:lang w:eastAsia="zh-CN"/>
              </w:rPr>
              <w:t>450</w:t>
            </w:r>
            <w:r>
              <w:rPr>
                <w:rFonts w:hint="eastAsia" w:ascii="宋体" w:hAnsi="宋体" w:cs="宋体"/>
                <w:b/>
              </w:rPr>
              <w:t>阜平县医疗保障局</w:t>
            </w:r>
          </w:p>
        </w:tc>
        <w:tc>
          <w:tcPr>
            <w:tcW w:w="1701" w:type="dxa"/>
            <w:tcBorders>
              <w:top w:val="single" w:color="FFFFFF" w:sz="6" w:space="0"/>
              <w:left w:val="single" w:color="FFFFFF" w:sz="6" w:space="0"/>
              <w:right w:val="single" w:color="FFFFFF" w:sz="6" w:space="0"/>
            </w:tcBorders>
            <w:vAlign w:val="center"/>
          </w:tcPr>
          <w:p>
            <w:pPr>
              <w:spacing w:line="300" w:lineRule="exact"/>
              <w:jc w:val="right"/>
              <w:rPr>
                <w:rFonts w:ascii="宋体" w:hAnsi="宋体" w:cs="宋体"/>
              </w:rPr>
            </w:pPr>
            <w:r>
              <w:rPr>
                <w:rFonts w:hint="eastAsia" w:ascii="宋体" w:hAnsi="宋体" w:cs="宋体"/>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pPr>
              <w:spacing w:line="300" w:lineRule="exact"/>
              <w:jc w:val="center"/>
              <w:rPr>
                <w:rFonts w:ascii="宋体" w:hAnsi="宋体" w:cs="宋体"/>
                <w:b/>
              </w:rPr>
            </w:pPr>
            <w:r>
              <w:rPr>
                <w:rFonts w:hint="eastAsia" w:ascii="宋体" w:hAnsi="宋体" w:cs="宋体"/>
                <w:b/>
              </w:rPr>
              <w:t>项目编码</w:t>
            </w:r>
          </w:p>
        </w:tc>
        <w:tc>
          <w:tcPr>
            <w:tcW w:w="2410" w:type="dxa"/>
            <w:gridSpan w:val="2"/>
            <w:vAlign w:val="center"/>
          </w:tcPr>
          <w:p>
            <w:pPr>
              <w:spacing w:line="300" w:lineRule="exact"/>
              <w:rPr>
                <w:rFonts w:ascii="宋体" w:hAnsi="宋体" w:cs="宋体"/>
              </w:rPr>
            </w:pPr>
            <w:r>
              <w:rPr>
                <w:rFonts w:hint="eastAsia" w:ascii="宋体" w:hAnsi="宋体" w:cs="宋体"/>
              </w:rPr>
              <w:t>317-0401-JXN-N2WB</w:t>
            </w:r>
          </w:p>
        </w:tc>
        <w:tc>
          <w:tcPr>
            <w:tcW w:w="1587" w:type="dxa"/>
            <w:vAlign w:val="center"/>
          </w:tcPr>
          <w:p>
            <w:pPr>
              <w:spacing w:line="300" w:lineRule="exact"/>
              <w:jc w:val="center"/>
              <w:rPr>
                <w:rFonts w:ascii="宋体" w:hAnsi="宋体" w:cs="宋体"/>
                <w:b/>
              </w:rPr>
            </w:pPr>
            <w:r>
              <w:rPr>
                <w:rFonts w:hint="eastAsia" w:ascii="宋体" w:hAnsi="宋体" w:cs="宋体"/>
                <w:b/>
              </w:rPr>
              <w:t>项目名称</w:t>
            </w:r>
          </w:p>
        </w:tc>
        <w:tc>
          <w:tcPr>
            <w:tcW w:w="4281" w:type="dxa"/>
            <w:gridSpan w:val="3"/>
            <w:vAlign w:val="center"/>
          </w:tcPr>
          <w:p>
            <w:pPr>
              <w:spacing w:line="300" w:lineRule="exact"/>
              <w:rPr>
                <w:rFonts w:ascii="宋体" w:hAnsi="宋体" w:cs="宋体"/>
              </w:rPr>
            </w:pPr>
            <w:r>
              <w:rPr>
                <w:rFonts w:hint="eastAsia" w:ascii="宋体" w:hAnsi="宋体" w:cs="宋体"/>
                <w:lang w:eastAsia="zh-CN"/>
              </w:rPr>
              <w:t>2022年省级财政医疗救助补助资金（冀财社[2021]164号）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预算规模及资金用途</w:t>
            </w:r>
          </w:p>
        </w:tc>
        <w:tc>
          <w:tcPr>
            <w:tcW w:w="1134" w:type="dxa"/>
            <w:vAlign w:val="center"/>
          </w:tcPr>
          <w:p>
            <w:pPr>
              <w:spacing w:line="300" w:lineRule="exact"/>
              <w:jc w:val="center"/>
              <w:rPr>
                <w:rFonts w:ascii="宋体" w:hAnsi="宋体" w:cs="宋体"/>
                <w:b/>
              </w:rPr>
            </w:pPr>
            <w:r>
              <w:rPr>
                <w:rFonts w:hint="eastAsia" w:ascii="宋体" w:hAnsi="宋体" w:cs="宋体"/>
                <w:b/>
              </w:rPr>
              <w:t>预算数</w:t>
            </w:r>
          </w:p>
        </w:tc>
        <w:tc>
          <w:tcPr>
            <w:tcW w:w="1276" w:type="dxa"/>
            <w:vAlign w:val="center"/>
          </w:tcPr>
          <w:p>
            <w:pPr>
              <w:spacing w:line="300" w:lineRule="exact"/>
              <w:rPr>
                <w:rFonts w:ascii="宋体" w:hAnsi="宋体" w:cs="宋体"/>
              </w:rPr>
            </w:pPr>
            <w:r>
              <w:rPr>
                <w:rFonts w:hint="eastAsia" w:ascii="宋体" w:hAnsi="宋体" w:eastAsia="宋体" w:cs="宋体"/>
                <w:lang w:eastAsia="zh-CN"/>
              </w:rPr>
              <w:t>7</w:t>
            </w:r>
            <w:r>
              <w:rPr>
                <w:rFonts w:hint="eastAsia" w:ascii="宋体" w:hAnsi="宋体" w:cs="宋体"/>
              </w:rPr>
              <w:t>.00</w:t>
            </w:r>
          </w:p>
        </w:tc>
        <w:tc>
          <w:tcPr>
            <w:tcW w:w="1587" w:type="dxa"/>
            <w:vAlign w:val="center"/>
          </w:tcPr>
          <w:p>
            <w:pPr>
              <w:spacing w:line="300" w:lineRule="exact"/>
              <w:jc w:val="center"/>
              <w:rPr>
                <w:rFonts w:ascii="宋体" w:hAnsi="宋体" w:cs="宋体"/>
                <w:b/>
              </w:rPr>
            </w:pPr>
            <w:r>
              <w:rPr>
                <w:rFonts w:hint="eastAsia" w:ascii="宋体" w:hAnsi="宋体" w:cs="宋体"/>
                <w:b/>
              </w:rPr>
              <w:t>其中：财政资金</w:t>
            </w:r>
          </w:p>
        </w:tc>
        <w:tc>
          <w:tcPr>
            <w:tcW w:w="1304" w:type="dxa"/>
            <w:vAlign w:val="center"/>
          </w:tcPr>
          <w:p>
            <w:pPr>
              <w:spacing w:line="300" w:lineRule="exact"/>
              <w:rPr>
                <w:rFonts w:ascii="宋体" w:hAnsi="宋体" w:cs="宋体"/>
              </w:rPr>
            </w:pPr>
            <w:r>
              <w:rPr>
                <w:rFonts w:hint="eastAsia" w:ascii="宋体" w:hAnsi="宋体" w:eastAsia="宋体" w:cs="宋体"/>
                <w:lang w:eastAsia="zh-CN"/>
              </w:rPr>
              <w:t>7</w:t>
            </w:r>
            <w:r>
              <w:rPr>
                <w:rFonts w:hint="eastAsia" w:ascii="宋体" w:hAnsi="宋体" w:cs="宋体"/>
              </w:rPr>
              <w:t>.00</w:t>
            </w:r>
          </w:p>
        </w:tc>
        <w:tc>
          <w:tcPr>
            <w:tcW w:w="1276" w:type="dxa"/>
            <w:vAlign w:val="center"/>
          </w:tcPr>
          <w:p>
            <w:pPr>
              <w:spacing w:line="300" w:lineRule="exact"/>
              <w:jc w:val="center"/>
              <w:rPr>
                <w:rFonts w:ascii="宋体" w:hAnsi="宋体" w:cs="宋体"/>
                <w:b/>
              </w:rPr>
            </w:pPr>
            <w:r>
              <w:rPr>
                <w:rFonts w:hint="eastAsia" w:ascii="宋体" w:hAnsi="宋体" w:cs="宋体"/>
                <w:b/>
              </w:rPr>
              <w:t>其他资金</w:t>
            </w:r>
          </w:p>
        </w:tc>
        <w:tc>
          <w:tcPr>
            <w:tcW w:w="1701" w:type="dxa"/>
            <w:vAlign w:val="center"/>
          </w:tcPr>
          <w:p>
            <w:pPr>
              <w:spacing w:line="300" w:lineRule="exact"/>
              <w:rPr>
                <w:rFonts w:ascii="宋体" w:hAnsi="宋体" w:cs="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pPr>
              <w:spacing w:line="300" w:lineRule="exact"/>
              <w:outlineLvl w:val="1"/>
              <w:rPr>
                <w:rFonts w:ascii="宋体" w:hAnsi="宋体" w:cs="宋体"/>
              </w:rPr>
            </w:pPr>
          </w:p>
        </w:tc>
        <w:tc>
          <w:tcPr>
            <w:tcW w:w="8278" w:type="dxa"/>
            <w:gridSpan w:val="6"/>
            <w:vAlign w:val="center"/>
          </w:tcPr>
          <w:p>
            <w:pPr>
              <w:spacing w:line="300" w:lineRule="exact"/>
              <w:rPr>
                <w:rFonts w:ascii="宋体" w:hAnsi="宋体" w:cs="宋体"/>
              </w:rPr>
            </w:pPr>
            <w:r>
              <w:rPr>
                <w:rFonts w:hint="eastAsia" w:ascii="宋体" w:hAnsi="宋体" w:cs="宋体"/>
              </w:rPr>
              <w:t>此项目为经常性项目，12月份达到100%，主要用于保障我县医疗水平。由阜平县医保局实施。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资金支出计划（%）</w:t>
            </w:r>
          </w:p>
        </w:tc>
        <w:tc>
          <w:tcPr>
            <w:tcW w:w="2410" w:type="dxa"/>
            <w:gridSpan w:val="2"/>
            <w:vAlign w:val="center"/>
          </w:tcPr>
          <w:p>
            <w:pPr>
              <w:spacing w:line="300" w:lineRule="exact"/>
              <w:jc w:val="center"/>
              <w:rPr>
                <w:rFonts w:ascii="宋体" w:hAnsi="宋体" w:cs="宋体"/>
                <w:b/>
              </w:rPr>
            </w:pPr>
            <w:r>
              <w:rPr>
                <w:rFonts w:hint="eastAsia" w:ascii="宋体" w:hAnsi="宋体" w:cs="宋体"/>
                <w:b/>
              </w:rPr>
              <w:t>3月底</w:t>
            </w:r>
          </w:p>
        </w:tc>
        <w:tc>
          <w:tcPr>
            <w:tcW w:w="1587" w:type="dxa"/>
            <w:vAlign w:val="center"/>
          </w:tcPr>
          <w:p>
            <w:pPr>
              <w:spacing w:line="300" w:lineRule="exact"/>
              <w:jc w:val="center"/>
              <w:rPr>
                <w:rFonts w:ascii="宋体" w:hAnsi="宋体" w:cs="宋体"/>
                <w:b/>
              </w:rPr>
            </w:pPr>
            <w:r>
              <w:rPr>
                <w:rFonts w:hint="eastAsia" w:ascii="宋体" w:hAnsi="宋体" w:cs="宋体"/>
                <w:b/>
              </w:rPr>
              <w:t>6月底</w:t>
            </w:r>
          </w:p>
        </w:tc>
        <w:tc>
          <w:tcPr>
            <w:tcW w:w="1304" w:type="dxa"/>
            <w:vAlign w:val="center"/>
          </w:tcPr>
          <w:p>
            <w:pPr>
              <w:spacing w:line="300" w:lineRule="exact"/>
              <w:jc w:val="center"/>
              <w:rPr>
                <w:rFonts w:ascii="宋体" w:hAnsi="宋体" w:cs="宋体"/>
                <w:b/>
              </w:rPr>
            </w:pPr>
            <w:r>
              <w:rPr>
                <w:rFonts w:hint="eastAsia" w:ascii="宋体" w:hAnsi="宋体" w:cs="宋体"/>
                <w:b/>
              </w:rPr>
              <w:t>10月底</w:t>
            </w:r>
          </w:p>
        </w:tc>
        <w:tc>
          <w:tcPr>
            <w:tcW w:w="2977" w:type="dxa"/>
            <w:gridSpan w:val="2"/>
            <w:vAlign w:val="center"/>
          </w:tcPr>
          <w:p>
            <w:pPr>
              <w:spacing w:line="300" w:lineRule="exact"/>
              <w:jc w:val="center"/>
              <w:rPr>
                <w:rFonts w:ascii="宋体" w:hAnsi="宋体" w:cs="宋体"/>
                <w:b/>
              </w:rPr>
            </w:pPr>
            <w:r>
              <w:rPr>
                <w:rFonts w:hint="eastAsia" w:ascii="宋体" w:hAnsi="宋体" w:cs="宋体"/>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pPr>
              <w:spacing w:line="300" w:lineRule="exact"/>
              <w:outlineLvl w:val="1"/>
              <w:rPr>
                <w:rFonts w:ascii="宋体" w:hAnsi="宋体" w:cs="宋体"/>
              </w:rPr>
            </w:pPr>
          </w:p>
        </w:tc>
        <w:tc>
          <w:tcPr>
            <w:tcW w:w="2410" w:type="dxa"/>
            <w:gridSpan w:val="2"/>
            <w:tcBorders>
              <w:bottom w:val="single" w:color="000000" w:sz="6" w:space="0"/>
            </w:tcBorders>
            <w:vAlign w:val="center"/>
          </w:tcPr>
          <w:p>
            <w:pPr>
              <w:spacing w:line="300" w:lineRule="exact"/>
              <w:jc w:val="center"/>
              <w:rPr>
                <w:rFonts w:ascii="宋体" w:hAnsi="宋体" w:eastAsia="宋体" w:cs="宋体"/>
                <w:lang w:eastAsia="zh-CN"/>
              </w:rPr>
            </w:pPr>
            <w:r>
              <w:rPr>
                <w:rFonts w:hint="eastAsia" w:ascii="宋体" w:hAnsi="宋体" w:eastAsia="宋体" w:cs="宋体"/>
                <w:lang w:eastAsia="zh-CN"/>
              </w:rPr>
              <w:t>25.00</w:t>
            </w:r>
          </w:p>
        </w:tc>
        <w:tc>
          <w:tcPr>
            <w:tcW w:w="1587" w:type="dxa"/>
            <w:tcBorders>
              <w:bottom w:val="single" w:color="000000" w:sz="6" w:space="0"/>
            </w:tcBorders>
            <w:vAlign w:val="center"/>
          </w:tcPr>
          <w:p>
            <w:pPr>
              <w:spacing w:line="300" w:lineRule="exact"/>
              <w:jc w:val="center"/>
              <w:rPr>
                <w:rFonts w:ascii="宋体" w:hAnsi="宋体" w:eastAsia="宋体" w:cs="宋体"/>
                <w:lang w:eastAsia="zh-CN"/>
              </w:rPr>
            </w:pPr>
            <w:r>
              <w:rPr>
                <w:rFonts w:hint="eastAsia" w:ascii="宋体" w:hAnsi="宋体" w:eastAsia="宋体" w:cs="宋体"/>
                <w:lang w:eastAsia="zh-CN"/>
              </w:rPr>
              <w:t>50.00</w:t>
            </w:r>
          </w:p>
        </w:tc>
        <w:tc>
          <w:tcPr>
            <w:tcW w:w="1304" w:type="dxa"/>
            <w:tcBorders>
              <w:bottom w:val="single" w:color="000000" w:sz="6" w:space="0"/>
            </w:tcBorders>
            <w:vAlign w:val="center"/>
          </w:tcPr>
          <w:p>
            <w:pPr>
              <w:spacing w:line="300" w:lineRule="exact"/>
              <w:jc w:val="center"/>
              <w:rPr>
                <w:rFonts w:ascii="宋体" w:hAnsi="宋体" w:eastAsia="宋体" w:cs="宋体"/>
                <w:lang w:eastAsia="zh-CN"/>
              </w:rPr>
            </w:pPr>
            <w:r>
              <w:rPr>
                <w:rFonts w:hint="eastAsia" w:ascii="宋体" w:hAnsi="宋体" w:eastAsia="宋体" w:cs="宋体"/>
                <w:lang w:eastAsia="zh-CN"/>
              </w:rPr>
              <w:t>75.00</w:t>
            </w:r>
          </w:p>
        </w:tc>
        <w:tc>
          <w:tcPr>
            <w:tcW w:w="2977" w:type="dxa"/>
            <w:gridSpan w:val="2"/>
            <w:tcBorders>
              <w:bottom w:val="single" w:color="000000" w:sz="6" w:space="0"/>
            </w:tcBorders>
            <w:vAlign w:val="center"/>
          </w:tcPr>
          <w:p>
            <w:pPr>
              <w:spacing w:line="300" w:lineRule="exact"/>
              <w:jc w:val="center"/>
              <w:rPr>
                <w:rFonts w:ascii="宋体" w:hAnsi="宋体" w:eastAsia="宋体" w:cs="宋体"/>
                <w:lang w:eastAsia="zh-CN"/>
              </w:rPr>
            </w:pPr>
            <w:r>
              <w:rPr>
                <w:rFonts w:hint="eastAsia" w:ascii="宋体" w:hAnsi="宋体" w:eastAsia="宋体" w:cs="宋体"/>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pPr>
              <w:spacing w:line="300" w:lineRule="exact"/>
              <w:jc w:val="center"/>
              <w:rPr>
                <w:rFonts w:ascii="宋体" w:hAnsi="宋体" w:cs="宋体"/>
                <w:b/>
              </w:rPr>
            </w:pPr>
            <w:r>
              <w:rPr>
                <w:rFonts w:hint="eastAsia" w:ascii="宋体" w:hAnsi="宋体" w:cs="宋体"/>
                <w:b/>
              </w:rPr>
              <w:t>绩效目标</w:t>
            </w:r>
          </w:p>
        </w:tc>
        <w:tc>
          <w:tcPr>
            <w:tcW w:w="8278" w:type="dxa"/>
            <w:gridSpan w:val="6"/>
            <w:tcBorders>
              <w:bottom w:val="nil"/>
            </w:tcBorders>
            <w:vAlign w:val="center"/>
          </w:tcPr>
          <w:p>
            <w:pPr>
              <w:spacing w:line="300" w:lineRule="exact"/>
              <w:rPr>
                <w:rFonts w:ascii="宋体" w:hAnsi="宋体" w:cs="宋体"/>
              </w:rPr>
            </w:pPr>
            <w:r>
              <w:rPr>
                <w:rFonts w:hint="eastAsia" w:ascii="宋体" w:hAnsi="宋体" w:cs="宋体"/>
              </w:rPr>
              <w:t>1、通过发放困难群众医疗救助补助资金,做好我县困难医疗救助工作和提高我县医疗卫生水平，保障我县困难群众的基本生活和医疗。</w:t>
            </w:r>
          </w:p>
        </w:tc>
      </w:tr>
    </w:tbl>
    <w:p>
      <w:pPr>
        <w:spacing w:line="14" w:lineRule="exact"/>
        <w:ind w:firstLine="480" w:firstLineChars="200"/>
        <w:jc w:val="center"/>
        <w:rPr>
          <w:rFonts w:ascii="宋体" w:hAnsi="宋体" w:cs="宋体"/>
        </w:rPr>
      </w:pPr>
      <w:r>
        <w:rPr>
          <w:rFonts w:hint="eastAsia" w:ascii="宋体" w:hAnsi="宋体" w:cs="宋体"/>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pPr>
              <w:spacing w:line="300" w:lineRule="exact"/>
              <w:jc w:val="center"/>
              <w:rPr>
                <w:rFonts w:ascii="宋体" w:hAnsi="宋体" w:cs="宋体"/>
                <w:b/>
              </w:rPr>
            </w:pPr>
            <w:r>
              <w:rPr>
                <w:rFonts w:hint="eastAsia" w:ascii="宋体" w:hAnsi="宋体" w:cs="宋体"/>
                <w:b/>
              </w:rPr>
              <w:t>一级指标</w:t>
            </w:r>
          </w:p>
        </w:tc>
        <w:tc>
          <w:tcPr>
            <w:tcW w:w="1134" w:type="dxa"/>
            <w:vAlign w:val="center"/>
          </w:tcPr>
          <w:p>
            <w:pPr>
              <w:spacing w:line="300" w:lineRule="exact"/>
              <w:jc w:val="center"/>
              <w:rPr>
                <w:rFonts w:ascii="宋体" w:hAnsi="宋体" w:cs="宋体"/>
                <w:b/>
              </w:rPr>
            </w:pPr>
            <w:r>
              <w:rPr>
                <w:rFonts w:hint="eastAsia" w:ascii="宋体" w:hAnsi="宋体" w:cs="宋体"/>
                <w:b/>
              </w:rPr>
              <w:t>二级指标</w:t>
            </w:r>
          </w:p>
        </w:tc>
        <w:tc>
          <w:tcPr>
            <w:tcW w:w="1276" w:type="dxa"/>
            <w:vAlign w:val="center"/>
          </w:tcPr>
          <w:p>
            <w:pPr>
              <w:spacing w:line="300" w:lineRule="exact"/>
              <w:jc w:val="center"/>
              <w:rPr>
                <w:rFonts w:ascii="宋体" w:hAnsi="宋体" w:cs="宋体"/>
                <w:b/>
              </w:rPr>
            </w:pPr>
            <w:r>
              <w:rPr>
                <w:rFonts w:hint="eastAsia" w:ascii="宋体" w:hAnsi="宋体" w:cs="宋体"/>
                <w:b/>
              </w:rPr>
              <w:t>三级指标</w:t>
            </w:r>
          </w:p>
        </w:tc>
        <w:tc>
          <w:tcPr>
            <w:tcW w:w="2891" w:type="dxa"/>
            <w:vAlign w:val="center"/>
          </w:tcPr>
          <w:p>
            <w:pPr>
              <w:spacing w:line="300" w:lineRule="exact"/>
              <w:jc w:val="center"/>
              <w:rPr>
                <w:rFonts w:ascii="宋体" w:hAnsi="宋体" w:cs="宋体"/>
                <w:b/>
              </w:rPr>
            </w:pPr>
            <w:r>
              <w:rPr>
                <w:rFonts w:hint="eastAsia" w:ascii="宋体" w:hAnsi="宋体" w:cs="宋体"/>
                <w:b/>
              </w:rPr>
              <w:t>绩效指标描述</w:t>
            </w:r>
          </w:p>
        </w:tc>
        <w:tc>
          <w:tcPr>
            <w:tcW w:w="1276" w:type="dxa"/>
            <w:vAlign w:val="center"/>
          </w:tcPr>
          <w:p>
            <w:pPr>
              <w:spacing w:line="300" w:lineRule="exact"/>
              <w:jc w:val="center"/>
              <w:rPr>
                <w:rFonts w:ascii="宋体" w:hAnsi="宋体" w:cs="宋体"/>
                <w:b/>
              </w:rPr>
            </w:pPr>
            <w:r>
              <w:rPr>
                <w:rFonts w:hint="eastAsia" w:ascii="宋体" w:hAnsi="宋体" w:cs="宋体"/>
                <w:b/>
              </w:rPr>
              <w:t>指标值</w:t>
            </w:r>
          </w:p>
        </w:tc>
        <w:tc>
          <w:tcPr>
            <w:tcW w:w="1701" w:type="dxa"/>
            <w:vAlign w:val="center"/>
          </w:tcPr>
          <w:p>
            <w:pPr>
              <w:spacing w:line="300" w:lineRule="exact"/>
              <w:jc w:val="center"/>
              <w:rPr>
                <w:rFonts w:ascii="宋体" w:hAnsi="宋体" w:cs="宋体"/>
                <w:b/>
              </w:rPr>
            </w:pPr>
            <w:r>
              <w:rPr>
                <w:rFonts w:hint="eastAsia" w:ascii="宋体" w:hAnsi="宋体" w:cs="宋体"/>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pPr>
              <w:spacing w:line="300" w:lineRule="exact"/>
              <w:jc w:val="center"/>
              <w:rPr>
                <w:rFonts w:ascii="宋体" w:hAnsi="宋体" w:cs="宋体"/>
              </w:rPr>
            </w:pPr>
            <w:r>
              <w:rPr>
                <w:rFonts w:hint="eastAsia" w:ascii="宋体" w:hAnsi="宋体" w:cs="宋体"/>
              </w:rPr>
              <w:t>产出指标</w:t>
            </w:r>
          </w:p>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质量指标</w:t>
            </w:r>
          </w:p>
        </w:tc>
        <w:tc>
          <w:tcPr>
            <w:tcW w:w="1276" w:type="dxa"/>
            <w:vAlign w:val="center"/>
          </w:tcPr>
          <w:p>
            <w:pPr>
              <w:spacing w:line="300" w:lineRule="exact"/>
              <w:rPr>
                <w:rFonts w:ascii="宋体" w:hAnsi="宋体" w:cs="宋体"/>
              </w:rPr>
            </w:pPr>
            <w:r>
              <w:rPr>
                <w:rFonts w:hint="eastAsia" w:ascii="宋体" w:hAnsi="宋体" w:cs="宋体"/>
              </w:rPr>
              <w:t>城乡居民医疗保险补偿的准确率</w:t>
            </w:r>
          </w:p>
          <w:p>
            <w:pPr>
              <w:spacing w:line="300" w:lineRule="exact"/>
              <w:rPr>
                <w:rFonts w:ascii="宋体" w:hAnsi="宋体" w:cs="宋体"/>
              </w:rPr>
            </w:pPr>
          </w:p>
        </w:tc>
        <w:tc>
          <w:tcPr>
            <w:tcW w:w="2891" w:type="dxa"/>
            <w:vAlign w:val="center"/>
          </w:tcPr>
          <w:p>
            <w:pPr>
              <w:spacing w:line="300" w:lineRule="exact"/>
              <w:rPr>
                <w:rFonts w:ascii="宋体" w:hAnsi="宋体" w:cs="宋体"/>
              </w:rPr>
            </w:pPr>
            <w:r>
              <w:rPr>
                <w:rFonts w:hint="eastAsia" w:ascii="宋体" w:hAnsi="宋体" w:cs="宋体"/>
              </w:rPr>
              <w:t>城乡居民医疗保险补偿准确程度</w:t>
            </w:r>
          </w:p>
        </w:tc>
        <w:tc>
          <w:tcPr>
            <w:tcW w:w="1276" w:type="dxa"/>
            <w:vAlign w:val="center"/>
          </w:tcPr>
          <w:p>
            <w:pPr>
              <w:spacing w:line="300" w:lineRule="exact"/>
              <w:rPr>
                <w:rFonts w:ascii="宋体" w:hAnsi="宋体" w:cs="宋体"/>
              </w:rPr>
            </w:pPr>
            <w:r>
              <w:rPr>
                <w:rFonts w:hint="eastAsia" w:ascii="宋体" w:hAnsi="宋体" w:cs="宋体"/>
              </w:rPr>
              <w:t>≥100百分比</w:t>
            </w:r>
          </w:p>
        </w:tc>
        <w:tc>
          <w:tcPr>
            <w:tcW w:w="1701" w:type="dxa"/>
            <w:vAlign w:val="center"/>
          </w:tcPr>
          <w:p>
            <w:pPr>
              <w:spacing w:line="300" w:lineRule="exact"/>
              <w:rPr>
                <w:rFonts w:ascii="宋体" w:hAnsi="宋体" w:cs="宋体"/>
              </w:rPr>
            </w:pPr>
            <w:r>
              <w:rPr>
                <w:rFonts w:hint="eastAsia" w:ascii="宋体" w:hAnsi="宋体" w:cs="宋体"/>
              </w:rPr>
              <w:t>冀财社【</w:t>
            </w:r>
            <w:r>
              <w:rPr>
                <w:rFonts w:hint="eastAsia" w:ascii="宋体" w:hAnsi="宋体" w:cs="宋体"/>
                <w:lang w:eastAsia="zh-CN"/>
              </w:rPr>
              <w:t>2021</w:t>
            </w:r>
            <w:r>
              <w:rPr>
                <w:rFonts w:hint="eastAsia" w:ascii="宋体" w:hAnsi="宋体" w:cs="宋体"/>
              </w:rPr>
              <w:t>】</w:t>
            </w:r>
            <w:r>
              <w:rPr>
                <w:rFonts w:hint="eastAsia" w:ascii="宋体" w:hAnsi="宋体" w:cs="宋体"/>
                <w:lang w:eastAsia="zh-CN"/>
              </w:rPr>
              <w:t>164号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时效指标</w:t>
            </w:r>
          </w:p>
        </w:tc>
        <w:tc>
          <w:tcPr>
            <w:tcW w:w="1276" w:type="dxa"/>
            <w:vAlign w:val="center"/>
          </w:tcPr>
          <w:p>
            <w:pPr>
              <w:spacing w:line="300" w:lineRule="exact"/>
              <w:rPr>
                <w:rFonts w:ascii="宋体" w:hAnsi="宋体" w:cs="宋体"/>
              </w:rPr>
            </w:pPr>
            <w:r>
              <w:rPr>
                <w:rFonts w:hint="eastAsia" w:ascii="宋体" w:hAnsi="宋体" w:cs="宋体"/>
              </w:rPr>
              <w:t>城乡居民医疗保险补偿金的到位率</w:t>
            </w:r>
          </w:p>
        </w:tc>
        <w:tc>
          <w:tcPr>
            <w:tcW w:w="2891" w:type="dxa"/>
            <w:vAlign w:val="center"/>
          </w:tcPr>
          <w:p>
            <w:pPr>
              <w:spacing w:line="300" w:lineRule="exact"/>
              <w:rPr>
                <w:rFonts w:ascii="宋体" w:hAnsi="宋体" w:cs="宋体"/>
              </w:rPr>
            </w:pPr>
            <w:r>
              <w:rPr>
                <w:rFonts w:hint="eastAsia" w:ascii="宋体" w:hAnsi="宋体" w:cs="宋体"/>
              </w:rPr>
              <w:t>城乡居民医疗保险补偿费是否全部发放到位</w:t>
            </w:r>
          </w:p>
        </w:tc>
        <w:tc>
          <w:tcPr>
            <w:tcW w:w="1276" w:type="dxa"/>
            <w:vAlign w:val="center"/>
          </w:tcPr>
          <w:p>
            <w:pPr>
              <w:spacing w:line="300" w:lineRule="exact"/>
              <w:rPr>
                <w:rFonts w:ascii="宋体" w:hAnsi="宋体" w:cs="宋体"/>
              </w:rPr>
            </w:pPr>
            <w:r>
              <w:rPr>
                <w:rFonts w:hint="eastAsia" w:ascii="宋体" w:hAnsi="宋体" w:cs="宋体"/>
              </w:rPr>
              <w:t>≥100百分比</w:t>
            </w:r>
          </w:p>
        </w:tc>
        <w:tc>
          <w:tcPr>
            <w:tcW w:w="1701" w:type="dxa"/>
            <w:vAlign w:val="center"/>
          </w:tcPr>
          <w:p>
            <w:pPr>
              <w:spacing w:line="300" w:lineRule="exact"/>
              <w:rPr>
                <w:rFonts w:ascii="宋体" w:hAnsi="宋体" w:cs="宋体"/>
              </w:rPr>
            </w:pPr>
            <w:r>
              <w:rPr>
                <w:rFonts w:hint="eastAsia" w:ascii="宋体" w:hAnsi="宋体" w:cs="宋体"/>
              </w:rPr>
              <w:t>冀财社【</w:t>
            </w:r>
            <w:r>
              <w:rPr>
                <w:rFonts w:hint="eastAsia" w:ascii="宋体" w:hAnsi="宋体" w:cs="宋体"/>
                <w:lang w:eastAsia="zh-CN"/>
              </w:rPr>
              <w:t>2021</w:t>
            </w:r>
            <w:r>
              <w:rPr>
                <w:rFonts w:hint="eastAsia" w:ascii="宋体" w:hAnsi="宋体" w:cs="宋体"/>
              </w:rPr>
              <w:t>】</w:t>
            </w:r>
            <w:r>
              <w:rPr>
                <w:rFonts w:hint="eastAsia" w:ascii="宋体" w:hAnsi="宋体" w:cs="宋体"/>
                <w:lang w:eastAsia="zh-CN"/>
              </w:rPr>
              <w:t>164号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效果指标</w:t>
            </w:r>
          </w:p>
        </w:tc>
        <w:tc>
          <w:tcPr>
            <w:tcW w:w="1134" w:type="dxa"/>
            <w:vAlign w:val="center"/>
          </w:tcPr>
          <w:p>
            <w:pPr>
              <w:spacing w:line="300" w:lineRule="exact"/>
              <w:rPr>
                <w:rFonts w:ascii="宋体" w:hAnsi="宋体" w:cs="宋体"/>
              </w:rPr>
            </w:pPr>
            <w:r>
              <w:rPr>
                <w:rFonts w:hint="eastAsia" w:ascii="宋体" w:hAnsi="宋体" w:cs="宋体"/>
              </w:rPr>
              <w:t>社会效益指标</w:t>
            </w:r>
          </w:p>
        </w:tc>
        <w:tc>
          <w:tcPr>
            <w:tcW w:w="1276" w:type="dxa"/>
            <w:vAlign w:val="center"/>
          </w:tcPr>
          <w:p>
            <w:pPr>
              <w:spacing w:line="300" w:lineRule="exact"/>
              <w:rPr>
                <w:rFonts w:ascii="宋体" w:hAnsi="宋体" w:cs="宋体"/>
              </w:rPr>
            </w:pPr>
            <w:r>
              <w:rPr>
                <w:rFonts w:hint="eastAsia" w:ascii="宋体" w:hAnsi="宋体" w:cs="宋体"/>
              </w:rPr>
              <w:t>救助资金的利用率，降低因经济困难不能就诊的比例</w:t>
            </w:r>
          </w:p>
        </w:tc>
        <w:tc>
          <w:tcPr>
            <w:tcW w:w="2891" w:type="dxa"/>
            <w:vAlign w:val="center"/>
          </w:tcPr>
          <w:p>
            <w:pPr>
              <w:spacing w:line="300" w:lineRule="exact"/>
              <w:rPr>
                <w:rFonts w:ascii="宋体" w:hAnsi="宋体" w:cs="宋体"/>
              </w:rPr>
            </w:pPr>
            <w:r>
              <w:rPr>
                <w:rFonts w:hint="eastAsia" w:ascii="宋体" w:hAnsi="宋体" w:cs="宋体"/>
              </w:rPr>
              <w:t>救助资金合理利用，降低困难群众不能就诊情况</w:t>
            </w:r>
          </w:p>
        </w:tc>
        <w:tc>
          <w:tcPr>
            <w:tcW w:w="1276" w:type="dxa"/>
            <w:vAlign w:val="center"/>
          </w:tcPr>
          <w:p>
            <w:pPr>
              <w:spacing w:line="300" w:lineRule="exact"/>
              <w:rPr>
                <w:rFonts w:ascii="宋体" w:hAnsi="宋体" w:cs="宋体"/>
              </w:rPr>
            </w:pPr>
            <w:r>
              <w:rPr>
                <w:rFonts w:hint="eastAsia" w:ascii="宋体" w:hAnsi="宋体" w:cs="宋体"/>
              </w:rPr>
              <w:t>≤30百分比</w:t>
            </w:r>
          </w:p>
        </w:tc>
        <w:tc>
          <w:tcPr>
            <w:tcW w:w="1701" w:type="dxa"/>
            <w:vAlign w:val="center"/>
          </w:tcPr>
          <w:p>
            <w:pPr>
              <w:spacing w:line="300" w:lineRule="exact"/>
              <w:rPr>
                <w:rFonts w:ascii="宋体" w:hAnsi="宋体" w:cs="宋体"/>
              </w:rPr>
            </w:pPr>
            <w:r>
              <w:rPr>
                <w:rFonts w:hint="eastAsia" w:ascii="宋体" w:hAnsi="宋体" w:cs="宋体"/>
              </w:rPr>
              <w:t>冀财社【</w:t>
            </w:r>
            <w:r>
              <w:rPr>
                <w:rFonts w:hint="eastAsia" w:ascii="宋体" w:hAnsi="宋体" w:cs="宋体"/>
                <w:lang w:eastAsia="zh-CN"/>
              </w:rPr>
              <w:t>2021</w:t>
            </w:r>
            <w:r>
              <w:rPr>
                <w:rFonts w:hint="eastAsia" w:ascii="宋体" w:hAnsi="宋体" w:cs="宋体"/>
              </w:rPr>
              <w:t>】</w:t>
            </w:r>
            <w:r>
              <w:rPr>
                <w:rFonts w:hint="eastAsia" w:ascii="宋体" w:hAnsi="宋体" w:cs="宋体"/>
                <w:lang w:eastAsia="zh-CN"/>
              </w:rPr>
              <w:t>164号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满意度指标</w:t>
            </w:r>
          </w:p>
        </w:tc>
        <w:tc>
          <w:tcPr>
            <w:tcW w:w="1134" w:type="dxa"/>
            <w:vAlign w:val="center"/>
          </w:tcPr>
          <w:p>
            <w:pPr>
              <w:spacing w:line="300" w:lineRule="exact"/>
              <w:rPr>
                <w:rFonts w:ascii="宋体" w:hAnsi="宋体" w:cs="宋体"/>
              </w:rPr>
            </w:pPr>
            <w:r>
              <w:rPr>
                <w:rFonts w:hint="eastAsia" w:ascii="宋体" w:hAnsi="宋体" w:cs="宋体"/>
              </w:rPr>
              <w:t>服务对象满意度指标</w:t>
            </w:r>
          </w:p>
        </w:tc>
        <w:tc>
          <w:tcPr>
            <w:tcW w:w="1276" w:type="dxa"/>
            <w:vAlign w:val="center"/>
          </w:tcPr>
          <w:p>
            <w:pPr>
              <w:spacing w:line="300" w:lineRule="exact"/>
              <w:rPr>
                <w:rFonts w:ascii="宋体" w:hAnsi="宋体" w:cs="宋体"/>
              </w:rPr>
            </w:pPr>
            <w:r>
              <w:rPr>
                <w:rFonts w:hint="eastAsia" w:ascii="宋体" w:hAnsi="宋体" w:cs="宋体"/>
              </w:rPr>
              <w:t>服务对象满意度</w:t>
            </w:r>
          </w:p>
        </w:tc>
        <w:tc>
          <w:tcPr>
            <w:tcW w:w="2891" w:type="dxa"/>
            <w:vAlign w:val="center"/>
          </w:tcPr>
          <w:p>
            <w:pPr>
              <w:spacing w:line="300" w:lineRule="exact"/>
              <w:rPr>
                <w:rFonts w:ascii="宋体" w:hAnsi="宋体" w:cs="宋体"/>
              </w:rPr>
            </w:pPr>
            <w:r>
              <w:rPr>
                <w:rFonts w:hint="eastAsia" w:ascii="宋体" w:hAnsi="宋体" w:cs="宋体"/>
              </w:rPr>
              <w:t>享受城乡居民医疗保险人员满意度</w:t>
            </w:r>
          </w:p>
        </w:tc>
        <w:tc>
          <w:tcPr>
            <w:tcW w:w="1276" w:type="dxa"/>
            <w:vAlign w:val="center"/>
          </w:tcPr>
          <w:p>
            <w:pPr>
              <w:spacing w:line="300" w:lineRule="exact"/>
              <w:rPr>
                <w:rFonts w:ascii="宋体" w:hAnsi="宋体" w:cs="宋体"/>
              </w:rPr>
            </w:pPr>
            <w:r>
              <w:rPr>
                <w:rFonts w:hint="eastAsia" w:ascii="宋体" w:hAnsi="宋体" w:cs="宋体"/>
              </w:rPr>
              <w:t>≥95百分比</w:t>
            </w:r>
          </w:p>
        </w:tc>
        <w:tc>
          <w:tcPr>
            <w:tcW w:w="1701" w:type="dxa"/>
            <w:vAlign w:val="center"/>
          </w:tcPr>
          <w:p>
            <w:pPr>
              <w:spacing w:line="300" w:lineRule="exact"/>
              <w:rPr>
                <w:rFonts w:ascii="宋体" w:hAnsi="宋体" w:cs="宋体"/>
              </w:rPr>
            </w:pPr>
            <w:r>
              <w:rPr>
                <w:rFonts w:hint="eastAsia" w:ascii="宋体" w:hAnsi="宋体" w:cs="宋体"/>
              </w:rPr>
              <w:t>冀财社【</w:t>
            </w:r>
            <w:r>
              <w:rPr>
                <w:rFonts w:hint="eastAsia" w:ascii="宋体" w:hAnsi="宋体" w:cs="宋体"/>
                <w:lang w:eastAsia="zh-CN"/>
              </w:rPr>
              <w:t>2021</w:t>
            </w:r>
            <w:r>
              <w:rPr>
                <w:rFonts w:hint="eastAsia" w:ascii="宋体" w:hAnsi="宋体" w:cs="宋体"/>
              </w:rPr>
              <w:t>】</w:t>
            </w:r>
            <w:r>
              <w:rPr>
                <w:rFonts w:hint="eastAsia" w:ascii="宋体" w:hAnsi="宋体" w:cs="宋体"/>
                <w:lang w:eastAsia="zh-CN"/>
              </w:rPr>
              <w:t>164号</w:t>
            </w:r>
          </w:p>
        </w:tc>
      </w:tr>
    </w:tbl>
    <w:p>
      <w:pPr>
        <w:ind w:firstLine="640" w:firstLineChars="200"/>
        <w:outlineLvl w:val="1"/>
        <w:rPr>
          <w:rFonts w:ascii="方正楷体_GBK" w:hAnsi="方正楷体_GBK" w:eastAsia="方正楷体_GBK" w:cs="方正楷体_GBK"/>
          <w:b/>
          <w:color w:val="000000"/>
          <w:sz w:val="32"/>
        </w:rPr>
      </w:pPr>
    </w:p>
    <w:p>
      <w:pPr>
        <w:ind w:firstLine="640" w:firstLineChars="200"/>
        <w:outlineLvl w:val="1"/>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rPr>
        <w:t>18.2022年中央财政城乡医疗救助补助资金（冀财社[2021]159号）绩效目标表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pPr>
              <w:spacing w:line="300" w:lineRule="exact"/>
              <w:rPr>
                <w:rFonts w:ascii="宋体" w:hAnsi="宋体" w:cs="宋体"/>
                <w:b/>
              </w:rPr>
            </w:pPr>
            <w:r>
              <w:rPr>
                <w:rFonts w:hint="eastAsia" w:ascii="宋体" w:hAnsi="宋体" w:eastAsia="宋体" w:cs="宋体"/>
                <w:b/>
                <w:lang w:eastAsia="zh-CN"/>
              </w:rPr>
              <w:t>450</w:t>
            </w:r>
            <w:r>
              <w:rPr>
                <w:rFonts w:hint="eastAsia" w:ascii="宋体" w:hAnsi="宋体" w:cs="宋体"/>
                <w:b/>
              </w:rPr>
              <w:t>阜平县医疗保障局</w:t>
            </w:r>
          </w:p>
        </w:tc>
        <w:tc>
          <w:tcPr>
            <w:tcW w:w="1701" w:type="dxa"/>
            <w:tcBorders>
              <w:top w:val="single" w:color="FFFFFF" w:sz="6" w:space="0"/>
              <w:left w:val="single" w:color="FFFFFF" w:sz="6" w:space="0"/>
              <w:right w:val="single" w:color="FFFFFF" w:sz="6" w:space="0"/>
            </w:tcBorders>
            <w:vAlign w:val="center"/>
          </w:tcPr>
          <w:p>
            <w:pPr>
              <w:spacing w:line="300" w:lineRule="exact"/>
              <w:jc w:val="right"/>
              <w:rPr>
                <w:rFonts w:ascii="宋体" w:hAnsi="宋体" w:cs="宋体"/>
              </w:rPr>
            </w:pPr>
            <w:r>
              <w:rPr>
                <w:rFonts w:hint="eastAsia" w:ascii="宋体" w:hAnsi="宋体" w:cs="宋体"/>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pPr>
              <w:spacing w:line="300" w:lineRule="exact"/>
              <w:jc w:val="center"/>
              <w:rPr>
                <w:rFonts w:ascii="宋体" w:hAnsi="宋体" w:cs="宋体"/>
                <w:b/>
              </w:rPr>
            </w:pPr>
            <w:r>
              <w:rPr>
                <w:rFonts w:hint="eastAsia" w:ascii="宋体" w:hAnsi="宋体" w:cs="宋体"/>
                <w:b/>
              </w:rPr>
              <w:t>项目编码</w:t>
            </w:r>
          </w:p>
        </w:tc>
        <w:tc>
          <w:tcPr>
            <w:tcW w:w="2410" w:type="dxa"/>
            <w:gridSpan w:val="2"/>
            <w:vAlign w:val="center"/>
          </w:tcPr>
          <w:p>
            <w:pPr>
              <w:spacing w:line="300" w:lineRule="exact"/>
              <w:rPr>
                <w:rFonts w:ascii="宋体" w:hAnsi="宋体" w:cs="宋体"/>
              </w:rPr>
            </w:pPr>
            <w:r>
              <w:rPr>
                <w:rFonts w:hint="eastAsia" w:ascii="宋体" w:hAnsi="宋体" w:cs="宋体"/>
              </w:rPr>
              <w:t>317-0401-JXN-N2WB</w:t>
            </w:r>
          </w:p>
        </w:tc>
        <w:tc>
          <w:tcPr>
            <w:tcW w:w="1587" w:type="dxa"/>
            <w:vAlign w:val="center"/>
          </w:tcPr>
          <w:p>
            <w:pPr>
              <w:spacing w:line="300" w:lineRule="exact"/>
              <w:jc w:val="center"/>
              <w:rPr>
                <w:rFonts w:ascii="宋体" w:hAnsi="宋体" w:cs="宋体"/>
                <w:b/>
              </w:rPr>
            </w:pPr>
            <w:r>
              <w:rPr>
                <w:rFonts w:hint="eastAsia" w:ascii="宋体" w:hAnsi="宋体" w:cs="宋体"/>
                <w:b/>
              </w:rPr>
              <w:t>项目名称</w:t>
            </w:r>
          </w:p>
        </w:tc>
        <w:tc>
          <w:tcPr>
            <w:tcW w:w="4281" w:type="dxa"/>
            <w:gridSpan w:val="3"/>
            <w:vAlign w:val="center"/>
          </w:tcPr>
          <w:p>
            <w:pPr>
              <w:spacing w:line="300" w:lineRule="exact"/>
              <w:rPr>
                <w:rFonts w:ascii="宋体" w:hAnsi="宋体" w:cs="宋体"/>
              </w:rPr>
            </w:pPr>
            <w:r>
              <w:rPr>
                <w:rFonts w:hint="eastAsia" w:ascii="宋体" w:hAnsi="宋体" w:cs="宋体"/>
                <w:lang w:eastAsia="zh-CN"/>
              </w:rPr>
              <w:t>2022年中央财政城乡医疗救助补助资金（冀财社[2021]159号）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预算规模及资金用途</w:t>
            </w:r>
          </w:p>
        </w:tc>
        <w:tc>
          <w:tcPr>
            <w:tcW w:w="1134" w:type="dxa"/>
            <w:vAlign w:val="center"/>
          </w:tcPr>
          <w:p>
            <w:pPr>
              <w:spacing w:line="300" w:lineRule="exact"/>
              <w:jc w:val="center"/>
              <w:rPr>
                <w:rFonts w:ascii="宋体" w:hAnsi="宋体" w:cs="宋体"/>
                <w:b/>
              </w:rPr>
            </w:pPr>
            <w:r>
              <w:rPr>
                <w:rFonts w:hint="eastAsia" w:ascii="宋体" w:hAnsi="宋体" w:cs="宋体"/>
                <w:b/>
              </w:rPr>
              <w:t>预算数</w:t>
            </w:r>
          </w:p>
        </w:tc>
        <w:tc>
          <w:tcPr>
            <w:tcW w:w="1276" w:type="dxa"/>
            <w:vAlign w:val="center"/>
          </w:tcPr>
          <w:p>
            <w:pPr>
              <w:spacing w:line="300" w:lineRule="exact"/>
              <w:rPr>
                <w:rFonts w:ascii="宋体" w:hAnsi="宋体" w:cs="宋体"/>
              </w:rPr>
            </w:pPr>
            <w:r>
              <w:rPr>
                <w:rFonts w:hint="eastAsia" w:ascii="宋体" w:hAnsi="宋体" w:eastAsia="宋体" w:cs="宋体"/>
                <w:lang w:eastAsia="zh-CN"/>
              </w:rPr>
              <w:t>2415</w:t>
            </w:r>
            <w:r>
              <w:rPr>
                <w:rFonts w:hint="eastAsia" w:ascii="宋体" w:hAnsi="宋体" w:cs="宋体"/>
              </w:rPr>
              <w:t>.00</w:t>
            </w:r>
          </w:p>
        </w:tc>
        <w:tc>
          <w:tcPr>
            <w:tcW w:w="1587" w:type="dxa"/>
            <w:vAlign w:val="center"/>
          </w:tcPr>
          <w:p>
            <w:pPr>
              <w:spacing w:line="300" w:lineRule="exact"/>
              <w:jc w:val="center"/>
              <w:rPr>
                <w:rFonts w:ascii="宋体" w:hAnsi="宋体" w:cs="宋体"/>
                <w:b/>
              </w:rPr>
            </w:pPr>
            <w:r>
              <w:rPr>
                <w:rFonts w:hint="eastAsia" w:ascii="宋体" w:hAnsi="宋体" w:cs="宋体"/>
                <w:b/>
              </w:rPr>
              <w:t>其中：财政资金</w:t>
            </w:r>
          </w:p>
        </w:tc>
        <w:tc>
          <w:tcPr>
            <w:tcW w:w="1304" w:type="dxa"/>
            <w:vAlign w:val="center"/>
          </w:tcPr>
          <w:p>
            <w:pPr>
              <w:spacing w:line="300" w:lineRule="exact"/>
              <w:rPr>
                <w:rFonts w:ascii="宋体" w:hAnsi="宋体" w:cs="宋体"/>
              </w:rPr>
            </w:pPr>
            <w:r>
              <w:rPr>
                <w:rFonts w:hint="eastAsia" w:ascii="宋体" w:hAnsi="宋体" w:eastAsia="宋体" w:cs="宋体"/>
                <w:lang w:eastAsia="zh-CN"/>
              </w:rPr>
              <w:t>2415</w:t>
            </w:r>
            <w:r>
              <w:rPr>
                <w:rFonts w:hint="eastAsia" w:ascii="宋体" w:hAnsi="宋体" w:cs="宋体"/>
              </w:rPr>
              <w:t>.00</w:t>
            </w:r>
          </w:p>
        </w:tc>
        <w:tc>
          <w:tcPr>
            <w:tcW w:w="1276" w:type="dxa"/>
            <w:vAlign w:val="center"/>
          </w:tcPr>
          <w:p>
            <w:pPr>
              <w:spacing w:line="300" w:lineRule="exact"/>
              <w:jc w:val="center"/>
              <w:rPr>
                <w:rFonts w:ascii="宋体" w:hAnsi="宋体" w:cs="宋体"/>
                <w:b/>
              </w:rPr>
            </w:pPr>
            <w:r>
              <w:rPr>
                <w:rFonts w:hint="eastAsia" w:ascii="宋体" w:hAnsi="宋体" w:cs="宋体"/>
                <w:b/>
              </w:rPr>
              <w:t>其他资金</w:t>
            </w:r>
          </w:p>
        </w:tc>
        <w:tc>
          <w:tcPr>
            <w:tcW w:w="1701" w:type="dxa"/>
            <w:vAlign w:val="center"/>
          </w:tcPr>
          <w:p>
            <w:pPr>
              <w:spacing w:line="300" w:lineRule="exact"/>
              <w:rPr>
                <w:rFonts w:ascii="宋体" w:hAnsi="宋体" w:cs="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pPr>
              <w:spacing w:line="300" w:lineRule="exact"/>
              <w:outlineLvl w:val="1"/>
              <w:rPr>
                <w:rFonts w:ascii="宋体" w:hAnsi="宋体" w:cs="宋体"/>
              </w:rPr>
            </w:pPr>
          </w:p>
        </w:tc>
        <w:tc>
          <w:tcPr>
            <w:tcW w:w="8278" w:type="dxa"/>
            <w:gridSpan w:val="6"/>
            <w:vAlign w:val="center"/>
          </w:tcPr>
          <w:p>
            <w:pPr>
              <w:spacing w:line="300" w:lineRule="exact"/>
              <w:rPr>
                <w:rFonts w:ascii="宋体" w:hAnsi="宋体" w:cs="宋体"/>
              </w:rPr>
            </w:pPr>
            <w:r>
              <w:rPr>
                <w:rFonts w:hint="eastAsia" w:ascii="宋体" w:hAnsi="宋体" w:cs="宋体"/>
              </w:rPr>
              <w:t>此项目为经常性项目，12月份达到100%，主要用于保障我县医疗水平。由阜平县医保局实施。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资金支出计划（%）</w:t>
            </w:r>
          </w:p>
        </w:tc>
        <w:tc>
          <w:tcPr>
            <w:tcW w:w="2410" w:type="dxa"/>
            <w:gridSpan w:val="2"/>
            <w:vAlign w:val="center"/>
          </w:tcPr>
          <w:p>
            <w:pPr>
              <w:spacing w:line="300" w:lineRule="exact"/>
              <w:jc w:val="center"/>
              <w:rPr>
                <w:rFonts w:ascii="宋体" w:hAnsi="宋体" w:cs="宋体"/>
                <w:b/>
              </w:rPr>
            </w:pPr>
            <w:r>
              <w:rPr>
                <w:rFonts w:hint="eastAsia" w:ascii="宋体" w:hAnsi="宋体" w:cs="宋体"/>
                <w:b/>
              </w:rPr>
              <w:t>3月底</w:t>
            </w:r>
          </w:p>
        </w:tc>
        <w:tc>
          <w:tcPr>
            <w:tcW w:w="1587" w:type="dxa"/>
            <w:vAlign w:val="center"/>
          </w:tcPr>
          <w:p>
            <w:pPr>
              <w:spacing w:line="300" w:lineRule="exact"/>
              <w:jc w:val="center"/>
              <w:rPr>
                <w:rFonts w:ascii="宋体" w:hAnsi="宋体" w:cs="宋体"/>
                <w:b/>
              </w:rPr>
            </w:pPr>
            <w:r>
              <w:rPr>
                <w:rFonts w:hint="eastAsia" w:ascii="宋体" w:hAnsi="宋体" w:cs="宋体"/>
                <w:b/>
              </w:rPr>
              <w:t>6月底</w:t>
            </w:r>
          </w:p>
        </w:tc>
        <w:tc>
          <w:tcPr>
            <w:tcW w:w="1304" w:type="dxa"/>
            <w:vAlign w:val="center"/>
          </w:tcPr>
          <w:p>
            <w:pPr>
              <w:spacing w:line="300" w:lineRule="exact"/>
              <w:jc w:val="center"/>
              <w:rPr>
                <w:rFonts w:ascii="宋体" w:hAnsi="宋体" w:cs="宋体"/>
                <w:b/>
              </w:rPr>
            </w:pPr>
            <w:r>
              <w:rPr>
                <w:rFonts w:hint="eastAsia" w:ascii="宋体" w:hAnsi="宋体" w:cs="宋体"/>
                <w:b/>
              </w:rPr>
              <w:t>10月底</w:t>
            </w:r>
          </w:p>
        </w:tc>
        <w:tc>
          <w:tcPr>
            <w:tcW w:w="2977" w:type="dxa"/>
            <w:gridSpan w:val="2"/>
            <w:vAlign w:val="center"/>
          </w:tcPr>
          <w:p>
            <w:pPr>
              <w:spacing w:line="300" w:lineRule="exact"/>
              <w:jc w:val="center"/>
              <w:rPr>
                <w:rFonts w:ascii="宋体" w:hAnsi="宋体" w:cs="宋体"/>
                <w:b/>
              </w:rPr>
            </w:pPr>
            <w:r>
              <w:rPr>
                <w:rFonts w:hint="eastAsia" w:ascii="宋体" w:hAnsi="宋体" w:cs="宋体"/>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pPr>
              <w:spacing w:line="300" w:lineRule="exact"/>
              <w:outlineLvl w:val="1"/>
              <w:rPr>
                <w:rFonts w:ascii="宋体" w:hAnsi="宋体" w:cs="宋体"/>
              </w:rPr>
            </w:pPr>
          </w:p>
        </w:tc>
        <w:tc>
          <w:tcPr>
            <w:tcW w:w="2410" w:type="dxa"/>
            <w:gridSpan w:val="2"/>
            <w:tcBorders>
              <w:bottom w:val="single" w:color="000000" w:sz="6" w:space="0"/>
            </w:tcBorders>
            <w:vAlign w:val="center"/>
          </w:tcPr>
          <w:p>
            <w:pPr>
              <w:spacing w:line="300" w:lineRule="exact"/>
              <w:jc w:val="center"/>
              <w:rPr>
                <w:rFonts w:ascii="宋体" w:hAnsi="宋体" w:eastAsia="宋体" w:cs="宋体"/>
                <w:lang w:eastAsia="zh-CN"/>
              </w:rPr>
            </w:pPr>
            <w:r>
              <w:rPr>
                <w:rFonts w:hint="eastAsia" w:ascii="宋体" w:hAnsi="宋体" w:eastAsia="宋体" w:cs="宋体"/>
                <w:lang w:eastAsia="zh-CN"/>
              </w:rPr>
              <w:t>25.00</w:t>
            </w:r>
          </w:p>
        </w:tc>
        <w:tc>
          <w:tcPr>
            <w:tcW w:w="1587" w:type="dxa"/>
            <w:tcBorders>
              <w:bottom w:val="single" w:color="000000" w:sz="6" w:space="0"/>
            </w:tcBorders>
            <w:vAlign w:val="center"/>
          </w:tcPr>
          <w:p>
            <w:pPr>
              <w:spacing w:line="300" w:lineRule="exact"/>
              <w:jc w:val="center"/>
              <w:rPr>
                <w:rFonts w:ascii="宋体" w:hAnsi="宋体" w:eastAsia="宋体" w:cs="宋体"/>
                <w:lang w:eastAsia="zh-CN"/>
              </w:rPr>
            </w:pPr>
            <w:r>
              <w:rPr>
                <w:rFonts w:hint="eastAsia" w:ascii="宋体" w:hAnsi="宋体" w:eastAsia="宋体" w:cs="宋体"/>
                <w:lang w:eastAsia="zh-CN"/>
              </w:rPr>
              <w:t>50.00</w:t>
            </w:r>
          </w:p>
        </w:tc>
        <w:tc>
          <w:tcPr>
            <w:tcW w:w="1304" w:type="dxa"/>
            <w:tcBorders>
              <w:bottom w:val="single" w:color="000000" w:sz="6" w:space="0"/>
            </w:tcBorders>
            <w:vAlign w:val="center"/>
          </w:tcPr>
          <w:p>
            <w:pPr>
              <w:spacing w:line="300" w:lineRule="exact"/>
              <w:jc w:val="center"/>
              <w:rPr>
                <w:rFonts w:ascii="宋体" w:hAnsi="宋体" w:eastAsia="宋体" w:cs="宋体"/>
                <w:lang w:eastAsia="zh-CN"/>
              </w:rPr>
            </w:pPr>
            <w:r>
              <w:rPr>
                <w:rFonts w:hint="eastAsia" w:ascii="宋体" w:hAnsi="宋体" w:eastAsia="宋体" w:cs="宋体"/>
                <w:lang w:eastAsia="zh-CN"/>
              </w:rPr>
              <w:t>75.00</w:t>
            </w:r>
          </w:p>
        </w:tc>
        <w:tc>
          <w:tcPr>
            <w:tcW w:w="2977" w:type="dxa"/>
            <w:gridSpan w:val="2"/>
            <w:tcBorders>
              <w:bottom w:val="single" w:color="000000" w:sz="6" w:space="0"/>
            </w:tcBorders>
            <w:vAlign w:val="center"/>
          </w:tcPr>
          <w:p>
            <w:pPr>
              <w:spacing w:line="300" w:lineRule="exact"/>
              <w:jc w:val="center"/>
              <w:rPr>
                <w:rFonts w:ascii="宋体" w:hAnsi="宋体" w:eastAsia="宋体" w:cs="宋体"/>
                <w:lang w:eastAsia="zh-CN"/>
              </w:rPr>
            </w:pPr>
            <w:r>
              <w:rPr>
                <w:rFonts w:hint="eastAsia" w:ascii="宋体" w:hAnsi="宋体" w:eastAsia="宋体" w:cs="宋体"/>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pPr>
              <w:spacing w:line="300" w:lineRule="exact"/>
              <w:jc w:val="center"/>
              <w:rPr>
                <w:rFonts w:ascii="宋体" w:hAnsi="宋体" w:cs="宋体"/>
                <w:b/>
              </w:rPr>
            </w:pPr>
            <w:r>
              <w:rPr>
                <w:rFonts w:hint="eastAsia" w:ascii="宋体" w:hAnsi="宋体" w:cs="宋体"/>
                <w:b/>
              </w:rPr>
              <w:t>绩效目标</w:t>
            </w:r>
          </w:p>
        </w:tc>
        <w:tc>
          <w:tcPr>
            <w:tcW w:w="8278" w:type="dxa"/>
            <w:gridSpan w:val="6"/>
            <w:tcBorders>
              <w:bottom w:val="nil"/>
            </w:tcBorders>
            <w:vAlign w:val="center"/>
          </w:tcPr>
          <w:p>
            <w:pPr>
              <w:spacing w:line="300" w:lineRule="exact"/>
              <w:rPr>
                <w:rFonts w:ascii="宋体" w:hAnsi="宋体" w:cs="宋体"/>
              </w:rPr>
            </w:pPr>
            <w:r>
              <w:rPr>
                <w:rFonts w:hint="eastAsia" w:ascii="宋体" w:hAnsi="宋体" w:cs="宋体"/>
              </w:rPr>
              <w:t>1、</w:t>
            </w:r>
            <w:r>
              <w:rPr>
                <w:rFonts w:hint="eastAsia" w:ascii="宋体" w:hAnsi="宋体" w:eastAsia="宋体" w:cs="宋体"/>
                <w:lang w:val="en-US" w:eastAsia="zh-CN"/>
              </w:rPr>
              <w:t>-----------</w:t>
            </w:r>
            <w:r>
              <w:rPr>
                <w:rFonts w:hint="eastAsia" w:ascii="宋体" w:hAnsi="宋体" w:cs="宋体"/>
              </w:rPr>
              <w:t>困难群众医疗救助补助资金,做好我县困难医疗救助工作和提高我县医疗卫生水平，保障我县困难群众的基本生活和医疗。</w:t>
            </w:r>
          </w:p>
        </w:tc>
      </w:tr>
    </w:tbl>
    <w:p>
      <w:pPr>
        <w:spacing w:line="14" w:lineRule="exact"/>
        <w:ind w:firstLine="480" w:firstLineChars="200"/>
        <w:jc w:val="center"/>
        <w:rPr>
          <w:rFonts w:ascii="宋体" w:hAnsi="宋体" w:cs="宋体"/>
        </w:rPr>
      </w:pPr>
      <w:r>
        <w:rPr>
          <w:rFonts w:hint="eastAsia" w:ascii="宋体" w:hAnsi="宋体" w:cs="宋体"/>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pPr>
              <w:spacing w:line="300" w:lineRule="exact"/>
              <w:jc w:val="center"/>
              <w:rPr>
                <w:rFonts w:ascii="宋体" w:hAnsi="宋体" w:cs="宋体"/>
                <w:b/>
              </w:rPr>
            </w:pPr>
            <w:r>
              <w:rPr>
                <w:rFonts w:hint="eastAsia" w:ascii="宋体" w:hAnsi="宋体" w:cs="宋体"/>
                <w:b/>
              </w:rPr>
              <w:t>一级指标</w:t>
            </w:r>
          </w:p>
        </w:tc>
        <w:tc>
          <w:tcPr>
            <w:tcW w:w="1134" w:type="dxa"/>
            <w:vAlign w:val="center"/>
          </w:tcPr>
          <w:p>
            <w:pPr>
              <w:spacing w:line="300" w:lineRule="exact"/>
              <w:jc w:val="center"/>
              <w:rPr>
                <w:rFonts w:ascii="宋体" w:hAnsi="宋体" w:cs="宋体"/>
                <w:b/>
              </w:rPr>
            </w:pPr>
            <w:r>
              <w:rPr>
                <w:rFonts w:hint="eastAsia" w:ascii="宋体" w:hAnsi="宋体" w:cs="宋体"/>
                <w:b/>
              </w:rPr>
              <w:t>二级指标</w:t>
            </w:r>
          </w:p>
        </w:tc>
        <w:tc>
          <w:tcPr>
            <w:tcW w:w="1276" w:type="dxa"/>
            <w:vAlign w:val="center"/>
          </w:tcPr>
          <w:p>
            <w:pPr>
              <w:spacing w:line="300" w:lineRule="exact"/>
              <w:jc w:val="center"/>
              <w:rPr>
                <w:rFonts w:ascii="宋体" w:hAnsi="宋体" w:cs="宋体"/>
                <w:b/>
              </w:rPr>
            </w:pPr>
            <w:r>
              <w:rPr>
                <w:rFonts w:hint="eastAsia" w:ascii="宋体" w:hAnsi="宋体" w:cs="宋体"/>
                <w:b/>
              </w:rPr>
              <w:t>三级指标</w:t>
            </w:r>
          </w:p>
        </w:tc>
        <w:tc>
          <w:tcPr>
            <w:tcW w:w="2891" w:type="dxa"/>
            <w:vAlign w:val="center"/>
          </w:tcPr>
          <w:p>
            <w:pPr>
              <w:spacing w:line="300" w:lineRule="exact"/>
              <w:jc w:val="center"/>
              <w:rPr>
                <w:rFonts w:ascii="宋体" w:hAnsi="宋体" w:cs="宋体"/>
                <w:b/>
              </w:rPr>
            </w:pPr>
            <w:r>
              <w:rPr>
                <w:rFonts w:hint="eastAsia" w:ascii="宋体" w:hAnsi="宋体" w:cs="宋体"/>
                <w:b/>
              </w:rPr>
              <w:t>绩效指标描述</w:t>
            </w:r>
          </w:p>
        </w:tc>
        <w:tc>
          <w:tcPr>
            <w:tcW w:w="1276" w:type="dxa"/>
            <w:vAlign w:val="center"/>
          </w:tcPr>
          <w:p>
            <w:pPr>
              <w:spacing w:line="300" w:lineRule="exact"/>
              <w:jc w:val="center"/>
              <w:rPr>
                <w:rFonts w:ascii="宋体" w:hAnsi="宋体" w:cs="宋体"/>
                <w:b/>
              </w:rPr>
            </w:pPr>
            <w:r>
              <w:rPr>
                <w:rFonts w:hint="eastAsia" w:ascii="宋体" w:hAnsi="宋体" w:cs="宋体"/>
                <w:b/>
              </w:rPr>
              <w:t>指标值</w:t>
            </w:r>
          </w:p>
        </w:tc>
        <w:tc>
          <w:tcPr>
            <w:tcW w:w="1701" w:type="dxa"/>
            <w:vAlign w:val="center"/>
          </w:tcPr>
          <w:p>
            <w:pPr>
              <w:spacing w:line="300" w:lineRule="exact"/>
              <w:jc w:val="center"/>
              <w:rPr>
                <w:rFonts w:ascii="宋体" w:hAnsi="宋体" w:cs="宋体"/>
                <w:b/>
              </w:rPr>
            </w:pPr>
            <w:r>
              <w:rPr>
                <w:rFonts w:hint="eastAsia" w:ascii="宋体" w:hAnsi="宋体" w:cs="宋体"/>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pPr>
              <w:spacing w:line="300" w:lineRule="exact"/>
              <w:jc w:val="center"/>
              <w:rPr>
                <w:rFonts w:ascii="宋体" w:hAnsi="宋体" w:cs="宋体"/>
              </w:rPr>
            </w:pPr>
            <w:r>
              <w:rPr>
                <w:rFonts w:hint="eastAsia" w:ascii="宋体" w:hAnsi="宋体" w:cs="宋体"/>
              </w:rPr>
              <w:t>产出指标</w:t>
            </w:r>
          </w:p>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质量指标</w:t>
            </w:r>
          </w:p>
        </w:tc>
        <w:tc>
          <w:tcPr>
            <w:tcW w:w="1276" w:type="dxa"/>
            <w:vAlign w:val="center"/>
          </w:tcPr>
          <w:p>
            <w:pPr>
              <w:spacing w:line="300" w:lineRule="exact"/>
              <w:rPr>
                <w:rFonts w:ascii="宋体" w:hAnsi="宋体" w:cs="宋体"/>
              </w:rPr>
            </w:pPr>
            <w:r>
              <w:rPr>
                <w:rFonts w:hint="eastAsia" w:ascii="宋体" w:hAnsi="宋体" w:cs="宋体"/>
              </w:rPr>
              <w:t>落实率</w:t>
            </w:r>
          </w:p>
        </w:tc>
        <w:tc>
          <w:tcPr>
            <w:tcW w:w="2891" w:type="dxa"/>
            <w:vAlign w:val="center"/>
          </w:tcPr>
          <w:p>
            <w:pPr>
              <w:spacing w:line="300" w:lineRule="exact"/>
              <w:rPr>
                <w:rFonts w:ascii="宋体" w:hAnsi="宋体" w:cs="宋体"/>
              </w:rPr>
            </w:pPr>
            <w:r>
              <w:rPr>
                <w:rFonts w:hint="eastAsia" w:ascii="宋体" w:hAnsi="宋体" w:cs="宋体"/>
              </w:rPr>
              <w:t>城乡医疗救助政策落实情况</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lang w:eastAsia="zh-CN"/>
              </w:rPr>
              <w:t>（冀财社[2021]159号）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时效指标</w:t>
            </w:r>
          </w:p>
        </w:tc>
        <w:tc>
          <w:tcPr>
            <w:tcW w:w="1276" w:type="dxa"/>
            <w:vAlign w:val="center"/>
          </w:tcPr>
          <w:p>
            <w:pPr>
              <w:spacing w:line="300" w:lineRule="exact"/>
              <w:rPr>
                <w:rFonts w:ascii="宋体" w:hAnsi="宋体" w:cs="宋体"/>
              </w:rPr>
            </w:pPr>
            <w:r>
              <w:rPr>
                <w:rFonts w:hint="eastAsia" w:ascii="宋体" w:hAnsi="宋体" w:cs="宋体"/>
              </w:rPr>
              <w:t>扶助资金到位率</w:t>
            </w:r>
          </w:p>
        </w:tc>
        <w:tc>
          <w:tcPr>
            <w:tcW w:w="2891" w:type="dxa"/>
            <w:vAlign w:val="center"/>
          </w:tcPr>
          <w:p>
            <w:pPr>
              <w:spacing w:line="300" w:lineRule="exact"/>
              <w:rPr>
                <w:rFonts w:ascii="宋体" w:hAnsi="宋体" w:cs="宋体"/>
              </w:rPr>
            </w:pPr>
            <w:r>
              <w:rPr>
                <w:rFonts w:hint="eastAsia" w:ascii="宋体" w:hAnsi="宋体" w:cs="宋体"/>
              </w:rPr>
              <w:t>城乡医疗救助资金补偿到位程度</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lang w:eastAsia="zh-CN"/>
              </w:rPr>
              <w:t>（冀财社[2021]159号）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效果指标</w:t>
            </w:r>
          </w:p>
        </w:tc>
        <w:tc>
          <w:tcPr>
            <w:tcW w:w="1134" w:type="dxa"/>
            <w:vAlign w:val="center"/>
          </w:tcPr>
          <w:p>
            <w:pPr>
              <w:spacing w:line="300" w:lineRule="exact"/>
              <w:rPr>
                <w:rFonts w:ascii="宋体" w:hAnsi="宋体" w:cs="宋体"/>
              </w:rPr>
            </w:pPr>
            <w:r>
              <w:rPr>
                <w:rFonts w:hint="eastAsia" w:ascii="宋体" w:hAnsi="宋体" w:cs="宋体"/>
              </w:rPr>
              <w:t>社会效益指标</w:t>
            </w:r>
          </w:p>
        </w:tc>
        <w:tc>
          <w:tcPr>
            <w:tcW w:w="1276" w:type="dxa"/>
            <w:vAlign w:val="center"/>
          </w:tcPr>
          <w:p>
            <w:pPr>
              <w:spacing w:line="300" w:lineRule="exact"/>
              <w:rPr>
                <w:rFonts w:ascii="宋体" w:hAnsi="宋体" w:cs="宋体"/>
              </w:rPr>
            </w:pPr>
            <w:r>
              <w:rPr>
                <w:rFonts w:hint="eastAsia" w:ascii="宋体" w:hAnsi="宋体" w:cs="宋体"/>
              </w:rPr>
              <w:t>覆盖率</w:t>
            </w:r>
          </w:p>
        </w:tc>
        <w:tc>
          <w:tcPr>
            <w:tcW w:w="2891" w:type="dxa"/>
            <w:vAlign w:val="center"/>
          </w:tcPr>
          <w:p>
            <w:pPr>
              <w:spacing w:line="300" w:lineRule="exact"/>
              <w:rPr>
                <w:rFonts w:ascii="宋体" w:hAnsi="宋体" w:cs="宋体"/>
              </w:rPr>
            </w:pPr>
            <w:r>
              <w:rPr>
                <w:rFonts w:hint="eastAsia" w:ascii="宋体" w:hAnsi="宋体" w:cs="宋体"/>
              </w:rPr>
              <w:t>享受财政补助覆盖面</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lang w:eastAsia="zh-CN"/>
              </w:rPr>
              <w:t>（冀财社[2021]159号）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满意度指标</w:t>
            </w:r>
          </w:p>
        </w:tc>
        <w:tc>
          <w:tcPr>
            <w:tcW w:w="1134" w:type="dxa"/>
            <w:vAlign w:val="center"/>
          </w:tcPr>
          <w:p>
            <w:pPr>
              <w:spacing w:line="300" w:lineRule="exact"/>
              <w:rPr>
                <w:rFonts w:ascii="宋体" w:hAnsi="宋体" w:cs="宋体"/>
              </w:rPr>
            </w:pPr>
            <w:r>
              <w:rPr>
                <w:rFonts w:hint="eastAsia" w:ascii="宋体" w:hAnsi="宋体" w:cs="宋体"/>
              </w:rPr>
              <w:t>服务对象满意度指标</w:t>
            </w:r>
          </w:p>
        </w:tc>
        <w:tc>
          <w:tcPr>
            <w:tcW w:w="1276" w:type="dxa"/>
            <w:vAlign w:val="center"/>
          </w:tcPr>
          <w:p>
            <w:pPr>
              <w:spacing w:line="300" w:lineRule="exact"/>
              <w:rPr>
                <w:rFonts w:ascii="宋体" w:hAnsi="宋体" w:cs="宋体"/>
              </w:rPr>
            </w:pPr>
            <w:r>
              <w:rPr>
                <w:rFonts w:hint="eastAsia" w:ascii="宋体" w:hAnsi="宋体" w:cs="宋体"/>
              </w:rPr>
              <w:t>服务对象满意度</w:t>
            </w:r>
          </w:p>
        </w:tc>
        <w:tc>
          <w:tcPr>
            <w:tcW w:w="2891" w:type="dxa"/>
            <w:vAlign w:val="center"/>
          </w:tcPr>
          <w:p>
            <w:pPr>
              <w:spacing w:line="300" w:lineRule="exact"/>
              <w:rPr>
                <w:rFonts w:ascii="宋体" w:hAnsi="宋体" w:cs="宋体"/>
              </w:rPr>
            </w:pPr>
            <w:r>
              <w:rPr>
                <w:rFonts w:hint="eastAsia" w:ascii="宋体" w:hAnsi="宋体" w:cs="宋体"/>
              </w:rPr>
              <w:t>接受基本医疗救助服务的重点人群对提供服务的满意程度</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lang w:eastAsia="zh-CN"/>
              </w:rPr>
              <w:t>（冀财社[2021]159号）</w:t>
            </w:r>
          </w:p>
        </w:tc>
      </w:tr>
    </w:tbl>
    <w:p>
      <w:pPr>
        <w:outlineLvl w:val="3"/>
        <w:rPr>
          <w:rFonts w:ascii="方正仿宋_GBK" w:hAnsi="方正仿宋_GBK" w:eastAsia="方正仿宋_GBK" w:cs="方正仿宋_GBK"/>
          <w:color w:val="000000"/>
          <w:sz w:val="28"/>
          <w:lang w:eastAsia="zh-CN"/>
        </w:rPr>
      </w:pPr>
    </w:p>
    <w:p>
      <w:pPr>
        <w:ind w:firstLine="640" w:firstLineChars="200"/>
        <w:outlineLvl w:val="1"/>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rPr>
        <w:t>19.2022年中央专项彩票公益金支持城乡医疗救助补助资金绩效目标表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pPr>
              <w:spacing w:line="300" w:lineRule="exact"/>
              <w:rPr>
                <w:rFonts w:ascii="宋体" w:hAnsi="宋体" w:cs="宋体"/>
                <w:b/>
              </w:rPr>
            </w:pPr>
            <w:r>
              <w:rPr>
                <w:rFonts w:hint="eastAsia" w:ascii="宋体" w:hAnsi="宋体" w:eastAsia="宋体" w:cs="宋体"/>
                <w:b/>
                <w:lang w:eastAsia="zh-CN"/>
              </w:rPr>
              <w:t>450</w:t>
            </w:r>
            <w:r>
              <w:rPr>
                <w:rFonts w:hint="eastAsia" w:ascii="宋体" w:hAnsi="宋体" w:cs="宋体"/>
                <w:b/>
              </w:rPr>
              <w:t>阜平县医疗保障局</w:t>
            </w:r>
          </w:p>
        </w:tc>
        <w:tc>
          <w:tcPr>
            <w:tcW w:w="1701" w:type="dxa"/>
            <w:tcBorders>
              <w:top w:val="single" w:color="FFFFFF" w:sz="6" w:space="0"/>
              <w:left w:val="single" w:color="FFFFFF" w:sz="6" w:space="0"/>
              <w:right w:val="single" w:color="FFFFFF" w:sz="6" w:space="0"/>
            </w:tcBorders>
            <w:vAlign w:val="center"/>
          </w:tcPr>
          <w:p>
            <w:pPr>
              <w:spacing w:line="300" w:lineRule="exact"/>
              <w:jc w:val="right"/>
              <w:rPr>
                <w:rFonts w:ascii="宋体" w:hAnsi="宋体" w:cs="宋体"/>
              </w:rPr>
            </w:pPr>
            <w:r>
              <w:rPr>
                <w:rFonts w:hint="eastAsia" w:ascii="宋体" w:hAnsi="宋体" w:cs="宋体"/>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pPr>
              <w:spacing w:line="300" w:lineRule="exact"/>
              <w:jc w:val="center"/>
              <w:rPr>
                <w:rFonts w:ascii="宋体" w:hAnsi="宋体" w:cs="宋体"/>
                <w:b/>
              </w:rPr>
            </w:pPr>
            <w:r>
              <w:rPr>
                <w:rFonts w:hint="eastAsia" w:ascii="宋体" w:hAnsi="宋体" w:cs="宋体"/>
                <w:b/>
              </w:rPr>
              <w:t>项目编码</w:t>
            </w:r>
          </w:p>
        </w:tc>
        <w:tc>
          <w:tcPr>
            <w:tcW w:w="2410" w:type="dxa"/>
            <w:gridSpan w:val="2"/>
            <w:vAlign w:val="center"/>
          </w:tcPr>
          <w:p>
            <w:pPr>
              <w:spacing w:line="300" w:lineRule="exact"/>
              <w:rPr>
                <w:rFonts w:ascii="宋体" w:hAnsi="宋体" w:cs="宋体"/>
              </w:rPr>
            </w:pPr>
            <w:r>
              <w:rPr>
                <w:rFonts w:hint="eastAsia" w:ascii="宋体" w:hAnsi="宋体" w:cs="宋体"/>
              </w:rPr>
              <w:t>317-0401-JXN-N2WB</w:t>
            </w:r>
          </w:p>
        </w:tc>
        <w:tc>
          <w:tcPr>
            <w:tcW w:w="1587" w:type="dxa"/>
            <w:vAlign w:val="center"/>
          </w:tcPr>
          <w:p>
            <w:pPr>
              <w:spacing w:line="300" w:lineRule="exact"/>
              <w:jc w:val="center"/>
              <w:rPr>
                <w:rFonts w:ascii="宋体" w:hAnsi="宋体" w:cs="宋体"/>
                <w:b/>
              </w:rPr>
            </w:pPr>
            <w:r>
              <w:rPr>
                <w:rFonts w:hint="eastAsia" w:ascii="宋体" w:hAnsi="宋体" w:cs="宋体"/>
                <w:b/>
              </w:rPr>
              <w:t>项目名称</w:t>
            </w:r>
          </w:p>
        </w:tc>
        <w:tc>
          <w:tcPr>
            <w:tcW w:w="4281" w:type="dxa"/>
            <w:gridSpan w:val="3"/>
            <w:vAlign w:val="center"/>
          </w:tcPr>
          <w:p>
            <w:pPr>
              <w:spacing w:line="300" w:lineRule="exact"/>
              <w:rPr>
                <w:rFonts w:ascii="宋体" w:hAnsi="宋体" w:cs="宋体"/>
              </w:rPr>
            </w:pPr>
            <w:r>
              <w:rPr>
                <w:rFonts w:hint="eastAsia" w:ascii="宋体" w:hAnsi="宋体" w:cs="宋体"/>
                <w:lang w:eastAsia="zh-CN"/>
              </w:rPr>
              <w:t>2022年中央专项彩票公益金支持城乡医疗救助补助资金（冀财社[2021]150号）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预算规模及资金用途</w:t>
            </w:r>
          </w:p>
        </w:tc>
        <w:tc>
          <w:tcPr>
            <w:tcW w:w="1134" w:type="dxa"/>
            <w:vAlign w:val="center"/>
          </w:tcPr>
          <w:p>
            <w:pPr>
              <w:spacing w:line="300" w:lineRule="exact"/>
              <w:jc w:val="center"/>
              <w:rPr>
                <w:rFonts w:ascii="宋体" w:hAnsi="宋体" w:cs="宋体"/>
                <w:b/>
              </w:rPr>
            </w:pPr>
            <w:r>
              <w:rPr>
                <w:rFonts w:hint="eastAsia" w:ascii="宋体" w:hAnsi="宋体" w:cs="宋体"/>
                <w:b/>
              </w:rPr>
              <w:t>预算数</w:t>
            </w:r>
          </w:p>
        </w:tc>
        <w:tc>
          <w:tcPr>
            <w:tcW w:w="1276" w:type="dxa"/>
            <w:vAlign w:val="center"/>
          </w:tcPr>
          <w:p>
            <w:pPr>
              <w:spacing w:line="300" w:lineRule="exact"/>
              <w:rPr>
                <w:rFonts w:ascii="宋体" w:hAnsi="宋体" w:cs="宋体"/>
              </w:rPr>
            </w:pPr>
            <w:r>
              <w:rPr>
                <w:rFonts w:hint="eastAsia" w:ascii="宋体" w:hAnsi="宋体" w:eastAsia="宋体" w:cs="宋体"/>
                <w:lang w:eastAsia="zh-CN"/>
              </w:rPr>
              <w:t>188</w:t>
            </w:r>
            <w:r>
              <w:rPr>
                <w:rFonts w:hint="eastAsia" w:ascii="宋体" w:hAnsi="宋体" w:cs="宋体"/>
              </w:rPr>
              <w:t>.00</w:t>
            </w:r>
          </w:p>
        </w:tc>
        <w:tc>
          <w:tcPr>
            <w:tcW w:w="1587" w:type="dxa"/>
            <w:vAlign w:val="center"/>
          </w:tcPr>
          <w:p>
            <w:pPr>
              <w:spacing w:line="300" w:lineRule="exact"/>
              <w:jc w:val="center"/>
              <w:rPr>
                <w:rFonts w:ascii="宋体" w:hAnsi="宋体" w:cs="宋体"/>
                <w:b/>
              </w:rPr>
            </w:pPr>
            <w:r>
              <w:rPr>
                <w:rFonts w:hint="eastAsia" w:ascii="宋体" w:hAnsi="宋体" w:cs="宋体"/>
                <w:b/>
              </w:rPr>
              <w:t>其中：财政资金</w:t>
            </w:r>
          </w:p>
        </w:tc>
        <w:tc>
          <w:tcPr>
            <w:tcW w:w="1304" w:type="dxa"/>
            <w:vAlign w:val="center"/>
          </w:tcPr>
          <w:p>
            <w:pPr>
              <w:spacing w:line="300" w:lineRule="exact"/>
              <w:rPr>
                <w:rFonts w:ascii="宋体" w:hAnsi="宋体" w:cs="宋体"/>
              </w:rPr>
            </w:pPr>
            <w:r>
              <w:rPr>
                <w:rFonts w:hint="eastAsia" w:ascii="宋体" w:hAnsi="宋体" w:eastAsia="宋体" w:cs="宋体"/>
                <w:lang w:eastAsia="zh-CN"/>
              </w:rPr>
              <w:t>188</w:t>
            </w:r>
            <w:r>
              <w:rPr>
                <w:rFonts w:hint="eastAsia" w:ascii="宋体" w:hAnsi="宋体" w:cs="宋体"/>
              </w:rPr>
              <w:t>.00</w:t>
            </w:r>
          </w:p>
        </w:tc>
        <w:tc>
          <w:tcPr>
            <w:tcW w:w="1276" w:type="dxa"/>
            <w:vAlign w:val="center"/>
          </w:tcPr>
          <w:p>
            <w:pPr>
              <w:spacing w:line="300" w:lineRule="exact"/>
              <w:jc w:val="center"/>
              <w:rPr>
                <w:rFonts w:ascii="宋体" w:hAnsi="宋体" w:cs="宋体"/>
                <w:b/>
              </w:rPr>
            </w:pPr>
            <w:r>
              <w:rPr>
                <w:rFonts w:hint="eastAsia" w:ascii="宋体" w:hAnsi="宋体" w:cs="宋体"/>
                <w:b/>
              </w:rPr>
              <w:t>其他资金</w:t>
            </w:r>
          </w:p>
        </w:tc>
        <w:tc>
          <w:tcPr>
            <w:tcW w:w="1701" w:type="dxa"/>
            <w:vAlign w:val="center"/>
          </w:tcPr>
          <w:p>
            <w:pPr>
              <w:spacing w:line="300" w:lineRule="exact"/>
              <w:rPr>
                <w:rFonts w:ascii="宋体" w:hAnsi="宋体" w:cs="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pPr>
              <w:spacing w:line="300" w:lineRule="exact"/>
              <w:outlineLvl w:val="1"/>
              <w:rPr>
                <w:rFonts w:ascii="宋体" w:hAnsi="宋体" w:cs="宋体"/>
              </w:rPr>
            </w:pPr>
          </w:p>
        </w:tc>
        <w:tc>
          <w:tcPr>
            <w:tcW w:w="8278" w:type="dxa"/>
            <w:gridSpan w:val="6"/>
            <w:vAlign w:val="center"/>
          </w:tcPr>
          <w:p>
            <w:pPr>
              <w:spacing w:line="300" w:lineRule="exact"/>
              <w:rPr>
                <w:rFonts w:ascii="宋体" w:hAnsi="宋体" w:cs="宋体"/>
              </w:rPr>
            </w:pPr>
            <w:r>
              <w:rPr>
                <w:rFonts w:hint="eastAsia" w:ascii="宋体" w:hAnsi="宋体" w:cs="宋体"/>
              </w:rPr>
              <w:t>此项目为经常性项目，12月份达到100%，主要用于保障我县医疗水平。由阜平县医保局实施。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pPr>
              <w:spacing w:line="300" w:lineRule="exact"/>
              <w:jc w:val="center"/>
              <w:rPr>
                <w:rFonts w:ascii="宋体" w:hAnsi="宋体" w:cs="宋体"/>
                <w:b/>
              </w:rPr>
            </w:pPr>
            <w:r>
              <w:rPr>
                <w:rFonts w:hint="eastAsia" w:ascii="宋体" w:hAnsi="宋体" w:cs="宋体"/>
                <w:b/>
              </w:rPr>
              <w:t>资金支出计划（%）</w:t>
            </w:r>
          </w:p>
        </w:tc>
        <w:tc>
          <w:tcPr>
            <w:tcW w:w="2410" w:type="dxa"/>
            <w:gridSpan w:val="2"/>
            <w:vAlign w:val="center"/>
          </w:tcPr>
          <w:p>
            <w:pPr>
              <w:spacing w:line="300" w:lineRule="exact"/>
              <w:jc w:val="center"/>
              <w:rPr>
                <w:rFonts w:ascii="宋体" w:hAnsi="宋体" w:cs="宋体"/>
                <w:b/>
              </w:rPr>
            </w:pPr>
            <w:r>
              <w:rPr>
                <w:rFonts w:hint="eastAsia" w:ascii="宋体" w:hAnsi="宋体" w:cs="宋体"/>
                <w:b/>
              </w:rPr>
              <w:t>3月底</w:t>
            </w:r>
          </w:p>
        </w:tc>
        <w:tc>
          <w:tcPr>
            <w:tcW w:w="1587" w:type="dxa"/>
            <w:vAlign w:val="center"/>
          </w:tcPr>
          <w:p>
            <w:pPr>
              <w:spacing w:line="300" w:lineRule="exact"/>
              <w:jc w:val="center"/>
              <w:rPr>
                <w:rFonts w:ascii="宋体" w:hAnsi="宋体" w:cs="宋体"/>
                <w:b/>
              </w:rPr>
            </w:pPr>
            <w:r>
              <w:rPr>
                <w:rFonts w:hint="eastAsia" w:ascii="宋体" w:hAnsi="宋体" w:cs="宋体"/>
                <w:b/>
              </w:rPr>
              <w:t>6月底</w:t>
            </w:r>
          </w:p>
        </w:tc>
        <w:tc>
          <w:tcPr>
            <w:tcW w:w="1304" w:type="dxa"/>
            <w:vAlign w:val="center"/>
          </w:tcPr>
          <w:p>
            <w:pPr>
              <w:spacing w:line="300" w:lineRule="exact"/>
              <w:jc w:val="center"/>
              <w:rPr>
                <w:rFonts w:ascii="宋体" w:hAnsi="宋体" w:cs="宋体"/>
                <w:b/>
              </w:rPr>
            </w:pPr>
            <w:r>
              <w:rPr>
                <w:rFonts w:hint="eastAsia" w:ascii="宋体" w:hAnsi="宋体" w:cs="宋体"/>
                <w:b/>
              </w:rPr>
              <w:t>10月底</w:t>
            </w:r>
          </w:p>
        </w:tc>
        <w:tc>
          <w:tcPr>
            <w:tcW w:w="2977" w:type="dxa"/>
            <w:gridSpan w:val="2"/>
            <w:vAlign w:val="center"/>
          </w:tcPr>
          <w:p>
            <w:pPr>
              <w:spacing w:line="300" w:lineRule="exact"/>
              <w:jc w:val="center"/>
              <w:rPr>
                <w:rFonts w:ascii="宋体" w:hAnsi="宋体" w:cs="宋体"/>
                <w:b/>
              </w:rPr>
            </w:pPr>
            <w:r>
              <w:rPr>
                <w:rFonts w:hint="eastAsia" w:ascii="宋体" w:hAnsi="宋体" w:cs="宋体"/>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pPr>
              <w:spacing w:line="300" w:lineRule="exact"/>
              <w:outlineLvl w:val="1"/>
              <w:rPr>
                <w:rFonts w:ascii="宋体" w:hAnsi="宋体" w:cs="宋体"/>
              </w:rPr>
            </w:pPr>
          </w:p>
        </w:tc>
        <w:tc>
          <w:tcPr>
            <w:tcW w:w="2410" w:type="dxa"/>
            <w:gridSpan w:val="2"/>
            <w:tcBorders>
              <w:bottom w:val="single" w:color="000000" w:sz="6" w:space="0"/>
            </w:tcBorders>
            <w:vAlign w:val="center"/>
          </w:tcPr>
          <w:p>
            <w:pPr>
              <w:spacing w:line="300" w:lineRule="exact"/>
              <w:jc w:val="center"/>
              <w:rPr>
                <w:rFonts w:ascii="宋体" w:hAnsi="宋体" w:eastAsia="宋体" w:cs="宋体"/>
                <w:lang w:eastAsia="zh-CN"/>
              </w:rPr>
            </w:pPr>
            <w:r>
              <w:rPr>
                <w:rFonts w:hint="eastAsia" w:ascii="宋体" w:hAnsi="宋体" w:eastAsia="宋体" w:cs="宋体"/>
                <w:lang w:eastAsia="zh-CN"/>
              </w:rPr>
              <w:t>25.00</w:t>
            </w:r>
          </w:p>
        </w:tc>
        <w:tc>
          <w:tcPr>
            <w:tcW w:w="1587" w:type="dxa"/>
            <w:tcBorders>
              <w:bottom w:val="single" w:color="000000" w:sz="6" w:space="0"/>
            </w:tcBorders>
            <w:vAlign w:val="center"/>
          </w:tcPr>
          <w:p>
            <w:pPr>
              <w:spacing w:line="300" w:lineRule="exact"/>
              <w:jc w:val="center"/>
              <w:rPr>
                <w:rFonts w:ascii="宋体" w:hAnsi="宋体" w:eastAsia="宋体" w:cs="宋体"/>
                <w:lang w:eastAsia="zh-CN"/>
              </w:rPr>
            </w:pPr>
            <w:r>
              <w:rPr>
                <w:rFonts w:hint="eastAsia" w:ascii="宋体" w:hAnsi="宋体" w:eastAsia="宋体" w:cs="宋体"/>
                <w:lang w:eastAsia="zh-CN"/>
              </w:rPr>
              <w:t>50.00</w:t>
            </w:r>
          </w:p>
        </w:tc>
        <w:tc>
          <w:tcPr>
            <w:tcW w:w="1304" w:type="dxa"/>
            <w:tcBorders>
              <w:bottom w:val="single" w:color="000000" w:sz="6" w:space="0"/>
            </w:tcBorders>
            <w:vAlign w:val="center"/>
          </w:tcPr>
          <w:p>
            <w:pPr>
              <w:spacing w:line="300" w:lineRule="exact"/>
              <w:jc w:val="center"/>
              <w:rPr>
                <w:rFonts w:ascii="宋体" w:hAnsi="宋体" w:eastAsia="宋体" w:cs="宋体"/>
                <w:lang w:eastAsia="zh-CN"/>
              </w:rPr>
            </w:pPr>
            <w:r>
              <w:rPr>
                <w:rFonts w:hint="eastAsia" w:ascii="宋体" w:hAnsi="宋体" w:eastAsia="宋体" w:cs="宋体"/>
                <w:lang w:eastAsia="zh-CN"/>
              </w:rPr>
              <w:t>75.00</w:t>
            </w:r>
          </w:p>
        </w:tc>
        <w:tc>
          <w:tcPr>
            <w:tcW w:w="2977" w:type="dxa"/>
            <w:gridSpan w:val="2"/>
            <w:tcBorders>
              <w:bottom w:val="single" w:color="000000" w:sz="6" w:space="0"/>
            </w:tcBorders>
            <w:vAlign w:val="center"/>
          </w:tcPr>
          <w:p>
            <w:pPr>
              <w:spacing w:line="300" w:lineRule="exact"/>
              <w:jc w:val="center"/>
              <w:rPr>
                <w:rFonts w:ascii="宋体" w:hAnsi="宋体" w:eastAsia="宋体" w:cs="宋体"/>
                <w:lang w:eastAsia="zh-CN"/>
              </w:rPr>
            </w:pPr>
            <w:r>
              <w:rPr>
                <w:rFonts w:hint="eastAsia" w:ascii="宋体" w:hAnsi="宋体" w:eastAsia="宋体" w:cs="宋体"/>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pPr>
              <w:spacing w:line="300" w:lineRule="exact"/>
              <w:jc w:val="center"/>
              <w:rPr>
                <w:rFonts w:ascii="宋体" w:hAnsi="宋体" w:cs="宋体"/>
                <w:b/>
              </w:rPr>
            </w:pPr>
            <w:r>
              <w:rPr>
                <w:rFonts w:hint="eastAsia" w:ascii="宋体" w:hAnsi="宋体" w:cs="宋体"/>
                <w:b/>
              </w:rPr>
              <w:t>绩效目标</w:t>
            </w:r>
          </w:p>
        </w:tc>
        <w:tc>
          <w:tcPr>
            <w:tcW w:w="8278" w:type="dxa"/>
            <w:gridSpan w:val="6"/>
            <w:tcBorders>
              <w:bottom w:val="nil"/>
            </w:tcBorders>
            <w:vAlign w:val="center"/>
          </w:tcPr>
          <w:p>
            <w:pPr>
              <w:spacing w:line="300" w:lineRule="exact"/>
              <w:rPr>
                <w:rFonts w:ascii="宋体" w:hAnsi="宋体" w:cs="宋体"/>
              </w:rPr>
            </w:pPr>
            <w:r>
              <w:rPr>
                <w:rFonts w:hint="eastAsia" w:ascii="宋体" w:hAnsi="宋体" w:cs="宋体"/>
              </w:rPr>
              <w:t>1、通过发放困难群众医疗救助补助资金,做好我县困难医疗救助工作和提高我县医疗卫生水平，保障我县困难群众的基本生活和医疗。</w:t>
            </w:r>
          </w:p>
        </w:tc>
      </w:tr>
    </w:tbl>
    <w:p>
      <w:pPr>
        <w:spacing w:line="14" w:lineRule="exact"/>
        <w:ind w:firstLine="480" w:firstLineChars="200"/>
        <w:jc w:val="center"/>
        <w:rPr>
          <w:rFonts w:ascii="宋体" w:hAnsi="宋体" w:cs="宋体"/>
        </w:rPr>
      </w:pPr>
      <w:r>
        <w:rPr>
          <w:rFonts w:hint="eastAsia" w:ascii="宋体" w:hAnsi="宋体" w:cs="宋体"/>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pPr>
              <w:spacing w:line="300" w:lineRule="exact"/>
              <w:jc w:val="center"/>
              <w:rPr>
                <w:rFonts w:ascii="宋体" w:hAnsi="宋体" w:cs="宋体"/>
                <w:b/>
              </w:rPr>
            </w:pPr>
            <w:r>
              <w:rPr>
                <w:rFonts w:hint="eastAsia" w:ascii="宋体" w:hAnsi="宋体" w:cs="宋体"/>
                <w:b/>
              </w:rPr>
              <w:t>一级指标</w:t>
            </w:r>
          </w:p>
        </w:tc>
        <w:tc>
          <w:tcPr>
            <w:tcW w:w="1134" w:type="dxa"/>
            <w:vAlign w:val="center"/>
          </w:tcPr>
          <w:p>
            <w:pPr>
              <w:spacing w:line="300" w:lineRule="exact"/>
              <w:jc w:val="center"/>
              <w:rPr>
                <w:rFonts w:ascii="宋体" w:hAnsi="宋体" w:cs="宋体"/>
                <w:b/>
              </w:rPr>
            </w:pPr>
            <w:r>
              <w:rPr>
                <w:rFonts w:hint="eastAsia" w:ascii="宋体" w:hAnsi="宋体" w:cs="宋体"/>
                <w:b/>
              </w:rPr>
              <w:t>二级指标</w:t>
            </w:r>
          </w:p>
        </w:tc>
        <w:tc>
          <w:tcPr>
            <w:tcW w:w="1276" w:type="dxa"/>
            <w:vAlign w:val="center"/>
          </w:tcPr>
          <w:p>
            <w:pPr>
              <w:spacing w:line="300" w:lineRule="exact"/>
              <w:jc w:val="center"/>
              <w:rPr>
                <w:rFonts w:ascii="宋体" w:hAnsi="宋体" w:cs="宋体"/>
                <w:b/>
              </w:rPr>
            </w:pPr>
            <w:r>
              <w:rPr>
                <w:rFonts w:hint="eastAsia" w:ascii="宋体" w:hAnsi="宋体" w:cs="宋体"/>
                <w:b/>
              </w:rPr>
              <w:t>三级指标</w:t>
            </w:r>
          </w:p>
        </w:tc>
        <w:tc>
          <w:tcPr>
            <w:tcW w:w="2891" w:type="dxa"/>
            <w:vAlign w:val="center"/>
          </w:tcPr>
          <w:p>
            <w:pPr>
              <w:spacing w:line="300" w:lineRule="exact"/>
              <w:jc w:val="center"/>
              <w:rPr>
                <w:rFonts w:ascii="宋体" w:hAnsi="宋体" w:cs="宋体"/>
                <w:b/>
              </w:rPr>
            </w:pPr>
            <w:r>
              <w:rPr>
                <w:rFonts w:hint="eastAsia" w:ascii="宋体" w:hAnsi="宋体" w:cs="宋体"/>
                <w:b/>
              </w:rPr>
              <w:t>绩效指标描述</w:t>
            </w:r>
          </w:p>
        </w:tc>
        <w:tc>
          <w:tcPr>
            <w:tcW w:w="1276" w:type="dxa"/>
            <w:vAlign w:val="center"/>
          </w:tcPr>
          <w:p>
            <w:pPr>
              <w:spacing w:line="300" w:lineRule="exact"/>
              <w:jc w:val="center"/>
              <w:rPr>
                <w:rFonts w:ascii="宋体" w:hAnsi="宋体" w:cs="宋体"/>
                <w:b/>
              </w:rPr>
            </w:pPr>
            <w:r>
              <w:rPr>
                <w:rFonts w:hint="eastAsia" w:ascii="宋体" w:hAnsi="宋体" w:cs="宋体"/>
                <w:b/>
              </w:rPr>
              <w:t>指标值</w:t>
            </w:r>
          </w:p>
        </w:tc>
        <w:tc>
          <w:tcPr>
            <w:tcW w:w="1701" w:type="dxa"/>
            <w:vAlign w:val="center"/>
          </w:tcPr>
          <w:p>
            <w:pPr>
              <w:spacing w:line="300" w:lineRule="exact"/>
              <w:jc w:val="center"/>
              <w:rPr>
                <w:rFonts w:ascii="宋体" w:hAnsi="宋体" w:cs="宋体"/>
                <w:b/>
              </w:rPr>
            </w:pPr>
            <w:r>
              <w:rPr>
                <w:rFonts w:hint="eastAsia" w:ascii="宋体" w:hAnsi="宋体" w:cs="宋体"/>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pPr>
              <w:spacing w:line="300" w:lineRule="exact"/>
              <w:jc w:val="center"/>
              <w:rPr>
                <w:rFonts w:ascii="宋体" w:hAnsi="宋体" w:cs="宋体"/>
              </w:rPr>
            </w:pPr>
            <w:r>
              <w:rPr>
                <w:rFonts w:hint="eastAsia" w:ascii="宋体" w:hAnsi="宋体" w:cs="宋体"/>
              </w:rPr>
              <w:t>产出指标</w:t>
            </w:r>
          </w:p>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质量指标</w:t>
            </w:r>
          </w:p>
        </w:tc>
        <w:tc>
          <w:tcPr>
            <w:tcW w:w="1276" w:type="dxa"/>
            <w:vAlign w:val="center"/>
          </w:tcPr>
          <w:p>
            <w:pPr>
              <w:spacing w:line="300" w:lineRule="exact"/>
              <w:rPr>
                <w:rFonts w:ascii="宋体" w:hAnsi="宋体" w:cs="宋体"/>
              </w:rPr>
            </w:pPr>
            <w:r>
              <w:rPr>
                <w:rFonts w:hint="eastAsia" w:ascii="宋体" w:hAnsi="宋体" w:cs="宋体"/>
              </w:rPr>
              <w:t>落实率</w:t>
            </w:r>
          </w:p>
        </w:tc>
        <w:tc>
          <w:tcPr>
            <w:tcW w:w="2891" w:type="dxa"/>
            <w:vAlign w:val="center"/>
          </w:tcPr>
          <w:p>
            <w:pPr>
              <w:spacing w:line="300" w:lineRule="exact"/>
              <w:rPr>
                <w:rFonts w:ascii="宋体" w:hAnsi="宋体" w:cs="宋体"/>
              </w:rPr>
            </w:pPr>
            <w:r>
              <w:rPr>
                <w:rFonts w:hint="eastAsia" w:ascii="宋体" w:hAnsi="宋体" w:cs="宋体"/>
              </w:rPr>
              <w:t>城乡医疗救助政策落实情况</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lang w:eastAsia="zh-CN"/>
              </w:rPr>
              <w:t>（冀财社[2021]150号）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pPr>
              <w:spacing w:line="300" w:lineRule="exact"/>
              <w:jc w:val="center"/>
              <w:rPr>
                <w:rFonts w:ascii="宋体" w:hAnsi="宋体" w:cs="宋体"/>
              </w:rPr>
            </w:pPr>
          </w:p>
        </w:tc>
        <w:tc>
          <w:tcPr>
            <w:tcW w:w="1134" w:type="dxa"/>
            <w:vAlign w:val="center"/>
          </w:tcPr>
          <w:p>
            <w:pPr>
              <w:spacing w:line="300" w:lineRule="exact"/>
              <w:rPr>
                <w:rFonts w:ascii="宋体" w:hAnsi="宋体" w:cs="宋体"/>
              </w:rPr>
            </w:pPr>
            <w:r>
              <w:rPr>
                <w:rFonts w:hint="eastAsia" w:ascii="宋体" w:hAnsi="宋体" w:cs="宋体"/>
              </w:rPr>
              <w:t>时效指标</w:t>
            </w:r>
          </w:p>
        </w:tc>
        <w:tc>
          <w:tcPr>
            <w:tcW w:w="1276" w:type="dxa"/>
            <w:vAlign w:val="center"/>
          </w:tcPr>
          <w:p>
            <w:pPr>
              <w:spacing w:line="300" w:lineRule="exact"/>
              <w:rPr>
                <w:rFonts w:ascii="宋体" w:hAnsi="宋体" w:cs="宋体"/>
              </w:rPr>
            </w:pPr>
            <w:r>
              <w:rPr>
                <w:rFonts w:hint="eastAsia" w:ascii="宋体" w:hAnsi="宋体" w:cs="宋体"/>
              </w:rPr>
              <w:t>扶助资金到位率</w:t>
            </w:r>
          </w:p>
        </w:tc>
        <w:tc>
          <w:tcPr>
            <w:tcW w:w="2891" w:type="dxa"/>
            <w:vAlign w:val="center"/>
          </w:tcPr>
          <w:p>
            <w:pPr>
              <w:spacing w:line="300" w:lineRule="exact"/>
              <w:rPr>
                <w:rFonts w:ascii="宋体" w:hAnsi="宋体" w:cs="宋体"/>
              </w:rPr>
            </w:pPr>
            <w:r>
              <w:rPr>
                <w:rFonts w:hint="eastAsia" w:ascii="宋体" w:hAnsi="宋体" w:cs="宋体"/>
              </w:rPr>
              <w:t>城乡医疗救助资金补偿到位程度</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lang w:eastAsia="zh-CN"/>
              </w:rPr>
              <w:t>（冀财社[2021]150号）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效果指标</w:t>
            </w:r>
          </w:p>
        </w:tc>
        <w:tc>
          <w:tcPr>
            <w:tcW w:w="1134" w:type="dxa"/>
            <w:vAlign w:val="center"/>
          </w:tcPr>
          <w:p>
            <w:pPr>
              <w:spacing w:line="300" w:lineRule="exact"/>
              <w:rPr>
                <w:rFonts w:ascii="宋体" w:hAnsi="宋体" w:cs="宋体"/>
              </w:rPr>
            </w:pPr>
            <w:r>
              <w:rPr>
                <w:rFonts w:hint="eastAsia" w:ascii="宋体" w:hAnsi="宋体" w:cs="宋体"/>
              </w:rPr>
              <w:t>社会效益指标</w:t>
            </w:r>
          </w:p>
        </w:tc>
        <w:tc>
          <w:tcPr>
            <w:tcW w:w="1276" w:type="dxa"/>
            <w:vAlign w:val="center"/>
          </w:tcPr>
          <w:p>
            <w:pPr>
              <w:spacing w:line="300" w:lineRule="exact"/>
              <w:rPr>
                <w:rFonts w:ascii="宋体" w:hAnsi="宋体" w:cs="宋体"/>
              </w:rPr>
            </w:pPr>
            <w:r>
              <w:rPr>
                <w:rFonts w:hint="eastAsia" w:ascii="宋体" w:hAnsi="宋体" w:cs="宋体"/>
              </w:rPr>
              <w:t>覆盖率</w:t>
            </w:r>
          </w:p>
        </w:tc>
        <w:tc>
          <w:tcPr>
            <w:tcW w:w="2891" w:type="dxa"/>
            <w:vAlign w:val="center"/>
          </w:tcPr>
          <w:p>
            <w:pPr>
              <w:spacing w:line="300" w:lineRule="exact"/>
              <w:rPr>
                <w:rFonts w:ascii="宋体" w:hAnsi="宋体" w:cs="宋体"/>
              </w:rPr>
            </w:pPr>
            <w:r>
              <w:rPr>
                <w:rFonts w:hint="eastAsia" w:ascii="宋体" w:hAnsi="宋体" w:cs="宋体"/>
              </w:rPr>
              <w:t>享受财政补助覆盖面</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lang w:eastAsia="zh-CN"/>
              </w:rPr>
              <w:t>（冀财社[2021]150号）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pPr>
              <w:spacing w:line="300" w:lineRule="exact"/>
              <w:jc w:val="center"/>
              <w:rPr>
                <w:rFonts w:ascii="宋体" w:hAnsi="宋体" w:cs="宋体"/>
              </w:rPr>
            </w:pPr>
            <w:r>
              <w:rPr>
                <w:rFonts w:hint="eastAsia" w:ascii="宋体" w:hAnsi="宋体" w:cs="宋体"/>
              </w:rPr>
              <w:t>满意度指标</w:t>
            </w:r>
          </w:p>
        </w:tc>
        <w:tc>
          <w:tcPr>
            <w:tcW w:w="1134" w:type="dxa"/>
            <w:vAlign w:val="center"/>
          </w:tcPr>
          <w:p>
            <w:pPr>
              <w:spacing w:line="300" w:lineRule="exact"/>
              <w:rPr>
                <w:rFonts w:ascii="宋体" w:hAnsi="宋体" w:cs="宋体"/>
              </w:rPr>
            </w:pPr>
            <w:r>
              <w:rPr>
                <w:rFonts w:hint="eastAsia" w:ascii="宋体" w:hAnsi="宋体" w:cs="宋体"/>
              </w:rPr>
              <w:t>服务对象满意度指标</w:t>
            </w:r>
          </w:p>
        </w:tc>
        <w:tc>
          <w:tcPr>
            <w:tcW w:w="1276" w:type="dxa"/>
            <w:vAlign w:val="center"/>
          </w:tcPr>
          <w:p>
            <w:pPr>
              <w:spacing w:line="300" w:lineRule="exact"/>
              <w:rPr>
                <w:rFonts w:ascii="宋体" w:hAnsi="宋体" w:cs="宋体"/>
              </w:rPr>
            </w:pPr>
            <w:r>
              <w:rPr>
                <w:rFonts w:hint="eastAsia" w:ascii="宋体" w:hAnsi="宋体" w:cs="宋体"/>
              </w:rPr>
              <w:t>服务对象满意度</w:t>
            </w:r>
          </w:p>
        </w:tc>
        <w:tc>
          <w:tcPr>
            <w:tcW w:w="2891" w:type="dxa"/>
            <w:vAlign w:val="center"/>
          </w:tcPr>
          <w:p>
            <w:pPr>
              <w:spacing w:line="300" w:lineRule="exact"/>
              <w:rPr>
                <w:rFonts w:ascii="宋体" w:hAnsi="宋体" w:cs="宋体"/>
              </w:rPr>
            </w:pPr>
            <w:r>
              <w:rPr>
                <w:rFonts w:hint="eastAsia" w:ascii="宋体" w:hAnsi="宋体" w:cs="宋体"/>
              </w:rPr>
              <w:t>接受基本医疗救助服务的重点人群对提供服务的满意程度</w:t>
            </w:r>
          </w:p>
        </w:tc>
        <w:tc>
          <w:tcPr>
            <w:tcW w:w="1276" w:type="dxa"/>
            <w:vAlign w:val="center"/>
          </w:tcPr>
          <w:p>
            <w:pPr>
              <w:spacing w:line="300" w:lineRule="exact"/>
              <w:rPr>
                <w:rFonts w:ascii="宋体" w:hAnsi="宋体" w:cs="宋体"/>
              </w:rPr>
            </w:pPr>
            <w:r>
              <w:rPr>
                <w:rFonts w:hint="eastAsia" w:ascii="宋体" w:hAnsi="宋体" w:cs="宋体"/>
              </w:rPr>
              <w:t>≥99百分比</w:t>
            </w:r>
          </w:p>
        </w:tc>
        <w:tc>
          <w:tcPr>
            <w:tcW w:w="1701" w:type="dxa"/>
            <w:vAlign w:val="center"/>
          </w:tcPr>
          <w:p>
            <w:pPr>
              <w:spacing w:line="300" w:lineRule="exact"/>
              <w:rPr>
                <w:rFonts w:ascii="宋体" w:hAnsi="宋体" w:cs="宋体"/>
              </w:rPr>
            </w:pPr>
            <w:r>
              <w:rPr>
                <w:rFonts w:hint="eastAsia" w:ascii="宋体" w:hAnsi="宋体" w:cs="宋体"/>
                <w:lang w:eastAsia="zh-CN"/>
              </w:rPr>
              <w:t>（冀财社[2021]150号）</w:t>
            </w:r>
          </w:p>
        </w:tc>
      </w:tr>
    </w:tbl>
    <w:p>
      <w:pPr>
        <w:ind w:firstLine="560"/>
        <w:outlineLvl w:val="3"/>
        <w:rPr>
          <w:rFonts w:ascii="方正仿宋_GBK" w:hAnsi="方正仿宋_GBK" w:eastAsia="方正仿宋_GBK" w:cs="方正仿宋_GBK"/>
          <w:color w:val="000000"/>
          <w:sz w:val="28"/>
        </w:rPr>
      </w:pPr>
    </w:p>
    <w:bookmarkEnd w:id="15"/>
    <w:p/>
    <w:p/>
    <w:p/>
    <w:p>
      <w:pPr>
        <w:sectPr>
          <w:pgSz w:w="16840" w:h="11900" w:orient="landscape"/>
          <w:pgMar w:top="1304" w:right="1134" w:bottom="1304" w:left="1984" w:header="720" w:footer="720" w:gutter="0"/>
          <w:cols w:space="720" w:num="1"/>
          <w:docGrid w:linePitch="326" w:charSpace="0"/>
        </w:sectPr>
      </w:pPr>
    </w:p>
    <w:p>
      <w:pPr>
        <w:spacing w:before="10" w:after="10" w:line="580" w:lineRule="exact"/>
        <w:ind w:firstLine="1280" w:firstLineChars="400"/>
        <w:outlineLvl w:val="2"/>
      </w:pPr>
      <w:bookmarkStart w:id="16" w:name="_Toc_3_3_0000000015"/>
      <w:r>
        <w:rPr>
          <w:rFonts w:ascii="黑体" w:hAnsi="黑体" w:eastAsia="黑体" w:cs="黑体"/>
          <w:color w:val="000000"/>
          <w:sz w:val="32"/>
        </w:rPr>
        <w:t>六、政府采购预算情况</w:t>
      </w:r>
      <w:bookmarkEnd w:id="16"/>
    </w:p>
    <w:p>
      <w:pPr>
        <w:tabs>
          <w:tab w:val="center" w:pos="7400"/>
        </w:tabs>
        <w:spacing w:line="500" w:lineRule="exact"/>
        <w:ind w:firstLine="560"/>
        <w:rPr>
          <w:rFonts w:ascii="微软雅黑" w:hAnsi="微软雅黑" w:eastAsia="微软雅黑" w:cs="微软雅黑"/>
          <w:color w:val="000000"/>
          <w:sz w:val="28"/>
          <w:szCs w:val="28"/>
          <w:lang w:eastAsia="zh-CN"/>
        </w:rPr>
      </w:pPr>
      <w:bookmarkStart w:id="17" w:name="_Toc_3_3_0000000016"/>
      <w:r>
        <w:rPr>
          <w:rFonts w:hint="eastAsia" w:ascii="微软雅黑" w:hAnsi="微软雅黑" w:eastAsia="微软雅黑" w:cs="微软雅黑"/>
          <w:color w:val="000000"/>
          <w:sz w:val="28"/>
          <w:szCs w:val="28"/>
          <w:lang w:eastAsia="zh-CN"/>
        </w:rPr>
        <w:t>2022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bookmarkStart w:id="18" w:name="_Toc65076694"/>
      <w:r>
        <w:rPr>
          <w:rFonts w:hint="eastAsia" w:ascii="方正小标宋_GBK" w:eastAsia="方正小标宋_GBK"/>
          <w:sz w:val="32"/>
        </w:rPr>
        <w:t>部门政府采购预算</w:t>
      </w:r>
      <w:bookmarkEnd w:id="18"/>
    </w:p>
    <w:tbl>
      <w:tblPr>
        <w:tblStyle w:val="8"/>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ascii="方正小标宋_GBK" w:eastAsia="方正小标宋_GBK"/>
                <w:lang w:eastAsia="zh-CN"/>
              </w:rPr>
            </w:pPr>
            <w:r>
              <w:rPr>
                <w:rFonts w:hint="eastAsia"/>
                <w:lang w:eastAsia="zh-CN"/>
              </w:rPr>
              <w:t>450阜平县医疗保障局</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pPr>
        <w:spacing w:before="10" w:after="10" w:line="580" w:lineRule="exact"/>
        <w:ind w:firstLine="1280" w:firstLineChars="400"/>
        <w:outlineLvl w:val="2"/>
      </w:pPr>
      <w:r>
        <w:rPr>
          <w:rFonts w:ascii="黑体" w:hAnsi="黑体" w:eastAsia="黑体" w:cs="黑体"/>
          <w:color w:val="000000"/>
          <w:sz w:val="32"/>
        </w:rPr>
        <w:t>七、国有资产信息</w:t>
      </w:r>
      <w:bookmarkEnd w:id="17"/>
    </w:p>
    <w:p>
      <w:pPr>
        <w:spacing w:line="580" w:lineRule="exact"/>
        <w:ind w:firstLine="1280" w:firstLineChars="400"/>
        <w:rPr>
          <w:rFonts w:ascii="仿宋_GB2312" w:eastAsia="仿宋_GB2312"/>
          <w:color w:val="000000"/>
          <w:sz w:val="32"/>
          <w:szCs w:val="32"/>
        </w:rPr>
      </w:pPr>
      <w:r>
        <w:rPr>
          <w:rFonts w:hint="eastAsia" w:ascii="仿宋_GB2312" w:eastAsia="仿宋_GB2312"/>
          <w:color w:val="000000"/>
          <w:sz w:val="32"/>
          <w:szCs w:val="32"/>
        </w:rPr>
        <w:t>阜平县医疗保障局</w:t>
      </w:r>
      <w:r>
        <w:rPr>
          <w:rFonts w:ascii="仿宋_GB2312" w:eastAsia="仿宋_GB2312"/>
          <w:color w:val="000000"/>
          <w:sz w:val="32"/>
          <w:szCs w:val="32"/>
        </w:rPr>
        <w:t>上年末固定资产金额为</w:t>
      </w:r>
      <w:r>
        <w:rPr>
          <w:rFonts w:hint="eastAsia" w:ascii="仿宋_GB2312" w:eastAsia="仿宋_GB2312"/>
          <w:color w:val="000000"/>
          <w:sz w:val="32"/>
          <w:szCs w:val="32"/>
        </w:rPr>
        <w:t>8.38</w:t>
      </w:r>
      <w:r>
        <w:rPr>
          <w:rFonts w:ascii="仿宋_GB2312" w:eastAsia="仿宋_GB2312"/>
          <w:color w:val="000000"/>
          <w:sz w:val="32"/>
          <w:szCs w:val="32"/>
        </w:rPr>
        <w:t>万元（详见下表）。</w:t>
      </w:r>
    </w:p>
    <w:p>
      <w:pPr>
        <w:jc w:val="center"/>
        <w:rPr>
          <w:rFonts w:ascii="方正小标宋_GBK" w:hAnsi="方正小标宋_GBK" w:eastAsia="方正小标宋_GBK" w:cs="方正小标宋_GBK"/>
          <w:color w:val="000000"/>
          <w:sz w:val="36"/>
          <w:lang w:eastAsia="zh-CN"/>
        </w:rPr>
      </w:pPr>
    </w:p>
    <w:p>
      <w:pPr>
        <w:jc w:val="center"/>
      </w:pPr>
      <w:r>
        <w:rPr>
          <w:rFonts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450阜平县医疗保障局</w:t>
            </w:r>
          </w:p>
        </w:tc>
        <w:tc>
          <w:tcPr>
            <w:tcW w:w="5669" w:type="dxa"/>
            <w:gridSpan w:val="2"/>
            <w:tcBorders>
              <w:top w:val="single" w:color="FFFFFF" w:sz="6" w:space="0"/>
              <w:left w:val="single" w:color="FFFFFF" w:sz="6" w:space="0"/>
              <w:right w:val="single" w:color="FFFFFF" w:sz="6" w:space="0"/>
            </w:tcBorders>
            <w:vAlign w:val="center"/>
          </w:tcPr>
          <w:p>
            <w:pPr>
              <w:pStyle w:val="11"/>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rPr>
                <w:lang w:eastAsia="zh-CN"/>
              </w:rPr>
            </w:pPr>
            <w:r>
              <w:rPr>
                <w:rFonts w:hint="eastAsia"/>
                <w:lang w:eastAsia="zh-CN"/>
              </w:rPr>
              <w:t>8.38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1、房屋（平方米）</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　　其中：办公用房（平方米）</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2、车辆（台、辆）</w:t>
            </w:r>
          </w:p>
        </w:tc>
        <w:tc>
          <w:tcPr>
            <w:tcW w:w="2835" w:type="dxa"/>
            <w:vAlign w:val="center"/>
          </w:tcPr>
          <w:p>
            <w:pPr>
              <w:pStyle w:val="17"/>
              <w:rPr>
                <w:lang w:eastAsia="zh-CN"/>
              </w:rPr>
            </w:pPr>
            <w:r>
              <w:rPr>
                <w:rFonts w:hint="eastAsia"/>
                <w:lang w:eastAsia="zh-CN"/>
              </w:rPr>
              <w:t>1</w:t>
            </w: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3、单价在20万元以上的设备</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4、其他固定资产</w:t>
            </w:r>
          </w:p>
        </w:tc>
        <w:tc>
          <w:tcPr>
            <w:tcW w:w="2835" w:type="dxa"/>
            <w:vAlign w:val="center"/>
          </w:tcPr>
          <w:p>
            <w:pPr>
              <w:pStyle w:val="17"/>
            </w:pPr>
          </w:p>
        </w:tc>
        <w:tc>
          <w:tcPr>
            <w:tcW w:w="2835" w:type="dxa"/>
            <w:vAlign w:val="center"/>
          </w:tcPr>
          <w:p>
            <w:pPr>
              <w:pStyle w:val="15"/>
              <w:rPr>
                <w:lang w:eastAsia="zh-CN"/>
              </w:rPr>
            </w:pPr>
            <w:r>
              <w:rPr>
                <w:rFonts w:hint="eastAsia"/>
                <w:lang w:eastAsia="zh-CN"/>
              </w:rPr>
              <w:t>8.38</w:t>
            </w:r>
          </w:p>
        </w:tc>
      </w:tr>
    </w:tbl>
    <w:p>
      <w:pPr>
        <w:ind w:firstLine="640"/>
      </w:pPr>
      <w:r>
        <w:rPr>
          <w:rFonts w:eastAsia="方正仿宋_GBK"/>
          <w:color w:val="000000"/>
          <w:sz w:val="32"/>
        </w:rPr>
        <w:t xml:space="preserve"> </w:t>
      </w:r>
    </w:p>
    <w:p>
      <w:pPr>
        <w:spacing w:before="10" w:after="10" w:line="580" w:lineRule="exact"/>
        <w:ind w:firstLine="1280" w:firstLineChars="400"/>
        <w:outlineLvl w:val="2"/>
        <w:rPr>
          <w:rFonts w:eastAsia="黑体" w:cs="黑体" w:asciiTheme="minorHAnsi" w:hAnsiTheme="minorHAnsi"/>
          <w:color w:val="000000"/>
          <w:sz w:val="32"/>
          <w:lang w:val="uk-UA"/>
        </w:rPr>
      </w:pPr>
      <w:bookmarkStart w:id="19" w:name="_Toc_3_3_0000000017"/>
      <w:r>
        <w:rPr>
          <w:rFonts w:ascii="黑体" w:hAnsi="黑体" w:eastAsia="黑体" w:cs="黑体"/>
          <w:color w:val="000000"/>
          <w:sz w:val="32"/>
        </w:rPr>
        <w:t>八、名词解释</w:t>
      </w:r>
      <w:bookmarkEnd w:id="19"/>
    </w:p>
    <w:p>
      <w:pPr>
        <w:spacing w:line="580" w:lineRule="exact"/>
        <w:ind w:firstLine="1285" w:firstLineChars="400"/>
        <w:rPr>
          <w:rFonts w:ascii="仿宋_GB2312" w:eastAsia="仿宋_GB2312"/>
          <w:color w:val="000000"/>
          <w:sz w:val="32"/>
          <w:szCs w:val="32"/>
        </w:rPr>
      </w:pPr>
      <w:r>
        <w:rPr>
          <w:rFonts w:ascii="仿宋_GB2312" w:eastAsia="仿宋_GB2312"/>
          <w:b/>
          <w:color w:val="000000"/>
          <w:sz w:val="32"/>
          <w:szCs w:val="32"/>
        </w:rPr>
        <w:t>1</w:t>
      </w:r>
      <w:r>
        <w:rPr>
          <w:rFonts w:hint="eastAsia" w:ascii="仿宋_GB2312" w:eastAsia="仿宋_GB2312"/>
          <w:b/>
          <w:color w:val="000000"/>
          <w:sz w:val="32"/>
          <w:szCs w:val="32"/>
        </w:rPr>
        <w:t>、财政拨款收入：</w:t>
      </w:r>
      <w:r>
        <w:rPr>
          <w:rFonts w:hint="eastAsia" w:ascii="仿宋_GB2312" w:eastAsia="仿宋_GB2312"/>
          <w:color w:val="000000"/>
          <w:sz w:val="32"/>
          <w:szCs w:val="32"/>
        </w:rPr>
        <w:t>指</w:t>
      </w:r>
      <w:r>
        <w:rPr>
          <w:rFonts w:hint="eastAsia" w:ascii="仿宋_GB2312" w:eastAsia="仿宋_GB2312"/>
          <w:color w:val="000000"/>
          <w:sz w:val="32"/>
          <w:szCs w:val="32"/>
          <w:lang w:eastAsia="zh-CN"/>
        </w:rPr>
        <w:t>县</w:t>
      </w:r>
      <w:r>
        <w:rPr>
          <w:rFonts w:hint="eastAsia" w:ascii="仿宋_GB2312" w:eastAsia="仿宋_GB2312"/>
          <w:color w:val="000000"/>
          <w:sz w:val="32"/>
          <w:szCs w:val="32"/>
        </w:rPr>
        <w:t>级财政当年拨付的资金。</w:t>
      </w:r>
    </w:p>
    <w:p>
      <w:pPr>
        <w:spacing w:line="580" w:lineRule="exact"/>
        <w:ind w:firstLine="1285" w:firstLineChars="400"/>
        <w:rPr>
          <w:rFonts w:ascii="仿宋_GB2312" w:eastAsia="仿宋_GB2312"/>
          <w:color w:val="000000"/>
          <w:sz w:val="32"/>
          <w:szCs w:val="32"/>
        </w:rPr>
      </w:pPr>
      <w:r>
        <w:rPr>
          <w:rFonts w:ascii="仿宋_GB2312" w:eastAsia="仿宋_GB2312"/>
          <w:b/>
          <w:color w:val="000000"/>
          <w:sz w:val="32"/>
          <w:szCs w:val="32"/>
        </w:rPr>
        <w:t>2</w:t>
      </w:r>
      <w:r>
        <w:rPr>
          <w:rFonts w:hint="eastAsia" w:ascii="仿宋_GB2312" w:eastAsia="仿宋_GB2312"/>
          <w:b/>
          <w:color w:val="000000"/>
          <w:sz w:val="32"/>
          <w:szCs w:val="32"/>
        </w:rPr>
        <w:t>、其他收入：</w:t>
      </w:r>
      <w:r>
        <w:rPr>
          <w:rFonts w:hint="eastAsia" w:ascii="仿宋_GB2312" w:eastAsia="仿宋_GB2312"/>
          <w:color w:val="000000"/>
          <w:sz w:val="32"/>
          <w:szCs w:val="32"/>
        </w:rPr>
        <w:t>指除上述</w:t>
      </w:r>
      <w:r>
        <w:rPr>
          <w:rFonts w:ascii="仿宋_GB2312" w:eastAsia="仿宋_GB2312"/>
          <w:color w:val="000000"/>
          <w:sz w:val="32"/>
          <w:szCs w:val="32"/>
        </w:rPr>
        <w:t>“</w:t>
      </w:r>
      <w:r>
        <w:rPr>
          <w:rFonts w:hint="eastAsia" w:ascii="仿宋_GB2312" w:eastAsia="仿宋_GB2312"/>
          <w:color w:val="000000"/>
          <w:sz w:val="32"/>
          <w:szCs w:val="32"/>
        </w:rPr>
        <w:t>财政拨款收入</w:t>
      </w:r>
      <w:r>
        <w:rPr>
          <w:rFonts w:ascii="仿宋_GB2312" w:eastAsia="仿宋_GB2312"/>
          <w:color w:val="000000"/>
          <w:sz w:val="32"/>
          <w:szCs w:val="32"/>
        </w:rPr>
        <w:t>”</w:t>
      </w:r>
      <w:r>
        <w:rPr>
          <w:rFonts w:hint="eastAsia" w:ascii="仿宋_GB2312" w:eastAsia="仿宋_GB2312"/>
          <w:color w:val="000000"/>
          <w:sz w:val="32"/>
          <w:szCs w:val="32"/>
        </w:rPr>
        <w:t>、</w:t>
      </w:r>
      <w:r>
        <w:rPr>
          <w:rFonts w:ascii="仿宋_GB2312" w:eastAsia="仿宋_GB2312"/>
          <w:color w:val="000000"/>
          <w:sz w:val="32"/>
          <w:szCs w:val="32"/>
        </w:rPr>
        <w:t>“</w:t>
      </w:r>
      <w:r>
        <w:rPr>
          <w:rFonts w:hint="eastAsia" w:ascii="仿宋_GB2312" w:eastAsia="仿宋_GB2312"/>
          <w:color w:val="000000"/>
          <w:sz w:val="32"/>
          <w:szCs w:val="32"/>
        </w:rPr>
        <w:t>事业收入</w:t>
      </w:r>
      <w:r>
        <w:rPr>
          <w:rFonts w:ascii="仿宋_GB2312" w:eastAsia="仿宋_GB2312"/>
          <w:color w:val="000000"/>
          <w:sz w:val="32"/>
          <w:szCs w:val="32"/>
        </w:rPr>
        <w:t>”</w:t>
      </w:r>
      <w:r>
        <w:rPr>
          <w:rFonts w:hint="eastAsia" w:ascii="仿宋_GB2312" w:eastAsia="仿宋_GB2312"/>
          <w:color w:val="000000"/>
          <w:sz w:val="32"/>
          <w:szCs w:val="32"/>
        </w:rPr>
        <w:t>等以外的收入。</w:t>
      </w:r>
    </w:p>
    <w:p>
      <w:pPr>
        <w:spacing w:line="580" w:lineRule="exact"/>
        <w:ind w:firstLine="1285" w:firstLineChars="400"/>
        <w:rPr>
          <w:rFonts w:ascii="仿宋_GB2312" w:eastAsia="仿宋_GB2312"/>
          <w:color w:val="000000"/>
          <w:sz w:val="32"/>
          <w:szCs w:val="32"/>
        </w:rPr>
      </w:pPr>
      <w:r>
        <w:rPr>
          <w:rFonts w:ascii="仿宋_GB2312" w:eastAsia="仿宋_GB2312"/>
          <w:b/>
          <w:color w:val="000000"/>
          <w:sz w:val="32"/>
          <w:szCs w:val="32"/>
        </w:rPr>
        <w:t>3</w:t>
      </w:r>
      <w:r>
        <w:rPr>
          <w:rFonts w:hint="eastAsia" w:ascii="仿宋_GB2312" w:eastAsia="仿宋_GB2312"/>
          <w:b/>
          <w:color w:val="000000"/>
          <w:sz w:val="32"/>
          <w:szCs w:val="32"/>
        </w:rPr>
        <w:t>、基本支出：</w:t>
      </w:r>
      <w:r>
        <w:rPr>
          <w:rFonts w:hint="eastAsia" w:ascii="仿宋_GB2312" w:eastAsia="仿宋_GB2312"/>
          <w:color w:val="000000"/>
          <w:sz w:val="32"/>
          <w:szCs w:val="32"/>
        </w:rPr>
        <w:t>指为保障机构正常运转、完成日常工作任务而发生的人员支出和公用支出。</w:t>
      </w:r>
    </w:p>
    <w:p>
      <w:pPr>
        <w:spacing w:line="580" w:lineRule="exact"/>
        <w:ind w:firstLine="1285" w:firstLineChars="400"/>
        <w:rPr>
          <w:rFonts w:ascii="仿宋_GB2312" w:eastAsia="仿宋_GB2312"/>
          <w:color w:val="000000"/>
          <w:sz w:val="32"/>
          <w:szCs w:val="32"/>
        </w:rPr>
      </w:pPr>
      <w:r>
        <w:rPr>
          <w:rFonts w:ascii="仿宋_GB2312" w:eastAsia="仿宋_GB2312"/>
          <w:b/>
          <w:color w:val="000000"/>
          <w:sz w:val="32"/>
          <w:szCs w:val="32"/>
        </w:rPr>
        <w:t>4</w:t>
      </w:r>
      <w:r>
        <w:rPr>
          <w:rFonts w:hint="eastAsia" w:ascii="仿宋_GB2312" w:eastAsia="仿宋_GB2312"/>
          <w:b/>
          <w:color w:val="000000"/>
          <w:sz w:val="32"/>
          <w:szCs w:val="32"/>
        </w:rPr>
        <w:t>、项目支出：</w:t>
      </w:r>
      <w:r>
        <w:rPr>
          <w:rFonts w:hint="eastAsia" w:ascii="仿宋_GB2312" w:eastAsia="仿宋_GB2312"/>
          <w:color w:val="000000"/>
          <w:sz w:val="32"/>
          <w:szCs w:val="32"/>
        </w:rPr>
        <w:t>指在基本支出之外为完成特定行政任务和事业发展目标所发生的支出。</w:t>
      </w:r>
    </w:p>
    <w:p>
      <w:pPr>
        <w:spacing w:line="580" w:lineRule="exact"/>
        <w:ind w:firstLine="1285" w:firstLineChars="400"/>
        <w:rPr>
          <w:rFonts w:ascii="仿宋_GB2312" w:eastAsia="仿宋_GB2312"/>
          <w:color w:val="000000"/>
          <w:sz w:val="32"/>
          <w:szCs w:val="32"/>
        </w:rPr>
      </w:pPr>
      <w:r>
        <w:rPr>
          <w:rFonts w:ascii="仿宋_GB2312" w:eastAsia="仿宋_GB2312"/>
          <w:b/>
          <w:color w:val="000000"/>
          <w:sz w:val="32"/>
          <w:szCs w:val="32"/>
        </w:rPr>
        <w:t>5</w:t>
      </w:r>
      <w:r>
        <w:rPr>
          <w:rFonts w:hint="eastAsia" w:ascii="仿宋_GB2312" w:eastAsia="仿宋_GB2312"/>
          <w:b/>
          <w:color w:val="000000"/>
          <w:sz w:val="32"/>
          <w:szCs w:val="32"/>
        </w:rPr>
        <w:t>、</w:t>
      </w:r>
      <w:r>
        <w:rPr>
          <w:rFonts w:ascii="仿宋_GB2312" w:eastAsia="仿宋_GB2312"/>
          <w:b/>
          <w:color w:val="000000"/>
          <w:sz w:val="32"/>
          <w:szCs w:val="32"/>
        </w:rPr>
        <w:t>“</w:t>
      </w:r>
      <w:r>
        <w:rPr>
          <w:rFonts w:hint="eastAsia" w:ascii="仿宋_GB2312" w:eastAsia="仿宋_GB2312"/>
          <w:b/>
          <w:color w:val="000000"/>
          <w:sz w:val="32"/>
          <w:szCs w:val="32"/>
        </w:rPr>
        <w:t>三公</w:t>
      </w:r>
      <w:r>
        <w:rPr>
          <w:rFonts w:ascii="仿宋_GB2312" w:eastAsia="仿宋_GB2312"/>
          <w:b/>
          <w:color w:val="000000"/>
          <w:sz w:val="32"/>
          <w:szCs w:val="32"/>
        </w:rPr>
        <w:t>”</w:t>
      </w:r>
      <w:r>
        <w:rPr>
          <w:rFonts w:hint="eastAsia" w:ascii="仿宋_GB2312" w:eastAsia="仿宋_GB2312"/>
          <w:b/>
          <w:color w:val="000000"/>
          <w:sz w:val="32"/>
          <w:szCs w:val="32"/>
        </w:rPr>
        <w:t>经费</w:t>
      </w:r>
      <w:r>
        <w:rPr>
          <w:rFonts w:hint="eastAsia" w:ascii="仿宋_GB2312" w:eastAsia="仿宋_GB2312"/>
          <w:color w:val="000000"/>
          <w:sz w:val="32"/>
          <w:szCs w:val="32"/>
        </w:rPr>
        <w:t>：纳入</w:t>
      </w:r>
      <w:r>
        <w:rPr>
          <w:rFonts w:hint="eastAsia" w:ascii="仿宋_GB2312" w:eastAsia="仿宋_GB2312"/>
          <w:color w:val="000000"/>
          <w:sz w:val="32"/>
          <w:szCs w:val="32"/>
          <w:lang w:eastAsia="zh-CN"/>
        </w:rPr>
        <w:t>县</w:t>
      </w:r>
      <w:r>
        <w:rPr>
          <w:rFonts w:hint="eastAsia" w:ascii="仿宋_GB2312" w:eastAsia="仿宋_GB2312"/>
          <w:color w:val="000000"/>
          <w:sz w:val="32"/>
          <w:szCs w:val="32"/>
        </w:rPr>
        <w:t>级财政预算管理的</w:t>
      </w:r>
      <w:r>
        <w:rPr>
          <w:rFonts w:ascii="仿宋_GB2312" w:eastAsia="仿宋_GB2312"/>
          <w:color w:val="000000"/>
          <w:sz w:val="32"/>
          <w:szCs w:val="32"/>
        </w:rPr>
        <w:t>“</w:t>
      </w:r>
      <w:r>
        <w:rPr>
          <w:rFonts w:hint="eastAsia" w:ascii="仿宋_GB2312" w:eastAsia="仿宋_GB2312"/>
          <w:color w:val="000000"/>
          <w:sz w:val="32"/>
          <w:szCs w:val="32"/>
        </w:rPr>
        <w:t>三公</w:t>
      </w:r>
      <w:r>
        <w:rPr>
          <w:rFonts w:ascii="仿宋_GB2312" w:eastAsia="仿宋_GB2312"/>
          <w:color w:val="000000"/>
          <w:sz w:val="32"/>
          <w:szCs w:val="32"/>
        </w:rPr>
        <w:t>”</w:t>
      </w:r>
      <w:r>
        <w:rPr>
          <w:rFonts w:hint="eastAsia" w:ascii="仿宋_GB2312" w:eastAsia="仿宋_GB2312"/>
          <w:color w:val="000000"/>
          <w:sz w:val="32"/>
          <w:szCs w:val="32"/>
        </w:rPr>
        <w:t>经费，是指</w:t>
      </w:r>
      <w:r>
        <w:rPr>
          <w:rFonts w:hint="eastAsia" w:ascii="仿宋_GB2312" w:eastAsia="仿宋_GB2312"/>
          <w:color w:val="000000"/>
          <w:sz w:val="32"/>
          <w:szCs w:val="32"/>
          <w:lang w:eastAsia="zh-CN"/>
        </w:rPr>
        <w:t>县</w:t>
      </w:r>
      <w:r>
        <w:rPr>
          <w:rFonts w:hint="eastAsia" w:ascii="仿宋_GB2312" w:eastAsia="仿宋_GB2312"/>
          <w:color w:val="000000"/>
          <w:sz w:val="32"/>
          <w:szCs w:val="32"/>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80" w:lineRule="exact"/>
        <w:ind w:firstLine="1285" w:firstLineChars="400"/>
        <w:rPr>
          <w:rFonts w:ascii="仿宋_GB2312" w:eastAsia="仿宋_GB2312"/>
          <w:color w:val="000000"/>
          <w:sz w:val="32"/>
          <w:szCs w:val="32"/>
        </w:rPr>
      </w:pPr>
      <w:r>
        <w:rPr>
          <w:rFonts w:ascii="仿宋_GB2312" w:eastAsia="仿宋_GB2312"/>
          <w:b/>
          <w:color w:val="000000"/>
          <w:sz w:val="32"/>
          <w:szCs w:val="32"/>
        </w:rPr>
        <w:t>6</w:t>
      </w:r>
      <w:r>
        <w:rPr>
          <w:rFonts w:hint="eastAsia" w:ascii="仿宋_GB2312" w:eastAsia="仿宋_GB2312"/>
          <w:b/>
          <w:color w:val="000000"/>
          <w:sz w:val="32"/>
          <w:szCs w:val="32"/>
        </w:rPr>
        <w:t>、机关运行费：</w:t>
      </w:r>
      <w:r>
        <w:rPr>
          <w:rFonts w:hint="eastAsia" w:ascii="仿宋_GB2312" w:eastAsia="仿宋_GB2312"/>
          <w:color w:val="000000"/>
          <w:sz w:val="32"/>
          <w:szCs w:val="32"/>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80" w:lineRule="exact"/>
        <w:ind w:firstLine="1285" w:firstLineChars="400"/>
        <w:rPr>
          <w:rFonts w:ascii="仿宋_GB2312" w:eastAsia="仿宋_GB2312"/>
          <w:color w:val="000000"/>
          <w:sz w:val="32"/>
          <w:szCs w:val="32"/>
        </w:rPr>
      </w:pPr>
      <w:r>
        <w:rPr>
          <w:rFonts w:ascii="仿宋_GB2312" w:eastAsia="仿宋_GB2312"/>
          <w:b/>
          <w:color w:val="000000"/>
          <w:sz w:val="32"/>
          <w:szCs w:val="32"/>
        </w:rPr>
        <w:t>7</w:t>
      </w:r>
      <w:r>
        <w:rPr>
          <w:rFonts w:hint="eastAsia" w:ascii="仿宋_GB2312" w:eastAsia="仿宋_GB2312"/>
          <w:b/>
          <w:color w:val="000000"/>
          <w:sz w:val="32"/>
          <w:szCs w:val="32"/>
        </w:rPr>
        <w:t>、公务费</w:t>
      </w:r>
      <w:r>
        <w:rPr>
          <w:rFonts w:hint="eastAsia" w:ascii="仿宋_GB2312" w:eastAsia="仿宋_GB2312"/>
          <w:color w:val="000000"/>
          <w:sz w:val="32"/>
          <w:szCs w:val="32"/>
        </w:rPr>
        <w:t>：包括办公费、水电费、邮电费、取暖费、交通费、一般会议费和物业管理费之和。</w:t>
      </w:r>
    </w:p>
    <w:p>
      <w:pPr>
        <w:spacing w:before="10" w:after="10" w:line="580" w:lineRule="exact"/>
        <w:ind w:firstLine="1280" w:firstLineChars="400"/>
        <w:outlineLvl w:val="2"/>
        <w:rPr>
          <w:rFonts w:ascii="黑体" w:hAnsi="黑体" w:eastAsia="黑体" w:cs="黑体"/>
          <w:color w:val="000000"/>
          <w:sz w:val="32"/>
        </w:rPr>
      </w:pPr>
      <w:bookmarkStart w:id="20" w:name="_Toc_3_3_0000000018"/>
      <w:r>
        <w:rPr>
          <w:rFonts w:ascii="黑体" w:hAnsi="黑体" w:eastAsia="黑体" w:cs="黑体"/>
          <w:color w:val="000000"/>
          <w:sz w:val="32"/>
        </w:rPr>
        <w:t>九、其他需要说明的事项</w:t>
      </w:r>
      <w:bookmarkEnd w:id="20"/>
    </w:p>
    <w:p>
      <w:pPr>
        <w:spacing w:line="580" w:lineRule="exact"/>
        <w:ind w:firstLine="1280" w:firstLineChars="400"/>
        <w:rPr>
          <w:rFonts w:ascii="仿宋_GB2312" w:eastAsia="仿宋_GB2312"/>
          <w:color w:val="000000"/>
          <w:sz w:val="32"/>
          <w:szCs w:val="32"/>
        </w:rPr>
      </w:pPr>
      <w:r>
        <w:rPr>
          <w:rFonts w:ascii="仿宋_GB2312" w:eastAsia="仿宋_GB2312"/>
          <w:color w:val="000000"/>
          <w:sz w:val="32"/>
          <w:szCs w:val="32"/>
        </w:rPr>
        <w:t>我部门无其他需要说明的事项</w:t>
      </w:r>
      <w:r>
        <w:rPr>
          <w:rFonts w:hint="eastAsia" w:ascii="仿宋_GB2312" w:eastAsia="仿宋_GB2312"/>
          <w:color w:val="000000"/>
          <w:sz w:val="32"/>
          <w:szCs w:val="32"/>
        </w:rPr>
        <w:t>。</w:t>
      </w:r>
    </w:p>
    <w:p>
      <w:pPr>
        <w:spacing w:line="500" w:lineRule="exact"/>
        <w:ind w:firstLine="1280" w:firstLineChars="400"/>
        <w:rPr>
          <w:rFonts w:ascii="仿宋_GB2312" w:eastAsia="仿宋_GB2312"/>
          <w:color w:val="000000"/>
          <w:sz w:val="32"/>
          <w:szCs w:val="32"/>
        </w:rPr>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86"/>
    <w:family w:val="script"/>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46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BBC"/>
    <w:rsid w:val="000133C3"/>
    <w:rsid w:val="00077BF0"/>
    <w:rsid w:val="00093291"/>
    <w:rsid w:val="000A1D33"/>
    <w:rsid w:val="000D2356"/>
    <w:rsid w:val="000F26B0"/>
    <w:rsid w:val="00123130"/>
    <w:rsid w:val="00123CEC"/>
    <w:rsid w:val="001263C6"/>
    <w:rsid w:val="0013151E"/>
    <w:rsid w:val="0015442F"/>
    <w:rsid w:val="001623FD"/>
    <w:rsid w:val="001A038E"/>
    <w:rsid w:val="001A1C47"/>
    <w:rsid w:val="001A24B4"/>
    <w:rsid w:val="001B1F4F"/>
    <w:rsid w:val="001B4EDA"/>
    <w:rsid w:val="001E19A6"/>
    <w:rsid w:val="001E7527"/>
    <w:rsid w:val="001E7A90"/>
    <w:rsid w:val="002027C9"/>
    <w:rsid w:val="002170A0"/>
    <w:rsid w:val="002316AD"/>
    <w:rsid w:val="00254F00"/>
    <w:rsid w:val="00276A5A"/>
    <w:rsid w:val="00327932"/>
    <w:rsid w:val="00335893"/>
    <w:rsid w:val="003478F2"/>
    <w:rsid w:val="00356479"/>
    <w:rsid w:val="00381309"/>
    <w:rsid w:val="00382ED3"/>
    <w:rsid w:val="00390258"/>
    <w:rsid w:val="00396333"/>
    <w:rsid w:val="003D5097"/>
    <w:rsid w:val="003E3DBD"/>
    <w:rsid w:val="003F2778"/>
    <w:rsid w:val="00406415"/>
    <w:rsid w:val="0041452D"/>
    <w:rsid w:val="00421C5A"/>
    <w:rsid w:val="00426F5B"/>
    <w:rsid w:val="00443D73"/>
    <w:rsid w:val="004500E5"/>
    <w:rsid w:val="004D16F8"/>
    <w:rsid w:val="004E076F"/>
    <w:rsid w:val="00501E03"/>
    <w:rsid w:val="005102D8"/>
    <w:rsid w:val="00523B6C"/>
    <w:rsid w:val="005335F3"/>
    <w:rsid w:val="00534EDF"/>
    <w:rsid w:val="00573ED8"/>
    <w:rsid w:val="0058367F"/>
    <w:rsid w:val="005F669C"/>
    <w:rsid w:val="00641927"/>
    <w:rsid w:val="00664AAA"/>
    <w:rsid w:val="006921E5"/>
    <w:rsid w:val="006D190B"/>
    <w:rsid w:val="006D4535"/>
    <w:rsid w:val="00702004"/>
    <w:rsid w:val="00722DCB"/>
    <w:rsid w:val="0073227E"/>
    <w:rsid w:val="00744606"/>
    <w:rsid w:val="007D0569"/>
    <w:rsid w:val="00803004"/>
    <w:rsid w:val="00835F95"/>
    <w:rsid w:val="008C78F7"/>
    <w:rsid w:val="008D687F"/>
    <w:rsid w:val="00947F9B"/>
    <w:rsid w:val="00954A90"/>
    <w:rsid w:val="009B243C"/>
    <w:rsid w:val="009C061B"/>
    <w:rsid w:val="009F4A28"/>
    <w:rsid w:val="00A0025F"/>
    <w:rsid w:val="00A16289"/>
    <w:rsid w:val="00A24658"/>
    <w:rsid w:val="00A549A4"/>
    <w:rsid w:val="00A85A2F"/>
    <w:rsid w:val="00A93EEB"/>
    <w:rsid w:val="00A97111"/>
    <w:rsid w:val="00AB31AB"/>
    <w:rsid w:val="00AE1D15"/>
    <w:rsid w:val="00B47D22"/>
    <w:rsid w:val="00B65335"/>
    <w:rsid w:val="00BB3BBC"/>
    <w:rsid w:val="00BE2588"/>
    <w:rsid w:val="00BF3B18"/>
    <w:rsid w:val="00C40259"/>
    <w:rsid w:val="00C534E6"/>
    <w:rsid w:val="00C553F8"/>
    <w:rsid w:val="00CB01FF"/>
    <w:rsid w:val="00CC2368"/>
    <w:rsid w:val="00CC2D19"/>
    <w:rsid w:val="00CC52A0"/>
    <w:rsid w:val="00CD281F"/>
    <w:rsid w:val="00CF7B32"/>
    <w:rsid w:val="00D0667A"/>
    <w:rsid w:val="00D23EA0"/>
    <w:rsid w:val="00D40AC8"/>
    <w:rsid w:val="00D7659C"/>
    <w:rsid w:val="00D9102E"/>
    <w:rsid w:val="00DE5408"/>
    <w:rsid w:val="00E1402A"/>
    <w:rsid w:val="00E256C0"/>
    <w:rsid w:val="00E5312D"/>
    <w:rsid w:val="00E77EFD"/>
    <w:rsid w:val="00E95675"/>
    <w:rsid w:val="00EB2464"/>
    <w:rsid w:val="00EE0592"/>
    <w:rsid w:val="00EE41C5"/>
    <w:rsid w:val="00F23EFD"/>
    <w:rsid w:val="00F37677"/>
    <w:rsid w:val="00F41464"/>
    <w:rsid w:val="00F84527"/>
    <w:rsid w:val="00FB5910"/>
    <w:rsid w:val="00FF64C5"/>
    <w:rsid w:val="154400CB"/>
    <w:rsid w:val="1A977F74"/>
    <w:rsid w:val="1AA1447D"/>
    <w:rsid w:val="358E4D76"/>
    <w:rsid w:val="3BED3EE5"/>
    <w:rsid w:val="3D2D3956"/>
    <w:rsid w:val="3D6E1E93"/>
    <w:rsid w:val="5A9370A8"/>
    <w:rsid w:val="5EFF10A4"/>
    <w:rsid w:val="60C65BED"/>
    <w:rsid w:val="6FC46505"/>
    <w:rsid w:val="762D3F42"/>
    <w:rsid w:val="7E6427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8"/>
    <w:unhideWhenUsed/>
    <w:qFormat/>
    <w:uiPriority w:val="99"/>
    <w:pPr>
      <w:tabs>
        <w:tab w:val="center" w:pos="4153"/>
        <w:tab w:val="right" w:pos="8306"/>
      </w:tabs>
      <w:snapToGrid w:val="0"/>
    </w:pPr>
    <w:rPr>
      <w:sz w:val="18"/>
      <w:szCs w:val="18"/>
    </w:rPr>
  </w:style>
  <w:style w:type="paragraph" w:styleId="4">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29">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qFormat/>
    <w:uiPriority w:val="0"/>
    <w:rPr>
      <w:rFonts w:ascii="方正书宋_GBK" w:hAnsi="方正书宋_GBK" w:eastAsia="方正书宋_GBK" w:cs="方正书宋_GBK"/>
      <w:sz w:val="21"/>
    </w:rPr>
  </w:style>
  <w:style w:type="paragraph" w:customStyle="1" w:styleId="31">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2">
    <w:name w:val="单元格样式23"/>
    <w:basedOn w:val="1"/>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7">
    <w:name w:val="页眉 Char"/>
    <w:basedOn w:val="10"/>
    <w:link w:val="4"/>
    <w:qFormat/>
    <w:uiPriority w:val="99"/>
    <w:rPr>
      <w:rFonts w:ascii="Times New Roman" w:hAnsi="Times New Roman" w:eastAsia="Times New Roman" w:cs="Times New Roman"/>
      <w:kern w:val="0"/>
      <w:sz w:val="18"/>
      <w:szCs w:val="18"/>
      <w:lang w:eastAsia="uk-UA"/>
    </w:rPr>
  </w:style>
  <w:style w:type="character" w:customStyle="1" w:styleId="38">
    <w:name w:val="页脚 Char"/>
    <w:basedOn w:val="10"/>
    <w:link w:val="3"/>
    <w:qFormat/>
    <w:uiPriority w:val="99"/>
    <w:rPr>
      <w:rFonts w:ascii="Times New Roman" w:hAnsi="Times New Roman" w:eastAsia="Times New Roman" w:cs="Times New Roman"/>
      <w:kern w:val="0"/>
      <w:sz w:val="18"/>
      <w:szCs w:val="18"/>
      <w:lang w:eastAsia="uk-U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8760D-9202-4E37-A735-6A8014DA5EE2}">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47</Pages>
  <Words>5142</Words>
  <Characters>6253</Characters>
  <Lines>154</Lines>
  <Paragraphs>43</Paragraphs>
  <TotalTime>47</TotalTime>
  <ScaleCrop>false</ScaleCrop>
  <LinksUpToDate>false</LinksUpToDate>
  <CharactersWithSpaces>6369</CharactersWithSpaces>
  <Application>WPS Office_12.8.2.15091_F1E327BC-269C-435d-A152-05C5408002CA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dcterms:modified xsi:type="dcterms:W3CDTF">2025-08-14T08:49:03Z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2052-12.8.2.15091</vt:lpwstr>
  </property>
  <property fmtid="{D5CDD505-2E9C-101B-9397-08002B2CF9AE}" pid="3" name="ICV">
    <vt:lpwstr>6919812ECCF0457184EF80D29778FF33</vt:lpwstr>
  </property>
  <property fmtid="{D5CDD505-2E9C-101B-9397-08002B2CF9AE}" pid="4" name="KSOTemplateDocerSaveRecord">
    <vt:lpwstr>eyJoZGlkIjoiODViY2JkMjU3NGYzZTEwMzZmMGFkZWViYmNkYWU3NDIiLCJ1c2VySWQiOiIyODA5MzY0NDQifQ==</vt:lpwstr>
  </property>
</Properties>
</file>