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77A" w:rsidRDefault="00A536AE">
      <w:pPr>
        <w:spacing w:line="600" w:lineRule="exact"/>
        <w:rPr>
          <w:rFonts w:ascii="仿宋_GB2312"/>
          <w:sz w:val="24"/>
          <w:szCs w:val="24"/>
        </w:rPr>
      </w:pPr>
      <w:r>
        <w:rPr>
          <w:rFonts w:ascii="黑体" w:eastAsia="黑体" w:hAnsi="黑体" w:hint="eastAsia"/>
          <w:sz w:val="24"/>
          <w:szCs w:val="24"/>
        </w:rPr>
        <w:t>附件1</w:t>
      </w:r>
    </w:p>
    <w:p w:rsidR="009D077A" w:rsidRDefault="00A536AE">
      <w:pPr>
        <w:spacing w:line="600" w:lineRule="exact"/>
        <w:jc w:val="center"/>
        <w:rPr>
          <w:rFonts w:ascii="方正小标宋简体" w:eastAsia="方正小标宋简体" w:hAnsi="方正小标宋简体"/>
        </w:rPr>
      </w:pPr>
      <w:r>
        <w:rPr>
          <w:rFonts w:ascii="方正小标宋简体" w:eastAsia="方正小标宋简体" w:hAnsi="方正小标宋简体" w:cs="Arial" w:hint="eastAsia"/>
        </w:rPr>
        <w:t>阜平县自然资源和规划局部门</w:t>
      </w:r>
      <w:r>
        <w:rPr>
          <w:rFonts w:ascii="方正小标宋简体" w:eastAsia="方正小标宋简体" w:hAnsi="方正小标宋简体" w:hint="eastAsia"/>
        </w:rPr>
        <w:t>权责清单事项总表</w:t>
      </w:r>
    </w:p>
    <w:p w:rsidR="009D077A" w:rsidRPr="007A66B6" w:rsidRDefault="00A536AE">
      <w:pPr>
        <w:spacing w:line="600" w:lineRule="exact"/>
        <w:jc w:val="center"/>
        <w:rPr>
          <w:rFonts w:asciiTheme="majorEastAsia" w:eastAsiaTheme="majorEastAsia" w:hAnsiTheme="majorEastAsia"/>
          <w:b/>
          <w:sz w:val="24"/>
          <w:szCs w:val="24"/>
        </w:rPr>
      </w:pPr>
      <w:r w:rsidRPr="007A66B6">
        <w:rPr>
          <w:rFonts w:asciiTheme="majorEastAsia" w:eastAsiaTheme="majorEastAsia" w:hAnsiTheme="majorEastAsia" w:hint="eastAsia"/>
          <w:b/>
          <w:sz w:val="24"/>
          <w:szCs w:val="24"/>
        </w:rPr>
        <w:t>（共8类、20</w:t>
      </w:r>
      <w:r w:rsidR="00D46CD7">
        <w:rPr>
          <w:rFonts w:asciiTheme="majorEastAsia" w:eastAsiaTheme="majorEastAsia" w:hAnsiTheme="majorEastAsia" w:hint="eastAsia"/>
          <w:b/>
          <w:sz w:val="24"/>
          <w:szCs w:val="24"/>
        </w:rPr>
        <w:t>6</w:t>
      </w:r>
      <w:r w:rsidRPr="007A66B6">
        <w:rPr>
          <w:rFonts w:asciiTheme="majorEastAsia" w:eastAsiaTheme="majorEastAsia" w:hAnsiTheme="majorEastAsia" w:hint="eastAsia"/>
          <w:b/>
          <w:sz w:val="24"/>
          <w:szCs w:val="24"/>
        </w:rPr>
        <w:t>项）</w:t>
      </w:r>
    </w:p>
    <w:p w:rsidR="009D077A" w:rsidRPr="00B1389F" w:rsidRDefault="00A536AE">
      <w:pPr>
        <w:spacing w:line="600" w:lineRule="exact"/>
        <w:rPr>
          <w:rFonts w:asciiTheme="minorEastAsia" w:eastAsiaTheme="minorEastAsia" w:hAnsiTheme="minorEastAsia"/>
          <w:sz w:val="24"/>
          <w:szCs w:val="24"/>
        </w:rPr>
      </w:pPr>
      <w:r w:rsidRPr="00B1389F">
        <w:rPr>
          <w:rFonts w:asciiTheme="minorEastAsia" w:eastAsiaTheme="minorEastAsia" w:hAnsiTheme="minorEastAsia" w:hint="eastAsia"/>
          <w:sz w:val="24"/>
          <w:szCs w:val="24"/>
        </w:rPr>
        <w:t>单位：</w:t>
      </w:r>
      <w:r w:rsidRPr="00B1389F">
        <w:rPr>
          <w:rFonts w:asciiTheme="minorEastAsia" w:eastAsiaTheme="minorEastAsia" w:hAnsiTheme="minorEastAsia" w:cs="Arial" w:hint="eastAsia"/>
          <w:sz w:val="24"/>
          <w:szCs w:val="24"/>
        </w:rPr>
        <w:t>阜平县自然资源和规划局（公章）</w:t>
      </w:r>
    </w:p>
    <w:p w:rsidR="009D077A" w:rsidRDefault="009D077A">
      <w:pPr>
        <w:spacing w:line="600" w:lineRule="exact"/>
        <w:rPr>
          <w:rFonts w:ascii="楷体_GB2312" w:eastAsia="楷体_GB2312" w:hAnsi="楷体_GB2312"/>
          <w:sz w:val="24"/>
          <w:szCs w:val="24"/>
        </w:rPr>
      </w:pPr>
    </w:p>
    <w:tbl>
      <w:tblPr>
        <w:tblW w:w="13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2"/>
        <w:gridCol w:w="3200"/>
        <w:gridCol w:w="6563"/>
        <w:gridCol w:w="2651"/>
      </w:tblGrid>
      <w:tr w:rsidR="009D077A">
        <w:tc>
          <w:tcPr>
            <w:tcW w:w="1352" w:type="dxa"/>
            <w:vAlign w:val="center"/>
          </w:tcPr>
          <w:p w:rsidR="009D077A" w:rsidRDefault="00A536AE">
            <w:pPr>
              <w:autoSpaceDE w:val="0"/>
              <w:autoSpaceDN w:val="0"/>
              <w:adjustRightInd w:val="0"/>
              <w:jc w:val="center"/>
              <w:rPr>
                <w:rFonts w:asciiTheme="minorEastAsia" w:eastAsiaTheme="minorEastAsia" w:hAnsiTheme="minorEastAsia"/>
                <w:sz w:val="21"/>
                <w:szCs w:val="21"/>
              </w:rPr>
            </w:pPr>
            <w:r>
              <w:rPr>
                <w:rFonts w:asciiTheme="minorEastAsia" w:eastAsiaTheme="minorEastAsia" w:hAnsiTheme="minorEastAsia" w:hint="eastAsia"/>
                <w:color w:val="000000"/>
                <w:sz w:val="21"/>
                <w:szCs w:val="21"/>
                <w:lang w:val="zh-CN"/>
              </w:rPr>
              <w:t>总序号</w:t>
            </w:r>
          </w:p>
        </w:tc>
        <w:tc>
          <w:tcPr>
            <w:tcW w:w="3200" w:type="dxa"/>
            <w:vAlign w:val="center"/>
          </w:tcPr>
          <w:p w:rsidR="009D077A" w:rsidRDefault="00A536AE">
            <w:pPr>
              <w:autoSpaceDE w:val="0"/>
              <w:autoSpaceDN w:val="0"/>
              <w:adjustRightInd w:val="0"/>
              <w:jc w:val="center"/>
              <w:rPr>
                <w:rFonts w:asciiTheme="minorEastAsia" w:eastAsiaTheme="minorEastAsia" w:hAnsiTheme="minorEastAsia"/>
                <w:sz w:val="21"/>
                <w:szCs w:val="21"/>
              </w:rPr>
            </w:pPr>
            <w:r>
              <w:rPr>
                <w:rFonts w:asciiTheme="minorEastAsia" w:eastAsiaTheme="minorEastAsia" w:hAnsiTheme="minorEastAsia" w:hint="eastAsia"/>
                <w:color w:val="000000"/>
                <w:sz w:val="21"/>
                <w:szCs w:val="21"/>
                <w:lang w:val="zh-CN"/>
              </w:rPr>
              <w:t>类别及序号</w:t>
            </w:r>
          </w:p>
        </w:tc>
        <w:tc>
          <w:tcPr>
            <w:tcW w:w="6563" w:type="dxa"/>
            <w:vAlign w:val="center"/>
          </w:tcPr>
          <w:p w:rsidR="009D077A" w:rsidRDefault="00A536AE">
            <w:pPr>
              <w:autoSpaceDE w:val="0"/>
              <w:autoSpaceDN w:val="0"/>
              <w:adjustRightInd w:val="0"/>
              <w:jc w:val="center"/>
              <w:rPr>
                <w:rFonts w:asciiTheme="minorEastAsia" w:eastAsiaTheme="minorEastAsia" w:hAnsiTheme="minorEastAsia"/>
                <w:sz w:val="21"/>
                <w:szCs w:val="21"/>
              </w:rPr>
            </w:pPr>
            <w:r>
              <w:rPr>
                <w:rFonts w:asciiTheme="minorEastAsia" w:eastAsiaTheme="minorEastAsia" w:hAnsiTheme="minorEastAsia" w:hint="eastAsia"/>
                <w:color w:val="000000"/>
                <w:sz w:val="21"/>
                <w:szCs w:val="21"/>
                <w:lang w:val="zh-CN"/>
              </w:rPr>
              <w:t>项目名称及数量</w:t>
            </w:r>
          </w:p>
        </w:tc>
        <w:tc>
          <w:tcPr>
            <w:tcW w:w="2651"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备注</w:t>
            </w:r>
          </w:p>
        </w:tc>
      </w:tr>
      <w:tr w:rsidR="009D077A">
        <w:tc>
          <w:tcPr>
            <w:tcW w:w="1352" w:type="dxa"/>
            <w:vAlign w:val="center"/>
          </w:tcPr>
          <w:p w:rsidR="009D077A" w:rsidRDefault="009D077A">
            <w:pPr>
              <w:spacing w:line="600" w:lineRule="exact"/>
              <w:jc w:val="center"/>
              <w:rPr>
                <w:rFonts w:asciiTheme="minorEastAsia" w:eastAsiaTheme="minorEastAsia" w:hAnsiTheme="minorEastAsia"/>
                <w:sz w:val="21"/>
                <w:szCs w:val="21"/>
              </w:rPr>
            </w:pP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一、行政许可</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共15项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国有建设用地使用权出让后土地使用权分割转让批准</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临时用地审批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乡（镇）村公共设施、公益事业使用集体建设用地审批</w:t>
            </w:r>
          </w:p>
        </w:tc>
        <w:tc>
          <w:tcPr>
            <w:tcW w:w="2651" w:type="dxa"/>
            <w:vAlign w:val="center"/>
          </w:tcPr>
          <w:p w:rsidR="009D077A" w:rsidRPr="00352396" w:rsidRDefault="00A536AE">
            <w:pPr>
              <w:spacing w:line="600" w:lineRule="exact"/>
              <w:jc w:val="center"/>
              <w:rPr>
                <w:rFonts w:asciiTheme="minorEastAsia" w:eastAsiaTheme="minorEastAsia" w:hAnsiTheme="minorEastAsia"/>
                <w:sz w:val="21"/>
                <w:szCs w:val="21"/>
              </w:rPr>
            </w:pPr>
            <w:r w:rsidRPr="00352396">
              <w:rPr>
                <w:rFonts w:asciiTheme="minorEastAsia" w:eastAsiaTheme="minorEastAsia" w:hAnsiTheme="minorEastAsia" w:hint="eastAsia"/>
                <w:sz w:val="21"/>
                <w:szCs w:val="21"/>
              </w:rPr>
              <w:t>（</w:t>
            </w:r>
            <w:r w:rsidRPr="00352396">
              <w:rPr>
                <w:rFonts w:asciiTheme="minorEastAsia" w:eastAsiaTheme="minorEastAsia" w:hAnsiTheme="minorEastAsia" w:cs="宋体" w:hint="eastAsia"/>
                <w:kern w:val="0"/>
                <w:sz w:val="21"/>
                <w:szCs w:val="21"/>
              </w:rPr>
              <w:t>乡级负责审核</w:t>
            </w:r>
            <w:r w:rsidRPr="00352396">
              <w:rPr>
                <w:rFonts w:asciiTheme="minorEastAsia" w:eastAsiaTheme="minorEastAsia" w:hAnsiTheme="minorEastAsia" w:hint="eastAsia"/>
                <w:sz w:val="21"/>
                <w:szCs w:val="21"/>
              </w:rPr>
              <w:t>）</w:t>
            </w: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乡（镇）村企业使用集体建设用地审批</w:t>
            </w:r>
          </w:p>
        </w:tc>
        <w:tc>
          <w:tcPr>
            <w:tcW w:w="2651" w:type="dxa"/>
            <w:vAlign w:val="center"/>
          </w:tcPr>
          <w:p w:rsidR="009D077A" w:rsidRPr="00352396"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建设项目用地预审与选址意见书核发</w:t>
            </w:r>
          </w:p>
        </w:tc>
        <w:tc>
          <w:tcPr>
            <w:tcW w:w="2651" w:type="dxa"/>
            <w:vAlign w:val="center"/>
          </w:tcPr>
          <w:p w:rsidR="009D077A" w:rsidRPr="00352396"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乡村建设规划许可证核发</w:t>
            </w:r>
          </w:p>
        </w:tc>
        <w:tc>
          <w:tcPr>
            <w:tcW w:w="2651" w:type="dxa"/>
            <w:vAlign w:val="center"/>
          </w:tcPr>
          <w:p w:rsidR="009D077A" w:rsidRPr="00352396" w:rsidRDefault="00A536AE">
            <w:pPr>
              <w:spacing w:line="600" w:lineRule="exact"/>
              <w:jc w:val="center"/>
              <w:rPr>
                <w:rFonts w:asciiTheme="minorEastAsia" w:eastAsiaTheme="minorEastAsia" w:hAnsiTheme="minorEastAsia"/>
                <w:sz w:val="21"/>
                <w:szCs w:val="21"/>
              </w:rPr>
            </w:pPr>
            <w:r w:rsidRPr="00352396">
              <w:rPr>
                <w:rFonts w:asciiTheme="minorEastAsia" w:eastAsiaTheme="minorEastAsia" w:hAnsiTheme="minorEastAsia" w:hint="eastAsia"/>
                <w:sz w:val="21"/>
                <w:szCs w:val="21"/>
              </w:rPr>
              <w:t>（</w:t>
            </w:r>
            <w:r w:rsidRPr="00352396">
              <w:rPr>
                <w:rFonts w:asciiTheme="minorEastAsia" w:eastAsiaTheme="minorEastAsia" w:hAnsiTheme="minorEastAsia" w:cs="宋体" w:hint="eastAsia"/>
                <w:kern w:val="0"/>
                <w:sz w:val="21"/>
                <w:szCs w:val="21"/>
              </w:rPr>
              <w:t>向乡镇和街道赋权事项</w:t>
            </w:r>
            <w:r w:rsidRPr="00352396">
              <w:rPr>
                <w:rFonts w:asciiTheme="minorEastAsia" w:eastAsiaTheme="minorEastAsia" w:hAnsiTheme="minorEastAsia" w:hint="eastAsia"/>
                <w:sz w:val="21"/>
                <w:szCs w:val="21"/>
              </w:rPr>
              <w:t>）</w:t>
            </w: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土地开垦区内开发未确定使用权的国有土地从事生产审查</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法人或者其他组织需要利用属于国家秘密的基础测绘成果审批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政府投资的地质灾害治理工程竣工验收</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划拨土地使用权和地上建筑物及附着物所有权转让、出租、抵押审批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建设用地改变用途审核</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建设用地（含临时用地）规划许可证核发</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在耕地或非耕地上取土审核</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国家基础测绘成果资料提供、使用审批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15</w:t>
            </w:r>
            <w:bookmarkStart w:id="0" w:name="_GoBack"/>
            <w:bookmarkEnd w:id="0"/>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建设工程（含临时建设）规划许可证核发</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9D077A">
            <w:pPr>
              <w:spacing w:line="600" w:lineRule="exact"/>
              <w:jc w:val="center"/>
              <w:rPr>
                <w:rFonts w:asciiTheme="minorEastAsia" w:eastAsiaTheme="minorEastAsia" w:hAnsiTheme="minorEastAsia"/>
                <w:sz w:val="21"/>
                <w:szCs w:val="21"/>
              </w:rPr>
            </w:pP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二、行政处罚</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共144项</w:t>
            </w:r>
          </w:p>
        </w:tc>
        <w:tc>
          <w:tcPr>
            <w:tcW w:w="2651"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三级四同无此项</w:t>
            </w: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对有关当事人拒不归还非法批准、使用的土地的行政处罚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对转让房地产时，不符合法律规定的条件，非法转让以出让方式取得的土地使用权的行政处罚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18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对转让房地产时未经批准，非法转让以划拨方式取得的土地使用权的，或者经过批准转让以划拨方式取得的土地使用权，但未按规定缴纳土地使用权出让金的行政处罚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对接受调查的单位和个人拒绝或者阻挠土地调查人员依法进行调查的行政处罚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对接受调查的单位和个人提供虚假调查资料的行政处罚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对接受调查的单位和个人拒绝提供调查资料的行政处罚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对接受调查的单位和个人转移、隐匿、篡改、毁弃原始记录、土地登记簿等相关资料的行政处罚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对接受土地调查的单位和个人无正当理由不履行现场指界义务的行政处罚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对土地复垦义务人拒绝、阻碍国土资源主管部门监督检查或者在接受监督检查时弄虚作假的行政处罚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25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对擅自转让房地产开发项目的行政处罚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对伪造、变造不动产权属证书、不动产登记证明，或者买卖、使用伪造、变造的不动产权属证书、不动产登记证明的行政处罚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对超越批准的矿区范围采矿的行政处罚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对买卖、出租或者以其他形式转让矿产资源的行政处罚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对将探矿权、采矿权倒卖牟利的行政处罚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对采取破坏性的开采方法开采矿产资源的行政处罚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对未经批准擅自进行滚动勘探开发、边探边采或者试采的行政处罚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对擅自印制或者伪造、冒用勘查许可证的行政处罚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对不按照本办法的规定备案、报告有关情况、拒绝接受监督检查或者弄虚作假的行政处罚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对未完成最低勘查投入的行政处罚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对已经领取勘查许可证的勘查项目，满6个月未开始施工，或者施工</w:t>
            </w:r>
            <w:r>
              <w:rPr>
                <w:rFonts w:asciiTheme="minorEastAsia" w:eastAsiaTheme="minorEastAsia" w:hAnsiTheme="minorEastAsia" w:hint="eastAsia"/>
                <w:sz w:val="21"/>
                <w:szCs w:val="21"/>
              </w:rPr>
              <w:lastRenderedPageBreak/>
              <w:t>后无故停止勘查工作满6个月的行政处罚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36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对不按规定提交年度报告、拒绝接受监督检查或者弄虚作假的行政处罚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对擅自印制或者伪造、冒用采矿许可证的行政处罚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对不按照矿产资源开采登记管理办法的规定，不按期缴纳应当缴纳费用的行政处罚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对不办理采矿许可证变更登记或者注销登记手续的行政处罚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对未经批准擅自转让探矿权、采矿权的行政处罚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对以承包等方式擅自转让采矿权的行政处罚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对工程建设等人为活动引发的地质灾害不予治理的行政处罚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对在地质灾害危险性评估中弄虚作假或者故意隐瞒地质灾害真实情况的行政处罚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对在地质灾害治理工程勘查、设计、施工以及监理活动中弄虚作假、</w:t>
            </w:r>
            <w:r>
              <w:rPr>
                <w:rFonts w:asciiTheme="minorEastAsia" w:eastAsiaTheme="minorEastAsia" w:hAnsiTheme="minorEastAsia" w:hint="eastAsia"/>
                <w:sz w:val="21"/>
                <w:szCs w:val="21"/>
              </w:rPr>
              <w:lastRenderedPageBreak/>
              <w:t>降低工程质量的行政处罚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45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对无资质证书或者超越其资质等级许可的范围承揽地质灾害危险性评估、地质灾害治理工程勘查、设计、施工及监理业务的行政处罚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对以其他单位的名义或者允许其他单位以本单位的名义承揽地质灾害危险性评估、地质灾害治理工程勘查、设计、施工和监理业务的行政处罚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对不及时办理地质灾害危险性评估资质证书变更、注销手续的行政处罚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对不按时进行资质和项目备案的行政处罚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对应当编制矿山地质环境保护与治理恢复方案而未编制的，或者扩大开采规模、变更矿区范围或者开采方式，未重新编制矿山地质环境保护与治理恢复方案并经原审批机关批准的行政处罚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对未按照批准的矿山地质环境保护与治理恢复方案治理的，或者在矿</w:t>
            </w:r>
            <w:r>
              <w:rPr>
                <w:rFonts w:asciiTheme="minorEastAsia" w:eastAsiaTheme="minorEastAsia" w:hAnsiTheme="minorEastAsia" w:hint="eastAsia"/>
                <w:sz w:val="21"/>
                <w:szCs w:val="21"/>
              </w:rPr>
              <w:lastRenderedPageBreak/>
              <w:t>山被批准关闭、闭坑前未完成治理恢复的行政处罚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51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对未按规定计提矿山地质环境治理恢复基金的行政处罚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对探矿权人未采取治理恢复措施的行政处罚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对未按照批准的发掘方案发掘古生物化石的行政处罚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对古生物化石发掘单位未按照规定移交发掘的古生物化石的行政处罚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对古生物化石收藏单位不符合收藏条件收藏古生物化石的行政处罚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对古生物化石收藏单位未按照规定建立本单位收藏的古生物化石档案的行政处罚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对单位或者个人在生产、建设活动中发现古生物化石不报告的行政处罚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对收藏违法获得或者不能证明合法来源的重点保护古生物化石的行政处罚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对国有收藏单位将其收藏的重点保护古生物化石违法转让、交换、赠</w:t>
            </w:r>
            <w:r>
              <w:rPr>
                <w:rFonts w:asciiTheme="minorEastAsia" w:eastAsiaTheme="minorEastAsia" w:hAnsiTheme="minorEastAsia" w:hint="eastAsia"/>
                <w:sz w:val="21"/>
                <w:szCs w:val="21"/>
              </w:rPr>
              <w:lastRenderedPageBreak/>
              <w:t>与给非国有收藏单位或者个人的行政处罚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60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对单位或者个人将其收藏的重点保护古生物化石转让、交换、赠与、质押给外国人或者外国组织的行政处罚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对矿山企业未达到经依法审查确定的开采回采率、采矿贫化率、选矿回收率、矿山水循环利用率和土地复垦等指标的行政处罚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对因开采设计、采掘计划的决策错误，造成资源损失的行政处罚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对矿山的开拓、采准及采矿工程不按照开采设计进行施工，造成资源破坏损失的行政处罚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对矿山企业不按照设计进行开采，任意丢掉矿体，造成资源破坏损失的行政处罚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对在采、选主要矿产的同时，未对具有工业价值的共生、伴生矿产在技术可行、经济合理的条件下进行综合回收或者对暂时不能综合回收利用的矿产，未采取有效的保护措施，造成资源破坏损失的行政处罚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66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对矿山企业随意变动批准的计算矿产储量的工业指标进行矿产储量的圈定、计算及开采，造成资源破坏损失的行政处罚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对擅自废除坑道和其他工程，造成资源破坏损失的行政处罚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对外国的组织或者个人未经批准，或者未与中华人民共和国有关部门、单位合作，擅自从事测绘活动的行政处罚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对未经批准擅自建立相对独立的平面坐标系统，或者采用不符合国家标准的基础地理信息数据建立地理信息系统的行政处罚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对卫星导航定位基准站建设单位未报备案的行政处罚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对卫星导航定位基准站的建设和运行维护不符合国家标准、要求的行政处罚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对未取得测绘资质证书，擅自从事测绘活动的行政处罚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对以欺骗手段取得测绘资质证书从事测绘活动的行政处罚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对测绘单位超越资质等级许可的范围从事测绘活动的行政处罚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75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对测绘单位以其他测绘单位的名义从事测绘活动的行政处罚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对测绘单位允许其他单位以本单位的名义从事测绘活动的行政处罚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对测绘项目的招标单位让不具有相应资质等级的测绘单位中标，或者让测绘单位低于测绘成本中标的行政处罚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对中标的测绘单位向他人转让测绘项目的行政处罚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对未取得测绘执业资格，擅自从事测绘活动的行政处罚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对不汇交测绘成果资料的，测绘项目出资人逾期不汇交的，承担国家投资的测绘项目的单位逾期不汇交的，自暂扣测绘资质证书之日起六个月内仍不汇交的行政处罚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对擅自发布中华人民共和国领域和中华人民共和国管辖的其他海域的重要地理信息数据的行政处罚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对测绘单位测绘成果质量不合格的行政处罚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对违反操作规程使用永久性测量标志，造成永久性测量标志毁损的行</w:t>
            </w:r>
            <w:r>
              <w:rPr>
                <w:rFonts w:asciiTheme="minorEastAsia" w:eastAsiaTheme="minorEastAsia" w:hAnsiTheme="minorEastAsia" w:hint="eastAsia"/>
                <w:sz w:val="21"/>
                <w:szCs w:val="21"/>
              </w:rPr>
              <w:lastRenderedPageBreak/>
              <w:t>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84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对地理信息生产、保管、利用单位未对属于国家秘密的地理信息的获取、持有、提供、利用情况进行登记、长期保存的，泄露国家秘密的行政处罚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对违法获取、持有、提供、利用属于国家秘密的地理信息的行政处罚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对实施基础测绘项目，不使用全国统一的测绘基准和测绘系统或者不执行国家规定的测绘技术规范和标准的行政处罚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对无证使用永久性测量标志并且拒绝县级以上人民政府管理测绘工作的部门监督和负责保管测量标志的单位和人员查询的行政处罚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对测绘成果保管单位未按照测绘成果资料的保管制度管理测绘成果资料，造成测绘成果资料损毁、散失的行政处罚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对测绘成果保管单位擅自转让汇交的测绘成果资料的行政处罚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对测绘成果保管单位未依法向测绘成果的使用人提供测绘成果资料的</w:t>
            </w:r>
            <w:r>
              <w:rPr>
                <w:rFonts w:asciiTheme="minorEastAsia" w:eastAsiaTheme="minorEastAsia" w:hAnsiTheme="minorEastAsia" w:hint="eastAsia"/>
                <w:sz w:val="21"/>
                <w:szCs w:val="21"/>
              </w:rPr>
              <w:lastRenderedPageBreak/>
              <w:t>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91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在对社会公众有影响的活动中使用未经依法公布的重要地理信息数据的行政处罚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对应当送审而未送审地图或者附着地图图形产品的行政处罚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对不需要送审的地图不符合国家有关标准和规定的行政处罚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对经审核不符合国家有关标准和规定的地图未按照审核要求修改即向社会公开的行政处罚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对弄虚作假、伪造申请材料骗取地图审核批准文件，或者伪造、冒用地图审核批准文件和审图号的行政处罚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对未在地图的适当位置显著标注审图号，或者未按照有关规定送交样本的行政处罚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对互联网地图服务单位使用未经依法审核批准的地图提供服务，或者未对互联网地图新增内容进行核查校对的行政处罚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98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对通过互联网上传标注了含有按照国家有关规定在地图上不得表示的内容的行政处罚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对最终向社会公开的地图与审核通过的地图内容及表现形式不一致，或者互联网地图服务审图号有效期届满未重新送审的行政处罚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000000"/>
                <w:sz w:val="21"/>
                <w:szCs w:val="21"/>
              </w:rPr>
              <w:t>进行开垦、采石、采砂、采土或者其他活动，造成林木毁坏的</w:t>
            </w:r>
          </w:p>
        </w:tc>
        <w:tc>
          <w:tcPr>
            <w:tcW w:w="2651"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以下林业</w:t>
            </w: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000000"/>
                <w:sz w:val="21"/>
                <w:szCs w:val="21"/>
              </w:rPr>
              <w:t>进行开垦、采石、采砂、采土或者其他活动，造成林地毁坏的</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盗伐林木处罚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滥伐林木处罚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伪造、变造、买卖、租借采伐许可证的</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收购、加工、运输明知是盗伐、滥伐等非法来源的林木的</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对森林、林木、林地的经营单位或者个人未履行森林防火责任的处罚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对森林防火区内的有关单位或者个人拒绝接受森林防火检查或者接到森林火灾隐患整改通知书逾期不消除火灾隐患的处罚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108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对森林防火期内，未经批准擅自在森林防火区内野外用火的处罚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对森林防火期内，未经批准在森林防火区内进行实弹演习、爆破等活动的处罚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对森林防火期内，森林、林木、林地的经营单位未设置森林防火警示宣传标志，进入森林防火区的机动车辆未安装森林防火装置和未经批准擅自进入森林高火险区活动的处罚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收购没有林木采伐许可证或者其他合法来源证明的木材的处罚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对擅自开垦林地对森林、林木未造成毁坏或者被开垦的林地上没有森林、林木的处罚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对擅自改变林地用途；临时占用林地逾期不归还的；在临时使用林地上修建永久性建筑物的处罚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对无木材运输证运输木材的处罚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对运输的木材数量超出木材运输证所准运的运输数量的处罚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116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对运输的木材树种、材种、规格与木材运输证规定不符的处罚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对使用伪造、涂改的木材运输证运输木材的处罚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对承运无木材运输证的木材的处罚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对未经批准，擅自将防护林和特种用途林改变为其他林种的处罚险林区的处罚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对以收容救护为名买卖野生动物及其制品的处罚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在相关自然保护区域、禁猎（渔）区、禁猎（渔）期猎捕国家重点保护野生动物，未取得特许猎捕证、未按照特许猎捕证规定猎捕、杀害国家重点保护野生动物，或者使用禁用的工具、方法猎捕国家重点保护野生动物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对在相关自然保护区域、禁猎（渔）区、禁猎（渔）期猎捕非国家重点保护野生动物，未取得狩猎证、未按照狩猎证规定猎捕非国家重点保护野生动物，或者使用禁用的工具、方法猎捕非国家重点保护野生</w:t>
            </w:r>
            <w:r>
              <w:rPr>
                <w:rFonts w:asciiTheme="minorEastAsia" w:eastAsiaTheme="minorEastAsia" w:hAnsiTheme="minorEastAsia" w:hint="eastAsia"/>
                <w:sz w:val="21"/>
                <w:szCs w:val="21"/>
              </w:rPr>
              <w:lastRenderedPageBreak/>
              <w:t>动物的处罚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123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对未取得人工繁育许可证繁育国家重点保护野生动物或者《中华人民共和国野生动物保护法》第二十八条第二款规定的野生动物的处罚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对超越人工繁育许可证规定的范围人工繁育国家或者省重点保护陆生野生动物的处罚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经批准、未取得或者未按照规定使用专用标识，或者未持有、未附有人工繁育许可证、批准文件的副本或者专用标识出售、购买、利用、运输、携带、寄递国家重点保护野生动物及其制品或者《中华人民共和国野生动物保护法》第二十八条第二款规定的野生动物及其制品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对未持有合法来源证明出售、利用、运输非国家重点保护野生动物的处罚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对生产、经营使用国家重点保护野生动物及其制品或者没有合法来源</w:t>
            </w:r>
            <w:r>
              <w:rPr>
                <w:rFonts w:asciiTheme="minorEastAsia" w:eastAsiaTheme="minorEastAsia" w:hAnsiTheme="minorEastAsia" w:hint="eastAsia"/>
                <w:sz w:val="21"/>
                <w:szCs w:val="21"/>
              </w:rPr>
              <w:lastRenderedPageBreak/>
              <w:t>证明的非国家重点保护野生动物及其制品制作食品，或者为食用非法购买国家重点保护的野生动物及其制品的处罚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128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对违法从境外引进野生动物物种的处罚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对违法将从境外引进的野生动物放归野外环境的处罚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对伪造、变造、买卖、转让、租借有关证件、专用标识或者有关批准文件的处罚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对外国人未经批准在中国境内对国家或者省重点保护野生动物进行野外考察、标本采集或者在野外拍摄电影、录像的处罚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对非法捕杀省重点保护陆生野生动物的处罚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对在禁猎区、禁猎期或者使用禁用的工具、方法猎捕非国家或者非省重点保护陆生野生动物的处罚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对未取得狩猎证或者未按照狩猎证的规定猎捕非国家或者非省重点保护陆生野生动物的处罚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135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120</w:t>
            </w:r>
          </w:p>
        </w:tc>
        <w:tc>
          <w:tcPr>
            <w:tcW w:w="6563" w:type="dxa"/>
            <w:vAlign w:val="center"/>
          </w:tcPr>
          <w:p w:rsidR="009D077A" w:rsidRDefault="00A536AE">
            <w:pPr>
              <w:autoSpaceDN w:val="0"/>
              <w:jc w:val="center"/>
              <w:textAlignment w:val="center"/>
              <w:rPr>
                <w:rFonts w:asciiTheme="minorEastAsia" w:eastAsiaTheme="minorEastAsia" w:hAnsiTheme="minorEastAsia"/>
                <w:sz w:val="21"/>
                <w:szCs w:val="21"/>
              </w:rPr>
            </w:pPr>
            <w:r>
              <w:rPr>
                <w:rFonts w:asciiTheme="minorEastAsia" w:eastAsiaTheme="minorEastAsia" w:hAnsiTheme="minorEastAsia" w:hint="eastAsia"/>
                <w:sz w:val="21"/>
                <w:szCs w:val="21"/>
              </w:rPr>
              <w:t>对破坏国家或者省重点保护陆生野生动物生息繁衍场所的处罚</w:t>
            </w:r>
          </w:p>
          <w:p w:rsidR="009D077A" w:rsidRDefault="009D077A">
            <w:pPr>
              <w:autoSpaceDN w:val="0"/>
              <w:jc w:val="center"/>
              <w:textAlignment w:val="center"/>
              <w:rPr>
                <w:rFonts w:asciiTheme="minorEastAsia" w:eastAsiaTheme="minorEastAsia" w:hAnsiTheme="minorEastAsia"/>
                <w:sz w:val="21"/>
                <w:szCs w:val="21"/>
              </w:rPr>
            </w:pPr>
          </w:p>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对破坏非国家或者非省重点保护陆生野生动物生息繁衍场所的处罚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对猎捕、买卖国家和省保护的野生鸟类，以及捕杀、买卖青蛙的处罚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对非法出售、收购、运输、携带省重点保护陆生野生动物或者其产品的处罚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对品种测试、试验和种子质量检验机构伪造测试、试验、检验数据或者出具虚假证明的处罚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对侵犯植物新品种权和假冒授权品种的处罚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对生产经营假种子的处罚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对生产经营劣种子的处罚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对未取得种子生产经营许可证生产经营种子的；以欺骗、贿赂等不正当手段取得种子生产经营许可证的；未按照种子生产经营许可证的规定生产经营种子的；伪造、变造、买卖、租借种子生产经营许可证的</w:t>
            </w:r>
            <w:r>
              <w:rPr>
                <w:rFonts w:asciiTheme="minorEastAsia" w:eastAsiaTheme="minorEastAsia" w:hAnsiTheme="minorEastAsia" w:hint="eastAsia"/>
                <w:sz w:val="21"/>
                <w:szCs w:val="21"/>
              </w:rPr>
              <w:lastRenderedPageBreak/>
              <w:t>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143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对作为良种推广、销售应当审定未经审定的林木品种和推广、销售应当停止推广、销售的林木良种的处罚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对未经许可进出口种子，为境外制种的种子在国内销售，从境外引进林木种子进行引种试验的收获物作为种子在境内销售和进出口假、劣种子或者属于国家规定不得进出口的种子的处罚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销售的种子应当包装而没有包装，销售的种子没有使用说明或者标签内容不符合规定，涂改标签，未按规定建立、保存种子生产经营档案和种子生产经营者在异地设立分支机构、专门经营不再分装的包装种子或者受委托生产、代销种子，未按规定备案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对侵占、破坏种质资源，私自采集或者采伐国家重点保护的天然种质资源的处罚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对非法向境外提供或者从境外引进种质资源，或者与境外机构、个人</w:t>
            </w:r>
            <w:r>
              <w:rPr>
                <w:rFonts w:asciiTheme="minorEastAsia" w:eastAsiaTheme="minorEastAsia" w:hAnsiTheme="minorEastAsia" w:hint="eastAsia"/>
                <w:sz w:val="21"/>
                <w:szCs w:val="21"/>
              </w:rPr>
              <w:lastRenderedPageBreak/>
              <w:t>开展合作研究利用种质资源的处罚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148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对抢采掠青、损坏母树或者在劣质林内、劣质母树上采种的处罚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对未经批准收购珍贵树木种子或者限制收购的林木种子的处罚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150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对符合国务院农业、林业主管部门规定条件的种子企业造假行为的处罚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151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对国家投资或者国家投资为主的造林项目和国有林业单位造林未根据林业主管部门制定的计划或按照规定使用林木良种的处罚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152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对在种子生产基地进行检疫性有害生物接种试验的处罚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153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对拒绝、阻挠林业主管部门依法实施监督检查的处罚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154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未按照规定使用林木良种造林的项目</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155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对伪造林木良种证书的处罚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156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对违反《林木种子质量管理办法》规定，生产、加工、包装、检验和贮藏林木种子，《种子法》未规定的处罚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157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对在沙化土地封禁保护区范围内从事破坏植被活动的处罚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158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对违法进行营利性治沙活动，造成土地沙化加重的处罚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159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对不按照治理方案进行治理的，或者经验收不合格又不按要求继续治理的处罚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9D077A">
            <w:pPr>
              <w:spacing w:line="600" w:lineRule="exact"/>
              <w:jc w:val="center"/>
              <w:rPr>
                <w:rFonts w:asciiTheme="minorEastAsia" w:eastAsiaTheme="minorEastAsia" w:hAnsiTheme="minorEastAsia"/>
                <w:sz w:val="21"/>
                <w:szCs w:val="21"/>
              </w:rPr>
            </w:pP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三、行政强制</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共0项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9D077A">
            <w:pPr>
              <w:spacing w:line="600" w:lineRule="exact"/>
              <w:jc w:val="center"/>
              <w:rPr>
                <w:rFonts w:asciiTheme="minorEastAsia" w:eastAsiaTheme="minorEastAsia" w:hAnsiTheme="minorEastAsia"/>
                <w:sz w:val="21"/>
                <w:szCs w:val="21"/>
              </w:rPr>
            </w:pP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四、行政征收</w:t>
            </w:r>
          </w:p>
        </w:tc>
        <w:tc>
          <w:tcPr>
            <w:tcW w:w="6563" w:type="dxa"/>
            <w:vAlign w:val="center"/>
          </w:tcPr>
          <w:p w:rsidR="009D077A" w:rsidRDefault="00A536AE">
            <w:pPr>
              <w:spacing w:line="600" w:lineRule="exact"/>
              <w:jc w:val="center"/>
              <w:rPr>
                <w:rFonts w:asciiTheme="minorEastAsia" w:eastAsiaTheme="minorEastAsia" w:hAnsiTheme="minorEastAsia"/>
                <w:b/>
                <w:bCs/>
                <w:sz w:val="21"/>
                <w:szCs w:val="21"/>
              </w:rPr>
            </w:pPr>
            <w:r>
              <w:rPr>
                <w:rFonts w:asciiTheme="minorEastAsia" w:eastAsiaTheme="minorEastAsia" w:hAnsiTheme="minorEastAsia" w:hint="eastAsia"/>
                <w:sz w:val="21"/>
                <w:szCs w:val="21"/>
              </w:rPr>
              <w:t>共0项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9D077A">
            <w:pPr>
              <w:spacing w:line="600" w:lineRule="exact"/>
              <w:jc w:val="center"/>
              <w:rPr>
                <w:rFonts w:asciiTheme="minorEastAsia" w:eastAsiaTheme="minorEastAsia" w:hAnsiTheme="minorEastAsia"/>
                <w:sz w:val="21"/>
                <w:szCs w:val="21"/>
              </w:rPr>
            </w:pP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五、行政给付</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共2项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160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退耕还林补贴申领</w:t>
            </w:r>
          </w:p>
        </w:tc>
        <w:tc>
          <w:tcPr>
            <w:tcW w:w="2651"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w:t>
            </w:r>
            <w:r>
              <w:rPr>
                <w:rFonts w:asciiTheme="minorEastAsia" w:eastAsiaTheme="minorEastAsia" w:hAnsiTheme="minorEastAsia" w:cs="宋体" w:hint="eastAsia"/>
                <w:color w:val="FF0000"/>
                <w:kern w:val="0"/>
                <w:sz w:val="21"/>
                <w:szCs w:val="21"/>
              </w:rPr>
              <w:t>乡级负责受理</w:t>
            </w:r>
            <w:r>
              <w:rPr>
                <w:rFonts w:asciiTheme="minorEastAsia" w:eastAsiaTheme="minorEastAsia" w:hAnsiTheme="minorEastAsia" w:hint="eastAsia"/>
                <w:sz w:val="21"/>
                <w:szCs w:val="21"/>
              </w:rPr>
              <w:t>）</w:t>
            </w: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161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造林绿化补贴申领</w:t>
            </w:r>
          </w:p>
        </w:tc>
        <w:tc>
          <w:tcPr>
            <w:tcW w:w="2651"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w:t>
            </w:r>
            <w:r>
              <w:rPr>
                <w:rFonts w:asciiTheme="minorEastAsia" w:eastAsiaTheme="minorEastAsia" w:hAnsiTheme="minorEastAsia" w:cs="宋体" w:hint="eastAsia"/>
                <w:color w:val="FF0000"/>
                <w:kern w:val="0"/>
                <w:sz w:val="21"/>
                <w:szCs w:val="21"/>
              </w:rPr>
              <w:t>乡级负责受理</w:t>
            </w:r>
            <w:r>
              <w:rPr>
                <w:rFonts w:asciiTheme="minorEastAsia" w:eastAsiaTheme="minorEastAsia" w:hAnsiTheme="minorEastAsia" w:hint="eastAsia"/>
                <w:sz w:val="21"/>
                <w:szCs w:val="21"/>
              </w:rPr>
              <w:t>）</w:t>
            </w:r>
          </w:p>
        </w:tc>
      </w:tr>
      <w:tr w:rsidR="009D077A">
        <w:tc>
          <w:tcPr>
            <w:tcW w:w="1352" w:type="dxa"/>
            <w:vAlign w:val="center"/>
          </w:tcPr>
          <w:p w:rsidR="009D077A" w:rsidRDefault="009D077A">
            <w:pPr>
              <w:spacing w:line="600" w:lineRule="exact"/>
              <w:jc w:val="center"/>
              <w:rPr>
                <w:rFonts w:asciiTheme="minorEastAsia" w:eastAsiaTheme="minorEastAsia" w:hAnsiTheme="minorEastAsia"/>
                <w:sz w:val="21"/>
                <w:szCs w:val="21"/>
              </w:rPr>
            </w:pP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六、行政检查</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共4项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162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cs="宋体"/>
                <w:color w:val="606266"/>
                <w:kern w:val="0"/>
                <w:sz w:val="21"/>
                <w:szCs w:val="21"/>
              </w:rPr>
              <w:t>对探矿权人、采矿权人的行政检查</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163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cs="宋体"/>
                <w:color w:val="606266"/>
                <w:kern w:val="0"/>
                <w:sz w:val="21"/>
                <w:szCs w:val="21"/>
              </w:rPr>
              <w:t>对矿山地质环境保护与土地复垦情况的行政检查</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164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6563" w:type="dxa"/>
            <w:vAlign w:val="center"/>
          </w:tcPr>
          <w:p w:rsidR="009D077A" w:rsidRDefault="00A536AE">
            <w:pPr>
              <w:spacing w:line="600" w:lineRule="exact"/>
              <w:rPr>
                <w:rFonts w:asciiTheme="minorEastAsia" w:eastAsiaTheme="minorEastAsia" w:hAnsiTheme="minorEastAsia"/>
                <w:sz w:val="21"/>
                <w:szCs w:val="21"/>
              </w:rPr>
            </w:pPr>
            <w:r>
              <w:rPr>
                <w:rFonts w:asciiTheme="minorEastAsia" w:eastAsiaTheme="minorEastAsia" w:hAnsiTheme="minorEastAsia" w:cs="宋体"/>
                <w:color w:val="606266"/>
                <w:kern w:val="0"/>
                <w:sz w:val="21"/>
                <w:szCs w:val="21"/>
              </w:rPr>
              <w:t>对开展全国地图工作企事业单位、法人和个人的行政检查</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165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cs="宋体"/>
                <w:color w:val="606266"/>
                <w:kern w:val="0"/>
                <w:sz w:val="21"/>
                <w:szCs w:val="21"/>
              </w:rPr>
              <w:t>对地质勘查活动的行政检查</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9D077A">
            <w:pPr>
              <w:spacing w:line="600" w:lineRule="exact"/>
              <w:jc w:val="center"/>
              <w:rPr>
                <w:rFonts w:asciiTheme="minorEastAsia" w:eastAsiaTheme="minorEastAsia" w:hAnsiTheme="minorEastAsia"/>
                <w:sz w:val="21"/>
                <w:szCs w:val="21"/>
              </w:rPr>
            </w:pP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七、行政确认</w:t>
            </w:r>
          </w:p>
        </w:tc>
        <w:tc>
          <w:tcPr>
            <w:tcW w:w="6563" w:type="dxa"/>
            <w:vAlign w:val="center"/>
          </w:tcPr>
          <w:p w:rsidR="009D077A" w:rsidRDefault="00A536AE" w:rsidP="00D46CD7">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共2</w:t>
            </w:r>
            <w:r w:rsidR="00D46CD7">
              <w:rPr>
                <w:rFonts w:asciiTheme="minorEastAsia" w:eastAsiaTheme="minorEastAsia" w:hAnsiTheme="minorEastAsia" w:hint="eastAsia"/>
                <w:sz w:val="21"/>
                <w:szCs w:val="21"/>
              </w:rPr>
              <w:t>6</w:t>
            </w:r>
            <w:r>
              <w:rPr>
                <w:rFonts w:asciiTheme="minorEastAsia" w:eastAsiaTheme="minorEastAsia" w:hAnsiTheme="minorEastAsia" w:hint="eastAsia"/>
                <w:sz w:val="21"/>
                <w:szCs w:val="21"/>
              </w:rPr>
              <w:t>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166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p>
        </w:tc>
        <w:tc>
          <w:tcPr>
            <w:tcW w:w="6563" w:type="dxa"/>
            <w:vAlign w:val="center"/>
          </w:tcPr>
          <w:p w:rsidR="009D077A" w:rsidRDefault="00A536AE">
            <w:pPr>
              <w:spacing w:line="600" w:lineRule="exact"/>
              <w:ind w:firstLineChars="1000" w:firstLine="2100"/>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建设工程规划核验（验收）(规划设计条件核实)</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167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地质灾害治理责任认定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168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退耕还林建设项目验收</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169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草原所有权、使用权确认</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170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草原等级评定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171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采伐作业质量验收</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172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采伐更新验收</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173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林木种子采种林确定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174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林种划分确认</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175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对从国外引进的种子、苗木和其他繁殖材料隔离试种的检疫确认</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D9103D">
        <w:tc>
          <w:tcPr>
            <w:tcW w:w="1352" w:type="dxa"/>
            <w:vAlign w:val="center"/>
          </w:tcPr>
          <w:p w:rsidR="00D9103D" w:rsidRDefault="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176</w:t>
            </w:r>
          </w:p>
        </w:tc>
        <w:tc>
          <w:tcPr>
            <w:tcW w:w="3200" w:type="dxa"/>
            <w:vAlign w:val="center"/>
          </w:tcPr>
          <w:p w:rsidR="00D9103D" w:rsidRDefault="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w:t>
            </w:r>
          </w:p>
        </w:tc>
        <w:tc>
          <w:tcPr>
            <w:tcW w:w="6563" w:type="dxa"/>
            <w:vAlign w:val="center"/>
          </w:tcPr>
          <w:p w:rsidR="00D9103D" w:rsidRDefault="00D9103D">
            <w:pPr>
              <w:spacing w:line="600" w:lineRule="exact"/>
              <w:jc w:val="center"/>
              <w:rPr>
                <w:rFonts w:asciiTheme="minorEastAsia" w:eastAsiaTheme="minorEastAsia" w:hAnsiTheme="minorEastAsia"/>
                <w:color w:val="3D4B64"/>
                <w:sz w:val="21"/>
                <w:szCs w:val="21"/>
                <w:shd w:val="clear" w:color="auto" w:fill="F7F7F7"/>
              </w:rPr>
            </w:pPr>
            <w:r w:rsidRPr="00CA3FE1">
              <w:rPr>
                <w:rFonts w:asciiTheme="minorEastAsia" w:eastAsiaTheme="minorEastAsia" w:hAnsiTheme="minorEastAsia" w:hint="eastAsia"/>
                <w:color w:val="3D4B64"/>
                <w:sz w:val="21"/>
                <w:szCs w:val="21"/>
                <w:shd w:val="clear" w:color="auto" w:fill="F7F7F7"/>
              </w:rPr>
              <w:t>退耕还草核实登记</w:t>
            </w:r>
          </w:p>
        </w:tc>
        <w:tc>
          <w:tcPr>
            <w:tcW w:w="2651" w:type="dxa"/>
            <w:vAlign w:val="center"/>
          </w:tcPr>
          <w:p w:rsidR="00D9103D" w:rsidRDefault="00D9103D">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17</w:t>
            </w:r>
            <w:r w:rsidR="009A7782">
              <w:rPr>
                <w:rFonts w:asciiTheme="minorEastAsia" w:eastAsiaTheme="minorEastAsia" w:hAnsiTheme="minorEastAsia" w:hint="eastAsia"/>
                <w:sz w:val="21"/>
                <w:szCs w:val="21"/>
              </w:rPr>
              <w:t>7</w:t>
            </w:r>
          </w:p>
        </w:tc>
        <w:tc>
          <w:tcPr>
            <w:tcW w:w="3200" w:type="dxa"/>
            <w:vAlign w:val="center"/>
          </w:tcPr>
          <w:p w:rsidR="009D077A" w:rsidRDefault="00A536AE" w:rsidP="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1E3F76">
              <w:rPr>
                <w:rFonts w:asciiTheme="minorEastAsia" w:eastAsiaTheme="minorEastAsia" w:hAnsiTheme="minorEastAsia" w:hint="eastAsia"/>
                <w:sz w:val="21"/>
                <w:szCs w:val="21"/>
              </w:rPr>
              <w:t>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集体土地所有权登记</w:t>
            </w:r>
          </w:p>
        </w:tc>
        <w:tc>
          <w:tcPr>
            <w:tcW w:w="2651"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不动产登记（以下）</w:t>
            </w: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17</w:t>
            </w:r>
            <w:r w:rsidR="009A7782">
              <w:rPr>
                <w:rFonts w:asciiTheme="minorEastAsia" w:eastAsiaTheme="minorEastAsia" w:hAnsiTheme="minorEastAsia" w:hint="eastAsia"/>
                <w:sz w:val="21"/>
                <w:szCs w:val="21"/>
              </w:rPr>
              <w:t>8</w:t>
            </w:r>
          </w:p>
        </w:tc>
        <w:tc>
          <w:tcPr>
            <w:tcW w:w="3200" w:type="dxa"/>
            <w:vAlign w:val="center"/>
          </w:tcPr>
          <w:p w:rsidR="009D077A" w:rsidRDefault="00A536AE" w:rsidP="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1E3F76">
              <w:rPr>
                <w:rFonts w:asciiTheme="minorEastAsia" w:eastAsiaTheme="minorEastAsia" w:hAnsiTheme="minorEastAsia" w:hint="eastAsia"/>
                <w:sz w:val="21"/>
                <w:szCs w:val="21"/>
              </w:rPr>
              <w:t>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建设用地使用权登记</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17</w:t>
            </w:r>
            <w:r w:rsidR="009A7782">
              <w:rPr>
                <w:rFonts w:asciiTheme="minorEastAsia" w:eastAsiaTheme="minorEastAsia" w:hAnsiTheme="minorEastAsia" w:hint="eastAsia"/>
                <w:sz w:val="21"/>
                <w:szCs w:val="21"/>
              </w:rPr>
              <w:t>9</w:t>
            </w:r>
          </w:p>
        </w:tc>
        <w:tc>
          <w:tcPr>
            <w:tcW w:w="3200" w:type="dxa"/>
            <w:vAlign w:val="center"/>
          </w:tcPr>
          <w:p w:rsidR="009D077A" w:rsidRDefault="00A536AE" w:rsidP="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1E3F76">
              <w:rPr>
                <w:rFonts w:asciiTheme="minorEastAsia" w:eastAsiaTheme="minorEastAsia" w:hAnsiTheme="minorEastAsia" w:hint="eastAsia"/>
                <w:sz w:val="21"/>
                <w:szCs w:val="21"/>
              </w:rPr>
              <w:t>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森林、林木所有权登记</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9A7782">
              <w:rPr>
                <w:rFonts w:asciiTheme="minorEastAsia" w:eastAsiaTheme="minorEastAsia" w:hAnsiTheme="minorEastAsia" w:hint="eastAsia"/>
                <w:sz w:val="21"/>
                <w:szCs w:val="21"/>
              </w:rPr>
              <w:t>80</w:t>
            </w:r>
          </w:p>
        </w:tc>
        <w:tc>
          <w:tcPr>
            <w:tcW w:w="3200" w:type="dxa"/>
            <w:vAlign w:val="center"/>
          </w:tcPr>
          <w:p w:rsidR="009D077A" w:rsidRDefault="00A536AE" w:rsidP="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1E3F76">
              <w:rPr>
                <w:rFonts w:asciiTheme="minorEastAsia" w:eastAsiaTheme="minorEastAsia" w:hAnsiTheme="minorEastAsia" w:hint="eastAsia"/>
                <w:sz w:val="21"/>
                <w:szCs w:val="21"/>
              </w:rPr>
              <w:t>5</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耕地、林地、草原等土地承包经营权登记</w:t>
            </w:r>
          </w:p>
        </w:tc>
        <w:tc>
          <w:tcPr>
            <w:tcW w:w="2651"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w:t>
            </w:r>
            <w:r>
              <w:rPr>
                <w:rFonts w:asciiTheme="minorEastAsia" w:eastAsiaTheme="minorEastAsia" w:hAnsiTheme="minorEastAsia" w:cs="宋体" w:hint="eastAsia"/>
                <w:color w:val="FF0000"/>
                <w:kern w:val="0"/>
                <w:sz w:val="21"/>
                <w:szCs w:val="21"/>
              </w:rPr>
              <w:t>乡级负责受理</w:t>
            </w:r>
            <w:r>
              <w:rPr>
                <w:rFonts w:asciiTheme="minorEastAsia" w:eastAsiaTheme="minorEastAsia" w:hAnsiTheme="minorEastAsia" w:hint="eastAsia"/>
                <w:sz w:val="21"/>
                <w:szCs w:val="21"/>
              </w:rPr>
              <w:t>）</w:t>
            </w: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18</w:t>
            </w:r>
            <w:r w:rsidR="009A7782">
              <w:rPr>
                <w:rFonts w:asciiTheme="minorEastAsia" w:eastAsiaTheme="minorEastAsia" w:hAnsiTheme="minorEastAsia" w:hint="eastAsia"/>
                <w:sz w:val="21"/>
                <w:szCs w:val="21"/>
              </w:rPr>
              <w:t>1</w:t>
            </w:r>
          </w:p>
        </w:tc>
        <w:tc>
          <w:tcPr>
            <w:tcW w:w="3200" w:type="dxa"/>
            <w:vAlign w:val="center"/>
          </w:tcPr>
          <w:p w:rsidR="009D077A" w:rsidRDefault="00A536AE" w:rsidP="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1E3F76">
              <w:rPr>
                <w:rFonts w:asciiTheme="minorEastAsia" w:eastAsiaTheme="minorEastAsia" w:hAnsiTheme="minorEastAsia" w:hint="eastAsia"/>
                <w:sz w:val="21"/>
                <w:szCs w:val="21"/>
              </w:rPr>
              <w:t>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国有农用地的使用权登记</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18</w:t>
            </w:r>
            <w:r w:rsidR="009A7782">
              <w:rPr>
                <w:rFonts w:asciiTheme="minorEastAsia" w:eastAsiaTheme="minorEastAsia" w:hAnsiTheme="minorEastAsia" w:hint="eastAsia"/>
                <w:sz w:val="21"/>
                <w:szCs w:val="21"/>
              </w:rPr>
              <w:t>2</w:t>
            </w:r>
          </w:p>
        </w:tc>
        <w:tc>
          <w:tcPr>
            <w:tcW w:w="3200" w:type="dxa"/>
            <w:vAlign w:val="center"/>
          </w:tcPr>
          <w:p w:rsidR="009D077A" w:rsidRDefault="00A536AE" w:rsidP="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1E3F76">
              <w:rPr>
                <w:rFonts w:asciiTheme="minorEastAsia" w:eastAsiaTheme="minorEastAsia" w:hAnsiTheme="minorEastAsia" w:hint="eastAsia"/>
                <w:sz w:val="21"/>
                <w:szCs w:val="21"/>
              </w:rPr>
              <w:t>7</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国有林地使用权登记</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18</w:t>
            </w:r>
            <w:r w:rsidR="009A7782">
              <w:rPr>
                <w:rFonts w:asciiTheme="minorEastAsia" w:eastAsiaTheme="minorEastAsia" w:hAnsiTheme="minorEastAsia" w:hint="eastAsia"/>
                <w:sz w:val="21"/>
                <w:szCs w:val="21"/>
              </w:rPr>
              <w:t>3</w:t>
            </w:r>
          </w:p>
        </w:tc>
        <w:tc>
          <w:tcPr>
            <w:tcW w:w="3200" w:type="dxa"/>
            <w:vAlign w:val="center"/>
          </w:tcPr>
          <w:p w:rsidR="009D077A" w:rsidRDefault="00A536AE" w:rsidP="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1E3F76">
              <w:rPr>
                <w:rFonts w:asciiTheme="minorEastAsia" w:eastAsiaTheme="minorEastAsia" w:hAnsiTheme="minorEastAsia" w:hint="eastAsia"/>
                <w:sz w:val="21"/>
                <w:szCs w:val="21"/>
              </w:rPr>
              <w:t>8</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地役权登记</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18</w:t>
            </w:r>
            <w:r w:rsidR="009A7782">
              <w:rPr>
                <w:rFonts w:asciiTheme="minorEastAsia" w:eastAsiaTheme="minorEastAsia" w:hAnsiTheme="minorEastAsia" w:hint="eastAsia"/>
                <w:sz w:val="21"/>
                <w:szCs w:val="21"/>
              </w:rPr>
              <w:t>4</w:t>
            </w:r>
          </w:p>
        </w:tc>
        <w:tc>
          <w:tcPr>
            <w:tcW w:w="3200" w:type="dxa"/>
            <w:vAlign w:val="center"/>
          </w:tcPr>
          <w:p w:rsidR="009D077A" w:rsidRDefault="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19</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预告登记</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18</w:t>
            </w:r>
            <w:r w:rsidR="009A7782">
              <w:rPr>
                <w:rFonts w:asciiTheme="minorEastAsia" w:eastAsiaTheme="minorEastAsia" w:hAnsiTheme="minorEastAsia" w:hint="eastAsia"/>
                <w:sz w:val="21"/>
                <w:szCs w:val="21"/>
              </w:rPr>
              <w:t>5</w:t>
            </w:r>
          </w:p>
        </w:tc>
        <w:tc>
          <w:tcPr>
            <w:tcW w:w="3200" w:type="dxa"/>
            <w:vAlign w:val="center"/>
          </w:tcPr>
          <w:p w:rsidR="009D077A" w:rsidRDefault="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20</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抵押权登记</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18</w:t>
            </w:r>
            <w:r w:rsidR="009A7782">
              <w:rPr>
                <w:rFonts w:asciiTheme="minorEastAsia" w:eastAsiaTheme="minorEastAsia" w:hAnsiTheme="minorEastAsia" w:hint="eastAsia"/>
                <w:sz w:val="21"/>
                <w:szCs w:val="21"/>
              </w:rPr>
              <w:t>6</w:t>
            </w:r>
          </w:p>
        </w:tc>
        <w:tc>
          <w:tcPr>
            <w:tcW w:w="3200" w:type="dxa"/>
            <w:vAlign w:val="center"/>
          </w:tcPr>
          <w:p w:rsidR="009D077A" w:rsidRDefault="00A536AE" w:rsidP="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1E3F76">
              <w:rPr>
                <w:rFonts w:asciiTheme="minorEastAsia" w:eastAsiaTheme="minorEastAsia" w:hAnsiTheme="minorEastAsia" w:hint="eastAsia"/>
                <w:sz w:val="21"/>
                <w:szCs w:val="21"/>
              </w:rPr>
              <w:t>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查封登记</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18</w:t>
            </w:r>
            <w:r w:rsidR="009A7782">
              <w:rPr>
                <w:rFonts w:asciiTheme="minorEastAsia" w:eastAsiaTheme="minorEastAsia" w:hAnsiTheme="minorEastAsia" w:hint="eastAsia"/>
                <w:sz w:val="21"/>
                <w:szCs w:val="21"/>
              </w:rPr>
              <w:t>7</w:t>
            </w:r>
          </w:p>
        </w:tc>
        <w:tc>
          <w:tcPr>
            <w:tcW w:w="3200" w:type="dxa"/>
            <w:vAlign w:val="center"/>
          </w:tcPr>
          <w:p w:rsidR="009D077A" w:rsidRDefault="00A536AE" w:rsidP="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1E3F76">
              <w:rPr>
                <w:rFonts w:asciiTheme="minorEastAsia" w:eastAsiaTheme="minorEastAsia" w:hAnsiTheme="minorEastAsia" w:hint="eastAsia"/>
                <w:sz w:val="21"/>
                <w:szCs w:val="21"/>
              </w:rPr>
              <w:t>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异议登记</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18</w:t>
            </w:r>
            <w:r w:rsidR="009A7782">
              <w:rPr>
                <w:rFonts w:asciiTheme="minorEastAsia" w:eastAsiaTheme="minorEastAsia" w:hAnsiTheme="minorEastAsia" w:hint="eastAsia"/>
                <w:sz w:val="21"/>
                <w:szCs w:val="21"/>
              </w:rPr>
              <w:t>8</w:t>
            </w:r>
          </w:p>
        </w:tc>
        <w:tc>
          <w:tcPr>
            <w:tcW w:w="3200" w:type="dxa"/>
            <w:vAlign w:val="center"/>
          </w:tcPr>
          <w:p w:rsidR="009D077A" w:rsidRDefault="00A536AE" w:rsidP="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1E3F76">
              <w:rPr>
                <w:rFonts w:asciiTheme="minorEastAsia" w:eastAsiaTheme="minorEastAsia" w:hAnsiTheme="minorEastAsia" w:hint="eastAsia"/>
                <w:sz w:val="21"/>
                <w:szCs w:val="21"/>
              </w:rPr>
              <w:t>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更正登记</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18</w:t>
            </w:r>
            <w:r w:rsidR="009A7782">
              <w:rPr>
                <w:rFonts w:asciiTheme="minorEastAsia" w:eastAsiaTheme="minorEastAsia" w:hAnsiTheme="minorEastAsia" w:hint="eastAsia"/>
                <w:sz w:val="21"/>
                <w:szCs w:val="21"/>
              </w:rPr>
              <w:t>9</w:t>
            </w:r>
          </w:p>
        </w:tc>
        <w:tc>
          <w:tcPr>
            <w:tcW w:w="3200" w:type="dxa"/>
            <w:vAlign w:val="center"/>
          </w:tcPr>
          <w:p w:rsidR="009D077A" w:rsidRDefault="00A536AE" w:rsidP="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1E3F76">
              <w:rPr>
                <w:rFonts w:asciiTheme="minorEastAsia" w:eastAsiaTheme="minorEastAsia" w:hAnsiTheme="minorEastAsia" w:hint="eastAsia"/>
                <w:sz w:val="21"/>
                <w:szCs w:val="21"/>
              </w:rPr>
              <w:t>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房屋等建筑物、构筑物所有权登记</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9A7782">
              <w:rPr>
                <w:rFonts w:asciiTheme="minorEastAsia" w:eastAsiaTheme="minorEastAsia" w:hAnsiTheme="minorEastAsia" w:hint="eastAsia"/>
                <w:sz w:val="21"/>
                <w:szCs w:val="21"/>
              </w:rPr>
              <w:t>90</w:t>
            </w:r>
          </w:p>
        </w:tc>
        <w:tc>
          <w:tcPr>
            <w:tcW w:w="3200" w:type="dxa"/>
            <w:vAlign w:val="center"/>
          </w:tcPr>
          <w:p w:rsidR="009D077A" w:rsidRDefault="00A536AE" w:rsidP="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1E3F76">
              <w:rPr>
                <w:rFonts w:asciiTheme="minorEastAsia" w:eastAsiaTheme="minorEastAsia" w:hAnsiTheme="minorEastAsia" w:hint="eastAsia"/>
                <w:sz w:val="21"/>
                <w:szCs w:val="21"/>
              </w:rPr>
              <w:t>5</w:t>
            </w:r>
          </w:p>
        </w:tc>
        <w:tc>
          <w:tcPr>
            <w:tcW w:w="6563" w:type="dxa"/>
            <w:vAlign w:val="center"/>
          </w:tcPr>
          <w:p w:rsidR="009D077A" w:rsidRDefault="00A536AE">
            <w:pPr>
              <w:spacing w:line="600" w:lineRule="exact"/>
              <w:jc w:val="center"/>
              <w:rPr>
                <w:rFonts w:asciiTheme="minorEastAsia" w:eastAsiaTheme="minorEastAsia" w:hAnsiTheme="minorEastAsia"/>
                <w:color w:val="3D4B64"/>
                <w:sz w:val="21"/>
                <w:szCs w:val="21"/>
                <w:shd w:val="clear" w:color="auto" w:fill="F7F7F7"/>
              </w:rPr>
            </w:pPr>
            <w:r>
              <w:rPr>
                <w:rFonts w:asciiTheme="minorEastAsia" w:eastAsiaTheme="minorEastAsia" w:hAnsiTheme="minorEastAsia" w:hint="eastAsia"/>
                <w:color w:val="3D4B64"/>
                <w:sz w:val="21"/>
                <w:szCs w:val="21"/>
                <w:shd w:val="clear" w:color="auto" w:fill="F7F7F7"/>
              </w:rPr>
              <w:t>宅基地使用权登记</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19</w:t>
            </w:r>
            <w:r w:rsidR="009A7782">
              <w:rPr>
                <w:rFonts w:asciiTheme="minorEastAsia" w:eastAsiaTheme="minorEastAsia" w:hAnsiTheme="minorEastAsia" w:hint="eastAsia"/>
                <w:sz w:val="21"/>
                <w:szCs w:val="21"/>
              </w:rPr>
              <w:t>1</w:t>
            </w:r>
          </w:p>
        </w:tc>
        <w:tc>
          <w:tcPr>
            <w:tcW w:w="3200" w:type="dxa"/>
            <w:vAlign w:val="center"/>
          </w:tcPr>
          <w:p w:rsidR="009D077A" w:rsidRDefault="00A536AE" w:rsidP="001E3F76">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1E3F76">
              <w:rPr>
                <w:rFonts w:asciiTheme="minorEastAsia" w:eastAsiaTheme="minorEastAsia" w:hAnsiTheme="minorEastAsia" w:hint="eastAsia"/>
                <w:sz w:val="21"/>
                <w:szCs w:val="21"/>
              </w:rPr>
              <w:t>6</w:t>
            </w:r>
          </w:p>
        </w:tc>
        <w:tc>
          <w:tcPr>
            <w:tcW w:w="6563" w:type="dxa"/>
            <w:vAlign w:val="center"/>
          </w:tcPr>
          <w:p w:rsidR="009D077A" w:rsidRDefault="00A536AE">
            <w:pPr>
              <w:spacing w:line="600" w:lineRule="exact"/>
              <w:jc w:val="center"/>
              <w:rPr>
                <w:rFonts w:asciiTheme="minorEastAsia" w:eastAsiaTheme="minorEastAsia" w:hAnsiTheme="minorEastAsia"/>
                <w:color w:val="3D4B64"/>
                <w:sz w:val="21"/>
                <w:szCs w:val="21"/>
                <w:shd w:val="clear" w:color="auto" w:fill="F7F7F7"/>
              </w:rPr>
            </w:pPr>
            <w:r>
              <w:rPr>
                <w:rFonts w:asciiTheme="minorEastAsia" w:eastAsiaTheme="minorEastAsia" w:hAnsiTheme="minorEastAsia" w:hint="eastAsia"/>
                <w:color w:val="3D4B64"/>
                <w:sz w:val="21"/>
                <w:szCs w:val="21"/>
                <w:shd w:val="clear" w:color="auto" w:fill="F7F7F7"/>
              </w:rPr>
              <w:t>基本农田划区定界验收确认</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9D077A">
            <w:pPr>
              <w:spacing w:line="600" w:lineRule="exact"/>
              <w:jc w:val="center"/>
              <w:rPr>
                <w:rFonts w:asciiTheme="minorEastAsia" w:eastAsiaTheme="minorEastAsia" w:hAnsiTheme="minorEastAsia"/>
                <w:sz w:val="21"/>
                <w:szCs w:val="21"/>
              </w:rPr>
            </w:pP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八、行政奖励</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共6项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19</w:t>
            </w:r>
            <w:r w:rsidR="009A7782">
              <w:rPr>
                <w:rFonts w:asciiTheme="minorEastAsia" w:eastAsiaTheme="minorEastAsia" w:hAnsiTheme="minorEastAsia" w:hint="eastAsia"/>
                <w:sz w:val="21"/>
                <w:szCs w:val="21"/>
              </w:rPr>
              <w:t>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p>
        </w:tc>
        <w:tc>
          <w:tcPr>
            <w:tcW w:w="6563" w:type="dxa"/>
            <w:vAlign w:val="center"/>
          </w:tcPr>
          <w:p w:rsidR="009D077A" w:rsidRDefault="00A536AE">
            <w:pPr>
              <w:spacing w:line="600" w:lineRule="exact"/>
              <w:ind w:firstLineChars="100" w:firstLine="210"/>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地质灾害防治工作中做出突出贡献奖励</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19</w:t>
            </w:r>
            <w:r w:rsidR="009A7782">
              <w:rPr>
                <w:rFonts w:asciiTheme="minorEastAsia" w:eastAsiaTheme="minorEastAsia" w:hAnsiTheme="minorEastAsia" w:hint="eastAsia"/>
                <w:sz w:val="21"/>
                <w:szCs w:val="21"/>
              </w:rPr>
              <w:t>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563" w:type="dxa"/>
            <w:vAlign w:val="center"/>
          </w:tcPr>
          <w:p w:rsidR="009D077A" w:rsidRDefault="00A536AE">
            <w:pPr>
              <w:spacing w:line="600" w:lineRule="exact"/>
              <w:ind w:firstLineChars="100" w:firstLine="210"/>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对勘查、开发、保护矿产资源和进行科学技术研究的奖励</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19</w:t>
            </w:r>
            <w:r w:rsidR="009A7782">
              <w:rPr>
                <w:rFonts w:asciiTheme="minorEastAsia" w:eastAsiaTheme="minorEastAsia" w:hAnsiTheme="minorEastAsia" w:hint="eastAsia"/>
                <w:sz w:val="21"/>
                <w:szCs w:val="21"/>
              </w:rPr>
              <w:t>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6563" w:type="dxa"/>
            <w:vAlign w:val="center"/>
          </w:tcPr>
          <w:p w:rsidR="009D077A" w:rsidRDefault="00A536AE">
            <w:pPr>
              <w:spacing w:line="600" w:lineRule="exact"/>
              <w:ind w:firstLineChars="100" w:firstLine="210"/>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对在古生物化石保护工作中做出突出成绩的单位和个人给与奖励</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19</w:t>
            </w:r>
            <w:r w:rsidR="009A7782">
              <w:rPr>
                <w:rFonts w:asciiTheme="minorEastAsia" w:eastAsiaTheme="minorEastAsia" w:hAnsiTheme="minorEastAsia" w:hint="eastAsia"/>
                <w:sz w:val="21"/>
                <w:szCs w:val="21"/>
              </w:rPr>
              <w:t>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w:t>
            </w:r>
          </w:p>
        </w:tc>
        <w:tc>
          <w:tcPr>
            <w:tcW w:w="6563" w:type="dxa"/>
            <w:vAlign w:val="center"/>
          </w:tcPr>
          <w:p w:rsidR="009D077A" w:rsidRDefault="00A536AE">
            <w:pPr>
              <w:spacing w:line="600" w:lineRule="exact"/>
              <w:ind w:firstLineChars="100" w:firstLine="210"/>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古生物化石保护工作中做出突出成绩奖励</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19</w:t>
            </w:r>
            <w:r w:rsidR="009A7782">
              <w:rPr>
                <w:rFonts w:asciiTheme="minorEastAsia" w:eastAsiaTheme="minorEastAsia" w:hAnsiTheme="minorEastAsia" w:hint="eastAsia"/>
                <w:sz w:val="21"/>
                <w:szCs w:val="21"/>
              </w:rPr>
              <w:t>6</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w:t>
            </w:r>
          </w:p>
        </w:tc>
        <w:tc>
          <w:tcPr>
            <w:tcW w:w="6563" w:type="dxa"/>
            <w:vAlign w:val="center"/>
          </w:tcPr>
          <w:p w:rsidR="009D077A" w:rsidRDefault="00A536AE">
            <w:pPr>
              <w:spacing w:line="600" w:lineRule="exact"/>
              <w:ind w:firstLineChars="100" w:firstLine="210"/>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对测量标志保护工作的奖励</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19</w:t>
            </w:r>
            <w:r w:rsidR="009A7782">
              <w:rPr>
                <w:rFonts w:asciiTheme="minorEastAsia" w:eastAsiaTheme="minorEastAsia" w:hAnsiTheme="minorEastAsia" w:hint="eastAsia"/>
                <w:sz w:val="21"/>
                <w:szCs w:val="21"/>
              </w:rPr>
              <w:t>7</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w:t>
            </w:r>
          </w:p>
        </w:tc>
        <w:tc>
          <w:tcPr>
            <w:tcW w:w="6563" w:type="dxa"/>
            <w:vAlign w:val="center"/>
          </w:tcPr>
          <w:p w:rsidR="009D077A" w:rsidRDefault="00A536AE">
            <w:pPr>
              <w:spacing w:line="600" w:lineRule="exact"/>
              <w:ind w:firstLineChars="100" w:firstLine="210"/>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对测绘成果管理工作的奖励</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9D077A">
            <w:pPr>
              <w:spacing w:line="600" w:lineRule="exact"/>
              <w:jc w:val="center"/>
              <w:rPr>
                <w:rFonts w:asciiTheme="minorEastAsia" w:eastAsiaTheme="minorEastAsia" w:hAnsiTheme="minorEastAsia"/>
                <w:sz w:val="21"/>
                <w:szCs w:val="21"/>
              </w:rPr>
            </w:pP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九、行政裁决</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共2项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rPr>
          <w:trHeight w:val="548"/>
        </w:trPr>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19</w:t>
            </w:r>
            <w:r w:rsidR="009A7782">
              <w:rPr>
                <w:rFonts w:asciiTheme="minorEastAsia" w:eastAsiaTheme="minorEastAsia" w:hAnsiTheme="minorEastAsia" w:hint="eastAsia"/>
                <w:sz w:val="21"/>
                <w:szCs w:val="21"/>
              </w:rPr>
              <w:t>8</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p>
        </w:tc>
        <w:tc>
          <w:tcPr>
            <w:tcW w:w="6563" w:type="dxa"/>
            <w:vAlign w:val="center"/>
          </w:tcPr>
          <w:p w:rsidR="009D077A" w:rsidRDefault="00A536AE">
            <w:pPr>
              <w:spacing w:line="600" w:lineRule="exact"/>
              <w:ind w:left="1365" w:hangingChars="650" w:hanging="1365"/>
              <w:rPr>
                <w:rFonts w:asciiTheme="minorEastAsia" w:eastAsiaTheme="minorEastAsia" w:hAnsiTheme="minorEastAsia"/>
                <w:sz w:val="21"/>
                <w:szCs w:val="21"/>
              </w:rPr>
            </w:pPr>
            <w:r>
              <w:rPr>
                <w:rFonts w:asciiTheme="minorEastAsia" w:eastAsiaTheme="minorEastAsia" w:hAnsiTheme="minorEastAsia"/>
                <w:sz w:val="21"/>
                <w:szCs w:val="21"/>
              </w:rPr>
              <w:br/>
            </w:r>
            <w:r>
              <w:rPr>
                <w:rFonts w:asciiTheme="minorEastAsia" w:eastAsiaTheme="minorEastAsia" w:hAnsiTheme="minorEastAsia" w:hint="eastAsia"/>
                <w:color w:val="3D4B64"/>
                <w:sz w:val="21"/>
                <w:szCs w:val="21"/>
                <w:shd w:val="clear" w:color="auto" w:fill="F7F7F7"/>
              </w:rPr>
              <w:t>土地权属争议调处</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19</w:t>
            </w:r>
            <w:r w:rsidR="009A7782">
              <w:rPr>
                <w:rFonts w:asciiTheme="minorEastAsia" w:eastAsiaTheme="minorEastAsia" w:hAnsiTheme="minorEastAsia" w:hint="eastAsia"/>
                <w:sz w:val="21"/>
                <w:szCs w:val="21"/>
              </w:rPr>
              <w:t>9</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林木、林地权属争议裁决</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9D077A">
            <w:pPr>
              <w:spacing w:line="600" w:lineRule="exact"/>
              <w:jc w:val="center"/>
              <w:rPr>
                <w:rFonts w:asciiTheme="minorEastAsia" w:eastAsiaTheme="minorEastAsia" w:hAnsiTheme="minorEastAsia"/>
                <w:sz w:val="21"/>
                <w:szCs w:val="21"/>
              </w:rPr>
            </w:pP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十、其他类</w:t>
            </w:r>
          </w:p>
        </w:tc>
        <w:tc>
          <w:tcPr>
            <w:tcW w:w="6563" w:type="dxa"/>
            <w:vAlign w:val="center"/>
          </w:tcPr>
          <w:p w:rsidR="009D077A" w:rsidRDefault="00A536AE" w:rsidP="00D46CD7">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共</w:t>
            </w:r>
            <w:r w:rsidR="00D46CD7">
              <w:rPr>
                <w:rFonts w:asciiTheme="minorEastAsia" w:eastAsiaTheme="minorEastAsia" w:hAnsiTheme="minorEastAsia" w:hint="eastAsia"/>
                <w:sz w:val="21"/>
                <w:szCs w:val="21"/>
              </w:rPr>
              <w:t>7</w:t>
            </w:r>
            <w:r>
              <w:rPr>
                <w:rFonts w:asciiTheme="minorEastAsia" w:eastAsiaTheme="minorEastAsia" w:hAnsiTheme="minorEastAsia" w:hint="eastAsia"/>
                <w:sz w:val="21"/>
                <w:szCs w:val="21"/>
              </w:rPr>
              <w:t>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200</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土地复垦验收确认</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20</w:t>
            </w:r>
            <w:r w:rsidR="009A7782">
              <w:rPr>
                <w:rFonts w:asciiTheme="minorEastAsia" w:eastAsiaTheme="minorEastAsia" w:hAnsiTheme="minorEastAsia" w:hint="eastAsia"/>
                <w:sz w:val="21"/>
                <w:szCs w:val="21"/>
              </w:rPr>
              <w:t>1</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测绘项目备案登记</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20</w:t>
            </w:r>
            <w:r w:rsidR="009A7782">
              <w:rPr>
                <w:rFonts w:asciiTheme="minorEastAsia" w:eastAsiaTheme="minorEastAsia" w:hAnsiTheme="minorEastAsia" w:hint="eastAsia"/>
                <w:sz w:val="21"/>
                <w:szCs w:val="21"/>
              </w:rPr>
              <w:t>2</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3</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修建性详细规划和设计方案总平面的审定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20</w:t>
            </w:r>
            <w:r w:rsidR="009A7782">
              <w:rPr>
                <w:rFonts w:asciiTheme="minorEastAsia" w:eastAsiaTheme="minorEastAsia" w:hAnsiTheme="minorEastAsia" w:hint="eastAsia"/>
                <w:sz w:val="21"/>
                <w:szCs w:val="21"/>
              </w:rPr>
              <w:t>3</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4</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规划设计条件核定</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20</w:t>
            </w:r>
            <w:r w:rsidR="009A7782">
              <w:rPr>
                <w:rFonts w:asciiTheme="minorEastAsia" w:eastAsiaTheme="minorEastAsia" w:hAnsiTheme="minorEastAsia" w:hint="eastAsia"/>
                <w:sz w:val="21"/>
                <w:szCs w:val="21"/>
              </w:rPr>
              <w:t>4</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5</w:t>
            </w:r>
          </w:p>
        </w:tc>
        <w:tc>
          <w:tcPr>
            <w:tcW w:w="6563" w:type="dxa"/>
            <w:vAlign w:val="center"/>
          </w:tcPr>
          <w:p w:rsidR="009D077A" w:rsidRDefault="00A536AE">
            <w:pPr>
              <w:spacing w:line="600" w:lineRule="exact"/>
              <w:jc w:val="center"/>
              <w:rPr>
                <w:rFonts w:asciiTheme="minorEastAsia" w:eastAsiaTheme="minorEastAsia" w:hAnsiTheme="minorEastAsia"/>
                <w:color w:val="3D4B64"/>
                <w:sz w:val="21"/>
                <w:szCs w:val="21"/>
                <w:shd w:val="clear" w:color="auto" w:fill="F7F7F7"/>
              </w:rPr>
            </w:pPr>
            <w:r>
              <w:rPr>
                <w:rFonts w:asciiTheme="minorEastAsia" w:eastAsiaTheme="minorEastAsia" w:hAnsiTheme="minorEastAsia" w:hint="eastAsia"/>
                <w:color w:val="3D4B64"/>
                <w:sz w:val="21"/>
                <w:szCs w:val="21"/>
                <w:shd w:val="clear" w:color="auto" w:fill="F7F7F7"/>
              </w:rPr>
              <w:t>修建性详细规划、建设工程设计方案总平图的修改</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9D077A">
        <w:tc>
          <w:tcPr>
            <w:tcW w:w="1352" w:type="dxa"/>
            <w:vAlign w:val="center"/>
          </w:tcPr>
          <w:p w:rsidR="009D077A" w:rsidRDefault="00A536AE" w:rsidP="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20</w:t>
            </w:r>
            <w:r w:rsidR="009A7782">
              <w:rPr>
                <w:rFonts w:asciiTheme="minorEastAsia" w:eastAsiaTheme="minorEastAsia" w:hAnsiTheme="minorEastAsia" w:hint="eastAsia"/>
                <w:sz w:val="21"/>
                <w:szCs w:val="21"/>
              </w:rPr>
              <w:t>5</w:t>
            </w:r>
          </w:p>
        </w:tc>
        <w:tc>
          <w:tcPr>
            <w:tcW w:w="3200"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6</w:t>
            </w:r>
          </w:p>
        </w:tc>
        <w:tc>
          <w:tcPr>
            <w:tcW w:w="6563" w:type="dxa"/>
            <w:vAlign w:val="center"/>
          </w:tcPr>
          <w:p w:rsidR="009D077A" w:rsidRDefault="00A536AE">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color w:val="3D4B64"/>
                <w:sz w:val="21"/>
                <w:szCs w:val="21"/>
                <w:shd w:val="clear" w:color="auto" w:fill="F7F7F7"/>
              </w:rPr>
              <w:t>改变建筑物、构筑物用途的批准</w:t>
            </w:r>
          </w:p>
        </w:tc>
        <w:tc>
          <w:tcPr>
            <w:tcW w:w="2651" w:type="dxa"/>
            <w:vAlign w:val="center"/>
          </w:tcPr>
          <w:p w:rsidR="009D077A" w:rsidRDefault="009D077A">
            <w:pPr>
              <w:spacing w:line="600" w:lineRule="exact"/>
              <w:jc w:val="center"/>
              <w:rPr>
                <w:rFonts w:asciiTheme="minorEastAsia" w:eastAsiaTheme="minorEastAsia" w:hAnsiTheme="minorEastAsia"/>
                <w:sz w:val="21"/>
                <w:szCs w:val="21"/>
              </w:rPr>
            </w:pPr>
          </w:p>
        </w:tc>
      </w:tr>
      <w:tr w:rsidR="00D1040D">
        <w:tc>
          <w:tcPr>
            <w:tcW w:w="1352" w:type="dxa"/>
            <w:vAlign w:val="center"/>
          </w:tcPr>
          <w:p w:rsidR="00D1040D" w:rsidRDefault="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206</w:t>
            </w:r>
          </w:p>
        </w:tc>
        <w:tc>
          <w:tcPr>
            <w:tcW w:w="3200" w:type="dxa"/>
            <w:vAlign w:val="center"/>
          </w:tcPr>
          <w:p w:rsidR="00D1040D" w:rsidRDefault="009A7782">
            <w:pPr>
              <w:spacing w:line="600" w:lineRule="exact"/>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w:t>
            </w:r>
          </w:p>
        </w:tc>
        <w:tc>
          <w:tcPr>
            <w:tcW w:w="6563" w:type="dxa"/>
            <w:vAlign w:val="center"/>
          </w:tcPr>
          <w:p w:rsidR="00D1040D" w:rsidRDefault="009A7782">
            <w:pPr>
              <w:spacing w:line="600" w:lineRule="exact"/>
              <w:jc w:val="center"/>
              <w:rPr>
                <w:rFonts w:asciiTheme="minorEastAsia" w:eastAsiaTheme="minorEastAsia" w:hAnsiTheme="minorEastAsia"/>
                <w:color w:val="3D4B64"/>
                <w:sz w:val="21"/>
                <w:szCs w:val="21"/>
                <w:shd w:val="clear" w:color="auto" w:fill="F7F7F7"/>
              </w:rPr>
            </w:pPr>
            <w:r>
              <w:rPr>
                <w:rFonts w:ascii="微软雅黑" w:eastAsia="微软雅黑" w:hAnsi="微软雅黑" w:hint="eastAsia"/>
                <w:color w:val="3D4B64"/>
                <w:sz w:val="22"/>
                <w:szCs w:val="22"/>
                <w:shd w:val="clear" w:color="auto" w:fill="F7F7F7"/>
              </w:rPr>
              <w:t>造林实施方案审批，造林作业设计审批</w:t>
            </w:r>
          </w:p>
        </w:tc>
        <w:tc>
          <w:tcPr>
            <w:tcW w:w="2651" w:type="dxa"/>
            <w:vAlign w:val="center"/>
          </w:tcPr>
          <w:p w:rsidR="00D1040D" w:rsidRDefault="00D1040D">
            <w:pPr>
              <w:spacing w:line="600" w:lineRule="exact"/>
              <w:jc w:val="center"/>
              <w:rPr>
                <w:rFonts w:asciiTheme="minorEastAsia" w:eastAsiaTheme="minorEastAsia" w:hAnsiTheme="minorEastAsia"/>
                <w:sz w:val="21"/>
                <w:szCs w:val="21"/>
              </w:rPr>
            </w:pPr>
          </w:p>
        </w:tc>
      </w:tr>
    </w:tbl>
    <w:p w:rsidR="009D077A" w:rsidRDefault="009D077A">
      <w:pPr>
        <w:rPr>
          <w:sz w:val="24"/>
          <w:szCs w:val="24"/>
        </w:rPr>
      </w:pPr>
    </w:p>
    <w:sectPr w:rsidR="009D077A" w:rsidSect="009D077A">
      <w:pgSz w:w="16838" w:h="11906" w:orient="landscape"/>
      <w:pgMar w:top="1800" w:right="1440" w:bottom="1800" w:left="1440" w:header="851" w:footer="992" w:gutter="0"/>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4F14" w:rsidRDefault="00E54F14" w:rsidP="00B1389F">
      <w:r>
        <w:separator/>
      </w:r>
    </w:p>
  </w:endnote>
  <w:endnote w:type="continuationSeparator" w:id="0">
    <w:p w:rsidR="00E54F14" w:rsidRDefault="00E54F14" w:rsidP="00B1389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A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楷体_GB2312">
    <w:altName w:val="楷体"/>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4F14" w:rsidRDefault="00E54F14" w:rsidP="00B1389F">
      <w:r>
        <w:separator/>
      </w:r>
    </w:p>
  </w:footnote>
  <w:footnote w:type="continuationSeparator" w:id="0">
    <w:p w:rsidR="00E54F14" w:rsidRDefault="00E54F14" w:rsidP="00B1389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bordersDoNotSurroundHeader/>
  <w:bordersDoNotSurroundFooter/>
  <w:proofState w:spelling="clean"/>
  <w:defaultTabStop w:val="420"/>
  <w:drawingGridHorizontalSpacing w:val="160"/>
  <w:drawingGridVerticalSpacing w:val="435"/>
  <w:displayHorizontalDrawingGridEvery w:val="0"/>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C0E05"/>
    <w:rsid w:val="00000DF4"/>
    <w:rsid w:val="00007F21"/>
    <w:rsid w:val="0001688F"/>
    <w:rsid w:val="000309B8"/>
    <w:rsid w:val="00040C78"/>
    <w:rsid w:val="00044386"/>
    <w:rsid w:val="0005171B"/>
    <w:rsid w:val="000A27CF"/>
    <w:rsid w:val="000A5AC8"/>
    <w:rsid w:val="000C622E"/>
    <w:rsid w:val="000E0087"/>
    <w:rsid w:val="00115574"/>
    <w:rsid w:val="00123290"/>
    <w:rsid w:val="001537BA"/>
    <w:rsid w:val="00170AE5"/>
    <w:rsid w:val="001925AB"/>
    <w:rsid w:val="001C7255"/>
    <w:rsid w:val="001D6AAA"/>
    <w:rsid w:val="001E3F76"/>
    <w:rsid w:val="001F0901"/>
    <w:rsid w:val="00203607"/>
    <w:rsid w:val="00211F18"/>
    <w:rsid w:val="00213857"/>
    <w:rsid w:val="0022490B"/>
    <w:rsid w:val="002323CB"/>
    <w:rsid w:val="00244D7A"/>
    <w:rsid w:val="00256103"/>
    <w:rsid w:val="002809E6"/>
    <w:rsid w:val="0028697B"/>
    <w:rsid w:val="002B0448"/>
    <w:rsid w:val="002B4F88"/>
    <w:rsid w:val="002D4B03"/>
    <w:rsid w:val="002F4CC4"/>
    <w:rsid w:val="00352396"/>
    <w:rsid w:val="003618E2"/>
    <w:rsid w:val="003E3BDA"/>
    <w:rsid w:val="003F642E"/>
    <w:rsid w:val="004126E5"/>
    <w:rsid w:val="004223C3"/>
    <w:rsid w:val="0042293D"/>
    <w:rsid w:val="00423B6E"/>
    <w:rsid w:val="00423DCC"/>
    <w:rsid w:val="00476697"/>
    <w:rsid w:val="00491875"/>
    <w:rsid w:val="004D221A"/>
    <w:rsid w:val="004D570C"/>
    <w:rsid w:val="004F4F5B"/>
    <w:rsid w:val="00520DD6"/>
    <w:rsid w:val="005276E7"/>
    <w:rsid w:val="00541C43"/>
    <w:rsid w:val="0059028A"/>
    <w:rsid w:val="005B51ED"/>
    <w:rsid w:val="005E0358"/>
    <w:rsid w:val="005E7D8A"/>
    <w:rsid w:val="00600B32"/>
    <w:rsid w:val="00601E19"/>
    <w:rsid w:val="006259CA"/>
    <w:rsid w:val="006337DB"/>
    <w:rsid w:val="00641CC2"/>
    <w:rsid w:val="00643166"/>
    <w:rsid w:val="00694903"/>
    <w:rsid w:val="006A379C"/>
    <w:rsid w:val="006B7056"/>
    <w:rsid w:val="006C4063"/>
    <w:rsid w:val="006C6ECE"/>
    <w:rsid w:val="006C6F5F"/>
    <w:rsid w:val="006D2070"/>
    <w:rsid w:val="007275D5"/>
    <w:rsid w:val="007376AD"/>
    <w:rsid w:val="00777CC2"/>
    <w:rsid w:val="00787A08"/>
    <w:rsid w:val="00797C8B"/>
    <w:rsid w:val="007A5B80"/>
    <w:rsid w:val="007A6267"/>
    <w:rsid w:val="007A66B6"/>
    <w:rsid w:val="007E009C"/>
    <w:rsid w:val="00804BBA"/>
    <w:rsid w:val="00807F34"/>
    <w:rsid w:val="00834D09"/>
    <w:rsid w:val="00846A72"/>
    <w:rsid w:val="00874595"/>
    <w:rsid w:val="00882F46"/>
    <w:rsid w:val="008945A5"/>
    <w:rsid w:val="008C6141"/>
    <w:rsid w:val="00924384"/>
    <w:rsid w:val="00932939"/>
    <w:rsid w:val="00956148"/>
    <w:rsid w:val="009610F9"/>
    <w:rsid w:val="009630DB"/>
    <w:rsid w:val="009A7782"/>
    <w:rsid w:val="009D077A"/>
    <w:rsid w:val="00A020CC"/>
    <w:rsid w:val="00A35079"/>
    <w:rsid w:val="00A536AE"/>
    <w:rsid w:val="00A72F47"/>
    <w:rsid w:val="00A758CA"/>
    <w:rsid w:val="00A82B44"/>
    <w:rsid w:val="00A93EEF"/>
    <w:rsid w:val="00AA10BD"/>
    <w:rsid w:val="00AC500D"/>
    <w:rsid w:val="00AD7140"/>
    <w:rsid w:val="00AF2357"/>
    <w:rsid w:val="00B05687"/>
    <w:rsid w:val="00B1389F"/>
    <w:rsid w:val="00B27810"/>
    <w:rsid w:val="00B27B27"/>
    <w:rsid w:val="00B60571"/>
    <w:rsid w:val="00B6256F"/>
    <w:rsid w:val="00B663F7"/>
    <w:rsid w:val="00B9040C"/>
    <w:rsid w:val="00B96A87"/>
    <w:rsid w:val="00BD3619"/>
    <w:rsid w:val="00BE22EE"/>
    <w:rsid w:val="00C00B18"/>
    <w:rsid w:val="00C03250"/>
    <w:rsid w:val="00C27D65"/>
    <w:rsid w:val="00C67481"/>
    <w:rsid w:val="00C75C60"/>
    <w:rsid w:val="00CA3FE1"/>
    <w:rsid w:val="00CB4D9E"/>
    <w:rsid w:val="00CC627A"/>
    <w:rsid w:val="00CC6967"/>
    <w:rsid w:val="00CE4DBF"/>
    <w:rsid w:val="00CE5CEE"/>
    <w:rsid w:val="00CF2342"/>
    <w:rsid w:val="00D1040D"/>
    <w:rsid w:val="00D36B2B"/>
    <w:rsid w:val="00D42348"/>
    <w:rsid w:val="00D46CD7"/>
    <w:rsid w:val="00D72140"/>
    <w:rsid w:val="00D74BE9"/>
    <w:rsid w:val="00D812BA"/>
    <w:rsid w:val="00D9103D"/>
    <w:rsid w:val="00DB39E6"/>
    <w:rsid w:val="00DC762D"/>
    <w:rsid w:val="00DE5117"/>
    <w:rsid w:val="00E1380B"/>
    <w:rsid w:val="00E54131"/>
    <w:rsid w:val="00E54F14"/>
    <w:rsid w:val="00E83F55"/>
    <w:rsid w:val="00EB5FC9"/>
    <w:rsid w:val="00EC0E05"/>
    <w:rsid w:val="00EC63EA"/>
    <w:rsid w:val="00EC7D23"/>
    <w:rsid w:val="00EF188C"/>
    <w:rsid w:val="00F2369F"/>
    <w:rsid w:val="00F42641"/>
    <w:rsid w:val="00F44A54"/>
    <w:rsid w:val="00F563CC"/>
    <w:rsid w:val="00F71030"/>
    <w:rsid w:val="00F747B8"/>
    <w:rsid w:val="00F934FE"/>
    <w:rsid w:val="00FB05AD"/>
    <w:rsid w:val="00FB297B"/>
    <w:rsid w:val="00FC2CBD"/>
    <w:rsid w:val="00FE3A47"/>
    <w:rsid w:val="00FF596E"/>
    <w:rsid w:val="061C375E"/>
    <w:rsid w:val="11C85105"/>
    <w:rsid w:val="2E0006E8"/>
    <w:rsid w:val="30032582"/>
    <w:rsid w:val="623905D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077A"/>
    <w:pPr>
      <w:widowControl w:val="0"/>
      <w:jc w:val="both"/>
    </w:pPr>
    <w:rPr>
      <w:rFonts w:ascii="Times New Roman" w:eastAsia="仿宋_GB2312" w:hAnsi="Times New Roman" w:cs="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9D077A"/>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9D077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9D077A"/>
    <w:rPr>
      <w:rFonts w:ascii="Times New Roman" w:eastAsia="仿宋_GB2312" w:hAnsi="Times New Roman" w:cs="Times New Roman"/>
      <w:sz w:val="18"/>
      <w:szCs w:val="18"/>
    </w:rPr>
  </w:style>
  <w:style w:type="character" w:customStyle="1" w:styleId="Char">
    <w:name w:val="页脚 Char"/>
    <w:basedOn w:val="a0"/>
    <w:link w:val="a3"/>
    <w:uiPriority w:val="99"/>
    <w:semiHidden/>
    <w:qFormat/>
    <w:rsid w:val="009D077A"/>
    <w:rPr>
      <w:rFonts w:ascii="Times New Roman" w:eastAsia="仿宋_GB2312"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CD3253-91A9-40E6-844E-C3D39B7D0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25</Pages>
  <Words>1267</Words>
  <Characters>7227</Characters>
  <Application>Microsoft Office Word</Application>
  <DocSecurity>0</DocSecurity>
  <Lines>60</Lines>
  <Paragraphs>16</Paragraphs>
  <ScaleCrop>false</ScaleCrop>
  <Company/>
  <LinksUpToDate>false</LinksUpToDate>
  <CharactersWithSpaces>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127</cp:revision>
  <dcterms:created xsi:type="dcterms:W3CDTF">2020-12-11T06:42:00Z</dcterms:created>
  <dcterms:modified xsi:type="dcterms:W3CDTF">2021-06-15T01:48:00Z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