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after="0" w:line="240" w:lineRule="auto"/>
        <w:ind w:firstLine="0"/>
        <w:jc w:val="center"/>
        <w:outlineLvl w:val="0"/>
      </w:pPr>
      <w:r>
        <w:rPr>
          <w:rFonts w:hint="eastAsia" w:ascii="黑体" w:hAnsi="黑体" w:eastAsia="黑体" w:cs="黑体"/>
          <w:b/>
          <w:color w:val="000000"/>
          <w:sz w:val="44"/>
          <w:lang w:eastAsia="zh-CN"/>
        </w:rPr>
        <w:t>2026</w:t>
      </w:r>
      <w:r>
        <w:rPr>
          <w:rFonts w:ascii="黑体" w:hAnsi="黑体" w:eastAsia="黑体" w:cs="黑体"/>
          <w:b/>
          <w:color w:val="000000"/>
          <w:sz w:val="44"/>
        </w:rPr>
        <w:t>年单位预算信息公开目录</w:t>
      </w:r>
    </w:p>
    <w:p>
      <w:pPr>
        <w:spacing w:before="0" w:after="0" w:line="240" w:lineRule="auto"/>
        <w:ind w:firstLine="0"/>
        <w:jc w:val="center"/>
        <w:outlineLvl w:val="9"/>
      </w:pPr>
      <w:r>
        <w:rPr>
          <w:rFonts w:ascii="黑体" w:hAnsi="黑体" w:eastAsia="黑体" w:cs="黑体"/>
          <w:b/>
          <w:color w:val="000000"/>
          <w:sz w:val="30"/>
        </w:rPr>
        <w:t xml:space="preserve"> </w:t>
      </w:r>
    </w:p>
    <w:p>
      <w:pPr>
        <w:pStyle w:val="4"/>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rPr>
          <w:b w:val="0"/>
        </w:rPr>
        <w:t>一、河北阜平经济开发区管理委员会本级收支预算</w:t>
      </w:r>
      <w:r>
        <w:tab/>
      </w:r>
      <w:r>
        <w:fldChar w:fldCharType="begin"/>
      </w:r>
      <w:r>
        <w:instrText xml:space="preserve">PAGEREF _Toc_4_4_0000000001 \h</w:instrText>
      </w:r>
      <w:r>
        <w:fldChar w:fldCharType="separate"/>
      </w:r>
      <w:r>
        <w:t>1</w:t>
      </w:r>
      <w:r>
        <w:fldChar w:fldCharType="end"/>
      </w:r>
      <w:r>
        <w:fldChar w:fldCharType="end"/>
      </w:r>
    </w:p>
    <w:p>
      <w:pPr>
        <w:sectPr>
          <w:pgSz w:w="16840" w:h="11900" w:orient="landscape"/>
          <w:pgMar w:top="1587" w:right="1134" w:bottom="1361" w:left="1134" w:header="720" w:footer="720" w:gutter="0"/>
          <w:pgNumType w:start="1"/>
          <w:cols w:space="720" w:num="1"/>
        </w:sectPr>
      </w:pPr>
      <w:r>
        <w:fldChar w:fldCharType="end"/>
      </w:r>
    </w:p>
    <w:p>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一、河北阜平经济开发区管理委员会本级收支预算</w:t>
      </w:r>
      <w:bookmarkEnd w:id="0"/>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11"/>
            </w:pPr>
            <w:r>
              <w:t>976001河北阜平经济开发区管理委员会本级</w:t>
            </w:r>
          </w:p>
        </w:tc>
        <w:tc>
          <w:tcPr>
            <w:tcW w:w="2126" w:type="dxa"/>
            <w:tcBorders>
              <w:top w:val="single" w:color="FFFFFF" w:sz="6" w:space="0"/>
              <w:left w:val="single" w:color="FFFFFF" w:sz="6" w:space="0"/>
              <w:right w:val="single" w:color="FFFFFF" w:sz="6" w:space="0"/>
            </w:tcBorders>
            <w:vAlign w:val="center"/>
          </w:tcPr>
          <w:p>
            <w:pPr>
              <w:pStyle w:val="10"/>
              <w:rPr>
                <w:rFonts w:hint="eastAsia" w:eastAsia="方正小标宋_GBK"/>
                <w:lang w:eastAsia="zh-CN"/>
              </w:rPr>
            </w:pPr>
            <w:r>
              <w:t>预算年度：</w:t>
            </w:r>
            <w:r>
              <w:rPr>
                <w:rFonts w:hint="eastAsia"/>
                <w:lang w:eastAsia="zh-CN"/>
              </w:rPr>
              <w:t>2026</w:t>
            </w:r>
          </w:p>
        </w:tc>
        <w:tc>
          <w:tcPr>
            <w:tcW w:w="6661"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6661" w:type="dxa"/>
            <w:gridSpan w:val="2"/>
            <w:vAlign w:val="center"/>
          </w:tcPr>
          <w:p>
            <w:pPr>
              <w:pStyle w:val="12"/>
            </w:pPr>
            <w:r>
              <w:t>收入</w:t>
            </w:r>
          </w:p>
        </w:tc>
        <w:tc>
          <w:tcPr>
            <w:tcW w:w="6661" w:type="dxa"/>
            <w:gridSpan w:val="2"/>
            <w:vAlign w:val="center"/>
          </w:tcPr>
          <w:p>
            <w:pPr>
              <w:pStyle w:val="12"/>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2"/>
            </w:pPr>
            <w:r>
              <w:t>项  目</w:t>
            </w:r>
          </w:p>
        </w:tc>
        <w:tc>
          <w:tcPr>
            <w:tcW w:w="2126" w:type="dxa"/>
            <w:vAlign w:val="center"/>
          </w:tcPr>
          <w:p>
            <w:pPr>
              <w:pStyle w:val="12"/>
            </w:pPr>
            <w:r>
              <w:t>预算数</w:t>
            </w:r>
          </w:p>
        </w:tc>
        <w:tc>
          <w:tcPr>
            <w:tcW w:w="4535" w:type="dxa"/>
            <w:vAlign w:val="center"/>
          </w:tcPr>
          <w:p>
            <w:pPr>
              <w:pStyle w:val="12"/>
            </w:pPr>
            <w:r>
              <w:t>项  目</w:t>
            </w:r>
          </w:p>
        </w:tc>
        <w:tc>
          <w:tcPr>
            <w:tcW w:w="2126" w:type="dxa"/>
            <w:vAlign w:val="center"/>
          </w:tcPr>
          <w:p>
            <w:pPr>
              <w:pStyle w:val="12"/>
            </w:pPr>
            <w:r>
              <w:t>预算数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4535" w:type="dxa"/>
            <w:vAlign w:val="center"/>
          </w:tcPr>
          <w:p>
            <w:pPr>
              <w:pStyle w:val="12"/>
            </w:pPr>
            <w:r>
              <w:t>1</w:t>
            </w:r>
          </w:p>
        </w:tc>
        <w:tc>
          <w:tcPr>
            <w:tcW w:w="2126" w:type="dxa"/>
            <w:vAlign w:val="center"/>
          </w:tcPr>
          <w:p>
            <w:pPr>
              <w:pStyle w:val="12"/>
            </w:pPr>
            <w:r>
              <w:t>2</w:t>
            </w:r>
          </w:p>
        </w:tc>
        <w:tc>
          <w:tcPr>
            <w:tcW w:w="4535" w:type="dxa"/>
            <w:vAlign w:val="center"/>
          </w:tcPr>
          <w:p>
            <w:pPr>
              <w:pStyle w:val="12"/>
            </w:pPr>
            <w:r>
              <w:t>3</w:t>
            </w:r>
          </w:p>
        </w:tc>
        <w:tc>
          <w:tcPr>
            <w:tcW w:w="2126" w:type="dxa"/>
            <w:vAlign w:val="center"/>
          </w:tcPr>
          <w:p>
            <w:pPr>
              <w:pStyle w:val="12"/>
            </w:pPr>
            <w:r>
              <w:t>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4535" w:type="dxa"/>
            <w:vAlign w:val="center"/>
          </w:tcPr>
          <w:p>
            <w:pPr>
              <w:pStyle w:val="14"/>
            </w:pPr>
            <w:r>
              <w:t>一、一般公共预算拨款收入</w:t>
            </w:r>
          </w:p>
        </w:tc>
        <w:tc>
          <w:tcPr>
            <w:tcW w:w="2126" w:type="dxa"/>
            <w:vAlign w:val="center"/>
          </w:tcPr>
          <w:p>
            <w:pPr>
              <w:pStyle w:val="13"/>
              <w:rPr>
                <w:rFonts w:hint="default" w:eastAsia="方正书宋_GBK"/>
                <w:lang w:val="en-US" w:eastAsia="zh-CN"/>
              </w:rPr>
            </w:pPr>
            <w:r>
              <w:rPr>
                <w:rFonts w:hint="eastAsia"/>
                <w:lang w:val="en-US" w:eastAsia="zh-CN"/>
              </w:rPr>
              <w:t>1041.71</w:t>
            </w:r>
          </w:p>
        </w:tc>
        <w:tc>
          <w:tcPr>
            <w:tcW w:w="4535" w:type="dxa"/>
            <w:vAlign w:val="center"/>
          </w:tcPr>
          <w:p>
            <w:pPr>
              <w:pStyle w:val="14"/>
            </w:pPr>
            <w:r>
              <w:t>一、一般公共服务支出</w:t>
            </w:r>
          </w:p>
        </w:tc>
        <w:tc>
          <w:tcPr>
            <w:tcW w:w="2126" w:type="dxa"/>
            <w:vAlign w:val="center"/>
          </w:tcPr>
          <w:p>
            <w:pPr>
              <w:pStyle w:val="13"/>
              <w:rPr>
                <w:rFonts w:hint="default" w:eastAsia="方正书宋_GBK"/>
                <w:lang w:val="en-US" w:eastAsia="zh-CN"/>
              </w:rPr>
            </w:pPr>
            <w:r>
              <w:rPr>
                <w:rFonts w:hint="eastAsia"/>
                <w:lang w:val="en-US" w:eastAsia="zh-CN"/>
              </w:rPr>
              <w:t>971.81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4535" w:type="dxa"/>
            <w:vAlign w:val="center"/>
          </w:tcPr>
          <w:p>
            <w:pPr>
              <w:pStyle w:val="14"/>
            </w:pPr>
            <w:r>
              <w:t>二、政府性基金预算拨款收入</w:t>
            </w:r>
          </w:p>
        </w:tc>
        <w:tc>
          <w:tcPr>
            <w:tcW w:w="2126" w:type="dxa"/>
            <w:vAlign w:val="center"/>
          </w:tcPr>
          <w:p>
            <w:pPr>
              <w:pStyle w:val="13"/>
              <w:rPr>
                <w:rFonts w:hint="default" w:eastAsia="方正书宋_GBK"/>
                <w:lang w:val="en-US" w:eastAsia="zh-CN"/>
              </w:rPr>
            </w:pPr>
            <w:r>
              <w:rPr>
                <w:rFonts w:hint="eastAsia"/>
                <w:lang w:val="en-US" w:eastAsia="zh-CN"/>
              </w:rPr>
              <w:t>553.00</w:t>
            </w:r>
          </w:p>
        </w:tc>
        <w:tc>
          <w:tcPr>
            <w:tcW w:w="4535" w:type="dxa"/>
            <w:vAlign w:val="center"/>
          </w:tcPr>
          <w:p>
            <w:pPr>
              <w:pStyle w:val="14"/>
            </w:pPr>
            <w:r>
              <w:t>二、外交支出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4535" w:type="dxa"/>
            <w:vAlign w:val="center"/>
          </w:tcPr>
          <w:p>
            <w:pPr>
              <w:pStyle w:val="14"/>
            </w:pPr>
            <w:r>
              <w:t>三、国有资本经营预算拨款收入</w:t>
            </w:r>
          </w:p>
        </w:tc>
        <w:tc>
          <w:tcPr>
            <w:tcW w:w="2126" w:type="dxa"/>
            <w:vAlign w:val="center"/>
          </w:tcPr>
          <w:p>
            <w:pPr>
              <w:pStyle w:val="13"/>
            </w:pPr>
          </w:p>
        </w:tc>
        <w:tc>
          <w:tcPr>
            <w:tcW w:w="4535" w:type="dxa"/>
            <w:vAlign w:val="center"/>
          </w:tcPr>
          <w:p>
            <w:pPr>
              <w:pStyle w:val="14"/>
            </w:pPr>
            <w:r>
              <w:t>三、国防支出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4535" w:type="dxa"/>
            <w:vAlign w:val="center"/>
          </w:tcPr>
          <w:p>
            <w:pPr>
              <w:pStyle w:val="14"/>
            </w:pPr>
            <w:r>
              <w:t>四、财政专户管理资金收入</w:t>
            </w:r>
          </w:p>
        </w:tc>
        <w:tc>
          <w:tcPr>
            <w:tcW w:w="2126" w:type="dxa"/>
            <w:vAlign w:val="center"/>
          </w:tcPr>
          <w:p>
            <w:pPr>
              <w:pStyle w:val="13"/>
            </w:pPr>
          </w:p>
        </w:tc>
        <w:tc>
          <w:tcPr>
            <w:tcW w:w="4535" w:type="dxa"/>
            <w:vAlign w:val="center"/>
          </w:tcPr>
          <w:p>
            <w:pPr>
              <w:pStyle w:val="14"/>
            </w:pPr>
            <w:r>
              <w:t>四、公共安全支出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4535" w:type="dxa"/>
            <w:vAlign w:val="center"/>
          </w:tcPr>
          <w:p>
            <w:pPr>
              <w:pStyle w:val="14"/>
            </w:pPr>
            <w:r>
              <w:t>五、单位资金</w:t>
            </w:r>
          </w:p>
        </w:tc>
        <w:tc>
          <w:tcPr>
            <w:tcW w:w="2126" w:type="dxa"/>
            <w:vAlign w:val="center"/>
          </w:tcPr>
          <w:p>
            <w:pPr>
              <w:pStyle w:val="13"/>
            </w:pPr>
          </w:p>
        </w:tc>
        <w:tc>
          <w:tcPr>
            <w:tcW w:w="4535" w:type="dxa"/>
            <w:vAlign w:val="center"/>
          </w:tcPr>
          <w:p>
            <w:pPr>
              <w:pStyle w:val="14"/>
            </w:pPr>
            <w:r>
              <w:t>五、教育支出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六、科学技术支出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七、文化旅游体育与传媒支出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八、社会保障和就业支出</w:t>
            </w:r>
          </w:p>
        </w:tc>
        <w:tc>
          <w:tcPr>
            <w:tcW w:w="2126" w:type="dxa"/>
            <w:vAlign w:val="center"/>
          </w:tcPr>
          <w:p>
            <w:pPr>
              <w:pStyle w:val="13"/>
              <w:rPr>
                <w:rFonts w:hint="default" w:eastAsia="方正书宋_GBK"/>
                <w:lang w:val="en-US" w:eastAsia="zh-CN"/>
              </w:rPr>
            </w:pPr>
            <w:r>
              <w:rPr>
                <w:rFonts w:hint="eastAsia"/>
                <w:lang w:val="en-US" w:eastAsia="zh-CN"/>
              </w:rPr>
              <w:t>29.67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九、社会保险基金支出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十、卫生健康支出</w:t>
            </w:r>
          </w:p>
        </w:tc>
        <w:tc>
          <w:tcPr>
            <w:tcW w:w="2126" w:type="dxa"/>
            <w:vAlign w:val="center"/>
          </w:tcPr>
          <w:p>
            <w:pPr>
              <w:pStyle w:val="13"/>
              <w:rPr>
                <w:rFonts w:hint="default" w:eastAsia="方正书宋_GBK"/>
                <w:lang w:val="en-US" w:eastAsia="zh-CN"/>
              </w:rPr>
            </w:pPr>
            <w:r>
              <w:rPr>
                <w:rFonts w:hint="eastAsia"/>
                <w:lang w:val="en-US" w:eastAsia="zh-CN"/>
              </w:rPr>
              <w:t>18.27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十一、节能环保支出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十二、城乡社区支出</w:t>
            </w:r>
          </w:p>
        </w:tc>
        <w:tc>
          <w:tcPr>
            <w:tcW w:w="2126" w:type="dxa"/>
            <w:vAlign w:val="center"/>
          </w:tcPr>
          <w:p>
            <w:pPr>
              <w:pStyle w:val="13"/>
              <w:rPr>
                <w:rFonts w:hint="default" w:eastAsia="方正书宋_GBK"/>
                <w:lang w:val="en-US" w:eastAsia="zh-CN"/>
              </w:rPr>
            </w:pPr>
            <w:r>
              <w:rPr>
                <w:rFonts w:hint="eastAsia"/>
                <w:lang w:val="en-US" w:eastAsia="zh-CN"/>
              </w:rPr>
              <w:t>553.00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十三、农林水支出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十四、交通运输支出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十五、资源勘探工业信息等支出</w:t>
            </w:r>
          </w:p>
        </w:tc>
        <w:tc>
          <w:tcPr>
            <w:tcW w:w="2126" w:type="dxa"/>
            <w:vAlign w:val="center"/>
          </w:tcPr>
          <w:p>
            <w:pPr>
              <w:pStyle w:val="13"/>
            </w:pPr>
            <w:r>
              <w:t>1200.00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十六、商业服务业等支出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十七、金融支出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十八、援助其他地区支出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十九、自然资源海洋气象等支出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二十、住房保障支出</w:t>
            </w:r>
          </w:p>
        </w:tc>
        <w:tc>
          <w:tcPr>
            <w:tcW w:w="2126" w:type="dxa"/>
            <w:vAlign w:val="center"/>
          </w:tcPr>
          <w:p>
            <w:pPr>
              <w:pStyle w:val="13"/>
              <w:rPr>
                <w:rFonts w:hint="default" w:eastAsia="方正书宋_GBK"/>
                <w:lang w:val="en-US" w:eastAsia="zh-CN"/>
              </w:rPr>
            </w:pPr>
            <w:r>
              <w:rPr>
                <w:rFonts w:hint="eastAsia"/>
                <w:lang w:val="en-US" w:eastAsia="zh-CN"/>
              </w:rPr>
              <w:t>21.96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二十一、粮油物资储备支出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二十二、国有资本经营预算支出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二十三、灾害防治及应急管理支出</w:t>
            </w:r>
          </w:p>
        </w:tc>
        <w:tc>
          <w:tcPr>
            <w:tcW w:w="2126" w:type="dxa"/>
            <w:vAlign w:val="center"/>
          </w:tcPr>
          <w:p>
            <w:pPr>
              <w:pStyle w:val="13"/>
              <w:rPr>
                <w:rFonts w:hint="default" w:eastAsia="方正书宋_GBK"/>
                <w:lang w:val="en-US" w:eastAsia="zh-CN"/>
              </w:rPr>
            </w:pPr>
            <w:r>
              <w:rPr>
                <w:rFonts w:hint="eastAsia"/>
                <w:lang w:val="en-US" w:eastAsia="zh-CN"/>
              </w:rPr>
              <w:t>255.00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二十四、预备费</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二十五、其他支出</w:t>
            </w:r>
          </w:p>
        </w:tc>
        <w:tc>
          <w:tcPr>
            <w:tcW w:w="2126" w:type="dxa"/>
            <w:vAlign w:val="center"/>
          </w:tcPr>
          <w:p>
            <w:pPr>
              <w:pStyle w:val="13"/>
              <w:rPr>
                <w:rFonts w:hint="default" w:eastAsia="方正书宋_GBK"/>
                <w:lang w:val="en-US" w:eastAsia="zh-CN"/>
              </w:rPr>
            </w:pPr>
            <w:r>
              <w:rPr>
                <w:rFonts w:hint="eastAsia"/>
                <w:lang w:val="en-US" w:eastAsia="zh-CN"/>
              </w:rPr>
              <w:t>5269.80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二十六、转移性支出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二十七、债务还本支出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二十八、债务付息支出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二十九、债务发行费用支出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三十、抗疫特别国债安排的支出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三十一、人行科目</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4535" w:type="dxa"/>
            <w:vAlign w:val="center"/>
          </w:tcPr>
          <w:p>
            <w:pPr>
              <w:pStyle w:val="16"/>
            </w:pPr>
            <w:r>
              <w:t>本年收入合计</w:t>
            </w:r>
          </w:p>
        </w:tc>
        <w:tc>
          <w:tcPr>
            <w:tcW w:w="2126" w:type="dxa"/>
            <w:vAlign w:val="center"/>
          </w:tcPr>
          <w:p>
            <w:pPr>
              <w:pStyle w:val="17"/>
              <w:rPr>
                <w:rFonts w:hint="default" w:eastAsia="方正书宋_GBK"/>
                <w:lang w:val="en-US" w:eastAsia="zh-CN"/>
              </w:rPr>
            </w:pPr>
            <w:r>
              <w:rPr>
                <w:rFonts w:hint="eastAsia"/>
                <w:lang w:val="en-US" w:eastAsia="zh-CN"/>
              </w:rPr>
              <w:t>1594.71</w:t>
            </w:r>
          </w:p>
        </w:tc>
        <w:tc>
          <w:tcPr>
            <w:tcW w:w="4535" w:type="dxa"/>
            <w:vAlign w:val="center"/>
          </w:tcPr>
          <w:p>
            <w:pPr>
              <w:pStyle w:val="16"/>
            </w:pPr>
            <w:r>
              <w:t>本年支出合计</w:t>
            </w:r>
          </w:p>
        </w:tc>
        <w:tc>
          <w:tcPr>
            <w:tcW w:w="2126" w:type="dxa"/>
            <w:vAlign w:val="center"/>
          </w:tcPr>
          <w:p>
            <w:pPr>
              <w:pStyle w:val="17"/>
              <w:rPr>
                <w:rFonts w:hint="default" w:eastAsia="方正书宋_GBK"/>
                <w:lang w:val="en-US" w:eastAsia="zh-CN"/>
              </w:rPr>
            </w:pPr>
            <w:r>
              <w:rPr>
                <w:rFonts w:hint="eastAsia"/>
                <w:lang w:val="en-US" w:eastAsia="zh-CN"/>
              </w:rPr>
              <w:t>8319.51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4535" w:type="dxa"/>
            <w:vAlign w:val="center"/>
          </w:tcPr>
          <w:p>
            <w:pPr>
              <w:pStyle w:val="14"/>
            </w:pPr>
            <w:r>
              <w:t>上年结转结余</w:t>
            </w:r>
          </w:p>
        </w:tc>
        <w:tc>
          <w:tcPr>
            <w:tcW w:w="2126" w:type="dxa"/>
            <w:vAlign w:val="center"/>
          </w:tcPr>
          <w:p>
            <w:pPr>
              <w:pStyle w:val="13"/>
              <w:rPr>
                <w:rFonts w:hint="default" w:eastAsia="方正书宋_GBK"/>
                <w:lang w:val="en-US" w:eastAsia="zh-CN"/>
              </w:rPr>
            </w:pPr>
            <w:r>
              <w:rPr>
                <w:rFonts w:hint="eastAsia"/>
                <w:lang w:val="en-US" w:eastAsia="zh-CN"/>
              </w:rPr>
              <w:t>6724.80</w:t>
            </w:r>
          </w:p>
        </w:tc>
        <w:tc>
          <w:tcPr>
            <w:tcW w:w="4535" w:type="dxa"/>
            <w:vAlign w:val="center"/>
          </w:tcPr>
          <w:p>
            <w:pPr>
              <w:pStyle w:val="14"/>
            </w:pPr>
            <w:r>
              <w:t>年终结转结余</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34</w:t>
            </w:r>
          </w:p>
        </w:tc>
        <w:tc>
          <w:tcPr>
            <w:tcW w:w="4535" w:type="dxa"/>
            <w:vAlign w:val="center"/>
          </w:tcPr>
          <w:p>
            <w:pPr>
              <w:pStyle w:val="16"/>
            </w:pPr>
            <w:r>
              <w:t>收入总计</w:t>
            </w:r>
          </w:p>
        </w:tc>
        <w:tc>
          <w:tcPr>
            <w:tcW w:w="2126" w:type="dxa"/>
            <w:vAlign w:val="center"/>
          </w:tcPr>
          <w:p>
            <w:pPr>
              <w:pStyle w:val="17"/>
              <w:rPr>
                <w:rFonts w:hint="default" w:eastAsia="方正书宋_GBK"/>
                <w:lang w:val="en-US" w:eastAsia="zh-CN"/>
              </w:rPr>
            </w:pPr>
            <w:r>
              <w:rPr>
                <w:rFonts w:hint="eastAsia"/>
                <w:lang w:val="en-US" w:eastAsia="zh-CN"/>
              </w:rPr>
              <w:t>8319.51</w:t>
            </w:r>
          </w:p>
        </w:tc>
        <w:tc>
          <w:tcPr>
            <w:tcW w:w="4535" w:type="dxa"/>
            <w:vAlign w:val="center"/>
          </w:tcPr>
          <w:p>
            <w:pPr>
              <w:pStyle w:val="16"/>
            </w:pPr>
            <w:r>
              <w:t>支出总计</w:t>
            </w:r>
          </w:p>
        </w:tc>
        <w:tc>
          <w:tcPr>
            <w:tcW w:w="2126" w:type="dxa"/>
            <w:vAlign w:val="center"/>
          </w:tcPr>
          <w:p>
            <w:pPr>
              <w:pStyle w:val="17"/>
            </w:pPr>
            <w:r>
              <w:rPr>
                <w:rFonts w:hint="eastAsia"/>
                <w:lang w:val="en-US" w:eastAsia="zh-CN"/>
              </w:rPr>
              <w:t>8319.51</w:t>
            </w:r>
          </w:p>
        </w:tc>
      </w:tr>
    </w:tbl>
    <w:p>
      <w:pPr>
        <w:sectPr>
          <w:footerReference r:id="rId3" w:type="default"/>
          <w:footerReference r:id="rId4" w:type="even"/>
          <w:pgSz w:w="16840" w:h="11900" w:orient="landscape"/>
          <w:pgMar w:top="1361" w:right="1020" w:bottom="1134" w:left="1020" w:header="720" w:footer="720" w:gutter="0"/>
          <w:pgNumType w:start="1"/>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1"/>
            </w:pPr>
            <w:r>
              <w:t>976001河北阜平经济开发区管理委员会本级</w:t>
            </w:r>
          </w:p>
        </w:tc>
        <w:tc>
          <w:tcPr>
            <w:tcW w:w="3402" w:type="dxa"/>
            <w:gridSpan w:val="3"/>
            <w:tcBorders>
              <w:top w:val="single" w:color="FFFFFF" w:sz="6" w:space="0"/>
              <w:left w:val="single" w:color="FFFFFF" w:sz="6" w:space="0"/>
              <w:right w:val="single" w:color="FFFFFF" w:sz="6" w:space="0"/>
            </w:tcBorders>
            <w:vAlign w:val="center"/>
          </w:tcPr>
          <w:p>
            <w:pPr>
              <w:pStyle w:val="10"/>
              <w:rPr>
                <w:rFonts w:hint="eastAsia" w:eastAsia="方正小标宋_GBK"/>
                <w:lang w:eastAsia="zh-CN"/>
              </w:rPr>
            </w:pPr>
            <w:r>
              <w:t>预算年度：</w:t>
            </w:r>
            <w:r>
              <w:rPr>
                <w:rFonts w:hint="eastAsia"/>
                <w:lang w:eastAsia="zh-CN"/>
              </w:rPr>
              <w:t>2026</w:t>
            </w:r>
          </w:p>
        </w:tc>
        <w:tc>
          <w:tcPr>
            <w:tcW w:w="5670" w:type="dxa"/>
            <w:gridSpan w:val="5"/>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2"/>
            </w:pPr>
            <w:r>
              <w:t>序号</w:t>
            </w:r>
          </w:p>
        </w:tc>
        <w:tc>
          <w:tcPr>
            <w:tcW w:w="2551" w:type="dxa"/>
            <w:gridSpan w:val="2"/>
            <w:vAlign w:val="center"/>
          </w:tcPr>
          <w:p>
            <w:pPr>
              <w:pStyle w:val="12"/>
            </w:pPr>
            <w:r>
              <w:t>功能分类科目</w:t>
            </w:r>
          </w:p>
        </w:tc>
        <w:tc>
          <w:tcPr>
            <w:tcW w:w="1134" w:type="dxa"/>
            <w:vMerge w:val="restart"/>
            <w:vAlign w:val="center"/>
          </w:tcPr>
          <w:p>
            <w:pPr>
              <w:pStyle w:val="12"/>
            </w:pPr>
            <w:r>
              <w:t>合计</w:t>
            </w:r>
          </w:p>
        </w:tc>
        <w:tc>
          <w:tcPr>
            <w:tcW w:w="9072" w:type="dxa"/>
            <w:gridSpan w:val="8"/>
            <w:vAlign w:val="center"/>
          </w:tcPr>
          <w:p>
            <w:pPr>
              <w:pStyle w:val="12"/>
            </w:pPr>
            <w:r>
              <w:t>本年收入</w:t>
            </w:r>
          </w:p>
        </w:tc>
        <w:tc>
          <w:tcPr>
            <w:tcW w:w="1134" w:type="dxa"/>
            <w:vMerge w:val="restart"/>
            <w:vAlign w:val="center"/>
          </w:tcPr>
          <w:p>
            <w:pPr>
              <w:pStyle w:val="12"/>
            </w:pPr>
            <w:r>
              <w:t>上年结转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2"/>
            </w:pPr>
            <w:r>
              <w:t>科目    编码</w:t>
            </w:r>
          </w:p>
        </w:tc>
        <w:tc>
          <w:tcPr>
            <w:tcW w:w="1559" w:type="dxa"/>
            <w:vAlign w:val="center"/>
          </w:tcPr>
          <w:p>
            <w:pPr>
              <w:pStyle w:val="12"/>
            </w:pPr>
            <w:r>
              <w:t>科目名称</w:t>
            </w:r>
          </w:p>
        </w:tc>
        <w:tc>
          <w:tcPr>
            <w:tcW w:w="1134" w:type="dxa"/>
            <w:vMerge w:val="continue"/>
          </w:tcPr>
          <w:p/>
        </w:tc>
        <w:tc>
          <w:tcPr>
            <w:tcW w:w="1134" w:type="dxa"/>
            <w:vAlign w:val="center"/>
          </w:tcPr>
          <w:p>
            <w:pPr>
              <w:pStyle w:val="12"/>
            </w:pPr>
            <w:r>
              <w:t>小计</w:t>
            </w:r>
          </w:p>
        </w:tc>
        <w:tc>
          <w:tcPr>
            <w:tcW w:w="1134" w:type="dxa"/>
            <w:vAlign w:val="center"/>
          </w:tcPr>
          <w:p>
            <w:pPr>
              <w:pStyle w:val="12"/>
            </w:pPr>
            <w:r>
              <w:t>财政拨款 收入</w:t>
            </w:r>
          </w:p>
        </w:tc>
        <w:tc>
          <w:tcPr>
            <w:tcW w:w="1134" w:type="dxa"/>
            <w:vAlign w:val="center"/>
          </w:tcPr>
          <w:p>
            <w:pPr>
              <w:pStyle w:val="12"/>
            </w:pPr>
            <w:r>
              <w:t>财政专户 收入</w:t>
            </w:r>
          </w:p>
        </w:tc>
        <w:tc>
          <w:tcPr>
            <w:tcW w:w="1134" w:type="dxa"/>
            <w:vAlign w:val="center"/>
          </w:tcPr>
          <w:p>
            <w:pPr>
              <w:pStyle w:val="12"/>
            </w:pPr>
            <w:r>
              <w:t>事业收入</w:t>
            </w:r>
          </w:p>
        </w:tc>
        <w:tc>
          <w:tcPr>
            <w:tcW w:w="1134" w:type="dxa"/>
            <w:vAlign w:val="center"/>
          </w:tcPr>
          <w:p>
            <w:pPr>
              <w:pStyle w:val="12"/>
            </w:pPr>
            <w:r>
              <w:t>经营收入</w:t>
            </w:r>
          </w:p>
        </w:tc>
        <w:tc>
          <w:tcPr>
            <w:tcW w:w="1134" w:type="dxa"/>
            <w:vAlign w:val="center"/>
          </w:tcPr>
          <w:p>
            <w:pPr>
              <w:pStyle w:val="12"/>
            </w:pPr>
            <w:r>
              <w:t>上级补助收入</w:t>
            </w:r>
          </w:p>
        </w:tc>
        <w:tc>
          <w:tcPr>
            <w:tcW w:w="1134" w:type="dxa"/>
            <w:vAlign w:val="center"/>
          </w:tcPr>
          <w:p>
            <w:pPr>
              <w:pStyle w:val="12"/>
            </w:pPr>
            <w:r>
              <w:t>附属单位上缴收入</w:t>
            </w:r>
          </w:p>
        </w:tc>
        <w:tc>
          <w:tcPr>
            <w:tcW w:w="1134" w:type="dxa"/>
            <w:vAlign w:val="center"/>
          </w:tcPr>
          <w:p>
            <w:pPr>
              <w:pStyle w:val="12"/>
            </w:pPr>
            <w:r>
              <w:t>其他收入</w:t>
            </w:r>
          </w:p>
        </w:tc>
        <w:tc>
          <w:tcPr>
            <w:tcW w:w="113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2"/>
            </w:pPr>
            <w:r>
              <w:t>栏次</w:t>
            </w:r>
          </w:p>
        </w:tc>
        <w:tc>
          <w:tcPr>
            <w:tcW w:w="992" w:type="dxa"/>
            <w:vAlign w:val="center"/>
          </w:tcPr>
          <w:p>
            <w:pPr>
              <w:pStyle w:val="12"/>
            </w:pPr>
            <w:r>
              <w:t>1</w:t>
            </w:r>
          </w:p>
        </w:tc>
        <w:tc>
          <w:tcPr>
            <w:tcW w:w="1559" w:type="dxa"/>
            <w:vAlign w:val="center"/>
          </w:tcPr>
          <w:p>
            <w:pPr>
              <w:pStyle w:val="12"/>
            </w:pPr>
            <w:r>
              <w:t>2</w:t>
            </w:r>
          </w:p>
        </w:tc>
        <w:tc>
          <w:tcPr>
            <w:tcW w:w="1134" w:type="dxa"/>
            <w:vAlign w:val="center"/>
          </w:tcPr>
          <w:p>
            <w:pPr>
              <w:pStyle w:val="12"/>
            </w:pPr>
            <w:r>
              <w:t>3</w:t>
            </w:r>
          </w:p>
        </w:tc>
        <w:tc>
          <w:tcPr>
            <w:tcW w:w="1134" w:type="dxa"/>
            <w:vAlign w:val="center"/>
          </w:tcPr>
          <w:p>
            <w:pPr>
              <w:pStyle w:val="12"/>
            </w:pPr>
            <w:r>
              <w:t>4</w:t>
            </w:r>
          </w:p>
        </w:tc>
        <w:tc>
          <w:tcPr>
            <w:tcW w:w="1134" w:type="dxa"/>
            <w:vAlign w:val="center"/>
          </w:tcPr>
          <w:p>
            <w:pPr>
              <w:pStyle w:val="12"/>
            </w:pPr>
            <w:r>
              <w:t>5</w:t>
            </w:r>
          </w:p>
        </w:tc>
        <w:tc>
          <w:tcPr>
            <w:tcW w:w="1134" w:type="dxa"/>
            <w:vAlign w:val="center"/>
          </w:tcPr>
          <w:p>
            <w:pPr>
              <w:pStyle w:val="12"/>
            </w:pPr>
            <w:r>
              <w:t>6</w:t>
            </w:r>
          </w:p>
        </w:tc>
        <w:tc>
          <w:tcPr>
            <w:tcW w:w="1134" w:type="dxa"/>
            <w:vAlign w:val="center"/>
          </w:tcPr>
          <w:p>
            <w:pPr>
              <w:pStyle w:val="12"/>
            </w:pPr>
            <w:r>
              <w:t>7</w:t>
            </w:r>
          </w:p>
        </w:tc>
        <w:tc>
          <w:tcPr>
            <w:tcW w:w="1134" w:type="dxa"/>
            <w:vAlign w:val="center"/>
          </w:tcPr>
          <w:p>
            <w:pPr>
              <w:pStyle w:val="12"/>
            </w:pPr>
            <w:r>
              <w:t>8</w:t>
            </w:r>
          </w:p>
        </w:tc>
        <w:tc>
          <w:tcPr>
            <w:tcW w:w="1134" w:type="dxa"/>
            <w:vAlign w:val="center"/>
          </w:tcPr>
          <w:p>
            <w:pPr>
              <w:pStyle w:val="12"/>
            </w:pPr>
            <w:r>
              <w:t>9</w:t>
            </w:r>
          </w:p>
        </w:tc>
        <w:tc>
          <w:tcPr>
            <w:tcW w:w="1134" w:type="dxa"/>
            <w:vAlign w:val="center"/>
          </w:tcPr>
          <w:p>
            <w:pPr>
              <w:pStyle w:val="12"/>
            </w:pPr>
            <w:r>
              <w:t>10</w:t>
            </w:r>
          </w:p>
        </w:tc>
        <w:tc>
          <w:tcPr>
            <w:tcW w:w="1134" w:type="dxa"/>
            <w:vAlign w:val="center"/>
          </w:tcPr>
          <w:p>
            <w:pPr>
              <w:pStyle w:val="12"/>
            </w:pPr>
            <w:r>
              <w:t>11</w:t>
            </w:r>
          </w:p>
        </w:tc>
        <w:tc>
          <w:tcPr>
            <w:tcW w:w="1134" w:type="dxa"/>
            <w:vAlign w:val="center"/>
          </w:tcPr>
          <w:p>
            <w:pPr>
              <w:pStyle w:val="12"/>
            </w:pPr>
            <w:r>
              <w:t>12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w:t>
            </w:r>
          </w:p>
        </w:tc>
        <w:tc>
          <w:tcPr>
            <w:tcW w:w="992" w:type="dxa"/>
            <w:vAlign w:val="center"/>
          </w:tcPr>
          <w:p>
            <w:pPr>
              <w:pStyle w:val="18"/>
            </w:pPr>
          </w:p>
        </w:tc>
        <w:tc>
          <w:tcPr>
            <w:tcW w:w="1559" w:type="dxa"/>
            <w:vAlign w:val="center"/>
          </w:tcPr>
          <w:p>
            <w:pPr>
              <w:pStyle w:val="16"/>
            </w:pPr>
            <w:r>
              <w:t>合计</w:t>
            </w:r>
          </w:p>
        </w:tc>
        <w:tc>
          <w:tcPr>
            <w:tcW w:w="1134" w:type="dxa"/>
            <w:vAlign w:val="center"/>
          </w:tcPr>
          <w:p>
            <w:pPr>
              <w:pStyle w:val="17"/>
              <w:rPr>
                <w:rFonts w:hint="default" w:eastAsia="方正书宋_GBK"/>
                <w:lang w:val="en-US" w:eastAsia="zh-CN"/>
              </w:rPr>
            </w:pPr>
            <w:r>
              <w:rPr>
                <w:rFonts w:hint="eastAsia"/>
                <w:lang w:val="en-US" w:eastAsia="zh-CN"/>
              </w:rPr>
              <w:t>8319.51</w:t>
            </w:r>
          </w:p>
        </w:tc>
        <w:tc>
          <w:tcPr>
            <w:tcW w:w="1134" w:type="dxa"/>
            <w:vAlign w:val="center"/>
          </w:tcPr>
          <w:p>
            <w:pPr>
              <w:pStyle w:val="17"/>
              <w:rPr>
                <w:rFonts w:hint="default" w:eastAsia="方正书宋_GBK"/>
                <w:lang w:val="en-US" w:eastAsia="zh-CN"/>
              </w:rPr>
            </w:pPr>
            <w:r>
              <w:rPr>
                <w:rFonts w:hint="eastAsia"/>
                <w:lang w:val="en-US" w:eastAsia="zh-CN"/>
              </w:rPr>
              <w:t>1594.71</w:t>
            </w:r>
          </w:p>
        </w:tc>
        <w:tc>
          <w:tcPr>
            <w:tcW w:w="1134" w:type="dxa"/>
            <w:vAlign w:val="center"/>
          </w:tcPr>
          <w:p>
            <w:pPr>
              <w:pStyle w:val="17"/>
              <w:rPr>
                <w:rFonts w:hint="default" w:eastAsia="方正书宋_GBK"/>
                <w:lang w:val="en-US" w:eastAsia="zh-CN"/>
              </w:rPr>
            </w:pPr>
            <w:r>
              <w:rPr>
                <w:rFonts w:hint="eastAsia"/>
                <w:lang w:val="en-US" w:eastAsia="zh-CN"/>
              </w:rPr>
              <w:t>1594.71</w:t>
            </w:r>
          </w:p>
        </w:tc>
        <w:tc>
          <w:tcPr>
            <w:tcW w:w="1134" w:type="dxa"/>
            <w:vAlign w:val="center"/>
          </w:tcPr>
          <w:p>
            <w:pPr>
              <w:pStyle w:val="17"/>
              <w:rPr>
                <w:rFonts w:hint="default" w:eastAsia="方正书宋_GBK"/>
                <w:lang w:val="en-US" w:eastAsia="zh-CN"/>
              </w:rPr>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rPr>
                <w:rFonts w:hint="default" w:eastAsia="方正书宋_GBK"/>
                <w:lang w:val="en-US" w:eastAsia="zh-CN"/>
              </w:rPr>
            </w:pPr>
            <w:r>
              <w:rPr>
                <w:rFonts w:hint="eastAsia"/>
                <w:lang w:val="en-US" w:eastAsia="zh-CN"/>
              </w:rPr>
              <w:t>6724.80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2</w:t>
            </w:r>
          </w:p>
        </w:tc>
        <w:tc>
          <w:tcPr>
            <w:tcW w:w="992" w:type="dxa"/>
            <w:vAlign w:val="center"/>
          </w:tcPr>
          <w:p>
            <w:pPr>
              <w:pStyle w:val="14"/>
            </w:pPr>
            <w:r>
              <w:t>201</w:t>
            </w:r>
          </w:p>
        </w:tc>
        <w:tc>
          <w:tcPr>
            <w:tcW w:w="1559" w:type="dxa"/>
            <w:vAlign w:val="center"/>
          </w:tcPr>
          <w:p>
            <w:pPr>
              <w:pStyle w:val="14"/>
            </w:pPr>
            <w:r>
              <w:t>一般公共服务支出</w:t>
            </w:r>
          </w:p>
        </w:tc>
        <w:tc>
          <w:tcPr>
            <w:tcW w:w="1134" w:type="dxa"/>
            <w:vAlign w:val="center"/>
          </w:tcPr>
          <w:p>
            <w:pPr>
              <w:pStyle w:val="13"/>
              <w:rPr>
                <w:rFonts w:hint="default" w:eastAsia="方正书宋_GBK"/>
                <w:lang w:val="en-US" w:eastAsia="zh-CN"/>
              </w:rPr>
            </w:pPr>
            <w:r>
              <w:rPr>
                <w:rFonts w:hint="eastAsia"/>
                <w:lang w:val="en-US" w:eastAsia="zh-CN"/>
              </w:rPr>
              <w:t>971.81</w:t>
            </w:r>
          </w:p>
        </w:tc>
        <w:tc>
          <w:tcPr>
            <w:tcW w:w="1134" w:type="dxa"/>
            <w:vAlign w:val="center"/>
          </w:tcPr>
          <w:p>
            <w:pPr>
              <w:pStyle w:val="13"/>
            </w:pPr>
            <w:r>
              <w:rPr>
                <w:rFonts w:hint="eastAsia"/>
                <w:lang w:val="en-US" w:eastAsia="zh-CN"/>
              </w:rPr>
              <w:t>971.81</w:t>
            </w:r>
          </w:p>
        </w:tc>
        <w:tc>
          <w:tcPr>
            <w:tcW w:w="1134" w:type="dxa"/>
            <w:vAlign w:val="center"/>
          </w:tcPr>
          <w:p>
            <w:pPr>
              <w:pStyle w:val="13"/>
            </w:pPr>
            <w:r>
              <w:rPr>
                <w:rFonts w:hint="eastAsia"/>
                <w:lang w:val="en-US" w:eastAsia="zh-CN"/>
              </w:rPr>
              <w:t>971.81</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3</w:t>
            </w:r>
          </w:p>
        </w:tc>
        <w:tc>
          <w:tcPr>
            <w:tcW w:w="992" w:type="dxa"/>
            <w:vAlign w:val="center"/>
          </w:tcPr>
          <w:p>
            <w:pPr>
              <w:pStyle w:val="14"/>
            </w:pPr>
            <w:r>
              <w:t>20103</w:t>
            </w:r>
          </w:p>
        </w:tc>
        <w:tc>
          <w:tcPr>
            <w:tcW w:w="1559" w:type="dxa"/>
            <w:vAlign w:val="center"/>
          </w:tcPr>
          <w:p>
            <w:pPr>
              <w:pStyle w:val="14"/>
            </w:pPr>
            <w:r>
              <w:t>政府办公厅（室）及相关机构事务</w:t>
            </w:r>
          </w:p>
        </w:tc>
        <w:tc>
          <w:tcPr>
            <w:tcW w:w="1134" w:type="dxa"/>
            <w:vAlign w:val="center"/>
          </w:tcPr>
          <w:p>
            <w:pPr>
              <w:pStyle w:val="13"/>
              <w:rPr>
                <w:rFonts w:hint="default" w:eastAsia="方正书宋_GBK"/>
                <w:lang w:val="en-US" w:eastAsia="zh-CN"/>
              </w:rPr>
            </w:pPr>
            <w:r>
              <w:rPr>
                <w:rFonts w:hint="eastAsia"/>
                <w:lang w:val="en-US" w:eastAsia="zh-CN"/>
              </w:rPr>
              <w:t>761.81</w:t>
            </w:r>
          </w:p>
        </w:tc>
        <w:tc>
          <w:tcPr>
            <w:tcW w:w="1134" w:type="dxa"/>
            <w:vAlign w:val="center"/>
          </w:tcPr>
          <w:p>
            <w:pPr>
              <w:pStyle w:val="13"/>
              <w:rPr>
                <w:rFonts w:hint="default" w:eastAsia="方正书宋_GBK"/>
                <w:lang w:val="en-US" w:eastAsia="zh-CN"/>
              </w:rPr>
            </w:pPr>
            <w:r>
              <w:rPr>
                <w:rFonts w:hint="eastAsia"/>
                <w:lang w:val="en-US" w:eastAsia="zh-CN"/>
              </w:rPr>
              <w:t>761.81</w:t>
            </w:r>
          </w:p>
        </w:tc>
        <w:tc>
          <w:tcPr>
            <w:tcW w:w="1134" w:type="dxa"/>
            <w:vAlign w:val="center"/>
          </w:tcPr>
          <w:p>
            <w:pPr>
              <w:pStyle w:val="13"/>
              <w:rPr>
                <w:rFonts w:hint="default" w:eastAsia="方正书宋_GBK"/>
                <w:lang w:val="en-US" w:eastAsia="zh-CN"/>
              </w:rPr>
            </w:pPr>
            <w:r>
              <w:rPr>
                <w:rFonts w:hint="eastAsia"/>
                <w:lang w:val="en-US" w:eastAsia="zh-CN"/>
              </w:rPr>
              <w:t>761.81</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4</w:t>
            </w:r>
          </w:p>
        </w:tc>
        <w:tc>
          <w:tcPr>
            <w:tcW w:w="992" w:type="dxa"/>
            <w:vAlign w:val="center"/>
          </w:tcPr>
          <w:p>
            <w:pPr>
              <w:pStyle w:val="14"/>
            </w:pPr>
            <w:r>
              <w:t>2010301</w:t>
            </w:r>
          </w:p>
        </w:tc>
        <w:tc>
          <w:tcPr>
            <w:tcW w:w="1559" w:type="dxa"/>
            <w:vAlign w:val="center"/>
          </w:tcPr>
          <w:p>
            <w:pPr>
              <w:pStyle w:val="14"/>
            </w:pPr>
            <w:r>
              <w:t>行政运行</w:t>
            </w:r>
          </w:p>
        </w:tc>
        <w:tc>
          <w:tcPr>
            <w:tcW w:w="1134" w:type="dxa"/>
            <w:vAlign w:val="center"/>
          </w:tcPr>
          <w:p>
            <w:pPr>
              <w:pStyle w:val="13"/>
              <w:jc w:val="right"/>
              <w:rPr>
                <w:rFonts w:hint="default" w:eastAsia="方正书宋_GBK"/>
                <w:lang w:val="en-US" w:eastAsia="zh-CN"/>
              </w:rPr>
            </w:pPr>
            <w:r>
              <w:rPr>
                <w:rFonts w:hint="eastAsia"/>
                <w:lang w:val="en-US" w:eastAsia="zh-CN"/>
              </w:rPr>
              <w:t>152.61</w:t>
            </w:r>
          </w:p>
        </w:tc>
        <w:tc>
          <w:tcPr>
            <w:tcW w:w="1134" w:type="dxa"/>
            <w:vAlign w:val="center"/>
          </w:tcPr>
          <w:p>
            <w:pPr>
              <w:pStyle w:val="13"/>
              <w:rPr>
                <w:rFonts w:hint="default" w:eastAsia="方正书宋_GBK"/>
                <w:lang w:val="en-US" w:eastAsia="zh-CN"/>
              </w:rPr>
            </w:pPr>
            <w:r>
              <w:rPr>
                <w:rFonts w:hint="eastAsia"/>
                <w:lang w:val="en-US" w:eastAsia="zh-CN"/>
              </w:rPr>
              <w:t>152.61</w:t>
            </w:r>
          </w:p>
        </w:tc>
        <w:tc>
          <w:tcPr>
            <w:tcW w:w="1134" w:type="dxa"/>
            <w:vAlign w:val="center"/>
          </w:tcPr>
          <w:p>
            <w:pPr>
              <w:pStyle w:val="13"/>
              <w:rPr>
                <w:rFonts w:hint="default" w:eastAsia="方正书宋_GBK"/>
                <w:lang w:val="en-US" w:eastAsia="zh-CN"/>
              </w:rPr>
            </w:pPr>
            <w:r>
              <w:rPr>
                <w:rFonts w:hint="eastAsia"/>
                <w:lang w:val="en-US" w:eastAsia="zh-CN"/>
              </w:rPr>
              <w:t>152.61</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5</w:t>
            </w:r>
          </w:p>
        </w:tc>
        <w:tc>
          <w:tcPr>
            <w:tcW w:w="992" w:type="dxa"/>
            <w:vAlign w:val="center"/>
          </w:tcPr>
          <w:p>
            <w:pPr>
              <w:pStyle w:val="14"/>
            </w:pPr>
            <w:r>
              <w:t>2010302</w:t>
            </w:r>
          </w:p>
        </w:tc>
        <w:tc>
          <w:tcPr>
            <w:tcW w:w="1559" w:type="dxa"/>
            <w:vAlign w:val="center"/>
          </w:tcPr>
          <w:p>
            <w:pPr>
              <w:pStyle w:val="14"/>
            </w:pPr>
            <w:r>
              <w:t>一般行政管理事务</w:t>
            </w:r>
          </w:p>
        </w:tc>
        <w:tc>
          <w:tcPr>
            <w:tcW w:w="1134" w:type="dxa"/>
            <w:vAlign w:val="center"/>
          </w:tcPr>
          <w:p>
            <w:pPr>
              <w:pStyle w:val="13"/>
              <w:rPr>
                <w:rFonts w:hint="default" w:eastAsia="方正书宋_GBK"/>
                <w:lang w:val="en-US" w:eastAsia="zh-CN"/>
              </w:rPr>
            </w:pPr>
            <w:r>
              <w:rPr>
                <w:rFonts w:hint="eastAsia"/>
                <w:lang w:val="en-US" w:eastAsia="zh-CN"/>
              </w:rPr>
              <w:t>188.89</w:t>
            </w:r>
          </w:p>
        </w:tc>
        <w:tc>
          <w:tcPr>
            <w:tcW w:w="1134" w:type="dxa"/>
            <w:vAlign w:val="center"/>
          </w:tcPr>
          <w:p>
            <w:pPr>
              <w:pStyle w:val="13"/>
            </w:pPr>
            <w:r>
              <w:rPr>
                <w:rFonts w:hint="eastAsia"/>
                <w:lang w:val="en-US" w:eastAsia="zh-CN"/>
              </w:rPr>
              <w:t>188.89</w:t>
            </w:r>
          </w:p>
        </w:tc>
        <w:tc>
          <w:tcPr>
            <w:tcW w:w="1134" w:type="dxa"/>
            <w:vAlign w:val="center"/>
          </w:tcPr>
          <w:p>
            <w:pPr>
              <w:pStyle w:val="13"/>
            </w:pPr>
            <w:r>
              <w:rPr>
                <w:rFonts w:hint="eastAsia"/>
                <w:lang w:val="en-US" w:eastAsia="zh-CN"/>
              </w:rPr>
              <w:t>188.89</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6</w:t>
            </w:r>
          </w:p>
        </w:tc>
        <w:tc>
          <w:tcPr>
            <w:tcW w:w="992" w:type="dxa"/>
            <w:vAlign w:val="center"/>
          </w:tcPr>
          <w:p>
            <w:pPr>
              <w:pStyle w:val="14"/>
            </w:pPr>
            <w:r>
              <w:t>2010350</w:t>
            </w:r>
          </w:p>
        </w:tc>
        <w:tc>
          <w:tcPr>
            <w:tcW w:w="1559" w:type="dxa"/>
            <w:vAlign w:val="center"/>
          </w:tcPr>
          <w:p>
            <w:pPr>
              <w:pStyle w:val="14"/>
            </w:pPr>
            <w:r>
              <w:t>事业运行</w:t>
            </w:r>
          </w:p>
        </w:tc>
        <w:tc>
          <w:tcPr>
            <w:tcW w:w="1134" w:type="dxa"/>
            <w:vAlign w:val="center"/>
          </w:tcPr>
          <w:p>
            <w:pPr>
              <w:pStyle w:val="13"/>
              <w:jc w:val="right"/>
              <w:rPr>
                <w:rFonts w:hint="default" w:eastAsia="方正书宋_GBK"/>
                <w:lang w:val="en-US" w:eastAsia="zh-CN"/>
              </w:rPr>
            </w:pPr>
            <w:r>
              <w:rPr>
                <w:rFonts w:hint="eastAsia"/>
                <w:lang w:val="en-US" w:eastAsia="zh-CN"/>
              </w:rPr>
              <w:t>392.81</w:t>
            </w:r>
          </w:p>
        </w:tc>
        <w:tc>
          <w:tcPr>
            <w:tcW w:w="1134" w:type="dxa"/>
            <w:vAlign w:val="center"/>
          </w:tcPr>
          <w:p>
            <w:pPr>
              <w:pStyle w:val="13"/>
              <w:jc w:val="right"/>
            </w:pPr>
            <w:r>
              <w:rPr>
                <w:rFonts w:hint="eastAsia"/>
                <w:lang w:val="en-US" w:eastAsia="zh-CN"/>
              </w:rPr>
              <w:t>392.81</w:t>
            </w:r>
          </w:p>
        </w:tc>
        <w:tc>
          <w:tcPr>
            <w:tcW w:w="1134" w:type="dxa"/>
            <w:vAlign w:val="center"/>
          </w:tcPr>
          <w:p>
            <w:pPr>
              <w:pStyle w:val="13"/>
              <w:jc w:val="right"/>
            </w:pPr>
            <w:r>
              <w:rPr>
                <w:rFonts w:hint="eastAsia"/>
                <w:lang w:val="en-US" w:eastAsia="zh-CN"/>
              </w:rPr>
              <w:t>392.81</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numPr>
                <w:ilvl w:val="0"/>
                <w:numId w:val="0"/>
              </w:numPr>
              <w:ind w:leftChars="0"/>
              <w:rPr>
                <w:rFonts w:hint="eastAsia" w:eastAsia="方正书宋_GBK"/>
                <w:lang w:val="en-US" w:eastAsia="zh-CN"/>
              </w:rPr>
            </w:pPr>
            <w:r>
              <w:rPr>
                <w:rFonts w:hint="eastAsia"/>
                <w:lang w:val="en-US" w:eastAsia="zh-CN"/>
              </w:rPr>
              <w:t>7</w:t>
            </w:r>
          </w:p>
        </w:tc>
        <w:tc>
          <w:tcPr>
            <w:tcW w:w="992" w:type="dxa"/>
            <w:vAlign w:val="center"/>
          </w:tcPr>
          <w:p>
            <w:pPr>
              <w:pStyle w:val="14"/>
              <w:rPr>
                <w:rFonts w:hint="default" w:eastAsia="方正书宋_GBK"/>
                <w:lang w:val="en-US" w:eastAsia="zh-CN"/>
              </w:rPr>
            </w:pPr>
            <w:r>
              <w:rPr>
                <w:rFonts w:hint="eastAsia"/>
                <w:lang w:val="en-US" w:eastAsia="zh-CN"/>
              </w:rPr>
              <w:t>2010399</w:t>
            </w:r>
          </w:p>
        </w:tc>
        <w:tc>
          <w:tcPr>
            <w:tcW w:w="1559" w:type="dxa"/>
            <w:vAlign w:val="center"/>
          </w:tcPr>
          <w:p>
            <w:pPr>
              <w:pStyle w:val="14"/>
              <w:rPr>
                <w:rFonts w:hint="default" w:eastAsia="方正书宋_GBK"/>
                <w:lang w:val="en-US" w:eastAsia="zh-CN"/>
              </w:rPr>
            </w:pPr>
            <w:r>
              <w:rPr>
                <w:rFonts w:hint="eastAsia"/>
                <w:lang w:val="en-US" w:eastAsia="zh-CN"/>
              </w:rPr>
              <w:t>其他政府办公厅（室）及相关机构事务支出</w:t>
            </w:r>
          </w:p>
        </w:tc>
        <w:tc>
          <w:tcPr>
            <w:tcW w:w="1134" w:type="dxa"/>
            <w:vAlign w:val="center"/>
          </w:tcPr>
          <w:p>
            <w:pPr>
              <w:pStyle w:val="13"/>
              <w:jc w:val="right"/>
              <w:rPr>
                <w:rFonts w:hint="default"/>
                <w:lang w:val="en-US" w:eastAsia="zh-CN"/>
              </w:rPr>
            </w:pPr>
            <w:r>
              <w:rPr>
                <w:rFonts w:hint="eastAsia"/>
                <w:lang w:val="en-US" w:eastAsia="zh-CN"/>
              </w:rPr>
              <w:t>27.50</w:t>
            </w:r>
          </w:p>
        </w:tc>
        <w:tc>
          <w:tcPr>
            <w:tcW w:w="1134" w:type="dxa"/>
            <w:vAlign w:val="center"/>
          </w:tcPr>
          <w:p>
            <w:pPr>
              <w:pStyle w:val="13"/>
              <w:jc w:val="right"/>
              <w:rPr>
                <w:rFonts w:hint="default"/>
                <w:lang w:val="en-US" w:eastAsia="zh-CN"/>
              </w:rPr>
            </w:pPr>
            <w:r>
              <w:rPr>
                <w:rFonts w:hint="eastAsia"/>
                <w:lang w:val="en-US" w:eastAsia="zh-CN"/>
              </w:rPr>
              <w:t>27.50</w:t>
            </w:r>
          </w:p>
        </w:tc>
        <w:tc>
          <w:tcPr>
            <w:tcW w:w="1134" w:type="dxa"/>
            <w:vAlign w:val="center"/>
          </w:tcPr>
          <w:p>
            <w:pPr>
              <w:pStyle w:val="13"/>
              <w:jc w:val="right"/>
              <w:rPr>
                <w:rFonts w:hint="default"/>
                <w:lang w:val="en-US" w:eastAsia="zh-CN"/>
              </w:rPr>
            </w:pPr>
            <w:r>
              <w:rPr>
                <w:rFonts w:hint="eastAsia"/>
                <w:lang w:val="en-US" w:eastAsia="zh-CN"/>
              </w:rPr>
              <w:t>27.50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numPr>
                <w:ilvl w:val="0"/>
                <w:numId w:val="0"/>
              </w:numPr>
              <w:ind w:leftChars="0"/>
              <w:rPr>
                <w:rFonts w:hint="eastAsia" w:eastAsia="方正书宋_GBK"/>
                <w:lang w:eastAsia="zh-CN"/>
              </w:rPr>
            </w:pPr>
            <w:r>
              <w:rPr>
                <w:rFonts w:hint="eastAsia"/>
                <w:lang w:val="en-US" w:eastAsia="zh-CN"/>
              </w:rPr>
              <w:t>8</w:t>
            </w:r>
          </w:p>
        </w:tc>
        <w:tc>
          <w:tcPr>
            <w:tcW w:w="992" w:type="dxa"/>
            <w:vAlign w:val="center"/>
          </w:tcPr>
          <w:p>
            <w:pPr>
              <w:pStyle w:val="14"/>
            </w:pPr>
            <w:r>
              <w:t>20113</w:t>
            </w:r>
          </w:p>
        </w:tc>
        <w:tc>
          <w:tcPr>
            <w:tcW w:w="1559" w:type="dxa"/>
            <w:vAlign w:val="center"/>
          </w:tcPr>
          <w:p>
            <w:pPr>
              <w:pStyle w:val="14"/>
            </w:pPr>
            <w:r>
              <w:t>商贸事务</w:t>
            </w:r>
          </w:p>
        </w:tc>
        <w:tc>
          <w:tcPr>
            <w:tcW w:w="1134" w:type="dxa"/>
            <w:vAlign w:val="center"/>
          </w:tcPr>
          <w:p>
            <w:pPr>
              <w:pStyle w:val="13"/>
              <w:jc w:val="right"/>
              <w:rPr>
                <w:rFonts w:hint="default" w:eastAsia="方正书宋_GBK"/>
                <w:lang w:val="en-US" w:eastAsia="zh-CN"/>
              </w:rPr>
            </w:pPr>
            <w:r>
              <w:rPr>
                <w:rFonts w:hint="eastAsia"/>
                <w:lang w:val="en-US" w:eastAsia="zh-CN"/>
              </w:rPr>
              <w:t>210.00</w:t>
            </w:r>
          </w:p>
        </w:tc>
        <w:tc>
          <w:tcPr>
            <w:tcW w:w="1134" w:type="dxa"/>
            <w:vAlign w:val="center"/>
          </w:tcPr>
          <w:p>
            <w:pPr>
              <w:pStyle w:val="13"/>
              <w:jc w:val="right"/>
              <w:rPr>
                <w:rFonts w:hint="default" w:eastAsia="方正书宋_GBK"/>
                <w:lang w:val="en-US" w:eastAsia="zh-CN"/>
              </w:rPr>
            </w:pPr>
            <w:r>
              <w:rPr>
                <w:rFonts w:hint="eastAsia"/>
                <w:lang w:val="en-US" w:eastAsia="zh-CN"/>
              </w:rPr>
              <w:t>210.00</w:t>
            </w:r>
          </w:p>
        </w:tc>
        <w:tc>
          <w:tcPr>
            <w:tcW w:w="1134" w:type="dxa"/>
            <w:vAlign w:val="center"/>
          </w:tcPr>
          <w:p>
            <w:pPr>
              <w:pStyle w:val="13"/>
              <w:jc w:val="right"/>
              <w:rPr>
                <w:rFonts w:hint="default" w:eastAsia="方正书宋_GBK"/>
                <w:lang w:val="en-US" w:eastAsia="zh-CN"/>
              </w:rPr>
            </w:pPr>
            <w:r>
              <w:rPr>
                <w:rFonts w:hint="eastAsia"/>
                <w:lang w:val="en-US" w:eastAsia="zh-CN"/>
              </w:rPr>
              <w:t>210.00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numPr>
                <w:ilvl w:val="0"/>
                <w:numId w:val="0"/>
              </w:numPr>
              <w:ind w:leftChars="0"/>
              <w:rPr>
                <w:rFonts w:hint="default" w:eastAsia="方正书宋_GBK"/>
                <w:lang w:val="en-US" w:eastAsia="zh-CN"/>
              </w:rPr>
            </w:pPr>
            <w:r>
              <w:rPr>
                <w:rFonts w:hint="eastAsia"/>
                <w:lang w:val="en-US" w:eastAsia="zh-CN"/>
              </w:rPr>
              <w:t>9</w:t>
            </w:r>
          </w:p>
        </w:tc>
        <w:tc>
          <w:tcPr>
            <w:tcW w:w="992" w:type="dxa"/>
            <w:vAlign w:val="center"/>
          </w:tcPr>
          <w:p>
            <w:pPr>
              <w:pStyle w:val="14"/>
            </w:pPr>
            <w:r>
              <w:t>2011308</w:t>
            </w:r>
          </w:p>
        </w:tc>
        <w:tc>
          <w:tcPr>
            <w:tcW w:w="1559" w:type="dxa"/>
            <w:vAlign w:val="center"/>
          </w:tcPr>
          <w:p>
            <w:pPr>
              <w:pStyle w:val="14"/>
            </w:pPr>
            <w:r>
              <w:t>招商引资</w:t>
            </w:r>
          </w:p>
        </w:tc>
        <w:tc>
          <w:tcPr>
            <w:tcW w:w="1134" w:type="dxa"/>
            <w:vAlign w:val="center"/>
          </w:tcPr>
          <w:p>
            <w:pPr>
              <w:pStyle w:val="13"/>
              <w:ind w:firstLine="0" w:firstLineChars="0"/>
              <w:jc w:val="right"/>
            </w:pPr>
            <w:r>
              <w:rPr>
                <w:rFonts w:hint="eastAsia"/>
                <w:lang w:val="en-US" w:eastAsia="zh-CN"/>
              </w:rPr>
              <w:t>210.00</w:t>
            </w:r>
          </w:p>
        </w:tc>
        <w:tc>
          <w:tcPr>
            <w:tcW w:w="1134" w:type="dxa"/>
            <w:vAlign w:val="center"/>
          </w:tcPr>
          <w:p>
            <w:pPr>
              <w:pStyle w:val="13"/>
              <w:ind w:firstLine="0" w:firstLineChars="0"/>
              <w:jc w:val="right"/>
            </w:pPr>
            <w:r>
              <w:rPr>
                <w:rFonts w:hint="eastAsia"/>
                <w:lang w:val="en-US" w:eastAsia="zh-CN"/>
              </w:rPr>
              <w:t>210.00</w:t>
            </w:r>
          </w:p>
        </w:tc>
        <w:tc>
          <w:tcPr>
            <w:tcW w:w="1134" w:type="dxa"/>
            <w:vAlign w:val="center"/>
          </w:tcPr>
          <w:p>
            <w:pPr>
              <w:pStyle w:val="13"/>
              <w:ind w:firstLine="0" w:firstLineChars="0"/>
              <w:jc w:val="right"/>
            </w:pPr>
            <w:r>
              <w:rPr>
                <w:rFonts w:hint="eastAsia"/>
                <w:lang w:val="en-US" w:eastAsia="zh-CN"/>
              </w:rPr>
              <w:t>210.00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numPr>
                <w:ilvl w:val="0"/>
                <w:numId w:val="0"/>
              </w:numPr>
              <w:ind w:leftChars="0"/>
              <w:rPr>
                <w:rFonts w:hint="default" w:eastAsia="方正书宋_GBK"/>
                <w:lang w:val="en-US" w:eastAsia="zh-CN"/>
              </w:rPr>
            </w:pPr>
            <w:r>
              <w:rPr>
                <w:rFonts w:hint="eastAsia"/>
                <w:lang w:val="en-US" w:eastAsia="zh-CN"/>
              </w:rPr>
              <w:t>10</w:t>
            </w:r>
          </w:p>
        </w:tc>
        <w:tc>
          <w:tcPr>
            <w:tcW w:w="992" w:type="dxa"/>
            <w:vAlign w:val="center"/>
          </w:tcPr>
          <w:p>
            <w:pPr>
              <w:pStyle w:val="14"/>
            </w:pPr>
            <w:r>
              <w:t>208</w:t>
            </w:r>
          </w:p>
        </w:tc>
        <w:tc>
          <w:tcPr>
            <w:tcW w:w="1559" w:type="dxa"/>
            <w:vAlign w:val="center"/>
          </w:tcPr>
          <w:p>
            <w:pPr>
              <w:pStyle w:val="14"/>
            </w:pPr>
            <w:r>
              <w:t>社会保障和就业支出</w:t>
            </w:r>
          </w:p>
        </w:tc>
        <w:tc>
          <w:tcPr>
            <w:tcW w:w="1134" w:type="dxa"/>
            <w:vAlign w:val="center"/>
          </w:tcPr>
          <w:p>
            <w:pPr>
              <w:pStyle w:val="13"/>
              <w:jc w:val="right"/>
              <w:rPr>
                <w:rFonts w:hint="default" w:eastAsia="方正书宋_GBK"/>
                <w:lang w:val="en-US" w:eastAsia="zh-CN"/>
              </w:rPr>
            </w:pPr>
            <w:r>
              <w:rPr>
                <w:rFonts w:hint="eastAsia"/>
                <w:lang w:val="en-US" w:eastAsia="zh-CN"/>
              </w:rPr>
              <w:t>29.67</w:t>
            </w:r>
          </w:p>
        </w:tc>
        <w:tc>
          <w:tcPr>
            <w:tcW w:w="1134" w:type="dxa"/>
            <w:vAlign w:val="center"/>
          </w:tcPr>
          <w:p>
            <w:pPr>
              <w:pStyle w:val="13"/>
              <w:jc w:val="right"/>
            </w:pPr>
            <w:r>
              <w:rPr>
                <w:rFonts w:hint="eastAsia"/>
                <w:lang w:val="en-US" w:eastAsia="zh-CN"/>
              </w:rPr>
              <w:t>29.67</w:t>
            </w:r>
          </w:p>
        </w:tc>
        <w:tc>
          <w:tcPr>
            <w:tcW w:w="1134" w:type="dxa"/>
            <w:vAlign w:val="center"/>
          </w:tcPr>
          <w:p>
            <w:pPr>
              <w:pStyle w:val="13"/>
              <w:jc w:val="right"/>
            </w:pPr>
            <w:r>
              <w:rPr>
                <w:rFonts w:hint="eastAsia"/>
                <w:lang w:val="en-US" w:eastAsia="zh-CN"/>
              </w:rPr>
              <w:t>29.67</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rPr>
                <w:rFonts w:hint="default" w:eastAsia="方正书宋_GBK"/>
                <w:lang w:val="en-US" w:eastAsia="zh-CN"/>
              </w:rPr>
            </w:pPr>
            <w:r>
              <w:rPr>
                <w:rFonts w:hint="eastAsia"/>
                <w:lang w:val="en-US" w:eastAsia="zh-CN"/>
              </w:rPr>
              <w:t>11</w:t>
            </w:r>
          </w:p>
        </w:tc>
        <w:tc>
          <w:tcPr>
            <w:tcW w:w="992" w:type="dxa"/>
            <w:vAlign w:val="center"/>
          </w:tcPr>
          <w:p>
            <w:pPr>
              <w:pStyle w:val="14"/>
            </w:pPr>
            <w:r>
              <w:t>20805</w:t>
            </w:r>
          </w:p>
        </w:tc>
        <w:tc>
          <w:tcPr>
            <w:tcW w:w="1559" w:type="dxa"/>
            <w:vAlign w:val="center"/>
          </w:tcPr>
          <w:p>
            <w:pPr>
              <w:pStyle w:val="14"/>
            </w:pPr>
            <w:r>
              <w:t>行政事业单位养老支出</w:t>
            </w:r>
          </w:p>
        </w:tc>
        <w:tc>
          <w:tcPr>
            <w:tcW w:w="1134" w:type="dxa"/>
            <w:vAlign w:val="center"/>
          </w:tcPr>
          <w:p>
            <w:pPr>
              <w:pStyle w:val="13"/>
              <w:jc w:val="right"/>
            </w:pPr>
            <w:r>
              <w:rPr>
                <w:rFonts w:hint="eastAsia"/>
                <w:lang w:val="en-US" w:eastAsia="zh-CN"/>
              </w:rPr>
              <w:t>29.67</w:t>
            </w:r>
          </w:p>
        </w:tc>
        <w:tc>
          <w:tcPr>
            <w:tcW w:w="1134" w:type="dxa"/>
            <w:vAlign w:val="center"/>
          </w:tcPr>
          <w:p>
            <w:pPr>
              <w:pStyle w:val="13"/>
              <w:jc w:val="right"/>
            </w:pPr>
            <w:r>
              <w:rPr>
                <w:rFonts w:hint="eastAsia"/>
                <w:lang w:val="en-US" w:eastAsia="zh-CN"/>
              </w:rPr>
              <w:t>29.67</w:t>
            </w:r>
          </w:p>
        </w:tc>
        <w:tc>
          <w:tcPr>
            <w:tcW w:w="1134" w:type="dxa"/>
            <w:vAlign w:val="center"/>
          </w:tcPr>
          <w:p>
            <w:pPr>
              <w:pStyle w:val="13"/>
              <w:jc w:val="right"/>
            </w:pPr>
            <w:r>
              <w:rPr>
                <w:rFonts w:hint="eastAsia"/>
                <w:lang w:val="en-US" w:eastAsia="zh-CN"/>
              </w:rPr>
              <w:t>29.67</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18" w:hRule="atLeast"/>
          <w:jc w:val="center"/>
        </w:trPr>
        <w:tc>
          <w:tcPr>
            <w:tcW w:w="680" w:type="dxa"/>
            <w:vAlign w:val="center"/>
          </w:tcPr>
          <w:p>
            <w:pPr>
              <w:pStyle w:val="15"/>
              <w:rPr>
                <w:rFonts w:hint="default" w:eastAsia="方正书宋_GBK"/>
                <w:lang w:val="en-US" w:eastAsia="zh-CN"/>
              </w:rPr>
            </w:pPr>
            <w:r>
              <w:rPr>
                <w:rFonts w:hint="eastAsia"/>
                <w:lang w:val="en-US" w:eastAsia="zh-CN"/>
              </w:rPr>
              <w:t>12</w:t>
            </w:r>
          </w:p>
        </w:tc>
        <w:tc>
          <w:tcPr>
            <w:tcW w:w="992" w:type="dxa"/>
            <w:vAlign w:val="center"/>
          </w:tcPr>
          <w:p>
            <w:pPr>
              <w:pStyle w:val="14"/>
            </w:pPr>
            <w:r>
              <w:t>2080505</w:t>
            </w:r>
          </w:p>
        </w:tc>
        <w:tc>
          <w:tcPr>
            <w:tcW w:w="1559" w:type="dxa"/>
            <w:vAlign w:val="center"/>
          </w:tcPr>
          <w:p>
            <w:pPr>
              <w:pStyle w:val="14"/>
            </w:pPr>
            <w:r>
              <w:t>机关事业单位基本养老保险缴费支出</w:t>
            </w:r>
          </w:p>
        </w:tc>
        <w:tc>
          <w:tcPr>
            <w:tcW w:w="1134" w:type="dxa"/>
            <w:vAlign w:val="center"/>
          </w:tcPr>
          <w:p>
            <w:pPr>
              <w:pStyle w:val="13"/>
              <w:jc w:val="right"/>
              <w:rPr>
                <w:rFonts w:hint="default"/>
                <w:lang w:val="en-US"/>
              </w:rPr>
            </w:pPr>
            <w:r>
              <w:rPr>
                <w:rFonts w:hint="eastAsia"/>
                <w:lang w:val="en-US" w:eastAsia="zh-CN"/>
              </w:rPr>
              <w:t>29.04</w:t>
            </w:r>
          </w:p>
        </w:tc>
        <w:tc>
          <w:tcPr>
            <w:tcW w:w="1134" w:type="dxa"/>
            <w:vAlign w:val="center"/>
          </w:tcPr>
          <w:p>
            <w:pPr>
              <w:pStyle w:val="13"/>
              <w:jc w:val="right"/>
              <w:rPr>
                <w:rFonts w:hint="default"/>
                <w:lang w:val="en-US"/>
              </w:rPr>
            </w:pPr>
            <w:r>
              <w:rPr>
                <w:rFonts w:hint="eastAsia"/>
                <w:lang w:val="en-US" w:eastAsia="zh-CN"/>
              </w:rPr>
              <w:t>29.04</w:t>
            </w:r>
          </w:p>
        </w:tc>
        <w:tc>
          <w:tcPr>
            <w:tcW w:w="1134" w:type="dxa"/>
            <w:vAlign w:val="center"/>
          </w:tcPr>
          <w:p>
            <w:pPr>
              <w:pStyle w:val="13"/>
              <w:jc w:val="right"/>
              <w:rPr>
                <w:rFonts w:hint="default"/>
                <w:lang w:val="en-US"/>
              </w:rPr>
            </w:pPr>
            <w:r>
              <w:rPr>
                <w:rFonts w:hint="eastAsia"/>
                <w:lang w:val="en-US" w:eastAsia="zh-CN"/>
              </w:rPr>
              <w:t>29.04</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rPr>
                <w:rFonts w:hint="default" w:eastAsia="方正书宋_GBK"/>
                <w:lang w:val="en-US" w:eastAsia="zh-CN"/>
              </w:rPr>
            </w:pPr>
            <w:r>
              <w:rPr>
                <w:rFonts w:hint="eastAsia"/>
                <w:lang w:val="en-US" w:eastAsia="zh-CN"/>
              </w:rPr>
              <w:t>13</w:t>
            </w:r>
          </w:p>
        </w:tc>
        <w:tc>
          <w:tcPr>
            <w:tcW w:w="992" w:type="dxa"/>
            <w:vAlign w:val="center"/>
          </w:tcPr>
          <w:p>
            <w:pPr>
              <w:pStyle w:val="14"/>
            </w:pPr>
            <w:r>
              <w:t>2080506</w:t>
            </w:r>
          </w:p>
        </w:tc>
        <w:tc>
          <w:tcPr>
            <w:tcW w:w="1559" w:type="dxa"/>
            <w:vAlign w:val="center"/>
          </w:tcPr>
          <w:p>
            <w:pPr>
              <w:pStyle w:val="14"/>
            </w:pPr>
            <w:r>
              <w:t>机关事业单位职业年金缴费支出</w:t>
            </w:r>
          </w:p>
        </w:tc>
        <w:tc>
          <w:tcPr>
            <w:tcW w:w="1134" w:type="dxa"/>
            <w:vAlign w:val="center"/>
          </w:tcPr>
          <w:p>
            <w:pPr>
              <w:pStyle w:val="13"/>
              <w:jc w:val="right"/>
              <w:rPr>
                <w:rFonts w:hint="default" w:eastAsia="方正书宋_GBK"/>
                <w:lang w:val="en-US" w:eastAsia="zh-CN"/>
              </w:rPr>
            </w:pPr>
            <w:r>
              <w:rPr>
                <w:rFonts w:hint="eastAsia"/>
                <w:lang w:val="en-US" w:eastAsia="zh-CN"/>
              </w:rPr>
              <w:t>0.63</w:t>
            </w:r>
          </w:p>
        </w:tc>
        <w:tc>
          <w:tcPr>
            <w:tcW w:w="1134" w:type="dxa"/>
            <w:vAlign w:val="center"/>
          </w:tcPr>
          <w:p>
            <w:pPr>
              <w:pStyle w:val="13"/>
              <w:jc w:val="right"/>
              <w:rPr>
                <w:rFonts w:hint="default"/>
                <w:lang w:val="en-US"/>
              </w:rPr>
            </w:pPr>
            <w:r>
              <w:rPr>
                <w:rFonts w:hint="eastAsia"/>
                <w:lang w:val="en-US" w:eastAsia="zh-CN"/>
              </w:rPr>
              <w:t>0.63</w:t>
            </w:r>
          </w:p>
        </w:tc>
        <w:tc>
          <w:tcPr>
            <w:tcW w:w="1134" w:type="dxa"/>
            <w:vAlign w:val="center"/>
          </w:tcPr>
          <w:p>
            <w:pPr>
              <w:pStyle w:val="13"/>
              <w:jc w:val="right"/>
              <w:rPr>
                <w:rFonts w:hint="default"/>
                <w:lang w:val="en-US"/>
              </w:rPr>
            </w:pPr>
            <w:r>
              <w:rPr>
                <w:rFonts w:hint="eastAsia"/>
                <w:lang w:val="en-US" w:eastAsia="zh-CN"/>
              </w:rPr>
              <w:t>0.63</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rPr>
                <w:rFonts w:hint="default" w:eastAsia="方正书宋_GBK"/>
                <w:lang w:val="en-US" w:eastAsia="zh-CN"/>
              </w:rPr>
            </w:pPr>
            <w:r>
              <w:rPr>
                <w:rFonts w:hint="eastAsia"/>
                <w:lang w:val="en-US" w:eastAsia="zh-CN"/>
              </w:rPr>
              <w:t>14</w:t>
            </w:r>
          </w:p>
        </w:tc>
        <w:tc>
          <w:tcPr>
            <w:tcW w:w="992" w:type="dxa"/>
            <w:vAlign w:val="center"/>
          </w:tcPr>
          <w:p>
            <w:pPr>
              <w:pStyle w:val="14"/>
            </w:pPr>
            <w:r>
              <w:t>210</w:t>
            </w:r>
          </w:p>
        </w:tc>
        <w:tc>
          <w:tcPr>
            <w:tcW w:w="1559" w:type="dxa"/>
            <w:vAlign w:val="center"/>
          </w:tcPr>
          <w:p>
            <w:pPr>
              <w:pStyle w:val="14"/>
            </w:pPr>
            <w:r>
              <w:t>卫生健康支出</w:t>
            </w:r>
          </w:p>
        </w:tc>
        <w:tc>
          <w:tcPr>
            <w:tcW w:w="1134" w:type="dxa"/>
            <w:vAlign w:val="center"/>
          </w:tcPr>
          <w:p>
            <w:pPr>
              <w:pStyle w:val="13"/>
              <w:jc w:val="right"/>
              <w:rPr>
                <w:rFonts w:hint="default" w:eastAsia="方正书宋_GBK"/>
                <w:lang w:val="en-US" w:eastAsia="zh-CN"/>
              </w:rPr>
            </w:pPr>
            <w:r>
              <w:rPr>
                <w:rFonts w:hint="eastAsia"/>
                <w:lang w:val="en-US" w:eastAsia="zh-CN"/>
              </w:rPr>
              <w:t>18.27</w:t>
            </w:r>
          </w:p>
        </w:tc>
        <w:tc>
          <w:tcPr>
            <w:tcW w:w="1134" w:type="dxa"/>
            <w:vAlign w:val="center"/>
          </w:tcPr>
          <w:p>
            <w:pPr>
              <w:pStyle w:val="13"/>
              <w:jc w:val="right"/>
            </w:pPr>
            <w:r>
              <w:rPr>
                <w:rFonts w:hint="eastAsia"/>
                <w:lang w:val="en-US" w:eastAsia="zh-CN"/>
              </w:rPr>
              <w:t>18.27</w:t>
            </w:r>
          </w:p>
        </w:tc>
        <w:tc>
          <w:tcPr>
            <w:tcW w:w="1134" w:type="dxa"/>
            <w:vAlign w:val="center"/>
          </w:tcPr>
          <w:p>
            <w:pPr>
              <w:pStyle w:val="13"/>
              <w:jc w:val="right"/>
            </w:pPr>
            <w:r>
              <w:rPr>
                <w:rFonts w:hint="eastAsia"/>
                <w:lang w:val="en-US" w:eastAsia="zh-CN"/>
              </w:rPr>
              <w:t>18.27</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rPr>
                <w:rFonts w:hint="default" w:eastAsia="方正书宋_GBK"/>
                <w:lang w:val="en-US" w:eastAsia="zh-CN"/>
              </w:rPr>
            </w:pPr>
            <w:r>
              <w:rPr>
                <w:rFonts w:hint="eastAsia"/>
                <w:lang w:val="en-US" w:eastAsia="zh-CN"/>
              </w:rPr>
              <w:t>15</w:t>
            </w:r>
          </w:p>
        </w:tc>
        <w:tc>
          <w:tcPr>
            <w:tcW w:w="992" w:type="dxa"/>
            <w:vAlign w:val="center"/>
          </w:tcPr>
          <w:p>
            <w:pPr>
              <w:pStyle w:val="14"/>
            </w:pPr>
            <w:r>
              <w:t>21011</w:t>
            </w:r>
          </w:p>
        </w:tc>
        <w:tc>
          <w:tcPr>
            <w:tcW w:w="1559" w:type="dxa"/>
            <w:vAlign w:val="center"/>
          </w:tcPr>
          <w:p>
            <w:pPr>
              <w:pStyle w:val="14"/>
            </w:pPr>
            <w:r>
              <w:t>行政事业单位医疗</w:t>
            </w:r>
          </w:p>
        </w:tc>
        <w:tc>
          <w:tcPr>
            <w:tcW w:w="1134" w:type="dxa"/>
            <w:vAlign w:val="center"/>
          </w:tcPr>
          <w:p>
            <w:pPr>
              <w:pStyle w:val="13"/>
              <w:jc w:val="right"/>
            </w:pPr>
            <w:r>
              <w:rPr>
                <w:rFonts w:hint="eastAsia"/>
                <w:lang w:val="en-US" w:eastAsia="zh-CN"/>
              </w:rPr>
              <w:t>18.27</w:t>
            </w:r>
          </w:p>
        </w:tc>
        <w:tc>
          <w:tcPr>
            <w:tcW w:w="1134" w:type="dxa"/>
            <w:vAlign w:val="center"/>
          </w:tcPr>
          <w:p>
            <w:pPr>
              <w:pStyle w:val="13"/>
              <w:jc w:val="right"/>
            </w:pPr>
            <w:r>
              <w:rPr>
                <w:rFonts w:hint="eastAsia"/>
                <w:lang w:val="en-US" w:eastAsia="zh-CN"/>
              </w:rPr>
              <w:t>18.27</w:t>
            </w:r>
          </w:p>
        </w:tc>
        <w:tc>
          <w:tcPr>
            <w:tcW w:w="1134" w:type="dxa"/>
            <w:vAlign w:val="center"/>
          </w:tcPr>
          <w:p>
            <w:pPr>
              <w:pStyle w:val="13"/>
              <w:jc w:val="right"/>
            </w:pPr>
            <w:r>
              <w:rPr>
                <w:rFonts w:hint="eastAsia"/>
                <w:lang w:val="en-US" w:eastAsia="zh-CN"/>
              </w:rPr>
              <w:t>18.27</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7" w:hRule="atLeast"/>
          <w:jc w:val="center"/>
        </w:trPr>
        <w:tc>
          <w:tcPr>
            <w:tcW w:w="680" w:type="dxa"/>
            <w:vAlign w:val="center"/>
          </w:tcPr>
          <w:p>
            <w:pPr>
              <w:pStyle w:val="15"/>
              <w:rPr>
                <w:rFonts w:hint="default" w:eastAsia="方正书宋_GBK"/>
                <w:lang w:val="en-US" w:eastAsia="zh-CN"/>
              </w:rPr>
            </w:pPr>
            <w:r>
              <w:rPr>
                <w:rFonts w:hint="eastAsia"/>
                <w:lang w:val="en-US" w:eastAsia="zh-CN"/>
              </w:rPr>
              <w:t>16</w:t>
            </w:r>
          </w:p>
        </w:tc>
        <w:tc>
          <w:tcPr>
            <w:tcW w:w="992" w:type="dxa"/>
            <w:vAlign w:val="center"/>
          </w:tcPr>
          <w:p>
            <w:pPr>
              <w:pStyle w:val="14"/>
            </w:pPr>
            <w:r>
              <w:t>2101101</w:t>
            </w:r>
          </w:p>
        </w:tc>
        <w:tc>
          <w:tcPr>
            <w:tcW w:w="1559" w:type="dxa"/>
            <w:vAlign w:val="center"/>
          </w:tcPr>
          <w:p>
            <w:pPr>
              <w:pStyle w:val="14"/>
            </w:pPr>
            <w:r>
              <w:t>行政单位医疗</w:t>
            </w:r>
          </w:p>
        </w:tc>
        <w:tc>
          <w:tcPr>
            <w:tcW w:w="1134" w:type="dxa"/>
            <w:vAlign w:val="center"/>
          </w:tcPr>
          <w:p>
            <w:pPr>
              <w:pStyle w:val="13"/>
              <w:jc w:val="right"/>
              <w:rPr>
                <w:rFonts w:hint="default" w:eastAsia="方正书宋_GBK"/>
                <w:lang w:val="en-US" w:eastAsia="zh-CN"/>
              </w:rPr>
            </w:pPr>
            <w:r>
              <w:rPr>
                <w:rFonts w:hint="eastAsia"/>
                <w:lang w:val="en-US" w:eastAsia="zh-CN"/>
              </w:rPr>
              <w:t>3.12</w:t>
            </w:r>
          </w:p>
        </w:tc>
        <w:tc>
          <w:tcPr>
            <w:tcW w:w="1134" w:type="dxa"/>
            <w:vAlign w:val="center"/>
          </w:tcPr>
          <w:p>
            <w:pPr>
              <w:pStyle w:val="13"/>
              <w:jc w:val="right"/>
            </w:pPr>
            <w:r>
              <w:rPr>
                <w:rFonts w:hint="eastAsia"/>
                <w:lang w:val="en-US" w:eastAsia="zh-CN"/>
              </w:rPr>
              <w:t>3.12</w:t>
            </w:r>
          </w:p>
        </w:tc>
        <w:tc>
          <w:tcPr>
            <w:tcW w:w="1134" w:type="dxa"/>
            <w:vAlign w:val="center"/>
          </w:tcPr>
          <w:p>
            <w:pPr>
              <w:pStyle w:val="13"/>
              <w:jc w:val="right"/>
            </w:pPr>
            <w:r>
              <w:rPr>
                <w:rFonts w:hint="eastAsia"/>
                <w:lang w:val="en-US" w:eastAsia="zh-CN"/>
              </w:rPr>
              <w:t>3.12</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rPr>
                <w:rFonts w:hint="default" w:eastAsia="方正书宋_GBK"/>
                <w:lang w:val="en-US" w:eastAsia="zh-CN"/>
              </w:rPr>
            </w:pPr>
            <w:r>
              <w:rPr>
                <w:rFonts w:hint="eastAsia"/>
                <w:lang w:val="en-US" w:eastAsia="zh-CN"/>
              </w:rPr>
              <w:t>17</w:t>
            </w:r>
          </w:p>
        </w:tc>
        <w:tc>
          <w:tcPr>
            <w:tcW w:w="992" w:type="dxa"/>
            <w:vAlign w:val="center"/>
          </w:tcPr>
          <w:p>
            <w:pPr>
              <w:pStyle w:val="14"/>
            </w:pPr>
            <w:r>
              <w:t>2101102</w:t>
            </w:r>
          </w:p>
        </w:tc>
        <w:tc>
          <w:tcPr>
            <w:tcW w:w="1559" w:type="dxa"/>
            <w:vAlign w:val="center"/>
          </w:tcPr>
          <w:p>
            <w:pPr>
              <w:pStyle w:val="14"/>
            </w:pPr>
            <w:r>
              <w:t>事业单位医疗</w:t>
            </w:r>
          </w:p>
        </w:tc>
        <w:tc>
          <w:tcPr>
            <w:tcW w:w="1134" w:type="dxa"/>
            <w:vAlign w:val="center"/>
          </w:tcPr>
          <w:p>
            <w:pPr>
              <w:pStyle w:val="13"/>
              <w:jc w:val="right"/>
              <w:rPr>
                <w:rFonts w:hint="default" w:eastAsia="方正书宋_GBK"/>
                <w:lang w:val="en-US" w:eastAsia="zh-CN"/>
              </w:rPr>
            </w:pPr>
            <w:r>
              <w:rPr>
                <w:rFonts w:hint="eastAsia"/>
                <w:lang w:val="en-US" w:eastAsia="zh-CN"/>
              </w:rPr>
              <w:t>10.86</w:t>
            </w:r>
          </w:p>
        </w:tc>
        <w:tc>
          <w:tcPr>
            <w:tcW w:w="1134" w:type="dxa"/>
            <w:vAlign w:val="center"/>
          </w:tcPr>
          <w:p>
            <w:pPr>
              <w:pStyle w:val="13"/>
              <w:jc w:val="right"/>
            </w:pPr>
            <w:r>
              <w:rPr>
                <w:rFonts w:hint="eastAsia"/>
                <w:lang w:val="en-US" w:eastAsia="zh-CN"/>
              </w:rPr>
              <w:t>10.86</w:t>
            </w:r>
          </w:p>
        </w:tc>
        <w:tc>
          <w:tcPr>
            <w:tcW w:w="1134" w:type="dxa"/>
            <w:vAlign w:val="center"/>
          </w:tcPr>
          <w:p>
            <w:pPr>
              <w:pStyle w:val="13"/>
              <w:jc w:val="right"/>
            </w:pPr>
            <w:r>
              <w:rPr>
                <w:rFonts w:hint="eastAsia"/>
                <w:lang w:val="en-US" w:eastAsia="zh-CN"/>
              </w:rPr>
              <w:t>10.86</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rPr>
                <w:rFonts w:hint="default" w:eastAsia="方正书宋_GBK"/>
                <w:lang w:val="en-US" w:eastAsia="zh-CN"/>
              </w:rPr>
            </w:pPr>
            <w:r>
              <w:rPr>
                <w:rFonts w:hint="eastAsia"/>
                <w:lang w:val="en-US" w:eastAsia="zh-CN"/>
              </w:rPr>
              <w:t>18</w:t>
            </w:r>
          </w:p>
        </w:tc>
        <w:tc>
          <w:tcPr>
            <w:tcW w:w="992" w:type="dxa"/>
            <w:vAlign w:val="center"/>
          </w:tcPr>
          <w:p>
            <w:pPr>
              <w:pStyle w:val="14"/>
            </w:pPr>
            <w:r>
              <w:t>2101103</w:t>
            </w:r>
          </w:p>
        </w:tc>
        <w:tc>
          <w:tcPr>
            <w:tcW w:w="1559" w:type="dxa"/>
            <w:vAlign w:val="center"/>
          </w:tcPr>
          <w:p>
            <w:pPr>
              <w:pStyle w:val="14"/>
            </w:pPr>
            <w:r>
              <w:t>公务员医疗补助</w:t>
            </w:r>
          </w:p>
        </w:tc>
        <w:tc>
          <w:tcPr>
            <w:tcW w:w="1134" w:type="dxa"/>
            <w:vAlign w:val="center"/>
          </w:tcPr>
          <w:p>
            <w:pPr>
              <w:pStyle w:val="13"/>
              <w:jc w:val="right"/>
              <w:rPr>
                <w:rFonts w:hint="default" w:eastAsia="方正书宋_GBK"/>
                <w:lang w:val="en-US" w:eastAsia="zh-CN"/>
              </w:rPr>
            </w:pPr>
            <w:r>
              <w:rPr>
                <w:rFonts w:hint="eastAsia"/>
                <w:lang w:val="en-US" w:eastAsia="zh-CN"/>
              </w:rPr>
              <w:t>4.29</w:t>
            </w:r>
          </w:p>
        </w:tc>
        <w:tc>
          <w:tcPr>
            <w:tcW w:w="1134" w:type="dxa"/>
            <w:vAlign w:val="center"/>
          </w:tcPr>
          <w:p>
            <w:pPr>
              <w:pStyle w:val="13"/>
              <w:jc w:val="right"/>
              <w:rPr>
                <w:rFonts w:hint="default" w:eastAsia="方正书宋_GBK"/>
                <w:lang w:val="en-US" w:eastAsia="zh-CN"/>
              </w:rPr>
            </w:pPr>
            <w:r>
              <w:rPr>
                <w:rFonts w:hint="eastAsia"/>
                <w:lang w:val="en-US" w:eastAsia="zh-CN"/>
              </w:rPr>
              <w:t>4.29</w:t>
            </w:r>
          </w:p>
        </w:tc>
        <w:tc>
          <w:tcPr>
            <w:tcW w:w="1134" w:type="dxa"/>
            <w:vAlign w:val="center"/>
          </w:tcPr>
          <w:p>
            <w:pPr>
              <w:pStyle w:val="13"/>
              <w:jc w:val="right"/>
              <w:rPr>
                <w:rFonts w:hint="default" w:eastAsia="方正书宋_GBK"/>
                <w:lang w:val="en-US" w:eastAsia="zh-CN"/>
              </w:rPr>
            </w:pPr>
            <w:r>
              <w:rPr>
                <w:rFonts w:hint="eastAsia"/>
                <w:lang w:val="en-US" w:eastAsia="zh-CN"/>
              </w:rPr>
              <w:t>4.29</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rPr>
                <w:rFonts w:hint="default"/>
                <w:lang w:val="en-US" w:eastAsia="zh-CN"/>
              </w:rPr>
            </w:pPr>
            <w:r>
              <w:rPr>
                <w:rFonts w:hint="eastAsia"/>
                <w:lang w:val="en-US" w:eastAsia="zh-CN"/>
              </w:rPr>
              <w:t>19</w:t>
            </w:r>
          </w:p>
        </w:tc>
        <w:tc>
          <w:tcPr>
            <w:tcW w:w="992" w:type="dxa"/>
            <w:vAlign w:val="center"/>
          </w:tcPr>
          <w:p>
            <w:pPr>
              <w:pStyle w:val="14"/>
              <w:jc w:val="left"/>
              <w:rPr>
                <w:rFonts w:hint="default" w:eastAsia="方正书宋_GBK"/>
                <w:lang w:val="en-US" w:eastAsia="zh-CN"/>
              </w:rPr>
            </w:pPr>
            <w:r>
              <w:rPr>
                <w:rFonts w:hint="eastAsia"/>
                <w:lang w:val="en-US" w:eastAsia="zh-CN"/>
              </w:rPr>
              <w:t>212</w:t>
            </w:r>
          </w:p>
        </w:tc>
        <w:tc>
          <w:tcPr>
            <w:tcW w:w="1559" w:type="dxa"/>
            <w:vAlign w:val="center"/>
          </w:tcPr>
          <w:p>
            <w:pPr>
              <w:pStyle w:val="14"/>
              <w:rPr>
                <w:rFonts w:hint="default" w:eastAsia="方正书宋_GBK"/>
                <w:lang w:val="en-US" w:eastAsia="zh-CN"/>
              </w:rPr>
            </w:pPr>
            <w:r>
              <w:rPr>
                <w:rFonts w:hint="eastAsia"/>
                <w:lang w:val="en-US" w:eastAsia="zh-CN"/>
              </w:rPr>
              <w:t>城乡社区支出</w:t>
            </w:r>
          </w:p>
        </w:tc>
        <w:tc>
          <w:tcPr>
            <w:tcW w:w="1134" w:type="dxa"/>
            <w:vAlign w:val="center"/>
          </w:tcPr>
          <w:p>
            <w:pPr>
              <w:pStyle w:val="13"/>
              <w:jc w:val="right"/>
              <w:rPr>
                <w:rFonts w:hint="default"/>
                <w:lang w:val="en-US" w:eastAsia="zh-CN"/>
              </w:rPr>
            </w:pPr>
            <w:r>
              <w:rPr>
                <w:rFonts w:hint="eastAsia"/>
                <w:lang w:val="en-US" w:eastAsia="zh-CN"/>
              </w:rPr>
              <w:t>553.00</w:t>
            </w:r>
          </w:p>
        </w:tc>
        <w:tc>
          <w:tcPr>
            <w:tcW w:w="1134" w:type="dxa"/>
            <w:vAlign w:val="center"/>
          </w:tcPr>
          <w:p>
            <w:pPr>
              <w:pStyle w:val="13"/>
              <w:jc w:val="right"/>
              <w:rPr>
                <w:rFonts w:hint="eastAsia"/>
                <w:lang w:val="en-US" w:eastAsia="zh-CN"/>
              </w:rPr>
            </w:pPr>
            <w:r>
              <w:rPr>
                <w:rFonts w:hint="eastAsia"/>
                <w:lang w:val="en-US" w:eastAsia="zh-CN"/>
              </w:rPr>
              <w:t>553.00</w:t>
            </w:r>
          </w:p>
        </w:tc>
        <w:tc>
          <w:tcPr>
            <w:tcW w:w="1134" w:type="dxa"/>
            <w:vAlign w:val="center"/>
          </w:tcPr>
          <w:p>
            <w:pPr>
              <w:pStyle w:val="13"/>
              <w:jc w:val="right"/>
              <w:rPr>
                <w:rFonts w:hint="eastAsia"/>
                <w:lang w:val="en-US" w:eastAsia="zh-CN"/>
              </w:rPr>
            </w:pPr>
            <w:r>
              <w:rPr>
                <w:rFonts w:hint="eastAsia"/>
                <w:lang w:val="en-US" w:eastAsia="zh-CN"/>
              </w:rPr>
              <w:t>553.00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rPr>
                <w:rFonts w:hint="default"/>
                <w:lang w:val="en-US" w:eastAsia="zh-CN"/>
              </w:rPr>
            </w:pPr>
            <w:r>
              <w:rPr>
                <w:rFonts w:hint="eastAsia"/>
                <w:lang w:val="en-US" w:eastAsia="zh-CN"/>
              </w:rPr>
              <w:t>20</w:t>
            </w:r>
          </w:p>
        </w:tc>
        <w:tc>
          <w:tcPr>
            <w:tcW w:w="992" w:type="dxa"/>
            <w:vAlign w:val="center"/>
          </w:tcPr>
          <w:p>
            <w:pPr>
              <w:pStyle w:val="14"/>
              <w:jc w:val="left"/>
              <w:rPr>
                <w:rFonts w:hint="default" w:eastAsia="方正书宋_GBK"/>
                <w:lang w:val="en-US" w:eastAsia="zh-CN"/>
              </w:rPr>
            </w:pPr>
            <w:r>
              <w:rPr>
                <w:rFonts w:hint="eastAsia"/>
                <w:lang w:val="en-US" w:eastAsia="zh-CN"/>
              </w:rPr>
              <w:t>21208</w:t>
            </w:r>
          </w:p>
        </w:tc>
        <w:tc>
          <w:tcPr>
            <w:tcW w:w="1559" w:type="dxa"/>
            <w:vAlign w:val="center"/>
          </w:tcPr>
          <w:p>
            <w:pPr>
              <w:pStyle w:val="14"/>
              <w:rPr>
                <w:rFonts w:hint="default" w:eastAsia="方正书宋_GBK"/>
                <w:lang w:val="en-US" w:eastAsia="zh-CN"/>
              </w:rPr>
            </w:pPr>
            <w:r>
              <w:rPr>
                <w:rFonts w:hint="eastAsia"/>
                <w:lang w:val="en-US" w:eastAsia="zh-CN"/>
              </w:rPr>
              <w:t>国有土地使用权出让收入安排的支出</w:t>
            </w:r>
          </w:p>
        </w:tc>
        <w:tc>
          <w:tcPr>
            <w:tcW w:w="1134" w:type="dxa"/>
            <w:vAlign w:val="center"/>
          </w:tcPr>
          <w:p>
            <w:pPr>
              <w:pStyle w:val="13"/>
              <w:jc w:val="right"/>
              <w:rPr>
                <w:rFonts w:hint="eastAsia"/>
                <w:lang w:val="en-US" w:eastAsia="zh-CN"/>
              </w:rPr>
            </w:pPr>
            <w:r>
              <w:rPr>
                <w:rFonts w:hint="eastAsia"/>
                <w:lang w:val="en-US" w:eastAsia="zh-CN"/>
              </w:rPr>
              <w:t>553.00</w:t>
            </w:r>
          </w:p>
        </w:tc>
        <w:tc>
          <w:tcPr>
            <w:tcW w:w="1134" w:type="dxa"/>
            <w:vAlign w:val="center"/>
          </w:tcPr>
          <w:p>
            <w:pPr>
              <w:pStyle w:val="13"/>
              <w:jc w:val="right"/>
              <w:rPr>
                <w:rFonts w:hint="eastAsia"/>
                <w:lang w:val="en-US" w:eastAsia="zh-CN"/>
              </w:rPr>
            </w:pPr>
            <w:r>
              <w:rPr>
                <w:rFonts w:hint="eastAsia"/>
                <w:lang w:val="en-US" w:eastAsia="zh-CN"/>
              </w:rPr>
              <w:t>553.00</w:t>
            </w:r>
          </w:p>
        </w:tc>
        <w:tc>
          <w:tcPr>
            <w:tcW w:w="1134" w:type="dxa"/>
            <w:vAlign w:val="center"/>
          </w:tcPr>
          <w:p>
            <w:pPr>
              <w:pStyle w:val="13"/>
              <w:jc w:val="right"/>
              <w:rPr>
                <w:rFonts w:hint="eastAsia"/>
                <w:lang w:val="en-US" w:eastAsia="zh-CN"/>
              </w:rPr>
            </w:pPr>
            <w:r>
              <w:rPr>
                <w:rFonts w:hint="eastAsia"/>
                <w:lang w:val="en-US" w:eastAsia="zh-CN"/>
              </w:rPr>
              <w:t>553.00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rPr>
                <w:rFonts w:hint="default"/>
                <w:lang w:val="en-US" w:eastAsia="zh-CN"/>
              </w:rPr>
            </w:pPr>
            <w:r>
              <w:rPr>
                <w:rFonts w:hint="eastAsia"/>
                <w:lang w:val="en-US" w:eastAsia="zh-CN"/>
              </w:rPr>
              <w:t>21</w:t>
            </w:r>
          </w:p>
        </w:tc>
        <w:tc>
          <w:tcPr>
            <w:tcW w:w="992" w:type="dxa"/>
            <w:vAlign w:val="center"/>
          </w:tcPr>
          <w:p>
            <w:pPr>
              <w:pStyle w:val="14"/>
              <w:jc w:val="left"/>
              <w:rPr>
                <w:rFonts w:hint="default" w:eastAsia="方正书宋_GBK"/>
                <w:lang w:val="en-US" w:eastAsia="zh-CN"/>
              </w:rPr>
            </w:pPr>
            <w:r>
              <w:rPr>
                <w:rFonts w:hint="eastAsia"/>
                <w:lang w:val="en-US" w:eastAsia="zh-CN"/>
              </w:rPr>
              <w:t>2120899</w:t>
            </w:r>
          </w:p>
        </w:tc>
        <w:tc>
          <w:tcPr>
            <w:tcW w:w="1559" w:type="dxa"/>
            <w:vAlign w:val="center"/>
          </w:tcPr>
          <w:p>
            <w:pPr>
              <w:pStyle w:val="14"/>
              <w:rPr>
                <w:rFonts w:hint="default" w:eastAsia="方正书宋_GBK"/>
                <w:lang w:val="en-US" w:eastAsia="zh-CN"/>
              </w:rPr>
            </w:pPr>
            <w:r>
              <w:rPr>
                <w:rFonts w:hint="eastAsia"/>
                <w:lang w:val="en-US" w:eastAsia="zh-CN"/>
              </w:rPr>
              <w:t>其他国有土地使用权出让收入安排的支出</w:t>
            </w:r>
          </w:p>
        </w:tc>
        <w:tc>
          <w:tcPr>
            <w:tcW w:w="1134" w:type="dxa"/>
            <w:vAlign w:val="center"/>
          </w:tcPr>
          <w:p>
            <w:pPr>
              <w:pStyle w:val="13"/>
              <w:jc w:val="right"/>
              <w:rPr>
                <w:rFonts w:hint="eastAsia"/>
                <w:lang w:val="en-US" w:eastAsia="zh-CN"/>
              </w:rPr>
            </w:pPr>
            <w:r>
              <w:rPr>
                <w:rFonts w:hint="eastAsia"/>
                <w:lang w:val="en-US" w:eastAsia="zh-CN"/>
              </w:rPr>
              <w:t>553.00</w:t>
            </w:r>
          </w:p>
        </w:tc>
        <w:tc>
          <w:tcPr>
            <w:tcW w:w="1134" w:type="dxa"/>
            <w:vAlign w:val="center"/>
          </w:tcPr>
          <w:p>
            <w:pPr>
              <w:pStyle w:val="13"/>
              <w:jc w:val="right"/>
              <w:rPr>
                <w:rFonts w:hint="eastAsia"/>
                <w:lang w:val="en-US" w:eastAsia="zh-CN"/>
              </w:rPr>
            </w:pPr>
            <w:r>
              <w:rPr>
                <w:rFonts w:hint="eastAsia"/>
                <w:lang w:val="en-US" w:eastAsia="zh-CN"/>
              </w:rPr>
              <w:t>553.00</w:t>
            </w:r>
          </w:p>
        </w:tc>
        <w:tc>
          <w:tcPr>
            <w:tcW w:w="1134" w:type="dxa"/>
            <w:vAlign w:val="center"/>
          </w:tcPr>
          <w:p>
            <w:pPr>
              <w:pStyle w:val="13"/>
              <w:jc w:val="right"/>
              <w:rPr>
                <w:rFonts w:hint="eastAsia"/>
                <w:lang w:val="en-US" w:eastAsia="zh-CN"/>
              </w:rPr>
            </w:pPr>
            <w:r>
              <w:rPr>
                <w:rFonts w:hint="eastAsia"/>
                <w:lang w:val="en-US" w:eastAsia="zh-CN"/>
              </w:rPr>
              <w:t>553.00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47" w:hRule="atLeast"/>
          <w:jc w:val="center"/>
        </w:trPr>
        <w:tc>
          <w:tcPr>
            <w:tcW w:w="680" w:type="dxa"/>
            <w:vAlign w:val="center"/>
          </w:tcPr>
          <w:p>
            <w:pPr>
              <w:pStyle w:val="15"/>
              <w:rPr>
                <w:rFonts w:hint="default" w:eastAsia="方正书宋_GBK"/>
                <w:lang w:val="en-US" w:eastAsia="zh-CN"/>
              </w:rPr>
            </w:pPr>
            <w:r>
              <w:rPr>
                <w:rFonts w:hint="eastAsia"/>
                <w:lang w:val="en-US" w:eastAsia="zh-CN"/>
              </w:rPr>
              <w:t>22</w:t>
            </w:r>
          </w:p>
        </w:tc>
        <w:tc>
          <w:tcPr>
            <w:tcW w:w="992" w:type="dxa"/>
            <w:vAlign w:val="center"/>
          </w:tcPr>
          <w:p>
            <w:pPr>
              <w:pStyle w:val="14"/>
            </w:pPr>
            <w:r>
              <w:t>215</w:t>
            </w:r>
          </w:p>
        </w:tc>
        <w:tc>
          <w:tcPr>
            <w:tcW w:w="1559" w:type="dxa"/>
            <w:vAlign w:val="center"/>
          </w:tcPr>
          <w:p>
            <w:pPr>
              <w:pStyle w:val="14"/>
            </w:pPr>
            <w:r>
              <w:t>资源勘探工业信息等支出</w:t>
            </w:r>
          </w:p>
        </w:tc>
        <w:tc>
          <w:tcPr>
            <w:tcW w:w="1134" w:type="dxa"/>
            <w:vAlign w:val="center"/>
          </w:tcPr>
          <w:p>
            <w:pPr>
              <w:pStyle w:val="13"/>
              <w:jc w:val="right"/>
              <w:rPr>
                <w:rFonts w:hint="default" w:eastAsia="方正书宋_GBK"/>
                <w:lang w:val="en-US" w:eastAsia="zh-CN"/>
              </w:rPr>
            </w:pPr>
            <w:r>
              <w:rPr>
                <w:rFonts w:hint="eastAsia"/>
                <w:lang w:val="en-US" w:eastAsia="zh-CN"/>
              </w:rPr>
              <w:t>1200.00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jc w:val="right"/>
              <w:rPr>
                <w:rFonts w:hint="default" w:eastAsia="方正书宋_GBK"/>
                <w:lang w:val="en-US" w:eastAsia="zh-CN"/>
              </w:rPr>
            </w:pPr>
            <w:r>
              <w:rPr>
                <w:rFonts w:hint="eastAsia"/>
                <w:lang w:val="en-US" w:eastAsia="zh-CN"/>
              </w:rPr>
              <w:t>1200.00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rPr>
                <w:rFonts w:hint="default" w:eastAsia="方正书宋_GBK"/>
                <w:lang w:val="en-US" w:eastAsia="zh-CN"/>
              </w:rPr>
            </w:pPr>
            <w:r>
              <w:rPr>
                <w:rFonts w:hint="eastAsia"/>
                <w:lang w:val="en-US" w:eastAsia="zh-CN"/>
              </w:rPr>
              <w:t>23</w:t>
            </w:r>
          </w:p>
        </w:tc>
        <w:tc>
          <w:tcPr>
            <w:tcW w:w="992" w:type="dxa"/>
            <w:vAlign w:val="center"/>
          </w:tcPr>
          <w:p>
            <w:pPr>
              <w:pStyle w:val="14"/>
            </w:pPr>
            <w:r>
              <w:t>21598</w:t>
            </w:r>
          </w:p>
        </w:tc>
        <w:tc>
          <w:tcPr>
            <w:tcW w:w="1559" w:type="dxa"/>
            <w:vAlign w:val="center"/>
          </w:tcPr>
          <w:p>
            <w:pPr>
              <w:pStyle w:val="14"/>
            </w:pPr>
            <w:r>
              <w:t>超长期特别国债安排的支出</w:t>
            </w:r>
          </w:p>
        </w:tc>
        <w:tc>
          <w:tcPr>
            <w:tcW w:w="1134" w:type="dxa"/>
            <w:vAlign w:val="center"/>
          </w:tcPr>
          <w:p>
            <w:pPr>
              <w:pStyle w:val="13"/>
              <w:jc w:val="right"/>
              <w:rPr>
                <w:rFonts w:hint="default" w:eastAsia="方正书宋_GBK"/>
                <w:lang w:val="en-US" w:eastAsia="zh-CN"/>
              </w:rPr>
            </w:pPr>
            <w:r>
              <w:rPr>
                <w:rFonts w:hint="eastAsia"/>
                <w:lang w:val="en-US" w:eastAsia="zh-CN"/>
              </w:rPr>
              <w:t>1200.00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jc w:val="right"/>
              <w:rPr>
                <w:rFonts w:hint="default" w:eastAsia="方正书宋_GBK"/>
                <w:lang w:val="en-US" w:eastAsia="zh-CN"/>
              </w:rPr>
            </w:pPr>
            <w:r>
              <w:rPr>
                <w:rFonts w:hint="eastAsia"/>
                <w:lang w:val="en-US" w:eastAsia="zh-CN"/>
              </w:rPr>
              <w:t>1200.00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rPr>
                <w:rFonts w:hint="default" w:eastAsia="方正书宋_GBK"/>
                <w:lang w:val="en-US" w:eastAsia="zh-CN"/>
              </w:rPr>
            </w:pPr>
            <w:r>
              <w:rPr>
                <w:rFonts w:hint="eastAsia"/>
                <w:lang w:val="en-US" w:eastAsia="zh-CN"/>
              </w:rPr>
              <w:t>24</w:t>
            </w:r>
          </w:p>
        </w:tc>
        <w:tc>
          <w:tcPr>
            <w:tcW w:w="992" w:type="dxa"/>
            <w:vAlign w:val="center"/>
          </w:tcPr>
          <w:p>
            <w:pPr>
              <w:pStyle w:val="14"/>
            </w:pPr>
            <w:r>
              <w:t>2159802</w:t>
            </w:r>
          </w:p>
        </w:tc>
        <w:tc>
          <w:tcPr>
            <w:tcW w:w="1559" w:type="dxa"/>
            <w:vAlign w:val="center"/>
          </w:tcPr>
          <w:p>
            <w:pPr>
              <w:pStyle w:val="14"/>
            </w:pPr>
            <w:r>
              <w:t>制造业</w:t>
            </w:r>
          </w:p>
        </w:tc>
        <w:tc>
          <w:tcPr>
            <w:tcW w:w="1134" w:type="dxa"/>
            <w:vAlign w:val="center"/>
          </w:tcPr>
          <w:p>
            <w:pPr>
              <w:pStyle w:val="13"/>
              <w:jc w:val="right"/>
              <w:rPr>
                <w:rFonts w:hint="default" w:eastAsia="方正书宋_GBK"/>
                <w:lang w:val="en-US" w:eastAsia="zh-CN"/>
              </w:rPr>
            </w:pPr>
            <w:r>
              <w:rPr>
                <w:rFonts w:hint="eastAsia"/>
                <w:lang w:val="en-US" w:eastAsia="zh-CN"/>
              </w:rPr>
              <w:t>1200.00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jc w:val="right"/>
              <w:rPr>
                <w:rFonts w:hint="default" w:eastAsia="方正书宋_GBK"/>
                <w:lang w:val="en-US" w:eastAsia="zh-CN"/>
              </w:rPr>
            </w:pPr>
            <w:r>
              <w:rPr>
                <w:rFonts w:hint="eastAsia"/>
                <w:lang w:val="en-US" w:eastAsia="zh-CN"/>
              </w:rPr>
              <w:t>1200.00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rPr>
                <w:rFonts w:hint="default" w:eastAsia="方正书宋_GBK"/>
                <w:lang w:val="en-US" w:eastAsia="zh-CN"/>
              </w:rPr>
            </w:pPr>
            <w:r>
              <w:rPr>
                <w:rFonts w:hint="eastAsia"/>
                <w:lang w:val="en-US" w:eastAsia="zh-CN"/>
              </w:rPr>
              <w:t>25</w:t>
            </w:r>
          </w:p>
        </w:tc>
        <w:tc>
          <w:tcPr>
            <w:tcW w:w="992" w:type="dxa"/>
            <w:vAlign w:val="center"/>
          </w:tcPr>
          <w:p>
            <w:pPr>
              <w:pStyle w:val="14"/>
            </w:pPr>
            <w:r>
              <w:t>221</w:t>
            </w:r>
          </w:p>
        </w:tc>
        <w:tc>
          <w:tcPr>
            <w:tcW w:w="1559" w:type="dxa"/>
            <w:vAlign w:val="center"/>
          </w:tcPr>
          <w:p>
            <w:pPr>
              <w:pStyle w:val="14"/>
            </w:pPr>
            <w:r>
              <w:t>住房保障支出</w:t>
            </w:r>
          </w:p>
        </w:tc>
        <w:tc>
          <w:tcPr>
            <w:tcW w:w="1134" w:type="dxa"/>
            <w:vAlign w:val="center"/>
          </w:tcPr>
          <w:p>
            <w:pPr>
              <w:pStyle w:val="13"/>
              <w:jc w:val="right"/>
              <w:rPr>
                <w:rFonts w:hint="default" w:eastAsia="方正书宋_GBK"/>
                <w:lang w:val="en-US" w:eastAsia="zh-CN"/>
              </w:rPr>
            </w:pPr>
            <w:r>
              <w:rPr>
                <w:rFonts w:hint="eastAsia"/>
                <w:lang w:val="en-US" w:eastAsia="zh-CN"/>
              </w:rPr>
              <w:t>21.96</w:t>
            </w:r>
          </w:p>
        </w:tc>
        <w:tc>
          <w:tcPr>
            <w:tcW w:w="1134" w:type="dxa"/>
            <w:vAlign w:val="center"/>
          </w:tcPr>
          <w:p>
            <w:pPr>
              <w:pStyle w:val="13"/>
              <w:jc w:val="right"/>
            </w:pPr>
            <w:r>
              <w:rPr>
                <w:rFonts w:hint="eastAsia"/>
                <w:lang w:val="en-US" w:eastAsia="zh-CN"/>
              </w:rPr>
              <w:t>21.96</w:t>
            </w:r>
          </w:p>
        </w:tc>
        <w:tc>
          <w:tcPr>
            <w:tcW w:w="1134" w:type="dxa"/>
            <w:vAlign w:val="center"/>
          </w:tcPr>
          <w:p>
            <w:pPr>
              <w:pStyle w:val="13"/>
              <w:jc w:val="right"/>
            </w:pPr>
            <w:r>
              <w:rPr>
                <w:rFonts w:hint="eastAsia"/>
                <w:lang w:val="en-US" w:eastAsia="zh-CN"/>
              </w:rPr>
              <w:t>21.96</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rPr>
                <w:rFonts w:hint="default" w:eastAsia="方正书宋_GBK"/>
                <w:lang w:val="en-US" w:eastAsia="zh-CN"/>
              </w:rPr>
            </w:pPr>
            <w:r>
              <w:rPr>
                <w:rFonts w:hint="eastAsia"/>
                <w:lang w:val="en-US" w:eastAsia="zh-CN"/>
              </w:rPr>
              <w:t>26</w:t>
            </w:r>
          </w:p>
        </w:tc>
        <w:tc>
          <w:tcPr>
            <w:tcW w:w="992" w:type="dxa"/>
            <w:vAlign w:val="center"/>
          </w:tcPr>
          <w:p>
            <w:pPr>
              <w:pStyle w:val="14"/>
            </w:pPr>
            <w:r>
              <w:t>22102</w:t>
            </w:r>
          </w:p>
        </w:tc>
        <w:tc>
          <w:tcPr>
            <w:tcW w:w="1559" w:type="dxa"/>
            <w:vAlign w:val="center"/>
          </w:tcPr>
          <w:p>
            <w:pPr>
              <w:pStyle w:val="14"/>
            </w:pPr>
            <w:r>
              <w:t>住房改革支出</w:t>
            </w:r>
          </w:p>
        </w:tc>
        <w:tc>
          <w:tcPr>
            <w:tcW w:w="1134" w:type="dxa"/>
            <w:vAlign w:val="center"/>
          </w:tcPr>
          <w:p>
            <w:pPr>
              <w:pStyle w:val="13"/>
              <w:jc w:val="right"/>
              <w:rPr>
                <w:rFonts w:hint="default" w:eastAsia="方正书宋_GBK"/>
                <w:lang w:val="en-US" w:eastAsia="zh-CN"/>
              </w:rPr>
            </w:pPr>
            <w:r>
              <w:rPr>
                <w:rFonts w:hint="eastAsia"/>
                <w:lang w:val="en-US" w:eastAsia="zh-CN"/>
              </w:rPr>
              <w:t>21.96</w:t>
            </w:r>
          </w:p>
        </w:tc>
        <w:tc>
          <w:tcPr>
            <w:tcW w:w="1134" w:type="dxa"/>
            <w:vAlign w:val="center"/>
          </w:tcPr>
          <w:p>
            <w:pPr>
              <w:pStyle w:val="13"/>
              <w:jc w:val="right"/>
            </w:pPr>
            <w:r>
              <w:rPr>
                <w:rFonts w:hint="eastAsia"/>
                <w:lang w:val="en-US" w:eastAsia="zh-CN"/>
              </w:rPr>
              <w:t>21.96</w:t>
            </w:r>
          </w:p>
        </w:tc>
        <w:tc>
          <w:tcPr>
            <w:tcW w:w="1134" w:type="dxa"/>
            <w:vAlign w:val="center"/>
          </w:tcPr>
          <w:p>
            <w:pPr>
              <w:pStyle w:val="13"/>
              <w:jc w:val="right"/>
            </w:pPr>
            <w:r>
              <w:rPr>
                <w:rFonts w:hint="eastAsia"/>
                <w:lang w:val="en-US" w:eastAsia="zh-CN"/>
              </w:rPr>
              <w:t>21.96</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rPr>
                <w:rFonts w:hint="default" w:eastAsia="方正书宋_GBK"/>
                <w:lang w:val="en-US" w:eastAsia="zh-CN"/>
              </w:rPr>
            </w:pPr>
            <w:r>
              <w:rPr>
                <w:rFonts w:hint="eastAsia"/>
                <w:lang w:val="en-US" w:eastAsia="zh-CN"/>
              </w:rPr>
              <w:t>27</w:t>
            </w:r>
          </w:p>
        </w:tc>
        <w:tc>
          <w:tcPr>
            <w:tcW w:w="992" w:type="dxa"/>
            <w:vAlign w:val="center"/>
          </w:tcPr>
          <w:p>
            <w:pPr>
              <w:pStyle w:val="14"/>
            </w:pPr>
            <w:r>
              <w:t>2210201</w:t>
            </w:r>
          </w:p>
        </w:tc>
        <w:tc>
          <w:tcPr>
            <w:tcW w:w="1559" w:type="dxa"/>
            <w:vAlign w:val="center"/>
          </w:tcPr>
          <w:p>
            <w:pPr>
              <w:pStyle w:val="14"/>
            </w:pPr>
            <w:r>
              <w:t>住房公积金</w:t>
            </w:r>
          </w:p>
        </w:tc>
        <w:tc>
          <w:tcPr>
            <w:tcW w:w="1134" w:type="dxa"/>
            <w:vAlign w:val="center"/>
          </w:tcPr>
          <w:p>
            <w:pPr>
              <w:pStyle w:val="13"/>
              <w:jc w:val="right"/>
              <w:rPr>
                <w:rFonts w:hint="default" w:eastAsia="方正书宋_GBK"/>
                <w:lang w:val="en-US" w:eastAsia="zh-CN"/>
              </w:rPr>
            </w:pPr>
            <w:r>
              <w:rPr>
                <w:rFonts w:hint="eastAsia"/>
                <w:lang w:val="en-US" w:eastAsia="zh-CN"/>
              </w:rPr>
              <w:t>21.96</w:t>
            </w:r>
          </w:p>
        </w:tc>
        <w:tc>
          <w:tcPr>
            <w:tcW w:w="1134" w:type="dxa"/>
            <w:vAlign w:val="center"/>
          </w:tcPr>
          <w:p>
            <w:pPr>
              <w:pStyle w:val="13"/>
              <w:jc w:val="right"/>
            </w:pPr>
            <w:r>
              <w:rPr>
                <w:rFonts w:hint="eastAsia"/>
                <w:lang w:val="en-US" w:eastAsia="zh-CN"/>
              </w:rPr>
              <w:t>21.96</w:t>
            </w:r>
          </w:p>
        </w:tc>
        <w:tc>
          <w:tcPr>
            <w:tcW w:w="1134" w:type="dxa"/>
            <w:vAlign w:val="center"/>
          </w:tcPr>
          <w:p>
            <w:pPr>
              <w:pStyle w:val="13"/>
              <w:jc w:val="right"/>
            </w:pPr>
            <w:r>
              <w:rPr>
                <w:rFonts w:hint="eastAsia"/>
                <w:lang w:val="en-US" w:eastAsia="zh-CN"/>
              </w:rPr>
              <w:t>21.96</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rPr>
                <w:rFonts w:hint="default"/>
                <w:lang w:val="en-US" w:eastAsia="zh-CN"/>
              </w:rPr>
            </w:pPr>
            <w:r>
              <w:rPr>
                <w:rFonts w:hint="eastAsia"/>
                <w:lang w:val="en-US" w:eastAsia="zh-CN"/>
              </w:rPr>
              <w:t>28</w:t>
            </w:r>
          </w:p>
        </w:tc>
        <w:tc>
          <w:tcPr>
            <w:tcW w:w="992" w:type="dxa"/>
            <w:vAlign w:val="center"/>
          </w:tcPr>
          <w:p>
            <w:pPr>
              <w:pStyle w:val="14"/>
              <w:jc w:val="left"/>
              <w:rPr>
                <w:rFonts w:hint="default" w:eastAsia="方正书宋_GBK"/>
                <w:lang w:val="en-US" w:eastAsia="zh-CN"/>
              </w:rPr>
            </w:pPr>
            <w:r>
              <w:rPr>
                <w:rFonts w:hint="eastAsia"/>
                <w:lang w:val="en-US" w:eastAsia="zh-CN"/>
              </w:rPr>
              <w:t>224</w:t>
            </w:r>
          </w:p>
        </w:tc>
        <w:tc>
          <w:tcPr>
            <w:tcW w:w="1559" w:type="dxa"/>
            <w:vAlign w:val="center"/>
          </w:tcPr>
          <w:p>
            <w:pPr>
              <w:pStyle w:val="14"/>
              <w:rPr>
                <w:rFonts w:hint="default" w:eastAsia="方正书宋_GBK"/>
                <w:lang w:val="en-US" w:eastAsia="zh-CN"/>
              </w:rPr>
            </w:pPr>
            <w:r>
              <w:rPr>
                <w:rFonts w:hint="eastAsia"/>
                <w:lang w:val="en-US" w:eastAsia="zh-CN"/>
              </w:rPr>
              <w:t>灾害防治及应急管理支出</w:t>
            </w:r>
          </w:p>
        </w:tc>
        <w:tc>
          <w:tcPr>
            <w:tcW w:w="1134" w:type="dxa"/>
            <w:vAlign w:val="center"/>
          </w:tcPr>
          <w:p>
            <w:pPr>
              <w:pStyle w:val="13"/>
              <w:jc w:val="right"/>
              <w:rPr>
                <w:rFonts w:hint="default"/>
                <w:lang w:val="en-US" w:eastAsia="zh-CN"/>
              </w:rPr>
            </w:pPr>
            <w:r>
              <w:rPr>
                <w:rFonts w:hint="eastAsia"/>
                <w:lang w:val="en-US" w:eastAsia="zh-CN"/>
              </w:rPr>
              <w:t>255.00</w:t>
            </w:r>
          </w:p>
        </w:tc>
        <w:tc>
          <w:tcPr>
            <w:tcW w:w="1134" w:type="dxa"/>
            <w:vAlign w:val="center"/>
          </w:tcPr>
          <w:p>
            <w:pPr>
              <w:pStyle w:val="13"/>
              <w:jc w:val="right"/>
              <w:rPr>
                <w:rFonts w:hint="eastAsia"/>
                <w:lang w:val="en-US" w:eastAsia="zh-CN"/>
              </w:rPr>
            </w:pPr>
          </w:p>
        </w:tc>
        <w:tc>
          <w:tcPr>
            <w:tcW w:w="1134" w:type="dxa"/>
            <w:vAlign w:val="center"/>
          </w:tcPr>
          <w:p>
            <w:pPr>
              <w:pStyle w:val="13"/>
              <w:jc w:val="right"/>
              <w:rPr>
                <w:rFonts w:hint="eastAsia"/>
                <w:lang w:val="en-US" w:eastAsia="zh-CN"/>
              </w:rPr>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rPr>
                <w:rFonts w:hint="eastAsia"/>
                <w:lang w:val="en-US" w:eastAsia="zh-CN"/>
              </w:rPr>
              <w:t>255.00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rPr>
                <w:rFonts w:hint="default"/>
                <w:lang w:val="en-US" w:eastAsia="zh-CN"/>
              </w:rPr>
            </w:pPr>
            <w:r>
              <w:rPr>
                <w:rFonts w:hint="eastAsia"/>
                <w:lang w:val="en-US" w:eastAsia="zh-CN"/>
              </w:rPr>
              <w:t>29</w:t>
            </w:r>
          </w:p>
        </w:tc>
        <w:tc>
          <w:tcPr>
            <w:tcW w:w="992" w:type="dxa"/>
            <w:vAlign w:val="center"/>
          </w:tcPr>
          <w:p>
            <w:pPr>
              <w:pStyle w:val="14"/>
              <w:jc w:val="left"/>
              <w:rPr>
                <w:rFonts w:hint="default" w:eastAsia="方正书宋_GBK"/>
                <w:lang w:val="en-US" w:eastAsia="zh-CN"/>
              </w:rPr>
            </w:pPr>
            <w:r>
              <w:rPr>
                <w:rFonts w:hint="eastAsia"/>
                <w:lang w:val="en-US" w:eastAsia="zh-CN"/>
              </w:rPr>
              <w:t>22407</w:t>
            </w:r>
          </w:p>
        </w:tc>
        <w:tc>
          <w:tcPr>
            <w:tcW w:w="1559" w:type="dxa"/>
            <w:vAlign w:val="center"/>
          </w:tcPr>
          <w:p>
            <w:pPr>
              <w:pStyle w:val="14"/>
              <w:rPr>
                <w:rFonts w:hint="default" w:eastAsia="方正书宋_GBK"/>
                <w:lang w:val="en-US" w:eastAsia="zh-CN"/>
              </w:rPr>
            </w:pPr>
            <w:r>
              <w:rPr>
                <w:rFonts w:hint="eastAsia"/>
                <w:lang w:val="en-US" w:eastAsia="zh-CN"/>
              </w:rPr>
              <w:t>自然灾害救灾及恢复重建支出</w:t>
            </w:r>
          </w:p>
        </w:tc>
        <w:tc>
          <w:tcPr>
            <w:tcW w:w="1134" w:type="dxa"/>
            <w:vAlign w:val="center"/>
          </w:tcPr>
          <w:p>
            <w:pPr>
              <w:pStyle w:val="13"/>
              <w:jc w:val="right"/>
              <w:rPr>
                <w:rFonts w:hint="eastAsia"/>
                <w:lang w:val="en-US" w:eastAsia="zh-CN"/>
              </w:rPr>
            </w:pPr>
            <w:r>
              <w:rPr>
                <w:rFonts w:hint="eastAsia"/>
                <w:lang w:val="en-US" w:eastAsia="zh-CN"/>
              </w:rPr>
              <w:t>255.00</w:t>
            </w:r>
          </w:p>
        </w:tc>
        <w:tc>
          <w:tcPr>
            <w:tcW w:w="1134" w:type="dxa"/>
            <w:vAlign w:val="center"/>
          </w:tcPr>
          <w:p>
            <w:pPr>
              <w:pStyle w:val="13"/>
              <w:jc w:val="right"/>
              <w:rPr>
                <w:rFonts w:hint="eastAsia"/>
                <w:lang w:val="en-US" w:eastAsia="zh-CN"/>
              </w:rPr>
            </w:pPr>
          </w:p>
        </w:tc>
        <w:tc>
          <w:tcPr>
            <w:tcW w:w="1134" w:type="dxa"/>
            <w:vAlign w:val="center"/>
          </w:tcPr>
          <w:p>
            <w:pPr>
              <w:pStyle w:val="13"/>
              <w:jc w:val="right"/>
              <w:rPr>
                <w:rFonts w:hint="eastAsia"/>
                <w:lang w:val="en-US" w:eastAsia="zh-CN"/>
              </w:rPr>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rPr>
                <w:rFonts w:hint="eastAsia"/>
                <w:lang w:val="en-US" w:eastAsia="zh-CN"/>
              </w:rPr>
              <w:t>255.00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rPr>
                <w:rFonts w:hint="default"/>
                <w:lang w:val="en-US" w:eastAsia="zh-CN"/>
              </w:rPr>
            </w:pPr>
            <w:r>
              <w:rPr>
                <w:rFonts w:hint="eastAsia"/>
                <w:lang w:val="en-US" w:eastAsia="zh-CN"/>
              </w:rPr>
              <w:t>30</w:t>
            </w:r>
          </w:p>
        </w:tc>
        <w:tc>
          <w:tcPr>
            <w:tcW w:w="992" w:type="dxa"/>
            <w:vAlign w:val="center"/>
          </w:tcPr>
          <w:p>
            <w:pPr>
              <w:pStyle w:val="14"/>
              <w:jc w:val="left"/>
              <w:rPr>
                <w:rFonts w:hint="default" w:eastAsia="方正书宋_GBK"/>
                <w:lang w:val="en-US" w:eastAsia="zh-CN"/>
              </w:rPr>
            </w:pPr>
            <w:r>
              <w:rPr>
                <w:rFonts w:hint="eastAsia"/>
                <w:lang w:val="en-US" w:eastAsia="zh-CN"/>
              </w:rPr>
              <w:t>2240799</w:t>
            </w:r>
          </w:p>
        </w:tc>
        <w:tc>
          <w:tcPr>
            <w:tcW w:w="1559" w:type="dxa"/>
            <w:vAlign w:val="center"/>
          </w:tcPr>
          <w:p>
            <w:pPr>
              <w:pStyle w:val="14"/>
              <w:rPr>
                <w:rFonts w:hint="eastAsia" w:eastAsia="方正书宋_GBK"/>
                <w:lang w:val="en-US" w:eastAsia="zh-CN"/>
              </w:rPr>
            </w:pPr>
            <w:r>
              <w:rPr>
                <w:rFonts w:hint="eastAsia"/>
                <w:lang w:val="en-US" w:eastAsia="zh-CN"/>
              </w:rPr>
              <w:t>其他自然灾害救灾及恢复重建支出</w:t>
            </w:r>
          </w:p>
        </w:tc>
        <w:tc>
          <w:tcPr>
            <w:tcW w:w="1134" w:type="dxa"/>
            <w:vAlign w:val="center"/>
          </w:tcPr>
          <w:p>
            <w:pPr>
              <w:pStyle w:val="13"/>
              <w:jc w:val="right"/>
              <w:rPr>
                <w:rFonts w:hint="eastAsia"/>
                <w:lang w:val="en-US" w:eastAsia="zh-CN"/>
              </w:rPr>
            </w:pPr>
            <w:r>
              <w:rPr>
                <w:rFonts w:hint="eastAsia"/>
                <w:lang w:val="en-US" w:eastAsia="zh-CN"/>
              </w:rPr>
              <w:t>255.00</w:t>
            </w:r>
          </w:p>
        </w:tc>
        <w:tc>
          <w:tcPr>
            <w:tcW w:w="1134" w:type="dxa"/>
            <w:vAlign w:val="center"/>
          </w:tcPr>
          <w:p>
            <w:pPr>
              <w:pStyle w:val="13"/>
              <w:jc w:val="right"/>
              <w:rPr>
                <w:rFonts w:hint="eastAsia"/>
                <w:lang w:val="en-US" w:eastAsia="zh-CN"/>
              </w:rPr>
            </w:pPr>
          </w:p>
        </w:tc>
        <w:tc>
          <w:tcPr>
            <w:tcW w:w="1134" w:type="dxa"/>
            <w:vAlign w:val="center"/>
          </w:tcPr>
          <w:p>
            <w:pPr>
              <w:pStyle w:val="13"/>
              <w:jc w:val="right"/>
              <w:rPr>
                <w:rFonts w:hint="eastAsia"/>
                <w:lang w:val="en-US" w:eastAsia="zh-CN"/>
              </w:rPr>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rPr>
                <w:rFonts w:hint="eastAsia"/>
                <w:lang w:val="en-US" w:eastAsia="zh-CN"/>
              </w:rPr>
              <w:t>255.00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rPr>
                <w:rFonts w:hint="default" w:eastAsia="方正书宋_GBK"/>
                <w:lang w:val="en-US" w:eastAsia="zh-CN"/>
              </w:rPr>
            </w:pPr>
            <w:r>
              <w:rPr>
                <w:rFonts w:hint="eastAsia"/>
                <w:lang w:val="en-US" w:eastAsia="zh-CN"/>
              </w:rPr>
              <w:t>31</w:t>
            </w:r>
          </w:p>
        </w:tc>
        <w:tc>
          <w:tcPr>
            <w:tcW w:w="992" w:type="dxa"/>
            <w:vAlign w:val="center"/>
          </w:tcPr>
          <w:p>
            <w:pPr>
              <w:pStyle w:val="14"/>
            </w:pPr>
            <w:r>
              <w:t>229</w:t>
            </w:r>
          </w:p>
        </w:tc>
        <w:tc>
          <w:tcPr>
            <w:tcW w:w="1559" w:type="dxa"/>
            <w:vAlign w:val="center"/>
          </w:tcPr>
          <w:p>
            <w:pPr>
              <w:pStyle w:val="14"/>
            </w:pPr>
            <w:r>
              <w:t>其他支出</w:t>
            </w:r>
          </w:p>
        </w:tc>
        <w:tc>
          <w:tcPr>
            <w:tcW w:w="1134" w:type="dxa"/>
            <w:vAlign w:val="center"/>
          </w:tcPr>
          <w:p>
            <w:pPr>
              <w:pStyle w:val="13"/>
              <w:jc w:val="right"/>
              <w:rPr>
                <w:rFonts w:hint="default" w:eastAsia="方正书宋_GBK"/>
                <w:lang w:val="en-US" w:eastAsia="zh-CN"/>
              </w:rPr>
            </w:pPr>
            <w:r>
              <w:rPr>
                <w:rFonts w:hint="eastAsia"/>
                <w:lang w:val="en-US" w:eastAsia="zh-CN"/>
              </w:rPr>
              <w:t>5269.80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jc w:val="right"/>
            </w:pPr>
            <w:r>
              <w:rPr>
                <w:rFonts w:hint="eastAsia"/>
                <w:lang w:val="en-US" w:eastAsia="zh-CN"/>
              </w:rPr>
              <w:t>5269.80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rPr>
                <w:rFonts w:hint="default" w:eastAsia="方正书宋_GBK"/>
                <w:lang w:val="en-US" w:eastAsia="zh-CN"/>
              </w:rPr>
            </w:pPr>
            <w:r>
              <w:rPr>
                <w:rFonts w:hint="eastAsia"/>
                <w:lang w:val="en-US" w:eastAsia="zh-CN"/>
              </w:rPr>
              <w:t>32</w:t>
            </w:r>
          </w:p>
        </w:tc>
        <w:tc>
          <w:tcPr>
            <w:tcW w:w="992" w:type="dxa"/>
            <w:vAlign w:val="center"/>
          </w:tcPr>
          <w:p>
            <w:pPr>
              <w:pStyle w:val="14"/>
            </w:pPr>
            <w:r>
              <w:t>22904</w:t>
            </w:r>
          </w:p>
        </w:tc>
        <w:tc>
          <w:tcPr>
            <w:tcW w:w="1559" w:type="dxa"/>
            <w:vAlign w:val="center"/>
          </w:tcPr>
          <w:p>
            <w:pPr>
              <w:pStyle w:val="14"/>
            </w:pPr>
            <w:r>
              <w:t>其他政府性基金及对应专项债务收入安排的支出</w:t>
            </w:r>
          </w:p>
        </w:tc>
        <w:tc>
          <w:tcPr>
            <w:tcW w:w="1134" w:type="dxa"/>
            <w:vAlign w:val="center"/>
          </w:tcPr>
          <w:p>
            <w:pPr>
              <w:pStyle w:val="13"/>
              <w:jc w:val="right"/>
            </w:pPr>
            <w:r>
              <w:rPr>
                <w:rFonts w:hint="eastAsia"/>
                <w:lang w:val="en-US" w:eastAsia="zh-CN"/>
              </w:rPr>
              <w:t>5269.80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jc w:val="right"/>
            </w:pPr>
            <w:r>
              <w:rPr>
                <w:rFonts w:hint="eastAsia"/>
                <w:lang w:val="en-US" w:eastAsia="zh-CN"/>
              </w:rPr>
              <w:t>5269.80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rPr>
                <w:rFonts w:hint="default" w:eastAsia="方正书宋_GBK"/>
                <w:lang w:val="en-US" w:eastAsia="zh-CN"/>
              </w:rPr>
            </w:pPr>
            <w:r>
              <w:rPr>
                <w:rFonts w:hint="eastAsia"/>
                <w:lang w:val="en-US" w:eastAsia="zh-CN"/>
              </w:rPr>
              <w:t>33</w:t>
            </w:r>
          </w:p>
        </w:tc>
        <w:tc>
          <w:tcPr>
            <w:tcW w:w="992" w:type="dxa"/>
            <w:vAlign w:val="center"/>
          </w:tcPr>
          <w:p>
            <w:pPr>
              <w:pStyle w:val="14"/>
            </w:pPr>
            <w:r>
              <w:t>2290402</w:t>
            </w:r>
          </w:p>
        </w:tc>
        <w:tc>
          <w:tcPr>
            <w:tcW w:w="1559" w:type="dxa"/>
            <w:vAlign w:val="center"/>
          </w:tcPr>
          <w:p>
            <w:pPr>
              <w:pStyle w:val="14"/>
            </w:pPr>
            <w:r>
              <w:t>其他地方自行试点项目收益专项债券收入安排的支出</w:t>
            </w:r>
          </w:p>
        </w:tc>
        <w:tc>
          <w:tcPr>
            <w:tcW w:w="1134" w:type="dxa"/>
            <w:vAlign w:val="center"/>
          </w:tcPr>
          <w:p>
            <w:pPr>
              <w:pStyle w:val="13"/>
              <w:jc w:val="right"/>
            </w:pPr>
            <w:r>
              <w:rPr>
                <w:rFonts w:hint="eastAsia"/>
                <w:lang w:val="en-US" w:eastAsia="zh-CN"/>
              </w:rPr>
              <w:t>5269.80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jc w:val="right"/>
            </w:pPr>
            <w:r>
              <w:rPr>
                <w:rFonts w:hint="eastAsia"/>
                <w:lang w:val="en-US" w:eastAsia="zh-CN"/>
              </w:rPr>
              <w:t>5269.80</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rPr>
          <w:rFonts w:hint="eastAsia" w:eastAsia="方正小标宋_GBK"/>
          <w:lang w:val="en-US" w:eastAsia="zh-CN"/>
        </w:rPr>
      </w:pPr>
      <w:r>
        <w:rPr>
          <w:rFonts w:ascii="方正小标宋_GBK" w:hAnsi="方正小标宋_GBK" w:eastAsia="方正小标宋_GBK" w:cs="方正小标宋_GBK"/>
          <w:color w:val="000000"/>
          <w:sz w:val="36"/>
        </w:rPr>
        <w:t>单位预算支出总表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11"/>
            </w:pPr>
            <w:r>
              <w:t>976001河北阜平经济开发区管理委员会本级</w:t>
            </w:r>
          </w:p>
        </w:tc>
        <w:tc>
          <w:tcPr>
            <w:tcW w:w="2722" w:type="dxa"/>
            <w:gridSpan w:val="2"/>
            <w:tcBorders>
              <w:top w:val="single" w:color="FFFFFF" w:sz="6" w:space="0"/>
              <w:left w:val="single" w:color="FFFFFF" w:sz="6" w:space="0"/>
              <w:right w:val="single" w:color="FFFFFF" w:sz="6" w:space="0"/>
            </w:tcBorders>
            <w:vAlign w:val="center"/>
          </w:tcPr>
          <w:p>
            <w:pPr>
              <w:pStyle w:val="10"/>
              <w:rPr>
                <w:rFonts w:hint="eastAsia" w:eastAsia="方正小标宋_GBK"/>
                <w:lang w:eastAsia="zh-CN"/>
              </w:rPr>
            </w:pPr>
            <w:r>
              <w:t>预算年度：</w:t>
            </w:r>
            <w:r>
              <w:rPr>
                <w:rFonts w:hint="eastAsia"/>
                <w:lang w:eastAsia="zh-CN"/>
              </w:rPr>
              <w:t>2026</w:t>
            </w:r>
          </w:p>
        </w:tc>
        <w:tc>
          <w:tcPr>
            <w:tcW w:w="5444"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527" w:type="dxa"/>
            <w:gridSpan w:val="2"/>
            <w:vAlign w:val="center"/>
          </w:tcPr>
          <w:p>
            <w:pPr>
              <w:pStyle w:val="12"/>
            </w:pPr>
            <w:r>
              <w:t>功能分类科目</w:t>
            </w:r>
          </w:p>
        </w:tc>
        <w:tc>
          <w:tcPr>
            <w:tcW w:w="1361" w:type="dxa"/>
            <w:vMerge w:val="restart"/>
            <w:vAlign w:val="center"/>
          </w:tcPr>
          <w:p>
            <w:pPr>
              <w:pStyle w:val="12"/>
            </w:pPr>
            <w:r>
              <w:t>合计</w:t>
            </w:r>
          </w:p>
        </w:tc>
        <w:tc>
          <w:tcPr>
            <w:tcW w:w="1361" w:type="dxa"/>
            <w:vMerge w:val="restart"/>
            <w:vAlign w:val="center"/>
          </w:tcPr>
          <w:p>
            <w:pPr>
              <w:pStyle w:val="12"/>
            </w:pPr>
            <w:r>
              <w:t>基本支出</w:t>
            </w:r>
          </w:p>
        </w:tc>
        <w:tc>
          <w:tcPr>
            <w:tcW w:w="1361" w:type="dxa"/>
            <w:vMerge w:val="restart"/>
            <w:vAlign w:val="center"/>
          </w:tcPr>
          <w:p>
            <w:pPr>
              <w:pStyle w:val="12"/>
            </w:pPr>
            <w:r>
              <w:t>项目支出</w:t>
            </w:r>
          </w:p>
        </w:tc>
        <w:tc>
          <w:tcPr>
            <w:tcW w:w="1361" w:type="dxa"/>
            <w:vMerge w:val="restart"/>
            <w:vAlign w:val="center"/>
          </w:tcPr>
          <w:p>
            <w:pPr>
              <w:pStyle w:val="12"/>
            </w:pPr>
            <w:r>
              <w:t>经营支出</w:t>
            </w:r>
          </w:p>
        </w:tc>
        <w:tc>
          <w:tcPr>
            <w:tcW w:w="1361" w:type="dxa"/>
            <w:vMerge w:val="restart"/>
            <w:vAlign w:val="center"/>
          </w:tcPr>
          <w:p>
            <w:pPr>
              <w:pStyle w:val="12"/>
            </w:pPr>
            <w:r>
              <w:t>上解上级     支出</w:t>
            </w:r>
          </w:p>
        </w:tc>
        <w:tc>
          <w:tcPr>
            <w:tcW w:w="1361" w:type="dxa"/>
            <w:vMerge w:val="restart"/>
            <w:vAlign w:val="center"/>
          </w:tcPr>
          <w:p>
            <w:pPr>
              <w:pStyle w:val="12"/>
            </w:pPr>
            <w:r>
              <w:t>对附属单位补助支出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2"/>
            </w:pPr>
            <w:r>
              <w:t>科目    编码</w:t>
            </w:r>
          </w:p>
        </w:tc>
        <w:tc>
          <w:tcPr>
            <w:tcW w:w="4535" w:type="dxa"/>
            <w:vAlign w:val="center"/>
          </w:tcPr>
          <w:p>
            <w:pPr>
              <w:pStyle w:val="12"/>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992" w:type="dxa"/>
            <w:vAlign w:val="center"/>
          </w:tcPr>
          <w:p>
            <w:pPr>
              <w:pStyle w:val="12"/>
            </w:pPr>
            <w:r>
              <w:t>1</w:t>
            </w:r>
          </w:p>
        </w:tc>
        <w:tc>
          <w:tcPr>
            <w:tcW w:w="4535" w:type="dxa"/>
            <w:vAlign w:val="center"/>
          </w:tcPr>
          <w:p>
            <w:pPr>
              <w:pStyle w:val="12"/>
            </w:pPr>
            <w:r>
              <w:t>2</w:t>
            </w:r>
          </w:p>
        </w:tc>
        <w:tc>
          <w:tcPr>
            <w:tcW w:w="1361" w:type="dxa"/>
            <w:vAlign w:val="center"/>
          </w:tcPr>
          <w:p>
            <w:pPr>
              <w:pStyle w:val="12"/>
            </w:pPr>
            <w:r>
              <w:t>3</w:t>
            </w:r>
          </w:p>
        </w:tc>
        <w:tc>
          <w:tcPr>
            <w:tcW w:w="1361" w:type="dxa"/>
            <w:vAlign w:val="center"/>
          </w:tcPr>
          <w:p>
            <w:pPr>
              <w:pStyle w:val="12"/>
            </w:pPr>
            <w:r>
              <w:t>4</w:t>
            </w:r>
          </w:p>
        </w:tc>
        <w:tc>
          <w:tcPr>
            <w:tcW w:w="1361" w:type="dxa"/>
            <w:vAlign w:val="center"/>
          </w:tcPr>
          <w:p>
            <w:pPr>
              <w:pStyle w:val="12"/>
            </w:pPr>
            <w:r>
              <w:t>5</w:t>
            </w:r>
          </w:p>
        </w:tc>
        <w:tc>
          <w:tcPr>
            <w:tcW w:w="1361" w:type="dxa"/>
            <w:vAlign w:val="center"/>
          </w:tcPr>
          <w:p>
            <w:pPr>
              <w:pStyle w:val="12"/>
            </w:pPr>
            <w:r>
              <w:t>6</w:t>
            </w:r>
          </w:p>
        </w:tc>
        <w:tc>
          <w:tcPr>
            <w:tcW w:w="1361" w:type="dxa"/>
            <w:vAlign w:val="center"/>
          </w:tcPr>
          <w:p>
            <w:pPr>
              <w:pStyle w:val="12"/>
            </w:pPr>
            <w:r>
              <w:t>7</w:t>
            </w:r>
          </w:p>
        </w:tc>
        <w:tc>
          <w:tcPr>
            <w:tcW w:w="1361" w:type="dxa"/>
            <w:vAlign w:val="center"/>
          </w:tcPr>
          <w:p>
            <w:pPr>
              <w:pStyle w:val="12"/>
            </w:pPr>
            <w:r>
              <w:t>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992" w:type="dxa"/>
            <w:vAlign w:val="center"/>
          </w:tcPr>
          <w:p>
            <w:pPr>
              <w:pStyle w:val="18"/>
            </w:pPr>
          </w:p>
        </w:tc>
        <w:tc>
          <w:tcPr>
            <w:tcW w:w="4535" w:type="dxa"/>
            <w:vAlign w:val="center"/>
          </w:tcPr>
          <w:p>
            <w:pPr>
              <w:pStyle w:val="16"/>
            </w:pPr>
            <w:r>
              <w:t>合计</w:t>
            </w:r>
          </w:p>
        </w:tc>
        <w:tc>
          <w:tcPr>
            <w:tcW w:w="1361" w:type="dxa"/>
            <w:vAlign w:val="center"/>
          </w:tcPr>
          <w:p>
            <w:pPr>
              <w:pStyle w:val="17"/>
              <w:rPr>
                <w:rFonts w:hint="default" w:eastAsia="方正书宋_GBK"/>
                <w:lang w:val="en-US" w:eastAsia="zh-CN"/>
              </w:rPr>
            </w:pPr>
            <w:r>
              <w:rPr>
                <w:rFonts w:hint="eastAsia"/>
                <w:lang w:val="en-US" w:eastAsia="zh-CN"/>
              </w:rPr>
              <w:t>8319.51</w:t>
            </w:r>
          </w:p>
        </w:tc>
        <w:tc>
          <w:tcPr>
            <w:tcW w:w="1361" w:type="dxa"/>
            <w:vAlign w:val="center"/>
          </w:tcPr>
          <w:p>
            <w:pPr>
              <w:pStyle w:val="17"/>
              <w:rPr>
                <w:rFonts w:hint="default" w:eastAsia="方正书宋_GBK"/>
                <w:lang w:val="en-US" w:eastAsia="zh-CN"/>
              </w:rPr>
            </w:pPr>
            <w:r>
              <w:rPr>
                <w:rFonts w:hint="eastAsia"/>
                <w:lang w:val="en-US" w:eastAsia="zh-CN"/>
              </w:rPr>
              <w:t>379.32</w:t>
            </w:r>
          </w:p>
        </w:tc>
        <w:tc>
          <w:tcPr>
            <w:tcW w:w="1361" w:type="dxa"/>
            <w:vAlign w:val="center"/>
          </w:tcPr>
          <w:p>
            <w:pPr>
              <w:pStyle w:val="17"/>
              <w:rPr>
                <w:rFonts w:hint="default" w:eastAsia="方正书宋_GBK"/>
                <w:lang w:val="en-US" w:eastAsia="zh-CN"/>
              </w:rPr>
            </w:pPr>
            <w:r>
              <w:rPr>
                <w:rFonts w:hint="eastAsia"/>
                <w:lang w:val="en-US" w:eastAsia="zh-CN"/>
              </w:rPr>
              <w:t>7940.19</w:t>
            </w:r>
          </w:p>
        </w:tc>
        <w:tc>
          <w:tcPr>
            <w:tcW w:w="1361" w:type="dxa"/>
            <w:vAlign w:val="center"/>
          </w:tcPr>
          <w:p>
            <w:pPr>
              <w:pStyle w:val="17"/>
            </w:pPr>
          </w:p>
        </w:tc>
        <w:tc>
          <w:tcPr>
            <w:tcW w:w="1361" w:type="dxa"/>
            <w:vAlign w:val="center"/>
          </w:tcPr>
          <w:p>
            <w:pPr>
              <w:pStyle w:val="17"/>
            </w:pPr>
          </w:p>
        </w:tc>
        <w:tc>
          <w:tcPr>
            <w:tcW w:w="1361" w:type="dxa"/>
            <w:vAlign w:val="center"/>
          </w:tcPr>
          <w:p>
            <w:pPr>
              <w:pStyle w:val="17"/>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992" w:type="dxa"/>
            <w:vAlign w:val="center"/>
          </w:tcPr>
          <w:p>
            <w:pPr>
              <w:pStyle w:val="14"/>
            </w:pPr>
            <w:r>
              <w:t>201</w:t>
            </w:r>
          </w:p>
        </w:tc>
        <w:tc>
          <w:tcPr>
            <w:tcW w:w="4535" w:type="dxa"/>
            <w:vAlign w:val="center"/>
          </w:tcPr>
          <w:p>
            <w:pPr>
              <w:pStyle w:val="14"/>
            </w:pPr>
            <w:r>
              <w:t>一般公共服务支出</w:t>
            </w:r>
          </w:p>
        </w:tc>
        <w:tc>
          <w:tcPr>
            <w:tcW w:w="1361" w:type="dxa"/>
            <w:vAlign w:val="center"/>
          </w:tcPr>
          <w:p>
            <w:pPr>
              <w:pStyle w:val="13"/>
              <w:rPr>
                <w:rFonts w:hint="default" w:eastAsia="方正书宋_GBK"/>
                <w:lang w:val="en-US" w:eastAsia="zh-CN"/>
              </w:rPr>
            </w:pPr>
            <w:r>
              <w:rPr>
                <w:rFonts w:hint="eastAsia"/>
                <w:lang w:val="en-US" w:eastAsia="zh-CN"/>
              </w:rPr>
              <w:t>971.81</w:t>
            </w:r>
          </w:p>
        </w:tc>
        <w:tc>
          <w:tcPr>
            <w:tcW w:w="1361" w:type="dxa"/>
            <w:vAlign w:val="center"/>
          </w:tcPr>
          <w:p>
            <w:pPr>
              <w:pStyle w:val="13"/>
              <w:rPr>
                <w:rFonts w:hint="default" w:eastAsia="方正书宋_GBK"/>
                <w:lang w:val="en-US" w:eastAsia="zh-CN"/>
              </w:rPr>
            </w:pPr>
            <w:r>
              <w:rPr>
                <w:rFonts w:hint="eastAsia"/>
                <w:lang w:val="en-US" w:eastAsia="zh-CN"/>
              </w:rPr>
              <w:t>309.42</w:t>
            </w:r>
          </w:p>
        </w:tc>
        <w:tc>
          <w:tcPr>
            <w:tcW w:w="1361" w:type="dxa"/>
            <w:vAlign w:val="center"/>
          </w:tcPr>
          <w:p>
            <w:pPr>
              <w:pStyle w:val="13"/>
              <w:rPr>
                <w:rFonts w:hint="default" w:eastAsia="方正书宋_GBK"/>
                <w:lang w:val="en-US" w:eastAsia="zh-CN"/>
              </w:rPr>
            </w:pPr>
            <w:r>
              <w:rPr>
                <w:rFonts w:hint="eastAsia"/>
                <w:lang w:val="en-US" w:eastAsia="zh-CN"/>
              </w:rPr>
              <w:t>662.39</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992" w:type="dxa"/>
            <w:vAlign w:val="center"/>
          </w:tcPr>
          <w:p>
            <w:pPr>
              <w:pStyle w:val="14"/>
            </w:pPr>
            <w:r>
              <w:t>20103</w:t>
            </w:r>
          </w:p>
        </w:tc>
        <w:tc>
          <w:tcPr>
            <w:tcW w:w="4535" w:type="dxa"/>
            <w:vAlign w:val="center"/>
          </w:tcPr>
          <w:p>
            <w:pPr>
              <w:pStyle w:val="14"/>
            </w:pPr>
            <w:r>
              <w:t>政府办公厅（室）及相关机构事务</w:t>
            </w:r>
          </w:p>
        </w:tc>
        <w:tc>
          <w:tcPr>
            <w:tcW w:w="1361" w:type="dxa"/>
            <w:vAlign w:val="center"/>
          </w:tcPr>
          <w:p>
            <w:pPr>
              <w:pStyle w:val="13"/>
              <w:rPr>
                <w:rFonts w:hint="default" w:eastAsia="方正书宋_GBK"/>
                <w:lang w:val="en-US" w:eastAsia="zh-CN"/>
              </w:rPr>
            </w:pPr>
            <w:r>
              <w:rPr>
                <w:rFonts w:hint="eastAsia"/>
                <w:lang w:val="en-US" w:eastAsia="zh-CN"/>
              </w:rPr>
              <w:t>761.81</w:t>
            </w:r>
          </w:p>
        </w:tc>
        <w:tc>
          <w:tcPr>
            <w:tcW w:w="1361" w:type="dxa"/>
            <w:vAlign w:val="center"/>
          </w:tcPr>
          <w:p>
            <w:pPr>
              <w:pStyle w:val="13"/>
            </w:pPr>
            <w:r>
              <w:rPr>
                <w:rFonts w:hint="eastAsia"/>
                <w:lang w:val="en-US" w:eastAsia="zh-CN"/>
              </w:rPr>
              <w:t>309.42</w:t>
            </w:r>
          </w:p>
        </w:tc>
        <w:tc>
          <w:tcPr>
            <w:tcW w:w="1361" w:type="dxa"/>
            <w:vAlign w:val="center"/>
          </w:tcPr>
          <w:p>
            <w:pPr>
              <w:pStyle w:val="13"/>
              <w:rPr>
                <w:rFonts w:hint="default" w:eastAsia="方正书宋_GBK"/>
                <w:lang w:val="en-US" w:eastAsia="zh-CN"/>
              </w:rPr>
            </w:pPr>
            <w:r>
              <w:rPr>
                <w:rFonts w:hint="eastAsia"/>
                <w:lang w:val="en-US" w:eastAsia="zh-CN"/>
              </w:rPr>
              <w:t>452.39</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992" w:type="dxa"/>
            <w:vAlign w:val="center"/>
          </w:tcPr>
          <w:p>
            <w:pPr>
              <w:pStyle w:val="14"/>
            </w:pPr>
            <w:r>
              <w:t>2010301</w:t>
            </w:r>
          </w:p>
        </w:tc>
        <w:tc>
          <w:tcPr>
            <w:tcW w:w="4535" w:type="dxa"/>
            <w:vAlign w:val="center"/>
          </w:tcPr>
          <w:p>
            <w:pPr>
              <w:pStyle w:val="14"/>
            </w:pPr>
            <w:r>
              <w:t>行政运行</w:t>
            </w:r>
          </w:p>
        </w:tc>
        <w:tc>
          <w:tcPr>
            <w:tcW w:w="1361" w:type="dxa"/>
            <w:vAlign w:val="center"/>
          </w:tcPr>
          <w:p>
            <w:pPr>
              <w:pStyle w:val="13"/>
              <w:rPr>
                <w:rFonts w:hint="default" w:eastAsia="方正书宋_GBK"/>
                <w:lang w:val="en-US" w:eastAsia="zh-CN"/>
              </w:rPr>
            </w:pPr>
            <w:r>
              <w:rPr>
                <w:rFonts w:hint="eastAsia"/>
                <w:lang w:val="en-US" w:eastAsia="zh-CN"/>
              </w:rPr>
              <w:t>152.61</w:t>
            </w:r>
          </w:p>
        </w:tc>
        <w:tc>
          <w:tcPr>
            <w:tcW w:w="1361" w:type="dxa"/>
            <w:vAlign w:val="center"/>
          </w:tcPr>
          <w:p>
            <w:pPr>
              <w:pStyle w:val="13"/>
              <w:rPr>
                <w:rFonts w:hint="default"/>
                <w:lang w:val="en-US"/>
              </w:rPr>
            </w:pPr>
            <w:r>
              <w:rPr>
                <w:rFonts w:hint="eastAsia"/>
                <w:lang w:val="en-US" w:eastAsia="zh-CN"/>
              </w:rPr>
              <w:t>152.61</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992" w:type="dxa"/>
            <w:vAlign w:val="center"/>
          </w:tcPr>
          <w:p>
            <w:pPr>
              <w:pStyle w:val="14"/>
            </w:pPr>
            <w:r>
              <w:t>2010302</w:t>
            </w:r>
          </w:p>
        </w:tc>
        <w:tc>
          <w:tcPr>
            <w:tcW w:w="4535" w:type="dxa"/>
            <w:vAlign w:val="center"/>
          </w:tcPr>
          <w:p>
            <w:pPr>
              <w:pStyle w:val="14"/>
            </w:pPr>
            <w:r>
              <w:t>一般行政管理事务</w:t>
            </w:r>
          </w:p>
        </w:tc>
        <w:tc>
          <w:tcPr>
            <w:tcW w:w="1361" w:type="dxa"/>
            <w:vAlign w:val="center"/>
          </w:tcPr>
          <w:p>
            <w:pPr>
              <w:pStyle w:val="13"/>
              <w:rPr>
                <w:rFonts w:hint="default" w:eastAsia="方正书宋_GBK"/>
                <w:lang w:val="en-US" w:eastAsia="zh-CN"/>
              </w:rPr>
            </w:pPr>
            <w:r>
              <w:rPr>
                <w:rFonts w:hint="eastAsia"/>
                <w:lang w:val="en-US" w:eastAsia="zh-CN"/>
              </w:rPr>
              <w:t>188.89</w:t>
            </w:r>
          </w:p>
        </w:tc>
        <w:tc>
          <w:tcPr>
            <w:tcW w:w="1361" w:type="dxa"/>
            <w:vAlign w:val="center"/>
          </w:tcPr>
          <w:p>
            <w:pPr>
              <w:pStyle w:val="13"/>
            </w:pPr>
          </w:p>
        </w:tc>
        <w:tc>
          <w:tcPr>
            <w:tcW w:w="1361" w:type="dxa"/>
            <w:vAlign w:val="center"/>
          </w:tcPr>
          <w:p>
            <w:pPr>
              <w:pStyle w:val="13"/>
            </w:pPr>
            <w:r>
              <w:rPr>
                <w:rFonts w:hint="eastAsia"/>
                <w:lang w:val="en-US" w:eastAsia="zh-CN"/>
              </w:rPr>
              <w:t>188.89</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992" w:type="dxa"/>
            <w:vAlign w:val="center"/>
          </w:tcPr>
          <w:p>
            <w:pPr>
              <w:pStyle w:val="14"/>
            </w:pPr>
            <w:r>
              <w:t>2010350</w:t>
            </w:r>
          </w:p>
        </w:tc>
        <w:tc>
          <w:tcPr>
            <w:tcW w:w="4535" w:type="dxa"/>
            <w:vAlign w:val="center"/>
          </w:tcPr>
          <w:p>
            <w:pPr>
              <w:pStyle w:val="14"/>
            </w:pPr>
            <w:r>
              <w:t>事业运行</w:t>
            </w:r>
          </w:p>
        </w:tc>
        <w:tc>
          <w:tcPr>
            <w:tcW w:w="1361" w:type="dxa"/>
            <w:vAlign w:val="center"/>
          </w:tcPr>
          <w:p>
            <w:pPr>
              <w:pStyle w:val="13"/>
              <w:rPr>
                <w:rFonts w:hint="default" w:eastAsia="方正书宋_GBK"/>
                <w:lang w:val="en-US" w:eastAsia="zh-CN"/>
              </w:rPr>
            </w:pPr>
            <w:r>
              <w:rPr>
                <w:rFonts w:hint="eastAsia"/>
                <w:lang w:val="en-US" w:eastAsia="zh-CN"/>
              </w:rPr>
              <w:t>392.81</w:t>
            </w:r>
          </w:p>
        </w:tc>
        <w:tc>
          <w:tcPr>
            <w:tcW w:w="1361" w:type="dxa"/>
            <w:vAlign w:val="center"/>
          </w:tcPr>
          <w:p>
            <w:pPr>
              <w:pStyle w:val="13"/>
              <w:rPr>
                <w:rFonts w:hint="default" w:eastAsia="方正书宋_GBK"/>
                <w:lang w:val="en-US" w:eastAsia="zh-CN"/>
              </w:rPr>
            </w:pPr>
            <w:r>
              <w:rPr>
                <w:rFonts w:hint="eastAsia"/>
                <w:lang w:val="en-US" w:eastAsia="zh-CN"/>
              </w:rPr>
              <w:t>156.81</w:t>
            </w:r>
          </w:p>
        </w:tc>
        <w:tc>
          <w:tcPr>
            <w:tcW w:w="1361" w:type="dxa"/>
            <w:vAlign w:val="center"/>
          </w:tcPr>
          <w:p>
            <w:pPr>
              <w:pStyle w:val="13"/>
              <w:rPr>
                <w:rFonts w:hint="default" w:eastAsia="方正书宋_GBK"/>
                <w:lang w:val="en-US" w:eastAsia="zh-CN"/>
              </w:rPr>
            </w:pPr>
            <w:r>
              <w:rPr>
                <w:rFonts w:hint="eastAsia"/>
                <w:lang w:val="en-US" w:eastAsia="zh-CN"/>
              </w:rPr>
              <w:t>236.00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rPr>
                <w:rFonts w:hint="eastAsia" w:eastAsia="方正书宋_GBK"/>
                <w:lang w:val="en-US" w:eastAsia="zh-CN"/>
              </w:rPr>
            </w:pPr>
            <w:r>
              <w:rPr>
                <w:rFonts w:hint="eastAsia"/>
                <w:lang w:val="en-US" w:eastAsia="zh-CN"/>
              </w:rPr>
              <w:t>7</w:t>
            </w:r>
          </w:p>
        </w:tc>
        <w:tc>
          <w:tcPr>
            <w:tcW w:w="992" w:type="dxa"/>
            <w:vAlign w:val="center"/>
          </w:tcPr>
          <w:p>
            <w:pPr>
              <w:pStyle w:val="14"/>
              <w:jc w:val="both"/>
              <w:rPr>
                <w:rFonts w:hint="default" w:eastAsia="方正书宋_GBK"/>
                <w:lang w:val="en-US" w:eastAsia="zh-CN"/>
              </w:rPr>
            </w:pPr>
            <w:r>
              <w:rPr>
                <w:rFonts w:hint="eastAsia"/>
                <w:lang w:val="en-US" w:eastAsia="zh-CN"/>
              </w:rPr>
              <w:t>2010399</w:t>
            </w:r>
          </w:p>
        </w:tc>
        <w:tc>
          <w:tcPr>
            <w:tcW w:w="4535" w:type="dxa"/>
            <w:vAlign w:val="center"/>
          </w:tcPr>
          <w:p>
            <w:pPr>
              <w:pStyle w:val="14"/>
              <w:rPr>
                <w:rFonts w:hint="default" w:eastAsia="方正书宋_GBK"/>
                <w:lang w:val="en-US" w:eastAsia="zh-CN"/>
              </w:rPr>
            </w:pPr>
            <w:r>
              <w:rPr>
                <w:rFonts w:hint="eastAsia"/>
                <w:lang w:val="en-US" w:eastAsia="zh-CN"/>
              </w:rPr>
              <w:t>其他政府办公厅（室）及相关机构事务支出</w:t>
            </w:r>
          </w:p>
        </w:tc>
        <w:tc>
          <w:tcPr>
            <w:tcW w:w="1361" w:type="dxa"/>
            <w:vAlign w:val="center"/>
          </w:tcPr>
          <w:p>
            <w:pPr>
              <w:pStyle w:val="13"/>
              <w:rPr>
                <w:rFonts w:hint="default"/>
                <w:lang w:val="en-US" w:eastAsia="zh-CN"/>
              </w:rPr>
            </w:pPr>
            <w:r>
              <w:rPr>
                <w:rFonts w:hint="eastAsia"/>
                <w:lang w:val="en-US" w:eastAsia="zh-CN"/>
              </w:rPr>
              <w:t>27.50</w:t>
            </w:r>
          </w:p>
        </w:tc>
        <w:tc>
          <w:tcPr>
            <w:tcW w:w="1361" w:type="dxa"/>
            <w:vAlign w:val="center"/>
          </w:tcPr>
          <w:p>
            <w:pPr>
              <w:pStyle w:val="13"/>
              <w:rPr>
                <w:rFonts w:hint="eastAsia"/>
                <w:lang w:val="en-US" w:eastAsia="zh-CN"/>
              </w:rPr>
            </w:pPr>
          </w:p>
        </w:tc>
        <w:tc>
          <w:tcPr>
            <w:tcW w:w="1361" w:type="dxa"/>
            <w:vAlign w:val="center"/>
          </w:tcPr>
          <w:p>
            <w:pPr>
              <w:pStyle w:val="13"/>
              <w:rPr>
                <w:rFonts w:hint="default"/>
                <w:lang w:val="en-US" w:eastAsia="zh-CN"/>
              </w:rPr>
            </w:pPr>
            <w:r>
              <w:rPr>
                <w:rFonts w:hint="eastAsia"/>
                <w:lang w:val="en-US" w:eastAsia="zh-CN"/>
              </w:rPr>
              <w:t>27.50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rPr>
                <w:rFonts w:hint="eastAsia" w:eastAsia="方正书宋_GBK"/>
                <w:lang w:eastAsia="zh-CN"/>
              </w:rPr>
            </w:pPr>
            <w:r>
              <w:rPr>
                <w:rFonts w:hint="eastAsia"/>
                <w:lang w:val="en-US" w:eastAsia="zh-CN"/>
              </w:rPr>
              <w:t>8</w:t>
            </w:r>
          </w:p>
        </w:tc>
        <w:tc>
          <w:tcPr>
            <w:tcW w:w="992" w:type="dxa"/>
            <w:vAlign w:val="center"/>
          </w:tcPr>
          <w:p>
            <w:pPr>
              <w:pStyle w:val="14"/>
            </w:pPr>
            <w:r>
              <w:t>20113</w:t>
            </w:r>
          </w:p>
        </w:tc>
        <w:tc>
          <w:tcPr>
            <w:tcW w:w="4535" w:type="dxa"/>
            <w:vAlign w:val="center"/>
          </w:tcPr>
          <w:p>
            <w:pPr>
              <w:pStyle w:val="14"/>
            </w:pPr>
            <w:r>
              <w:t>商贸事务</w:t>
            </w:r>
          </w:p>
        </w:tc>
        <w:tc>
          <w:tcPr>
            <w:tcW w:w="1361" w:type="dxa"/>
            <w:vAlign w:val="center"/>
          </w:tcPr>
          <w:p>
            <w:pPr>
              <w:pStyle w:val="13"/>
              <w:rPr>
                <w:rFonts w:hint="default" w:eastAsia="方正书宋_GBK"/>
                <w:lang w:val="en-US" w:eastAsia="zh-CN"/>
              </w:rPr>
            </w:pPr>
            <w:r>
              <w:rPr>
                <w:rFonts w:hint="eastAsia"/>
                <w:lang w:val="en-US" w:eastAsia="zh-CN"/>
              </w:rPr>
              <w:t>210.00</w:t>
            </w:r>
          </w:p>
        </w:tc>
        <w:tc>
          <w:tcPr>
            <w:tcW w:w="1361" w:type="dxa"/>
            <w:vAlign w:val="center"/>
          </w:tcPr>
          <w:p>
            <w:pPr>
              <w:pStyle w:val="13"/>
            </w:pPr>
          </w:p>
        </w:tc>
        <w:tc>
          <w:tcPr>
            <w:tcW w:w="1361" w:type="dxa"/>
            <w:vAlign w:val="center"/>
          </w:tcPr>
          <w:p>
            <w:pPr>
              <w:pStyle w:val="13"/>
              <w:rPr>
                <w:rFonts w:hint="default" w:eastAsia="方正书宋_GBK"/>
                <w:lang w:val="en-US" w:eastAsia="zh-CN"/>
              </w:rPr>
            </w:pPr>
            <w:r>
              <w:rPr>
                <w:rFonts w:hint="eastAsia"/>
                <w:lang w:val="en-US" w:eastAsia="zh-CN"/>
              </w:rPr>
              <w:t>210.00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rPr>
                <w:rFonts w:hint="eastAsia" w:eastAsia="方正书宋_GBK"/>
                <w:lang w:eastAsia="zh-CN"/>
              </w:rPr>
            </w:pPr>
            <w:r>
              <w:rPr>
                <w:rFonts w:hint="eastAsia"/>
                <w:lang w:val="en-US" w:eastAsia="zh-CN"/>
              </w:rPr>
              <w:t>9</w:t>
            </w:r>
          </w:p>
        </w:tc>
        <w:tc>
          <w:tcPr>
            <w:tcW w:w="992" w:type="dxa"/>
            <w:vAlign w:val="center"/>
          </w:tcPr>
          <w:p>
            <w:pPr>
              <w:pStyle w:val="14"/>
            </w:pPr>
            <w:r>
              <w:t>2011308</w:t>
            </w:r>
          </w:p>
        </w:tc>
        <w:tc>
          <w:tcPr>
            <w:tcW w:w="4535" w:type="dxa"/>
            <w:vAlign w:val="center"/>
          </w:tcPr>
          <w:p>
            <w:pPr>
              <w:pStyle w:val="14"/>
            </w:pPr>
            <w:r>
              <w:t>招商引资</w:t>
            </w:r>
          </w:p>
        </w:tc>
        <w:tc>
          <w:tcPr>
            <w:tcW w:w="1361" w:type="dxa"/>
            <w:vAlign w:val="center"/>
          </w:tcPr>
          <w:p>
            <w:pPr>
              <w:pStyle w:val="13"/>
              <w:rPr>
                <w:rFonts w:hint="default"/>
                <w:lang w:val="en-US"/>
              </w:rPr>
            </w:pPr>
            <w:r>
              <w:rPr>
                <w:rFonts w:hint="eastAsia"/>
                <w:lang w:val="en-US" w:eastAsia="zh-CN"/>
              </w:rPr>
              <w:t>210.00</w:t>
            </w:r>
          </w:p>
        </w:tc>
        <w:tc>
          <w:tcPr>
            <w:tcW w:w="1361" w:type="dxa"/>
            <w:vAlign w:val="center"/>
          </w:tcPr>
          <w:p>
            <w:pPr>
              <w:pStyle w:val="13"/>
            </w:pPr>
          </w:p>
        </w:tc>
        <w:tc>
          <w:tcPr>
            <w:tcW w:w="1361" w:type="dxa"/>
            <w:vAlign w:val="center"/>
          </w:tcPr>
          <w:p>
            <w:pPr>
              <w:pStyle w:val="13"/>
              <w:rPr>
                <w:rFonts w:hint="default"/>
                <w:lang w:val="en-US"/>
              </w:rPr>
            </w:pPr>
            <w:r>
              <w:rPr>
                <w:rFonts w:hint="eastAsia"/>
                <w:lang w:val="en-US" w:eastAsia="zh-CN"/>
              </w:rPr>
              <w:t>210.00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rPr>
                <w:rFonts w:hint="default" w:eastAsia="方正书宋_GBK"/>
                <w:lang w:val="en-US" w:eastAsia="zh-CN"/>
              </w:rPr>
            </w:pPr>
            <w:r>
              <w:rPr>
                <w:rFonts w:hint="eastAsia"/>
                <w:lang w:val="en-US" w:eastAsia="zh-CN"/>
              </w:rPr>
              <w:t>10</w:t>
            </w:r>
          </w:p>
        </w:tc>
        <w:tc>
          <w:tcPr>
            <w:tcW w:w="992" w:type="dxa"/>
            <w:vAlign w:val="center"/>
          </w:tcPr>
          <w:p>
            <w:pPr>
              <w:pStyle w:val="14"/>
            </w:pPr>
            <w:r>
              <w:t>208</w:t>
            </w:r>
          </w:p>
        </w:tc>
        <w:tc>
          <w:tcPr>
            <w:tcW w:w="4535" w:type="dxa"/>
            <w:vAlign w:val="center"/>
          </w:tcPr>
          <w:p>
            <w:pPr>
              <w:pStyle w:val="14"/>
            </w:pPr>
            <w:r>
              <w:t>社会保障和就业支出</w:t>
            </w:r>
          </w:p>
        </w:tc>
        <w:tc>
          <w:tcPr>
            <w:tcW w:w="1361" w:type="dxa"/>
            <w:vAlign w:val="center"/>
          </w:tcPr>
          <w:p>
            <w:pPr>
              <w:pStyle w:val="13"/>
              <w:rPr>
                <w:rFonts w:hint="default" w:eastAsia="方正书宋_GBK"/>
                <w:lang w:val="en-US" w:eastAsia="zh-CN"/>
              </w:rPr>
            </w:pPr>
            <w:r>
              <w:rPr>
                <w:rFonts w:hint="eastAsia"/>
                <w:lang w:val="en-US" w:eastAsia="zh-CN"/>
              </w:rPr>
              <w:t>29.67</w:t>
            </w:r>
          </w:p>
        </w:tc>
        <w:tc>
          <w:tcPr>
            <w:tcW w:w="1361" w:type="dxa"/>
            <w:vAlign w:val="center"/>
          </w:tcPr>
          <w:p>
            <w:pPr>
              <w:pStyle w:val="13"/>
            </w:pPr>
            <w:r>
              <w:rPr>
                <w:rFonts w:hint="eastAsia"/>
                <w:lang w:val="en-US" w:eastAsia="zh-CN"/>
              </w:rPr>
              <w:t>29.67</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rPr>
                <w:rFonts w:hint="eastAsia" w:eastAsia="方正书宋_GBK"/>
                <w:lang w:eastAsia="zh-CN"/>
              </w:rPr>
            </w:pPr>
            <w:r>
              <w:t>1</w:t>
            </w:r>
            <w:r>
              <w:rPr>
                <w:rFonts w:hint="eastAsia"/>
                <w:lang w:val="en-US" w:eastAsia="zh-CN"/>
              </w:rPr>
              <w:t>1</w:t>
            </w:r>
          </w:p>
        </w:tc>
        <w:tc>
          <w:tcPr>
            <w:tcW w:w="992" w:type="dxa"/>
            <w:vAlign w:val="center"/>
          </w:tcPr>
          <w:p>
            <w:pPr>
              <w:pStyle w:val="14"/>
            </w:pPr>
            <w:r>
              <w:t>20805</w:t>
            </w:r>
          </w:p>
        </w:tc>
        <w:tc>
          <w:tcPr>
            <w:tcW w:w="4535" w:type="dxa"/>
            <w:vAlign w:val="center"/>
          </w:tcPr>
          <w:p>
            <w:pPr>
              <w:pStyle w:val="14"/>
            </w:pPr>
            <w:r>
              <w:t>行政事业单位养老支出</w:t>
            </w:r>
          </w:p>
        </w:tc>
        <w:tc>
          <w:tcPr>
            <w:tcW w:w="1361" w:type="dxa"/>
            <w:vAlign w:val="center"/>
          </w:tcPr>
          <w:p>
            <w:pPr>
              <w:pStyle w:val="13"/>
            </w:pPr>
            <w:r>
              <w:rPr>
                <w:rFonts w:hint="eastAsia"/>
                <w:lang w:val="en-US" w:eastAsia="zh-CN"/>
              </w:rPr>
              <w:t>29.67</w:t>
            </w:r>
          </w:p>
        </w:tc>
        <w:tc>
          <w:tcPr>
            <w:tcW w:w="1361" w:type="dxa"/>
            <w:vAlign w:val="center"/>
          </w:tcPr>
          <w:p>
            <w:pPr>
              <w:pStyle w:val="13"/>
            </w:pPr>
            <w:r>
              <w:rPr>
                <w:rFonts w:hint="eastAsia"/>
                <w:lang w:val="en-US" w:eastAsia="zh-CN"/>
              </w:rPr>
              <w:t>29.67</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rPr>
                <w:rFonts w:hint="eastAsia" w:eastAsia="方正书宋_GBK"/>
                <w:lang w:eastAsia="zh-CN"/>
              </w:rPr>
            </w:pPr>
            <w:r>
              <w:t>1</w:t>
            </w:r>
            <w:r>
              <w:rPr>
                <w:rFonts w:hint="eastAsia"/>
                <w:lang w:val="en-US" w:eastAsia="zh-CN"/>
              </w:rPr>
              <w:t>2</w:t>
            </w:r>
          </w:p>
        </w:tc>
        <w:tc>
          <w:tcPr>
            <w:tcW w:w="992" w:type="dxa"/>
            <w:vAlign w:val="center"/>
          </w:tcPr>
          <w:p>
            <w:pPr>
              <w:pStyle w:val="14"/>
            </w:pPr>
            <w:r>
              <w:t>2080505</w:t>
            </w:r>
          </w:p>
        </w:tc>
        <w:tc>
          <w:tcPr>
            <w:tcW w:w="4535" w:type="dxa"/>
            <w:vAlign w:val="center"/>
          </w:tcPr>
          <w:p>
            <w:pPr>
              <w:pStyle w:val="14"/>
            </w:pPr>
            <w:r>
              <w:t>机关事业单位基本养老保险缴费支出</w:t>
            </w:r>
          </w:p>
        </w:tc>
        <w:tc>
          <w:tcPr>
            <w:tcW w:w="1361" w:type="dxa"/>
            <w:vAlign w:val="center"/>
          </w:tcPr>
          <w:p>
            <w:pPr>
              <w:pStyle w:val="13"/>
              <w:rPr>
                <w:rFonts w:hint="default" w:eastAsia="方正书宋_GBK"/>
                <w:lang w:val="en-US" w:eastAsia="zh-CN"/>
              </w:rPr>
            </w:pPr>
            <w:r>
              <w:rPr>
                <w:rFonts w:hint="eastAsia"/>
                <w:lang w:val="en-US" w:eastAsia="zh-CN"/>
              </w:rPr>
              <w:t>29.04</w:t>
            </w:r>
          </w:p>
        </w:tc>
        <w:tc>
          <w:tcPr>
            <w:tcW w:w="1361" w:type="dxa"/>
            <w:vAlign w:val="center"/>
          </w:tcPr>
          <w:p>
            <w:pPr>
              <w:pStyle w:val="13"/>
            </w:pPr>
            <w:r>
              <w:rPr>
                <w:rFonts w:hint="eastAsia"/>
                <w:lang w:val="en-US" w:eastAsia="zh-CN"/>
              </w:rPr>
              <w:t>29.04</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rPr>
                <w:rFonts w:hint="eastAsia" w:eastAsia="方正书宋_GBK"/>
                <w:lang w:eastAsia="zh-CN"/>
              </w:rPr>
            </w:pPr>
            <w:r>
              <w:t>1</w:t>
            </w:r>
            <w:r>
              <w:rPr>
                <w:rFonts w:hint="eastAsia"/>
                <w:lang w:val="en-US" w:eastAsia="zh-CN"/>
              </w:rPr>
              <w:t>3</w:t>
            </w:r>
          </w:p>
        </w:tc>
        <w:tc>
          <w:tcPr>
            <w:tcW w:w="992" w:type="dxa"/>
            <w:vAlign w:val="center"/>
          </w:tcPr>
          <w:p>
            <w:pPr>
              <w:pStyle w:val="14"/>
            </w:pPr>
            <w:r>
              <w:t>2080506</w:t>
            </w:r>
          </w:p>
        </w:tc>
        <w:tc>
          <w:tcPr>
            <w:tcW w:w="4535" w:type="dxa"/>
            <w:vAlign w:val="center"/>
          </w:tcPr>
          <w:p>
            <w:pPr>
              <w:pStyle w:val="14"/>
            </w:pPr>
            <w:r>
              <w:t>机关事业单位职业年金缴费支出</w:t>
            </w:r>
          </w:p>
        </w:tc>
        <w:tc>
          <w:tcPr>
            <w:tcW w:w="1361" w:type="dxa"/>
            <w:vAlign w:val="center"/>
          </w:tcPr>
          <w:p>
            <w:pPr>
              <w:pStyle w:val="13"/>
              <w:rPr>
                <w:rFonts w:hint="default" w:eastAsia="方正书宋_GBK"/>
                <w:lang w:val="en-US" w:eastAsia="zh-CN"/>
              </w:rPr>
            </w:pPr>
            <w:r>
              <w:rPr>
                <w:rFonts w:hint="eastAsia"/>
                <w:lang w:val="en-US" w:eastAsia="zh-CN"/>
              </w:rPr>
              <w:t>0.63</w:t>
            </w:r>
          </w:p>
        </w:tc>
        <w:tc>
          <w:tcPr>
            <w:tcW w:w="1361" w:type="dxa"/>
            <w:vAlign w:val="center"/>
          </w:tcPr>
          <w:p>
            <w:pPr>
              <w:pStyle w:val="13"/>
            </w:pPr>
            <w:r>
              <w:rPr>
                <w:rFonts w:hint="eastAsia"/>
                <w:lang w:val="en-US" w:eastAsia="zh-CN"/>
              </w:rPr>
              <w:t>0.63</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rPr>
                <w:rFonts w:hint="eastAsia" w:eastAsia="方正书宋_GBK"/>
                <w:lang w:eastAsia="zh-CN"/>
              </w:rPr>
            </w:pPr>
            <w:r>
              <w:t>1</w:t>
            </w:r>
            <w:r>
              <w:rPr>
                <w:rFonts w:hint="eastAsia"/>
                <w:lang w:val="en-US" w:eastAsia="zh-CN"/>
              </w:rPr>
              <w:t>4</w:t>
            </w:r>
          </w:p>
        </w:tc>
        <w:tc>
          <w:tcPr>
            <w:tcW w:w="992" w:type="dxa"/>
            <w:vAlign w:val="center"/>
          </w:tcPr>
          <w:p>
            <w:pPr>
              <w:pStyle w:val="14"/>
            </w:pPr>
            <w:r>
              <w:t>210</w:t>
            </w:r>
          </w:p>
        </w:tc>
        <w:tc>
          <w:tcPr>
            <w:tcW w:w="4535" w:type="dxa"/>
            <w:vAlign w:val="center"/>
          </w:tcPr>
          <w:p>
            <w:pPr>
              <w:pStyle w:val="14"/>
            </w:pPr>
            <w:r>
              <w:t>卫生健康支出</w:t>
            </w:r>
          </w:p>
        </w:tc>
        <w:tc>
          <w:tcPr>
            <w:tcW w:w="1361" w:type="dxa"/>
            <w:vAlign w:val="center"/>
          </w:tcPr>
          <w:p>
            <w:pPr>
              <w:pStyle w:val="13"/>
              <w:rPr>
                <w:rFonts w:hint="default" w:eastAsia="方正书宋_GBK"/>
                <w:lang w:val="en-US" w:eastAsia="zh-CN"/>
              </w:rPr>
            </w:pPr>
            <w:r>
              <w:rPr>
                <w:rFonts w:hint="eastAsia"/>
                <w:lang w:val="en-US" w:eastAsia="zh-CN"/>
              </w:rPr>
              <w:t>18.27</w:t>
            </w:r>
          </w:p>
        </w:tc>
        <w:tc>
          <w:tcPr>
            <w:tcW w:w="1361" w:type="dxa"/>
            <w:vAlign w:val="center"/>
          </w:tcPr>
          <w:p>
            <w:pPr>
              <w:pStyle w:val="13"/>
            </w:pPr>
            <w:r>
              <w:rPr>
                <w:rFonts w:hint="eastAsia"/>
                <w:lang w:val="en-US" w:eastAsia="zh-CN"/>
              </w:rPr>
              <w:t>18.27</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rPr>
                <w:rFonts w:hint="eastAsia" w:eastAsia="方正书宋_GBK"/>
                <w:lang w:eastAsia="zh-CN"/>
              </w:rPr>
            </w:pPr>
            <w:r>
              <w:t>1</w:t>
            </w:r>
            <w:r>
              <w:rPr>
                <w:rFonts w:hint="eastAsia"/>
                <w:lang w:val="en-US" w:eastAsia="zh-CN"/>
              </w:rPr>
              <w:t>5</w:t>
            </w:r>
          </w:p>
        </w:tc>
        <w:tc>
          <w:tcPr>
            <w:tcW w:w="992" w:type="dxa"/>
            <w:vAlign w:val="center"/>
          </w:tcPr>
          <w:p>
            <w:pPr>
              <w:pStyle w:val="14"/>
            </w:pPr>
            <w:r>
              <w:t>21011</w:t>
            </w:r>
          </w:p>
        </w:tc>
        <w:tc>
          <w:tcPr>
            <w:tcW w:w="4535" w:type="dxa"/>
            <w:vAlign w:val="center"/>
          </w:tcPr>
          <w:p>
            <w:pPr>
              <w:pStyle w:val="14"/>
            </w:pPr>
            <w:r>
              <w:t>行政事业单位医疗</w:t>
            </w:r>
          </w:p>
        </w:tc>
        <w:tc>
          <w:tcPr>
            <w:tcW w:w="1361" w:type="dxa"/>
            <w:vAlign w:val="center"/>
          </w:tcPr>
          <w:p>
            <w:pPr>
              <w:pStyle w:val="13"/>
            </w:pPr>
            <w:r>
              <w:rPr>
                <w:rFonts w:hint="eastAsia"/>
                <w:lang w:val="en-US" w:eastAsia="zh-CN"/>
              </w:rPr>
              <w:t>18.27</w:t>
            </w:r>
          </w:p>
        </w:tc>
        <w:tc>
          <w:tcPr>
            <w:tcW w:w="1361" w:type="dxa"/>
            <w:vAlign w:val="center"/>
          </w:tcPr>
          <w:p>
            <w:pPr>
              <w:pStyle w:val="13"/>
            </w:pPr>
            <w:r>
              <w:rPr>
                <w:rFonts w:hint="eastAsia"/>
                <w:lang w:val="en-US" w:eastAsia="zh-CN"/>
              </w:rPr>
              <w:t>18.27</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rPr>
                <w:rFonts w:hint="eastAsia" w:eastAsia="方正书宋_GBK"/>
                <w:lang w:eastAsia="zh-CN"/>
              </w:rPr>
            </w:pPr>
            <w:r>
              <w:t>1</w:t>
            </w:r>
            <w:r>
              <w:rPr>
                <w:rFonts w:hint="eastAsia"/>
                <w:lang w:val="en-US" w:eastAsia="zh-CN"/>
              </w:rPr>
              <w:t>6</w:t>
            </w:r>
          </w:p>
        </w:tc>
        <w:tc>
          <w:tcPr>
            <w:tcW w:w="992" w:type="dxa"/>
            <w:vAlign w:val="center"/>
          </w:tcPr>
          <w:p>
            <w:pPr>
              <w:pStyle w:val="14"/>
            </w:pPr>
            <w:r>
              <w:t>2101101</w:t>
            </w:r>
          </w:p>
        </w:tc>
        <w:tc>
          <w:tcPr>
            <w:tcW w:w="4535" w:type="dxa"/>
            <w:vAlign w:val="center"/>
          </w:tcPr>
          <w:p>
            <w:pPr>
              <w:pStyle w:val="14"/>
            </w:pPr>
            <w:r>
              <w:t>行政单位医疗</w:t>
            </w:r>
          </w:p>
        </w:tc>
        <w:tc>
          <w:tcPr>
            <w:tcW w:w="1361" w:type="dxa"/>
            <w:vAlign w:val="center"/>
          </w:tcPr>
          <w:p>
            <w:pPr>
              <w:pStyle w:val="13"/>
              <w:rPr>
                <w:rFonts w:hint="default" w:eastAsia="方正书宋_GBK"/>
                <w:lang w:val="en-US" w:eastAsia="zh-CN"/>
              </w:rPr>
            </w:pPr>
            <w:r>
              <w:rPr>
                <w:rFonts w:hint="eastAsia"/>
                <w:lang w:val="en-US" w:eastAsia="zh-CN"/>
              </w:rPr>
              <w:t>3.12</w:t>
            </w:r>
          </w:p>
        </w:tc>
        <w:tc>
          <w:tcPr>
            <w:tcW w:w="1361" w:type="dxa"/>
            <w:vAlign w:val="center"/>
          </w:tcPr>
          <w:p>
            <w:pPr>
              <w:pStyle w:val="13"/>
            </w:pPr>
            <w:r>
              <w:rPr>
                <w:rFonts w:hint="eastAsia"/>
                <w:lang w:val="en-US" w:eastAsia="zh-CN"/>
              </w:rPr>
              <w:t>3.12</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rPr>
                <w:rFonts w:hint="eastAsia" w:eastAsia="方正书宋_GBK"/>
                <w:lang w:eastAsia="zh-CN"/>
              </w:rPr>
            </w:pPr>
            <w:r>
              <w:t>1</w:t>
            </w:r>
            <w:r>
              <w:rPr>
                <w:rFonts w:hint="eastAsia"/>
                <w:lang w:val="en-US" w:eastAsia="zh-CN"/>
              </w:rPr>
              <w:t>7</w:t>
            </w:r>
          </w:p>
        </w:tc>
        <w:tc>
          <w:tcPr>
            <w:tcW w:w="992" w:type="dxa"/>
            <w:vAlign w:val="center"/>
          </w:tcPr>
          <w:p>
            <w:pPr>
              <w:pStyle w:val="14"/>
            </w:pPr>
            <w:r>
              <w:t>2101102</w:t>
            </w:r>
          </w:p>
        </w:tc>
        <w:tc>
          <w:tcPr>
            <w:tcW w:w="4535" w:type="dxa"/>
            <w:vAlign w:val="center"/>
          </w:tcPr>
          <w:p>
            <w:pPr>
              <w:pStyle w:val="14"/>
            </w:pPr>
            <w:r>
              <w:t>事业单位医疗</w:t>
            </w:r>
          </w:p>
        </w:tc>
        <w:tc>
          <w:tcPr>
            <w:tcW w:w="1361" w:type="dxa"/>
            <w:vAlign w:val="center"/>
          </w:tcPr>
          <w:p>
            <w:pPr>
              <w:pStyle w:val="13"/>
              <w:rPr>
                <w:rFonts w:hint="default" w:eastAsia="方正书宋_GBK"/>
                <w:lang w:val="en-US" w:eastAsia="zh-CN"/>
              </w:rPr>
            </w:pPr>
            <w:r>
              <w:rPr>
                <w:rFonts w:hint="eastAsia"/>
                <w:lang w:val="en-US" w:eastAsia="zh-CN"/>
              </w:rPr>
              <w:t>10.86</w:t>
            </w:r>
          </w:p>
        </w:tc>
        <w:tc>
          <w:tcPr>
            <w:tcW w:w="1361" w:type="dxa"/>
            <w:vAlign w:val="center"/>
          </w:tcPr>
          <w:p>
            <w:pPr>
              <w:pStyle w:val="13"/>
            </w:pPr>
            <w:r>
              <w:rPr>
                <w:rFonts w:hint="eastAsia"/>
                <w:lang w:val="en-US" w:eastAsia="zh-CN"/>
              </w:rPr>
              <w:t>10.86</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rPr>
                <w:rFonts w:hint="eastAsia" w:eastAsia="方正书宋_GBK"/>
                <w:lang w:eastAsia="zh-CN"/>
              </w:rPr>
            </w:pPr>
            <w:r>
              <w:t>1</w:t>
            </w:r>
            <w:r>
              <w:rPr>
                <w:rFonts w:hint="eastAsia"/>
                <w:lang w:val="en-US" w:eastAsia="zh-CN"/>
              </w:rPr>
              <w:t>8</w:t>
            </w:r>
          </w:p>
        </w:tc>
        <w:tc>
          <w:tcPr>
            <w:tcW w:w="992" w:type="dxa"/>
            <w:vAlign w:val="center"/>
          </w:tcPr>
          <w:p>
            <w:pPr>
              <w:pStyle w:val="14"/>
            </w:pPr>
            <w:r>
              <w:t>2101103</w:t>
            </w:r>
          </w:p>
        </w:tc>
        <w:tc>
          <w:tcPr>
            <w:tcW w:w="4535" w:type="dxa"/>
            <w:vAlign w:val="center"/>
          </w:tcPr>
          <w:p>
            <w:pPr>
              <w:pStyle w:val="14"/>
            </w:pPr>
            <w:r>
              <w:t>公务员医疗补助</w:t>
            </w:r>
          </w:p>
        </w:tc>
        <w:tc>
          <w:tcPr>
            <w:tcW w:w="1361" w:type="dxa"/>
            <w:vAlign w:val="center"/>
          </w:tcPr>
          <w:p>
            <w:pPr>
              <w:pStyle w:val="13"/>
              <w:rPr>
                <w:rFonts w:hint="default" w:eastAsia="方正书宋_GBK"/>
                <w:lang w:val="en-US" w:eastAsia="zh-CN"/>
              </w:rPr>
            </w:pPr>
            <w:r>
              <w:rPr>
                <w:rFonts w:hint="eastAsia"/>
                <w:lang w:val="en-US" w:eastAsia="zh-CN"/>
              </w:rPr>
              <w:t>4.29</w:t>
            </w:r>
          </w:p>
        </w:tc>
        <w:tc>
          <w:tcPr>
            <w:tcW w:w="1361" w:type="dxa"/>
            <w:vAlign w:val="center"/>
          </w:tcPr>
          <w:p>
            <w:pPr>
              <w:pStyle w:val="13"/>
            </w:pPr>
            <w:r>
              <w:rPr>
                <w:rFonts w:hint="eastAsia"/>
                <w:lang w:val="en-US" w:eastAsia="zh-CN"/>
              </w:rPr>
              <w:t>4.29</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rPr>
                <w:rFonts w:hint="default" w:eastAsia="方正书宋_GBK"/>
                <w:lang w:val="en-US" w:eastAsia="zh-CN"/>
              </w:rPr>
            </w:pPr>
            <w:r>
              <w:rPr>
                <w:rFonts w:hint="eastAsia"/>
                <w:lang w:val="en-US" w:eastAsia="zh-CN"/>
              </w:rPr>
              <w:t>19</w:t>
            </w:r>
          </w:p>
        </w:tc>
        <w:tc>
          <w:tcPr>
            <w:tcW w:w="992" w:type="dxa"/>
            <w:vAlign w:val="center"/>
          </w:tcPr>
          <w:p>
            <w:pPr>
              <w:pStyle w:val="14"/>
              <w:rPr>
                <w:rFonts w:hint="default" w:eastAsia="方正书宋_GBK"/>
                <w:lang w:val="en-US" w:eastAsia="zh-CN"/>
              </w:rPr>
            </w:pPr>
            <w:r>
              <w:rPr>
                <w:rFonts w:hint="eastAsia"/>
                <w:lang w:val="en-US" w:eastAsia="zh-CN"/>
              </w:rPr>
              <w:t>212</w:t>
            </w:r>
          </w:p>
        </w:tc>
        <w:tc>
          <w:tcPr>
            <w:tcW w:w="4535" w:type="dxa"/>
            <w:vAlign w:val="center"/>
          </w:tcPr>
          <w:p>
            <w:pPr>
              <w:pStyle w:val="14"/>
              <w:ind w:firstLine="0" w:firstLineChars="0"/>
            </w:pPr>
            <w:r>
              <w:rPr>
                <w:rFonts w:hint="eastAsia"/>
                <w:lang w:val="en-US" w:eastAsia="zh-CN"/>
              </w:rPr>
              <w:t>城乡社区支出</w:t>
            </w:r>
          </w:p>
        </w:tc>
        <w:tc>
          <w:tcPr>
            <w:tcW w:w="1361" w:type="dxa"/>
            <w:vAlign w:val="center"/>
          </w:tcPr>
          <w:p>
            <w:pPr>
              <w:pStyle w:val="13"/>
              <w:rPr>
                <w:rFonts w:hint="default" w:eastAsia="方正书宋_GBK"/>
                <w:lang w:val="en-US" w:eastAsia="zh-CN"/>
              </w:rPr>
            </w:pPr>
            <w:r>
              <w:rPr>
                <w:rFonts w:hint="eastAsia"/>
                <w:lang w:val="en-US" w:eastAsia="zh-CN"/>
              </w:rPr>
              <w:t>553.00</w:t>
            </w:r>
          </w:p>
        </w:tc>
        <w:tc>
          <w:tcPr>
            <w:tcW w:w="1361" w:type="dxa"/>
            <w:vAlign w:val="center"/>
          </w:tcPr>
          <w:p>
            <w:pPr>
              <w:pStyle w:val="13"/>
            </w:pPr>
          </w:p>
        </w:tc>
        <w:tc>
          <w:tcPr>
            <w:tcW w:w="1361" w:type="dxa"/>
            <w:vAlign w:val="center"/>
          </w:tcPr>
          <w:p>
            <w:pPr>
              <w:pStyle w:val="13"/>
            </w:pPr>
            <w:r>
              <w:rPr>
                <w:rFonts w:hint="eastAsia"/>
                <w:lang w:val="en-US" w:eastAsia="zh-CN"/>
              </w:rPr>
              <w:t>553.00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rPr>
                <w:rFonts w:hint="default" w:eastAsia="方正书宋_GBK"/>
                <w:lang w:val="en-US" w:eastAsia="zh-CN"/>
              </w:rPr>
            </w:pPr>
            <w:r>
              <w:rPr>
                <w:rFonts w:hint="eastAsia"/>
                <w:lang w:val="en-US" w:eastAsia="zh-CN"/>
              </w:rPr>
              <w:t>20</w:t>
            </w:r>
          </w:p>
        </w:tc>
        <w:tc>
          <w:tcPr>
            <w:tcW w:w="992" w:type="dxa"/>
            <w:vAlign w:val="center"/>
          </w:tcPr>
          <w:p>
            <w:pPr>
              <w:pStyle w:val="14"/>
              <w:rPr>
                <w:rFonts w:hint="default" w:eastAsia="方正书宋_GBK"/>
                <w:lang w:val="en-US" w:eastAsia="zh-CN"/>
              </w:rPr>
            </w:pPr>
            <w:r>
              <w:rPr>
                <w:rFonts w:hint="eastAsia"/>
                <w:lang w:val="en-US" w:eastAsia="zh-CN"/>
              </w:rPr>
              <w:t>21208</w:t>
            </w:r>
          </w:p>
        </w:tc>
        <w:tc>
          <w:tcPr>
            <w:tcW w:w="4535" w:type="dxa"/>
            <w:vAlign w:val="center"/>
          </w:tcPr>
          <w:p>
            <w:pPr>
              <w:pStyle w:val="14"/>
              <w:ind w:firstLine="0" w:firstLineChars="0"/>
            </w:pPr>
            <w:r>
              <w:rPr>
                <w:rFonts w:hint="eastAsia"/>
                <w:lang w:val="en-US" w:eastAsia="zh-CN"/>
              </w:rPr>
              <w:t>国有土地使用权出让收入安排的支出</w:t>
            </w:r>
          </w:p>
        </w:tc>
        <w:tc>
          <w:tcPr>
            <w:tcW w:w="1361" w:type="dxa"/>
            <w:vAlign w:val="center"/>
          </w:tcPr>
          <w:p>
            <w:pPr>
              <w:pStyle w:val="13"/>
            </w:pPr>
            <w:r>
              <w:rPr>
                <w:rFonts w:hint="eastAsia"/>
                <w:lang w:val="en-US" w:eastAsia="zh-CN"/>
              </w:rPr>
              <w:t>553.00</w:t>
            </w:r>
          </w:p>
        </w:tc>
        <w:tc>
          <w:tcPr>
            <w:tcW w:w="1361" w:type="dxa"/>
            <w:vAlign w:val="center"/>
          </w:tcPr>
          <w:p>
            <w:pPr>
              <w:pStyle w:val="13"/>
            </w:pPr>
          </w:p>
        </w:tc>
        <w:tc>
          <w:tcPr>
            <w:tcW w:w="1361" w:type="dxa"/>
            <w:vAlign w:val="center"/>
          </w:tcPr>
          <w:p>
            <w:pPr>
              <w:pStyle w:val="13"/>
            </w:pPr>
            <w:r>
              <w:rPr>
                <w:rFonts w:hint="eastAsia"/>
                <w:lang w:val="en-US" w:eastAsia="zh-CN"/>
              </w:rPr>
              <w:t>553.00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rPr>
                <w:rFonts w:hint="default" w:eastAsia="方正书宋_GBK"/>
                <w:lang w:val="en-US" w:eastAsia="zh-CN"/>
              </w:rPr>
            </w:pPr>
            <w:r>
              <w:rPr>
                <w:rFonts w:hint="eastAsia"/>
                <w:lang w:val="en-US" w:eastAsia="zh-CN"/>
              </w:rPr>
              <w:t>21</w:t>
            </w:r>
          </w:p>
        </w:tc>
        <w:tc>
          <w:tcPr>
            <w:tcW w:w="992" w:type="dxa"/>
            <w:vAlign w:val="center"/>
          </w:tcPr>
          <w:p>
            <w:pPr>
              <w:pStyle w:val="14"/>
              <w:rPr>
                <w:rFonts w:hint="default" w:eastAsia="方正书宋_GBK"/>
                <w:lang w:val="en-US" w:eastAsia="zh-CN"/>
              </w:rPr>
            </w:pPr>
            <w:r>
              <w:rPr>
                <w:rFonts w:hint="eastAsia"/>
                <w:lang w:val="en-US" w:eastAsia="zh-CN"/>
              </w:rPr>
              <w:t>2120899</w:t>
            </w:r>
          </w:p>
        </w:tc>
        <w:tc>
          <w:tcPr>
            <w:tcW w:w="4535" w:type="dxa"/>
            <w:vAlign w:val="center"/>
          </w:tcPr>
          <w:p>
            <w:pPr>
              <w:pStyle w:val="14"/>
              <w:ind w:firstLine="0" w:firstLineChars="0"/>
            </w:pPr>
            <w:r>
              <w:rPr>
                <w:rFonts w:hint="eastAsia"/>
                <w:lang w:val="en-US" w:eastAsia="zh-CN"/>
              </w:rPr>
              <w:t>其他国有土地使用权出让收入安排的支出</w:t>
            </w:r>
          </w:p>
        </w:tc>
        <w:tc>
          <w:tcPr>
            <w:tcW w:w="1361" w:type="dxa"/>
            <w:vAlign w:val="center"/>
          </w:tcPr>
          <w:p>
            <w:pPr>
              <w:pStyle w:val="13"/>
            </w:pPr>
            <w:r>
              <w:rPr>
                <w:rFonts w:hint="eastAsia"/>
                <w:lang w:val="en-US" w:eastAsia="zh-CN"/>
              </w:rPr>
              <w:t>553.00</w:t>
            </w:r>
          </w:p>
        </w:tc>
        <w:tc>
          <w:tcPr>
            <w:tcW w:w="1361" w:type="dxa"/>
            <w:vAlign w:val="center"/>
          </w:tcPr>
          <w:p>
            <w:pPr>
              <w:pStyle w:val="13"/>
            </w:pPr>
          </w:p>
        </w:tc>
        <w:tc>
          <w:tcPr>
            <w:tcW w:w="1361" w:type="dxa"/>
            <w:vAlign w:val="center"/>
          </w:tcPr>
          <w:p>
            <w:pPr>
              <w:pStyle w:val="13"/>
            </w:pPr>
            <w:r>
              <w:rPr>
                <w:rFonts w:hint="eastAsia"/>
                <w:lang w:val="en-US" w:eastAsia="zh-CN"/>
              </w:rPr>
              <w:t>553.00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rPr>
                <w:rFonts w:hint="default" w:eastAsia="方正书宋_GBK"/>
                <w:lang w:val="en-US" w:eastAsia="zh-CN"/>
              </w:rPr>
            </w:pPr>
            <w:r>
              <w:rPr>
                <w:rFonts w:hint="eastAsia"/>
                <w:lang w:val="en-US" w:eastAsia="zh-CN"/>
              </w:rPr>
              <w:t>22</w:t>
            </w:r>
          </w:p>
        </w:tc>
        <w:tc>
          <w:tcPr>
            <w:tcW w:w="992" w:type="dxa"/>
            <w:vAlign w:val="center"/>
          </w:tcPr>
          <w:p>
            <w:pPr>
              <w:pStyle w:val="14"/>
            </w:pPr>
            <w:r>
              <w:t>215</w:t>
            </w:r>
          </w:p>
        </w:tc>
        <w:tc>
          <w:tcPr>
            <w:tcW w:w="4535" w:type="dxa"/>
            <w:vAlign w:val="center"/>
          </w:tcPr>
          <w:p>
            <w:pPr>
              <w:pStyle w:val="14"/>
            </w:pPr>
            <w:r>
              <w:t>资源勘探工业信息等支出</w:t>
            </w:r>
          </w:p>
        </w:tc>
        <w:tc>
          <w:tcPr>
            <w:tcW w:w="1361" w:type="dxa"/>
            <w:vAlign w:val="center"/>
          </w:tcPr>
          <w:p>
            <w:pPr>
              <w:pStyle w:val="13"/>
            </w:pPr>
            <w:r>
              <w:t>1200.00</w:t>
            </w:r>
          </w:p>
        </w:tc>
        <w:tc>
          <w:tcPr>
            <w:tcW w:w="1361" w:type="dxa"/>
            <w:vAlign w:val="center"/>
          </w:tcPr>
          <w:p>
            <w:pPr>
              <w:pStyle w:val="13"/>
            </w:pPr>
          </w:p>
        </w:tc>
        <w:tc>
          <w:tcPr>
            <w:tcW w:w="1361" w:type="dxa"/>
            <w:vAlign w:val="center"/>
          </w:tcPr>
          <w:p>
            <w:pPr>
              <w:pStyle w:val="13"/>
            </w:pPr>
            <w:r>
              <w:t>1200.00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rPr>
                <w:rFonts w:hint="default" w:eastAsia="方正书宋_GBK"/>
                <w:lang w:val="en-US" w:eastAsia="zh-CN"/>
              </w:rPr>
            </w:pPr>
            <w:r>
              <w:rPr>
                <w:rFonts w:hint="eastAsia"/>
                <w:lang w:val="en-US" w:eastAsia="zh-CN"/>
              </w:rPr>
              <w:t>23</w:t>
            </w:r>
          </w:p>
        </w:tc>
        <w:tc>
          <w:tcPr>
            <w:tcW w:w="992" w:type="dxa"/>
            <w:vAlign w:val="center"/>
          </w:tcPr>
          <w:p>
            <w:pPr>
              <w:pStyle w:val="14"/>
            </w:pPr>
            <w:r>
              <w:t>21598</w:t>
            </w:r>
          </w:p>
        </w:tc>
        <w:tc>
          <w:tcPr>
            <w:tcW w:w="4535" w:type="dxa"/>
            <w:vAlign w:val="center"/>
          </w:tcPr>
          <w:p>
            <w:pPr>
              <w:pStyle w:val="14"/>
            </w:pPr>
            <w:r>
              <w:t>超长期特别国债安排的支出</w:t>
            </w:r>
          </w:p>
        </w:tc>
        <w:tc>
          <w:tcPr>
            <w:tcW w:w="1361" w:type="dxa"/>
            <w:vAlign w:val="center"/>
          </w:tcPr>
          <w:p>
            <w:pPr>
              <w:pStyle w:val="13"/>
            </w:pPr>
            <w:r>
              <w:t>1200.00</w:t>
            </w:r>
          </w:p>
        </w:tc>
        <w:tc>
          <w:tcPr>
            <w:tcW w:w="1361" w:type="dxa"/>
            <w:vAlign w:val="center"/>
          </w:tcPr>
          <w:p>
            <w:pPr>
              <w:pStyle w:val="13"/>
            </w:pPr>
          </w:p>
        </w:tc>
        <w:tc>
          <w:tcPr>
            <w:tcW w:w="1361" w:type="dxa"/>
            <w:vAlign w:val="center"/>
          </w:tcPr>
          <w:p>
            <w:pPr>
              <w:pStyle w:val="13"/>
            </w:pPr>
            <w:r>
              <w:t>1200.00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rPr>
                <w:rFonts w:hint="eastAsia" w:eastAsia="方正书宋_GBK"/>
                <w:lang w:eastAsia="zh-CN"/>
              </w:rPr>
            </w:pPr>
            <w:r>
              <w:t>2</w:t>
            </w:r>
            <w:r>
              <w:rPr>
                <w:rFonts w:hint="eastAsia"/>
                <w:lang w:val="en-US" w:eastAsia="zh-CN"/>
              </w:rPr>
              <w:t>4</w:t>
            </w:r>
          </w:p>
        </w:tc>
        <w:tc>
          <w:tcPr>
            <w:tcW w:w="992" w:type="dxa"/>
            <w:vAlign w:val="center"/>
          </w:tcPr>
          <w:p>
            <w:pPr>
              <w:pStyle w:val="14"/>
            </w:pPr>
            <w:r>
              <w:t>2159802</w:t>
            </w:r>
          </w:p>
        </w:tc>
        <w:tc>
          <w:tcPr>
            <w:tcW w:w="4535" w:type="dxa"/>
            <w:vAlign w:val="center"/>
          </w:tcPr>
          <w:p>
            <w:pPr>
              <w:pStyle w:val="14"/>
            </w:pPr>
            <w:r>
              <w:t>制造业</w:t>
            </w:r>
          </w:p>
        </w:tc>
        <w:tc>
          <w:tcPr>
            <w:tcW w:w="1361" w:type="dxa"/>
            <w:vAlign w:val="center"/>
          </w:tcPr>
          <w:p>
            <w:pPr>
              <w:pStyle w:val="13"/>
            </w:pPr>
            <w:r>
              <w:t>1200.00</w:t>
            </w:r>
          </w:p>
        </w:tc>
        <w:tc>
          <w:tcPr>
            <w:tcW w:w="1361" w:type="dxa"/>
            <w:vAlign w:val="center"/>
          </w:tcPr>
          <w:p>
            <w:pPr>
              <w:pStyle w:val="13"/>
            </w:pPr>
          </w:p>
        </w:tc>
        <w:tc>
          <w:tcPr>
            <w:tcW w:w="1361" w:type="dxa"/>
            <w:vAlign w:val="center"/>
          </w:tcPr>
          <w:p>
            <w:pPr>
              <w:pStyle w:val="13"/>
            </w:pPr>
            <w:r>
              <w:t>1200.00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rPr>
                <w:rFonts w:hint="eastAsia" w:eastAsia="方正书宋_GBK"/>
                <w:lang w:eastAsia="zh-CN"/>
              </w:rPr>
            </w:pPr>
            <w:r>
              <w:t>2</w:t>
            </w:r>
            <w:r>
              <w:rPr>
                <w:rFonts w:hint="eastAsia"/>
                <w:lang w:val="en-US" w:eastAsia="zh-CN"/>
              </w:rPr>
              <w:t>5</w:t>
            </w:r>
          </w:p>
        </w:tc>
        <w:tc>
          <w:tcPr>
            <w:tcW w:w="992" w:type="dxa"/>
            <w:vAlign w:val="center"/>
          </w:tcPr>
          <w:p>
            <w:pPr>
              <w:pStyle w:val="14"/>
            </w:pPr>
            <w:r>
              <w:t>221</w:t>
            </w:r>
          </w:p>
        </w:tc>
        <w:tc>
          <w:tcPr>
            <w:tcW w:w="4535" w:type="dxa"/>
            <w:vAlign w:val="center"/>
          </w:tcPr>
          <w:p>
            <w:pPr>
              <w:pStyle w:val="14"/>
            </w:pPr>
            <w:r>
              <w:t>住房保障支出</w:t>
            </w:r>
          </w:p>
        </w:tc>
        <w:tc>
          <w:tcPr>
            <w:tcW w:w="1361" w:type="dxa"/>
            <w:vAlign w:val="center"/>
          </w:tcPr>
          <w:p>
            <w:pPr>
              <w:pStyle w:val="13"/>
              <w:rPr>
                <w:rFonts w:hint="default" w:eastAsia="方正书宋_GBK"/>
                <w:lang w:val="en-US" w:eastAsia="zh-CN"/>
              </w:rPr>
            </w:pPr>
            <w:r>
              <w:rPr>
                <w:rFonts w:hint="eastAsia"/>
                <w:lang w:val="en-US" w:eastAsia="zh-CN"/>
              </w:rPr>
              <w:t>21.96</w:t>
            </w:r>
          </w:p>
        </w:tc>
        <w:tc>
          <w:tcPr>
            <w:tcW w:w="1361" w:type="dxa"/>
            <w:vAlign w:val="center"/>
          </w:tcPr>
          <w:p>
            <w:pPr>
              <w:pStyle w:val="13"/>
            </w:pPr>
            <w:r>
              <w:rPr>
                <w:rFonts w:hint="eastAsia"/>
                <w:lang w:val="en-US" w:eastAsia="zh-CN"/>
              </w:rPr>
              <w:t>21.96</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rPr>
                <w:rFonts w:hint="eastAsia" w:eastAsia="方正书宋_GBK"/>
                <w:lang w:eastAsia="zh-CN"/>
              </w:rPr>
            </w:pPr>
            <w:r>
              <w:t>2</w:t>
            </w:r>
            <w:r>
              <w:rPr>
                <w:rFonts w:hint="eastAsia"/>
                <w:lang w:val="en-US" w:eastAsia="zh-CN"/>
              </w:rPr>
              <w:t>6</w:t>
            </w:r>
          </w:p>
        </w:tc>
        <w:tc>
          <w:tcPr>
            <w:tcW w:w="992" w:type="dxa"/>
            <w:vAlign w:val="center"/>
          </w:tcPr>
          <w:p>
            <w:pPr>
              <w:pStyle w:val="14"/>
            </w:pPr>
            <w:r>
              <w:t>22102</w:t>
            </w:r>
          </w:p>
        </w:tc>
        <w:tc>
          <w:tcPr>
            <w:tcW w:w="4535" w:type="dxa"/>
            <w:vAlign w:val="center"/>
          </w:tcPr>
          <w:p>
            <w:pPr>
              <w:pStyle w:val="14"/>
            </w:pPr>
            <w:r>
              <w:t>住房改革支出</w:t>
            </w:r>
          </w:p>
        </w:tc>
        <w:tc>
          <w:tcPr>
            <w:tcW w:w="1361" w:type="dxa"/>
            <w:vAlign w:val="center"/>
          </w:tcPr>
          <w:p>
            <w:pPr>
              <w:pStyle w:val="13"/>
            </w:pPr>
            <w:r>
              <w:rPr>
                <w:rFonts w:hint="eastAsia"/>
                <w:lang w:val="en-US" w:eastAsia="zh-CN"/>
              </w:rPr>
              <w:t>21.96</w:t>
            </w:r>
          </w:p>
        </w:tc>
        <w:tc>
          <w:tcPr>
            <w:tcW w:w="1361" w:type="dxa"/>
            <w:vAlign w:val="center"/>
          </w:tcPr>
          <w:p>
            <w:pPr>
              <w:pStyle w:val="13"/>
            </w:pPr>
            <w:r>
              <w:rPr>
                <w:rFonts w:hint="eastAsia"/>
                <w:lang w:val="en-US" w:eastAsia="zh-CN"/>
              </w:rPr>
              <w:t>21.96</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rPr>
                <w:rFonts w:hint="eastAsia" w:eastAsia="方正书宋_GBK"/>
                <w:lang w:eastAsia="zh-CN"/>
              </w:rPr>
            </w:pPr>
            <w:r>
              <w:t>2</w:t>
            </w:r>
            <w:r>
              <w:rPr>
                <w:rFonts w:hint="eastAsia"/>
                <w:lang w:val="en-US" w:eastAsia="zh-CN"/>
              </w:rPr>
              <w:t>7</w:t>
            </w:r>
          </w:p>
        </w:tc>
        <w:tc>
          <w:tcPr>
            <w:tcW w:w="992" w:type="dxa"/>
            <w:vAlign w:val="center"/>
          </w:tcPr>
          <w:p>
            <w:pPr>
              <w:pStyle w:val="14"/>
            </w:pPr>
            <w:r>
              <w:t>2210201</w:t>
            </w:r>
          </w:p>
        </w:tc>
        <w:tc>
          <w:tcPr>
            <w:tcW w:w="4535" w:type="dxa"/>
            <w:vAlign w:val="center"/>
          </w:tcPr>
          <w:p>
            <w:pPr>
              <w:pStyle w:val="14"/>
            </w:pPr>
            <w:r>
              <w:t>住房公积金</w:t>
            </w:r>
          </w:p>
        </w:tc>
        <w:tc>
          <w:tcPr>
            <w:tcW w:w="1361" w:type="dxa"/>
            <w:vAlign w:val="center"/>
          </w:tcPr>
          <w:p>
            <w:pPr>
              <w:pStyle w:val="13"/>
            </w:pPr>
            <w:r>
              <w:rPr>
                <w:rFonts w:hint="eastAsia"/>
                <w:lang w:val="en-US" w:eastAsia="zh-CN"/>
              </w:rPr>
              <w:t>21.96</w:t>
            </w:r>
          </w:p>
        </w:tc>
        <w:tc>
          <w:tcPr>
            <w:tcW w:w="1361" w:type="dxa"/>
            <w:vAlign w:val="center"/>
          </w:tcPr>
          <w:p>
            <w:pPr>
              <w:pStyle w:val="13"/>
            </w:pPr>
            <w:r>
              <w:rPr>
                <w:rFonts w:hint="eastAsia"/>
                <w:lang w:val="en-US" w:eastAsia="zh-CN"/>
              </w:rPr>
              <w:t>21.96</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rPr>
                <w:rFonts w:hint="default" w:eastAsia="方正书宋_GBK"/>
                <w:lang w:val="en-US" w:eastAsia="zh-CN"/>
              </w:rPr>
            </w:pPr>
            <w:r>
              <w:rPr>
                <w:rFonts w:hint="eastAsia"/>
                <w:lang w:val="en-US" w:eastAsia="zh-CN"/>
              </w:rPr>
              <w:t>28</w:t>
            </w:r>
          </w:p>
        </w:tc>
        <w:tc>
          <w:tcPr>
            <w:tcW w:w="992" w:type="dxa"/>
            <w:vAlign w:val="center"/>
          </w:tcPr>
          <w:p>
            <w:pPr>
              <w:pStyle w:val="14"/>
              <w:ind w:firstLine="0" w:firstLineChars="0"/>
              <w:jc w:val="left"/>
              <w:rPr>
                <w:rFonts w:hint="default" w:eastAsia="方正书宋_GBK"/>
                <w:lang w:val="en-US" w:eastAsia="zh-CN"/>
              </w:rPr>
            </w:pPr>
            <w:r>
              <w:rPr>
                <w:rFonts w:hint="eastAsia"/>
                <w:lang w:val="en-US" w:eastAsia="zh-CN"/>
              </w:rPr>
              <w:t>224</w:t>
            </w:r>
          </w:p>
        </w:tc>
        <w:tc>
          <w:tcPr>
            <w:tcW w:w="4535" w:type="dxa"/>
            <w:vAlign w:val="center"/>
          </w:tcPr>
          <w:p>
            <w:pPr>
              <w:pStyle w:val="14"/>
              <w:ind w:firstLine="0" w:firstLineChars="0"/>
            </w:pPr>
            <w:r>
              <w:rPr>
                <w:rFonts w:hint="eastAsia"/>
                <w:lang w:val="en-US" w:eastAsia="zh-CN"/>
              </w:rPr>
              <w:t>灾害防治及应急管理支出</w:t>
            </w:r>
          </w:p>
        </w:tc>
        <w:tc>
          <w:tcPr>
            <w:tcW w:w="1361" w:type="dxa"/>
            <w:vAlign w:val="center"/>
          </w:tcPr>
          <w:p>
            <w:pPr>
              <w:pStyle w:val="13"/>
              <w:rPr>
                <w:rFonts w:hint="default"/>
                <w:lang w:val="en-US" w:eastAsia="zh-CN"/>
              </w:rPr>
            </w:pPr>
            <w:r>
              <w:rPr>
                <w:rFonts w:hint="eastAsia"/>
                <w:lang w:val="en-US" w:eastAsia="zh-CN"/>
              </w:rPr>
              <w:t>255.00</w:t>
            </w:r>
          </w:p>
        </w:tc>
        <w:tc>
          <w:tcPr>
            <w:tcW w:w="1361" w:type="dxa"/>
            <w:vAlign w:val="center"/>
          </w:tcPr>
          <w:p>
            <w:pPr>
              <w:pStyle w:val="13"/>
              <w:rPr>
                <w:rFonts w:hint="eastAsia"/>
                <w:lang w:val="en-US" w:eastAsia="zh-CN"/>
              </w:rPr>
            </w:pPr>
          </w:p>
        </w:tc>
        <w:tc>
          <w:tcPr>
            <w:tcW w:w="1361" w:type="dxa"/>
            <w:vAlign w:val="center"/>
          </w:tcPr>
          <w:p>
            <w:pPr>
              <w:pStyle w:val="13"/>
            </w:pPr>
            <w:r>
              <w:rPr>
                <w:rFonts w:hint="eastAsia"/>
                <w:lang w:val="en-US" w:eastAsia="zh-CN"/>
              </w:rPr>
              <w:t>255.00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rPr>
                <w:rFonts w:hint="default" w:eastAsia="方正书宋_GBK"/>
                <w:lang w:val="en-US" w:eastAsia="zh-CN"/>
              </w:rPr>
            </w:pPr>
            <w:r>
              <w:rPr>
                <w:rFonts w:hint="eastAsia"/>
                <w:lang w:val="en-US" w:eastAsia="zh-CN"/>
              </w:rPr>
              <w:t>29</w:t>
            </w:r>
          </w:p>
        </w:tc>
        <w:tc>
          <w:tcPr>
            <w:tcW w:w="992" w:type="dxa"/>
            <w:vAlign w:val="center"/>
          </w:tcPr>
          <w:p>
            <w:pPr>
              <w:pStyle w:val="14"/>
              <w:ind w:firstLine="0" w:firstLineChars="0"/>
              <w:jc w:val="left"/>
            </w:pPr>
            <w:r>
              <w:rPr>
                <w:rFonts w:hint="eastAsia"/>
                <w:lang w:val="en-US" w:eastAsia="zh-CN"/>
              </w:rPr>
              <w:t>22407</w:t>
            </w:r>
          </w:p>
        </w:tc>
        <w:tc>
          <w:tcPr>
            <w:tcW w:w="4535" w:type="dxa"/>
            <w:vAlign w:val="center"/>
          </w:tcPr>
          <w:p>
            <w:pPr>
              <w:pStyle w:val="14"/>
              <w:ind w:firstLine="0" w:firstLineChars="0"/>
            </w:pPr>
            <w:r>
              <w:rPr>
                <w:rFonts w:hint="eastAsia"/>
                <w:lang w:val="en-US" w:eastAsia="zh-CN"/>
              </w:rPr>
              <w:t>自然灾害救灾及恢复重建支出</w:t>
            </w:r>
          </w:p>
        </w:tc>
        <w:tc>
          <w:tcPr>
            <w:tcW w:w="1361" w:type="dxa"/>
            <w:vAlign w:val="center"/>
          </w:tcPr>
          <w:p>
            <w:pPr>
              <w:pStyle w:val="13"/>
              <w:rPr>
                <w:rFonts w:hint="eastAsia"/>
                <w:lang w:val="en-US" w:eastAsia="zh-CN"/>
              </w:rPr>
            </w:pPr>
            <w:r>
              <w:rPr>
                <w:rFonts w:hint="eastAsia"/>
                <w:lang w:val="en-US" w:eastAsia="zh-CN"/>
              </w:rPr>
              <w:t>255.00</w:t>
            </w:r>
          </w:p>
        </w:tc>
        <w:tc>
          <w:tcPr>
            <w:tcW w:w="1361" w:type="dxa"/>
            <w:vAlign w:val="center"/>
          </w:tcPr>
          <w:p>
            <w:pPr>
              <w:pStyle w:val="13"/>
              <w:rPr>
                <w:rFonts w:hint="eastAsia"/>
                <w:lang w:val="en-US" w:eastAsia="zh-CN"/>
              </w:rPr>
            </w:pPr>
          </w:p>
        </w:tc>
        <w:tc>
          <w:tcPr>
            <w:tcW w:w="1361" w:type="dxa"/>
            <w:vAlign w:val="center"/>
          </w:tcPr>
          <w:p>
            <w:pPr>
              <w:pStyle w:val="13"/>
            </w:pPr>
            <w:r>
              <w:rPr>
                <w:rFonts w:hint="eastAsia"/>
                <w:lang w:val="en-US" w:eastAsia="zh-CN"/>
              </w:rPr>
              <w:t>255.00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rPr>
                <w:rFonts w:hint="default" w:eastAsia="方正书宋_GBK"/>
                <w:lang w:val="en-US" w:eastAsia="zh-CN"/>
              </w:rPr>
            </w:pPr>
            <w:r>
              <w:rPr>
                <w:rFonts w:hint="eastAsia"/>
                <w:lang w:val="en-US" w:eastAsia="zh-CN"/>
              </w:rPr>
              <w:t>30</w:t>
            </w:r>
          </w:p>
        </w:tc>
        <w:tc>
          <w:tcPr>
            <w:tcW w:w="992" w:type="dxa"/>
            <w:vAlign w:val="center"/>
          </w:tcPr>
          <w:p>
            <w:pPr>
              <w:pStyle w:val="14"/>
              <w:ind w:firstLine="0" w:firstLineChars="0"/>
              <w:jc w:val="left"/>
            </w:pPr>
            <w:r>
              <w:rPr>
                <w:rFonts w:hint="eastAsia"/>
                <w:lang w:val="en-US" w:eastAsia="zh-CN"/>
              </w:rPr>
              <w:t>2240799</w:t>
            </w:r>
          </w:p>
        </w:tc>
        <w:tc>
          <w:tcPr>
            <w:tcW w:w="4535" w:type="dxa"/>
            <w:vAlign w:val="center"/>
          </w:tcPr>
          <w:p>
            <w:pPr>
              <w:pStyle w:val="14"/>
              <w:ind w:firstLine="0" w:firstLineChars="0"/>
            </w:pPr>
            <w:r>
              <w:rPr>
                <w:rFonts w:hint="eastAsia"/>
                <w:lang w:val="en-US" w:eastAsia="zh-CN"/>
              </w:rPr>
              <w:t>其他自然灾害救灾及恢复重建支出</w:t>
            </w:r>
          </w:p>
        </w:tc>
        <w:tc>
          <w:tcPr>
            <w:tcW w:w="1361" w:type="dxa"/>
            <w:vAlign w:val="center"/>
          </w:tcPr>
          <w:p>
            <w:pPr>
              <w:pStyle w:val="13"/>
              <w:rPr>
                <w:rFonts w:hint="eastAsia"/>
                <w:lang w:val="en-US" w:eastAsia="zh-CN"/>
              </w:rPr>
            </w:pPr>
            <w:r>
              <w:rPr>
                <w:rFonts w:hint="eastAsia"/>
                <w:lang w:val="en-US" w:eastAsia="zh-CN"/>
              </w:rPr>
              <w:t>255.00</w:t>
            </w:r>
          </w:p>
        </w:tc>
        <w:tc>
          <w:tcPr>
            <w:tcW w:w="1361" w:type="dxa"/>
            <w:vAlign w:val="center"/>
          </w:tcPr>
          <w:p>
            <w:pPr>
              <w:pStyle w:val="13"/>
              <w:rPr>
                <w:rFonts w:hint="eastAsia"/>
                <w:lang w:val="en-US" w:eastAsia="zh-CN"/>
              </w:rPr>
            </w:pPr>
          </w:p>
        </w:tc>
        <w:tc>
          <w:tcPr>
            <w:tcW w:w="1361" w:type="dxa"/>
            <w:vAlign w:val="center"/>
          </w:tcPr>
          <w:p>
            <w:pPr>
              <w:pStyle w:val="13"/>
            </w:pPr>
            <w:r>
              <w:rPr>
                <w:rFonts w:hint="eastAsia"/>
                <w:lang w:val="en-US" w:eastAsia="zh-CN"/>
              </w:rPr>
              <w:t>255.00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rPr>
                <w:rFonts w:hint="default" w:eastAsia="方正书宋_GBK"/>
                <w:lang w:val="en-US" w:eastAsia="zh-CN"/>
              </w:rPr>
            </w:pPr>
            <w:r>
              <w:rPr>
                <w:rFonts w:hint="eastAsia"/>
                <w:lang w:val="en-US" w:eastAsia="zh-CN"/>
              </w:rPr>
              <w:t>31</w:t>
            </w:r>
          </w:p>
        </w:tc>
        <w:tc>
          <w:tcPr>
            <w:tcW w:w="992" w:type="dxa"/>
            <w:vAlign w:val="center"/>
          </w:tcPr>
          <w:p>
            <w:pPr>
              <w:pStyle w:val="14"/>
            </w:pPr>
            <w:r>
              <w:t>229</w:t>
            </w:r>
          </w:p>
        </w:tc>
        <w:tc>
          <w:tcPr>
            <w:tcW w:w="4535" w:type="dxa"/>
            <w:vAlign w:val="center"/>
          </w:tcPr>
          <w:p>
            <w:pPr>
              <w:pStyle w:val="14"/>
            </w:pPr>
            <w:r>
              <w:t>其他支出</w:t>
            </w:r>
          </w:p>
        </w:tc>
        <w:tc>
          <w:tcPr>
            <w:tcW w:w="1361" w:type="dxa"/>
            <w:vAlign w:val="center"/>
          </w:tcPr>
          <w:p>
            <w:pPr>
              <w:pStyle w:val="13"/>
              <w:rPr>
                <w:rFonts w:hint="default" w:eastAsia="方正书宋_GBK"/>
                <w:lang w:val="en-US" w:eastAsia="zh-CN"/>
              </w:rPr>
            </w:pPr>
            <w:r>
              <w:rPr>
                <w:rFonts w:hint="eastAsia"/>
                <w:lang w:val="en-US" w:eastAsia="zh-CN"/>
              </w:rPr>
              <w:t>5269.80</w:t>
            </w:r>
          </w:p>
        </w:tc>
        <w:tc>
          <w:tcPr>
            <w:tcW w:w="1361" w:type="dxa"/>
            <w:vAlign w:val="center"/>
          </w:tcPr>
          <w:p>
            <w:pPr>
              <w:pStyle w:val="13"/>
            </w:pPr>
          </w:p>
        </w:tc>
        <w:tc>
          <w:tcPr>
            <w:tcW w:w="1361" w:type="dxa"/>
            <w:vAlign w:val="center"/>
          </w:tcPr>
          <w:p>
            <w:pPr>
              <w:pStyle w:val="13"/>
              <w:rPr>
                <w:rFonts w:hint="default"/>
                <w:lang w:val="en-US"/>
              </w:rPr>
            </w:pPr>
            <w:r>
              <w:rPr>
                <w:rFonts w:hint="eastAsia"/>
                <w:lang w:val="en-US" w:eastAsia="zh-CN"/>
              </w:rPr>
              <w:t>5269.80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rPr>
                <w:rFonts w:hint="default" w:eastAsia="方正书宋_GBK"/>
                <w:lang w:val="en-US" w:eastAsia="zh-CN"/>
              </w:rPr>
            </w:pPr>
            <w:r>
              <w:rPr>
                <w:rFonts w:hint="eastAsia"/>
                <w:lang w:val="en-US" w:eastAsia="zh-CN"/>
              </w:rPr>
              <w:t>32</w:t>
            </w:r>
          </w:p>
        </w:tc>
        <w:tc>
          <w:tcPr>
            <w:tcW w:w="992" w:type="dxa"/>
            <w:vAlign w:val="center"/>
          </w:tcPr>
          <w:p>
            <w:pPr>
              <w:pStyle w:val="14"/>
            </w:pPr>
            <w:r>
              <w:t>22904</w:t>
            </w:r>
          </w:p>
        </w:tc>
        <w:tc>
          <w:tcPr>
            <w:tcW w:w="4535" w:type="dxa"/>
            <w:vAlign w:val="center"/>
          </w:tcPr>
          <w:p>
            <w:pPr>
              <w:pStyle w:val="14"/>
            </w:pPr>
            <w:r>
              <w:t>其他政府性基金及对应专项债务收入安排的支出</w:t>
            </w:r>
          </w:p>
        </w:tc>
        <w:tc>
          <w:tcPr>
            <w:tcW w:w="1361" w:type="dxa"/>
            <w:vAlign w:val="center"/>
          </w:tcPr>
          <w:p>
            <w:pPr>
              <w:pStyle w:val="13"/>
              <w:rPr>
                <w:rFonts w:hint="default"/>
                <w:lang w:val="en-US"/>
              </w:rPr>
            </w:pPr>
            <w:r>
              <w:rPr>
                <w:rFonts w:hint="eastAsia"/>
                <w:lang w:val="en-US" w:eastAsia="zh-CN"/>
              </w:rPr>
              <w:t>5269.80</w:t>
            </w:r>
          </w:p>
        </w:tc>
        <w:tc>
          <w:tcPr>
            <w:tcW w:w="1361" w:type="dxa"/>
            <w:vAlign w:val="center"/>
          </w:tcPr>
          <w:p>
            <w:pPr>
              <w:pStyle w:val="13"/>
            </w:pPr>
          </w:p>
        </w:tc>
        <w:tc>
          <w:tcPr>
            <w:tcW w:w="1361" w:type="dxa"/>
            <w:vAlign w:val="center"/>
          </w:tcPr>
          <w:p>
            <w:pPr>
              <w:pStyle w:val="13"/>
              <w:rPr>
                <w:rFonts w:hint="default"/>
                <w:lang w:val="en-US"/>
              </w:rPr>
            </w:pPr>
            <w:r>
              <w:rPr>
                <w:rFonts w:hint="eastAsia"/>
                <w:lang w:val="en-US" w:eastAsia="zh-CN"/>
              </w:rPr>
              <w:t>5269.80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rPr>
                <w:rFonts w:hint="default" w:eastAsia="方正书宋_GBK"/>
                <w:lang w:val="en-US" w:eastAsia="zh-CN"/>
              </w:rPr>
            </w:pPr>
            <w:r>
              <w:rPr>
                <w:rFonts w:hint="eastAsia"/>
                <w:lang w:val="en-US" w:eastAsia="zh-CN"/>
              </w:rPr>
              <w:t>33</w:t>
            </w:r>
          </w:p>
        </w:tc>
        <w:tc>
          <w:tcPr>
            <w:tcW w:w="992" w:type="dxa"/>
            <w:vAlign w:val="center"/>
          </w:tcPr>
          <w:p>
            <w:pPr>
              <w:pStyle w:val="14"/>
            </w:pPr>
            <w:r>
              <w:t>2290402</w:t>
            </w:r>
          </w:p>
        </w:tc>
        <w:tc>
          <w:tcPr>
            <w:tcW w:w="4535" w:type="dxa"/>
            <w:vAlign w:val="center"/>
          </w:tcPr>
          <w:p>
            <w:pPr>
              <w:pStyle w:val="14"/>
            </w:pPr>
            <w:r>
              <w:t>其他地方自行试点项目收益专项债券收入安排的支出</w:t>
            </w:r>
          </w:p>
        </w:tc>
        <w:tc>
          <w:tcPr>
            <w:tcW w:w="1361" w:type="dxa"/>
            <w:vAlign w:val="center"/>
          </w:tcPr>
          <w:p>
            <w:pPr>
              <w:pStyle w:val="13"/>
              <w:rPr>
                <w:rFonts w:hint="default"/>
                <w:lang w:val="en-US"/>
              </w:rPr>
            </w:pPr>
            <w:r>
              <w:rPr>
                <w:rFonts w:hint="eastAsia"/>
                <w:lang w:val="en-US" w:eastAsia="zh-CN"/>
              </w:rPr>
              <w:t>5269.80</w:t>
            </w:r>
          </w:p>
        </w:tc>
        <w:tc>
          <w:tcPr>
            <w:tcW w:w="1361" w:type="dxa"/>
            <w:vAlign w:val="center"/>
          </w:tcPr>
          <w:p>
            <w:pPr>
              <w:pStyle w:val="13"/>
            </w:pPr>
          </w:p>
        </w:tc>
        <w:tc>
          <w:tcPr>
            <w:tcW w:w="1361" w:type="dxa"/>
            <w:vAlign w:val="center"/>
          </w:tcPr>
          <w:p>
            <w:pPr>
              <w:pStyle w:val="13"/>
              <w:rPr>
                <w:rFonts w:hint="default"/>
                <w:lang w:val="en-US"/>
              </w:rPr>
            </w:pPr>
            <w:r>
              <w:rPr>
                <w:rFonts w:hint="eastAsia"/>
                <w:lang w:val="en-US" w:eastAsia="zh-CN"/>
              </w:rPr>
              <w:t>5269.80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1"/>
            </w:pPr>
            <w:r>
              <w:t>976001河北阜平经济开发区管理委员会本级</w:t>
            </w:r>
          </w:p>
        </w:tc>
        <w:tc>
          <w:tcPr>
            <w:tcW w:w="3402" w:type="dxa"/>
            <w:tcBorders>
              <w:top w:val="single" w:color="FFFFFF" w:sz="6" w:space="0"/>
              <w:left w:val="single" w:color="FFFFFF" w:sz="6" w:space="0"/>
              <w:right w:val="single" w:color="FFFFFF" w:sz="6" w:space="0"/>
            </w:tcBorders>
            <w:vAlign w:val="center"/>
          </w:tcPr>
          <w:p>
            <w:pPr>
              <w:pStyle w:val="10"/>
              <w:rPr>
                <w:rFonts w:hint="eastAsia" w:eastAsia="方正小标宋_GBK"/>
                <w:lang w:eastAsia="zh-CN"/>
              </w:rPr>
            </w:pPr>
            <w:r>
              <w:t>预算年度：</w:t>
            </w:r>
            <w:r>
              <w:rPr>
                <w:rFonts w:hint="eastAsia"/>
                <w:lang w:eastAsia="zh-CN"/>
              </w:rPr>
              <w:t>2026</w:t>
            </w:r>
          </w:p>
        </w:tc>
        <w:tc>
          <w:tcPr>
            <w:tcW w:w="5896"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4876" w:type="dxa"/>
            <w:gridSpan w:val="2"/>
            <w:vAlign w:val="center"/>
          </w:tcPr>
          <w:p>
            <w:pPr>
              <w:pStyle w:val="12"/>
            </w:pPr>
            <w:r>
              <w:t>收入</w:t>
            </w:r>
          </w:p>
        </w:tc>
        <w:tc>
          <w:tcPr>
            <w:tcW w:w="9298" w:type="dxa"/>
            <w:gridSpan w:val="5"/>
            <w:vAlign w:val="center"/>
          </w:tcPr>
          <w:p>
            <w:pPr>
              <w:pStyle w:val="12"/>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2"/>
            </w:pPr>
            <w:r>
              <w:t>项  目</w:t>
            </w:r>
          </w:p>
        </w:tc>
        <w:tc>
          <w:tcPr>
            <w:tcW w:w="1474" w:type="dxa"/>
            <w:vAlign w:val="center"/>
          </w:tcPr>
          <w:p>
            <w:pPr>
              <w:pStyle w:val="12"/>
            </w:pPr>
            <w:r>
              <w:t>金额</w:t>
            </w:r>
          </w:p>
        </w:tc>
        <w:tc>
          <w:tcPr>
            <w:tcW w:w="3402" w:type="dxa"/>
            <w:vAlign w:val="center"/>
          </w:tcPr>
          <w:p>
            <w:pPr>
              <w:pStyle w:val="12"/>
            </w:pPr>
            <w:r>
              <w:t>项  目</w:t>
            </w:r>
          </w:p>
        </w:tc>
        <w:tc>
          <w:tcPr>
            <w:tcW w:w="1474" w:type="dxa"/>
            <w:vAlign w:val="center"/>
          </w:tcPr>
          <w:p>
            <w:pPr>
              <w:pStyle w:val="12"/>
            </w:pPr>
            <w:r>
              <w:t>合计</w:t>
            </w:r>
          </w:p>
        </w:tc>
        <w:tc>
          <w:tcPr>
            <w:tcW w:w="1474" w:type="dxa"/>
            <w:vAlign w:val="center"/>
          </w:tcPr>
          <w:p>
            <w:pPr>
              <w:pStyle w:val="12"/>
            </w:pPr>
            <w:r>
              <w:t>一般公共预算财政拨款</w:t>
            </w:r>
          </w:p>
        </w:tc>
        <w:tc>
          <w:tcPr>
            <w:tcW w:w="1474" w:type="dxa"/>
            <w:vAlign w:val="center"/>
          </w:tcPr>
          <w:p>
            <w:pPr>
              <w:pStyle w:val="12"/>
            </w:pPr>
            <w:r>
              <w:t>政府性基金预算财政    拨款</w:t>
            </w:r>
          </w:p>
        </w:tc>
        <w:tc>
          <w:tcPr>
            <w:tcW w:w="1474" w:type="dxa"/>
            <w:vAlign w:val="center"/>
          </w:tcPr>
          <w:p>
            <w:pPr>
              <w:pStyle w:val="12"/>
            </w:pPr>
            <w:r>
              <w:t>国有资本经营预算财政拨款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3402" w:type="dxa"/>
            <w:vAlign w:val="center"/>
          </w:tcPr>
          <w:p>
            <w:pPr>
              <w:pStyle w:val="12"/>
            </w:pPr>
            <w:r>
              <w:t>1</w:t>
            </w:r>
          </w:p>
        </w:tc>
        <w:tc>
          <w:tcPr>
            <w:tcW w:w="1474" w:type="dxa"/>
            <w:vAlign w:val="center"/>
          </w:tcPr>
          <w:p>
            <w:pPr>
              <w:pStyle w:val="12"/>
            </w:pPr>
            <w:r>
              <w:t>2</w:t>
            </w:r>
          </w:p>
        </w:tc>
        <w:tc>
          <w:tcPr>
            <w:tcW w:w="3402" w:type="dxa"/>
            <w:vAlign w:val="center"/>
          </w:tcPr>
          <w:p>
            <w:pPr>
              <w:pStyle w:val="12"/>
            </w:pPr>
            <w:r>
              <w:t>3</w:t>
            </w:r>
          </w:p>
        </w:tc>
        <w:tc>
          <w:tcPr>
            <w:tcW w:w="1474" w:type="dxa"/>
            <w:vAlign w:val="center"/>
          </w:tcPr>
          <w:p>
            <w:pPr>
              <w:pStyle w:val="12"/>
            </w:pPr>
            <w:r>
              <w:t>4</w:t>
            </w:r>
          </w:p>
        </w:tc>
        <w:tc>
          <w:tcPr>
            <w:tcW w:w="1474" w:type="dxa"/>
            <w:vAlign w:val="center"/>
          </w:tcPr>
          <w:p>
            <w:pPr>
              <w:pStyle w:val="12"/>
            </w:pPr>
            <w:r>
              <w:t>5</w:t>
            </w:r>
          </w:p>
        </w:tc>
        <w:tc>
          <w:tcPr>
            <w:tcW w:w="1474" w:type="dxa"/>
            <w:vAlign w:val="center"/>
          </w:tcPr>
          <w:p>
            <w:pPr>
              <w:pStyle w:val="12"/>
            </w:pPr>
            <w:r>
              <w:t>6</w:t>
            </w:r>
          </w:p>
        </w:tc>
        <w:tc>
          <w:tcPr>
            <w:tcW w:w="1474" w:type="dxa"/>
            <w:vAlign w:val="center"/>
          </w:tcPr>
          <w:p>
            <w:pPr>
              <w:pStyle w:val="12"/>
            </w:pPr>
            <w:r>
              <w:t>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3402" w:type="dxa"/>
            <w:vAlign w:val="center"/>
          </w:tcPr>
          <w:p>
            <w:pPr>
              <w:pStyle w:val="14"/>
            </w:pPr>
            <w:r>
              <w:t>一、一般公共预算拨款</w:t>
            </w:r>
          </w:p>
        </w:tc>
        <w:tc>
          <w:tcPr>
            <w:tcW w:w="1474" w:type="dxa"/>
            <w:vAlign w:val="center"/>
          </w:tcPr>
          <w:p>
            <w:pPr>
              <w:pStyle w:val="13"/>
              <w:rPr>
                <w:rFonts w:hint="default" w:eastAsia="方正书宋_GBK"/>
                <w:lang w:val="en-US" w:eastAsia="zh-CN"/>
              </w:rPr>
            </w:pPr>
            <w:r>
              <w:rPr>
                <w:rFonts w:hint="eastAsia"/>
                <w:lang w:val="en-US" w:eastAsia="zh-CN"/>
              </w:rPr>
              <w:t>1041.71</w:t>
            </w:r>
          </w:p>
        </w:tc>
        <w:tc>
          <w:tcPr>
            <w:tcW w:w="3402" w:type="dxa"/>
            <w:vAlign w:val="center"/>
          </w:tcPr>
          <w:p>
            <w:pPr>
              <w:pStyle w:val="14"/>
            </w:pPr>
            <w:r>
              <w:t>一、一般公共服务支出</w:t>
            </w:r>
          </w:p>
        </w:tc>
        <w:tc>
          <w:tcPr>
            <w:tcW w:w="1474" w:type="dxa"/>
            <w:vAlign w:val="center"/>
          </w:tcPr>
          <w:p>
            <w:pPr>
              <w:pStyle w:val="13"/>
              <w:rPr>
                <w:rFonts w:hint="default" w:eastAsia="方正书宋_GBK"/>
                <w:lang w:val="en-US" w:eastAsia="zh-CN"/>
              </w:rPr>
            </w:pPr>
            <w:r>
              <w:rPr>
                <w:rFonts w:hint="eastAsia"/>
                <w:lang w:val="en-US" w:eastAsia="zh-CN"/>
              </w:rPr>
              <w:t>971.81</w:t>
            </w:r>
          </w:p>
        </w:tc>
        <w:tc>
          <w:tcPr>
            <w:tcW w:w="1474" w:type="dxa"/>
            <w:vAlign w:val="center"/>
          </w:tcPr>
          <w:p>
            <w:pPr>
              <w:pStyle w:val="13"/>
            </w:pPr>
            <w:r>
              <w:rPr>
                <w:rFonts w:hint="eastAsia"/>
                <w:lang w:val="en-US" w:eastAsia="zh-CN"/>
              </w:rPr>
              <w:t>971.81</w:t>
            </w: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3402" w:type="dxa"/>
            <w:vAlign w:val="center"/>
          </w:tcPr>
          <w:p>
            <w:pPr>
              <w:pStyle w:val="14"/>
            </w:pPr>
            <w:r>
              <w:t>二、政府性基金预算拨款</w:t>
            </w:r>
          </w:p>
        </w:tc>
        <w:tc>
          <w:tcPr>
            <w:tcW w:w="1474" w:type="dxa"/>
            <w:vAlign w:val="center"/>
          </w:tcPr>
          <w:p>
            <w:pPr>
              <w:pStyle w:val="13"/>
              <w:rPr>
                <w:rFonts w:hint="default" w:eastAsia="方正书宋_GBK"/>
                <w:lang w:val="en-US" w:eastAsia="zh-CN"/>
              </w:rPr>
            </w:pPr>
            <w:r>
              <w:rPr>
                <w:rFonts w:hint="eastAsia"/>
                <w:lang w:val="en-US" w:eastAsia="zh-CN"/>
              </w:rPr>
              <w:t>553.00</w:t>
            </w:r>
          </w:p>
        </w:tc>
        <w:tc>
          <w:tcPr>
            <w:tcW w:w="3402" w:type="dxa"/>
            <w:vAlign w:val="center"/>
          </w:tcPr>
          <w:p>
            <w:pPr>
              <w:pStyle w:val="14"/>
            </w:pPr>
            <w:r>
              <w:t>二、外交支出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3402" w:type="dxa"/>
            <w:vAlign w:val="center"/>
          </w:tcPr>
          <w:p>
            <w:pPr>
              <w:pStyle w:val="14"/>
            </w:pPr>
            <w:r>
              <w:t>三、国有资本经营预算拨款</w:t>
            </w:r>
          </w:p>
        </w:tc>
        <w:tc>
          <w:tcPr>
            <w:tcW w:w="1474" w:type="dxa"/>
            <w:vAlign w:val="center"/>
          </w:tcPr>
          <w:p>
            <w:pPr>
              <w:pStyle w:val="13"/>
            </w:pPr>
          </w:p>
        </w:tc>
        <w:tc>
          <w:tcPr>
            <w:tcW w:w="3402" w:type="dxa"/>
            <w:vAlign w:val="center"/>
          </w:tcPr>
          <w:p>
            <w:pPr>
              <w:pStyle w:val="14"/>
            </w:pPr>
            <w:r>
              <w:t>三、国防支出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四、公共安全支出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五、教育支出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六、科学技术支出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七、文化旅游体育与传媒支出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八、社会保障和就业支出</w:t>
            </w:r>
          </w:p>
        </w:tc>
        <w:tc>
          <w:tcPr>
            <w:tcW w:w="1474" w:type="dxa"/>
            <w:vAlign w:val="center"/>
          </w:tcPr>
          <w:p>
            <w:pPr>
              <w:pStyle w:val="13"/>
              <w:rPr>
                <w:rFonts w:hint="default" w:eastAsia="方正书宋_GBK"/>
                <w:lang w:val="en-US" w:eastAsia="zh-CN"/>
              </w:rPr>
            </w:pPr>
            <w:r>
              <w:rPr>
                <w:rFonts w:hint="eastAsia"/>
                <w:lang w:val="en-US" w:eastAsia="zh-CN"/>
              </w:rPr>
              <w:t>29.67</w:t>
            </w:r>
          </w:p>
        </w:tc>
        <w:tc>
          <w:tcPr>
            <w:tcW w:w="1474" w:type="dxa"/>
            <w:vAlign w:val="center"/>
          </w:tcPr>
          <w:p>
            <w:pPr>
              <w:pStyle w:val="13"/>
            </w:pPr>
            <w:r>
              <w:rPr>
                <w:rFonts w:hint="eastAsia"/>
                <w:lang w:val="en-US" w:eastAsia="zh-CN"/>
              </w:rPr>
              <w:t>29.67</w:t>
            </w: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九、社会保险基金支出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十、卫生健康支出</w:t>
            </w:r>
          </w:p>
        </w:tc>
        <w:tc>
          <w:tcPr>
            <w:tcW w:w="1474" w:type="dxa"/>
            <w:vAlign w:val="center"/>
          </w:tcPr>
          <w:p>
            <w:pPr>
              <w:pStyle w:val="13"/>
              <w:rPr>
                <w:rFonts w:hint="default" w:eastAsia="方正书宋_GBK"/>
                <w:lang w:val="en-US" w:eastAsia="zh-CN"/>
              </w:rPr>
            </w:pPr>
            <w:r>
              <w:rPr>
                <w:rFonts w:hint="eastAsia"/>
                <w:lang w:val="en-US" w:eastAsia="zh-CN"/>
              </w:rPr>
              <w:t>18.27</w:t>
            </w:r>
          </w:p>
        </w:tc>
        <w:tc>
          <w:tcPr>
            <w:tcW w:w="1474" w:type="dxa"/>
            <w:vAlign w:val="center"/>
          </w:tcPr>
          <w:p>
            <w:pPr>
              <w:pStyle w:val="13"/>
            </w:pPr>
            <w:r>
              <w:rPr>
                <w:rFonts w:hint="eastAsia"/>
                <w:lang w:val="en-US" w:eastAsia="zh-CN"/>
              </w:rPr>
              <w:t>18.27</w:t>
            </w: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十一、节能环保支出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十二、城乡社区支出</w:t>
            </w:r>
          </w:p>
        </w:tc>
        <w:tc>
          <w:tcPr>
            <w:tcW w:w="1474" w:type="dxa"/>
            <w:vAlign w:val="center"/>
          </w:tcPr>
          <w:p>
            <w:pPr>
              <w:pStyle w:val="13"/>
              <w:rPr>
                <w:rFonts w:hint="default" w:eastAsia="方正书宋_GBK"/>
                <w:lang w:val="en-US" w:eastAsia="zh-CN"/>
              </w:rPr>
            </w:pPr>
            <w:r>
              <w:rPr>
                <w:rFonts w:hint="eastAsia"/>
                <w:lang w:val="en-US" w:eastAsia="zh-CN"/>
              </w:rPr>
              <w:t>553.00</w:t>
            </w:r>
          </w:p>
        </w:tc>
        <w:tc>
          <w:tcPr>
            <w:tcW w:w="1474" w:type="dxa"/>
            <w:vAlign w:val="center"/>
          </w:tcPr>
          <w:p>
            <w:pPr>
              <w:pStyle w:val="13"/>
            </w:pPr>
          </w:p>
        </w:tc>
        <w:tc>
          <w:tcPr>
            <w:tcW w:w="1474" w:type="dxa"/>
            <w:vAlign w:val="center"/>
          </w:tcPr>
          <w:p>
            <w:pPr>
              <w:pStyle w:val="13"/>
            </w:pPr>
            <w:r>
              <w:rPr>
                <w:rFonts w:hint="eastAsia"/>
                <w:lang w:val="en-US" w:eastAsia="zh-CN"/>
              </w:rPr>
              <w:t>553.00</w:t>
            </w: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十三、农林水支出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十四、交通运输支出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十五、资源勘探工业信息等支出</w:t>
            </w:r>
          </w:p>
        </w:tc>
        <w:tc>
          <w:tcPr>
            <w:tcW w:w="1474" w:type="dxa"/>
            <w:vAlign w:val="center"/>
          </w:tcPr>
          <w:p>
            <w:pPr>
              <w:pStyle w:val="13"/>
            </w:pPr>
            <w:r>
              <w:t>1200.00</w:t>
            </w:r>
          </w:p>
        </w:tc>
        <w:tc>
          <w:tcPr>
            <w:tcW w:w="1474" w:type="dxa"/>
            <w:vAlign w:val="center"/>
          </w:tcPr>
          <w:p>
            <w:pPr>
              <w:pStyle w:val="13"/>
            </w:pPr>
          </w:p>
        </w:tc>
        <w:tc>
          <w:tcPr>
            <w:tcW w:w="1474" w:type="dxa"/>
            <w:vAlign w:val="center"/>
          </w:tcPr>
          <w:p>
            <w:pPr>
              <w:pStyle w:val="13"/>
            </w:pPr>
            <w:r>
              <w:t>1200.00</w:t>
            </w: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十六、商业服务业等支出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十七、金融支出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十八、援助其他地区支出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十九、自然资源海洋气象等支出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二十、住房保障支出</w:t>
            </w:r>
          </w:p>
        </w:tc>
        <w:tc>
          <w:tcPr>
            <w:tcW w:w="1474" w:type="dxa"/>
            <w:vAlign w:val="center"/>
          </w:tcPr>
          <w:p>
            <w:pPr>
              <w:pStyle w:val="13"/>
              <w:rPr>
                <w:rFonts w:hint="default" w:eastAsia="方正书宋_GBK"/>
                <w:lang w:val="en-US" w:eastAsia="zh-CN"/>
              </w:rPr>
            </w:pPr>
            <w:r>
              <w:rPr>
                <w:rFonts w:hint="eastAsia"/>
                <w:lang w:val="en-US" w:eastAsia="zh-CN"/>
              </w:rPr>
              <w:t>21.96</w:t>
            </w:r>
          </w:p>
        </w:tc>
        <w:tc>
          <w:tcPr>
            <w:tcW w:w="1474" w:type="dxa"/>
            <w:vAlign w:val="center"/>
          </w:tcPr>
          <w:p>
            <w:pPr>
              <w:pStyle w:val="13"/>
            </w:pPr>
            <w:r>
              <w:rPr>
                <w:rFonts w:hint="eastAsia"/>
                <w:lang w:val="en-US" w:eastAsia="zh-CN"/>
              </w:rPr>
              <w:t>21.96</w:t>
            </w: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二十一、粮油物资储备支出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二十二、国有资本经营预算支出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二十三、灾害防治及应急管理支出</w:t>
            </w:r>
          </w:p>
        </w:tc>
        <w:tc>
          <w:tcPr>
            <w:tcW w:w="1474" w:type="dxa"/>
            <w:vAlign w:val="center"/>
          </w:tcPr>
          <w:p>
            <w:pPr>
              <w:pStyle w:val="13"/>
              <w:rPr>
                <w:rFonts w:hint="default" w:eastAsia="方正书宋_GBK"/>
                <w:lang w:val="en-US" w:eastAsia="zh-CN"/>
              </w:rPr>
            </w:pPr>
            <w:r>
              <w:rPr>
                <w:rFonts w:hint="eastAsia"/>
                <w:lang w:val="en-US" w:eastAsia="zh-CN"/>
              </w:rPr>
              <w:t>255.00</w:t>
            </w:r>
          </w:p>
        </w:tc>
        <w:tc>
          <w:tcPr>
            <w:tcW w:w="1474" w:type="dxa"/>
            <w:vAlign w:val="center"/>
          </w:tcPr>
          <w:p>
            <w:pPr>
              <w:pStyle w:val="13"/>
            </w:pPr>
            <w:r>
              <w:rPr>
                <w:rFonts w:hint="eastAsia"/>
                <w:lang w:val="en-US" w:eastAsia="zh-CN"/>
              </w:rPr>
              <w:t>255.00</w:t>
            </w: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二十四、预备费</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二十五、其他支出</w:t>
            </w:r>
          </w:p>
        </w:tc>
        <w:tc>
          <w:tcPr>
            <w:tcW w:w="1474" w:type="dxa"/>
            <w:vAlign w:val="center"/>
          </w:tcPr>
          <w:p>
            <w:pPr>
              <w:pStyle w:val="13"/>
              <w:rPr>
                <w:rFonts w:hint="default" w:eastAsia="方正书宋_GBK"/>
                <w:lang w:val="en-US" w:eastAsia="zh-CN"/>
              </w:rPr>
            </w:pPr>
            <w:r>
              <w:rPr>
                <w:rFonts w:hint="eastAsia"/>
                <w:lang w:val="en-US" w:eastAsia="zh-CN"/>
              </w:rPr>
              <w:t>5269.80</w:t>
            </w:r>
          </w:p>
        </w:tc>
        <w:tc>
          <w:tcPr>
            <w:tcW w:w="1474" w:type="dxa"/>
            <w:vAlign w:val="center"/>
          </w:tcPr>
          <w:p>
            <w:pPr>
              <w:pStyle w:val="13"/>
            </w:pPr>
          </w:p>
        </w:tc>
        <w:tc>
          <w:tcPr>
            <w:tcW w:w="1474" w:type="dxa"/>
            <w:vAlign w:val="center"/>
          </w:tcPr>
          <w:p>
            <w:pPr>
              <w:pStyle w:val="13"/>
            </w:pPr>
            <w:r>
              <w:rPr>
                <w:rFonts w:hint="eastAsia"/>
                <w:lang w:val="en-US" w:eastAsia="zh-CN"/>
              </w:rPr>
              <w:t>5269.80</w:t>
            </w: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二十六、转移性支出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二十七、债务还本支出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二十八、债务付息支出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二十九、债务发行费用支出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三十、抗疫特别国债安排的支出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三十一、人行科目</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3402" w:type="dxa"/>
            <w:vAlign w:val="center"/>
          </w:tcPr>
          <w:p>
            <w:pPr>
              <w:pStyle w:val="16"/>
            </w:pPr>
            <w:r>
              <w:t>本年收入合计</w:t>
            </w:r>
          </w:p>
        </w:tc>
        <w:tc>
          <w:tcPr>
            <w:tcW w:w="1474" w:type="dxa"/>
            <w:vAlign w:val="center"/>
          </w:tcPr>
          <w:p>
            <w:pPr>
              <w:pStyle w:val="17"/>
              <w:rPr>
                <w:rFonts w:hint="default" w:eastAsia="方正书宋_GBK"/>
                <w:lang w:val="en-US" w:eastAsia="zh-CN"/>
              </w:rPr>
            </w:pPr>
          </w:p>
        </w:tc>
        <w:tc>
          <w:tcPr>
            <w:tcW w:w="3402" w:type="dxa"/>
            <w:vAlign w:val="center"/>
          </w:tcPr>
          <w:p>
            <w:pPr>
              <w:pStyle w:val="16"/>
            </w:pPr>
            <w:r>
              <w:t>本年支出合计</w:t>
            </w:r>
          </w:p>
        </w:tc>
        <w:tc>
          <w:tcPr>
            <w:tcW w:w="1474" w:type="dxa"/>
            <w:vAlign w:val="center"/>
          </w:tcPr>
          <w:p>
            <w:pPr>
              <w:pStyle w:val="17"/>
              <w:rPr>
                <w:rFonts w:hint="default" w:eastAsia="方正书宋_GBK"/>
                <w:lang w:val="en-US" w:eastAsia="zh-CN"/>
              </w:rPr>
            </w:pP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3402" w:type="dxa"/>
            <w:vAlign w:val="center"/>
          </w:tcPr>
          <w:p>
            <w:pPr>
              <w:pStyle w:val="14"/>
            </w:pPr>
            <w:r>
              <w:t>年初财政拨款结转和结余</w:t>
            </w:r>
          </w:p>
        </w:tc>
        <w:tc>
          <w:tcPr>
            <w:tcW w:w="1474" w:type="dxa"/>
            <w:vAlign w:val="center"/>
          </w:tcPr>
          <w:p>
            <w:pPr>
              <w:pStyle w:val="13"/>
              <w:rPr>
                <w:rFonts w:hint="default" w:eastAsia="方正书宋_GBK"/>
                <w:lang w:val="en-US" w:eastAsia="zh-CN"/>
              </w:rPr>
            </w:pPr>
            <w:r>
              <w:rPr>
                <w:rFonts w:hint="eastAsia"/>
                <w:lang w:val="en-US" w:eastAsia="zh-CN"/>
              </w:rPr>
              <w:t>6724.80</w:t>
            </w:r>
          </w:p>
        </w:tc>
        <w:tc>
          <w:tcPr>
            <w:tcW w:w="3402" w:type="dxa"/>
            <w:vAlign w:val="center"/>
          </w:tcPr>
          <w:p>
            <w:pPr>
              <w:pStyle w:val="14"/>
            </w:pPr>
            <w:r>
              <w:t>年末财政拨款结转和结余</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34</w:t>
            </w:r>
          </w:p>
        </w:tc>
        <w:tc>
          <w:tcPr>
            <w:tcW w:w="3402" w:type="dxa"/>
            <w:vAlign w:val="center"/>
          </w:tcPr>
          <w:p>
            <w:pPr>
              <w:pStyle w:val="14"/>
            </w:pPr>
            <w:r>
              <w:t>一、一般公共预算拨款</w:t>
            </w:r>
          </w:p>
        </w:tc>
        <w:tc>
          <w:tcPr>
            <w:tcW w:w="1474" w:type="dxa"/>
            <w:vAlign w:val="center"/>
          </w:tcPr>
          <w:p>
            <w:pPr>
              <w:pStyle w:val="13"/>
              <w:rPr>
                <w:rFonts w:hint="default" w:eastAsia="方正书宋_GBK"/>
                <w:lang w:val="en-US" w:eastAsia="zh-CN"/>
              </w:rPr>
            </w:pPr>
            <w:r>
              <w:rPr>
                <w:rFonts w:hint="eastAsia"/>
                <w:lang w:val="en-US" w:eastAsia="zh-CN"/>
              </w:rPr>
              <w:t>255.00</w:t>
            </w: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35</w:t>
            </w:r>
          </w:p>
        </w:tc>
        <w:tc>
          <w:tcPr>
            <w:tcW w:w="3402" w:type="dxa"/>
            <w:vAlign w:val="center"/>
          </w:tcPr>
          <w:p>
            <w:pPr>
              <w:pStyle w:val="14"/>
            </w:pPr>
            <w:r>
              <w:t>二、政府性基金预算拨款</w:t>
            </w:r>
          </w:p>
        </w:tc>
        <w:tc>
          <w:tcPr>
            <w:tcW w:w="1474" w:type="dxa"/>
            <w:vAlign w:val="center"/>
          </w:tcPr>
          <w:p>
            <w:pPr>
              <w:pStyle w:val="13"/>
              <w:rPr>
                <w:rFonts w:hint="default" w:eastAsia="方正书宋_GBK"/>
                <w:lang w:val="en-US" w:eastAsia="zh-CN"/>
              </w:rPr>
            </w:pPr>
            <w:r>
              <w:rPr>
                <w:rFonts w:hint="eastAsia"/>
                <w:lang w:val="en-US" w:eastAsia="zh-CN"/>
              </w:rPr>
              <w:t>6469.80</w:t>
            </w: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36</w:t>
            </w:r>
          </w:p>
        </w:tc>
        <w:tc>
          <w:tcPr>
            <w:tcW w:w="3402" w:type="dxa"/>
            <w:vAlign w:val="center"/>
          </w:tcPr>
          <w:p>
            <w:pPr>
              <w:pStyle w:val="14"/>
            </w:pPr>
            <w:r>
              <w:t>三、国有资本经营预算拨款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37</w:t>
            </w:r>
          </w:p>
        </w:tc>
        <w:tc>
          <w:tcPr>
            <w:tcW w:w="3402" w:type="dxa"/>
            <w:vAlign w:val="center"/>
          </w:tcPr>
          <w:p>
            <w:pPr>
              <w:pStyle w:val="16"/>
            </w:pPr>
            <w:r>
              <w:t>收入总计</w:t>
            </w:r>
          </w:p>
        </w:tc>
        <w:tc>
          <w:tcPr>
            <w:tcW w:w="1474" w:type="dxa"/>
            <w:vAlign w:val="center"/>
          </w:tcPr>
          <w:p>
            <w:pPr>
              <w:pStyle w:val="17"/>
              <w:rPr>
                <w:rFonts w:hint="default"/>
                <w:lang w:val="en-US"/>
              </w:rPr>
            </w:pPr>
            <w:r>
              <w:rPr>
                <w:rFonts w:hint="eastAsia"/>
                <w:lang w:val="en-US" w:eastAsia="zh-CN"/>
              </w:rPr>
              <w:t>8319.51</w:t>
            </w:r>
          </w:p>
        </w:tc>
        <w:tc>
          <w:tcPr>
            <w:tcW w:w="3402" w:type="dxa"/>
            <w:vAlign w:val="center"/>
          </w:tcPr>
          <w:p>
            <w:pPr>
              <w:pStyle w:val="16"/>
            </w:pPr>
            <w:r>
              <w:t>支出总计</w:t>
            </w:r>
          </w:p>
        </w:tc>
        <w:tc>
          <w:tcPr>
            <w:tcW w:w="1474" w:type="dxa"/>
            <w:vAlign w:val="center"/>
          </w:tcPr>
          <w:p>
            <w:pPr>
              <w:pStyle w:val="17"/>
            </w:pPr>
            <w:r>
              <w:rPr>
                <w:rFonts w:hint="eastAsia"/>
                <w:lang w:val="en-US" w:eastAsia="zh-CN"/>
              </w:rPr>
              <w:t>8319.51</w:t>
            </w:r>
          </w:p>
        </w:tc>
        <w:tc>
          <w:tcPr>
            <w:tcW w:w="1474" w:type="dxa"/>
            <w:vAlign w:val="center"/>
          </w:tcPr>
          <w:p>
            <w:pPr>
              <w:pStyle w:val="17"/>
              <w:rPr>
                <w:rFonts w:hint="default" w:eastAsia="方正书宋_GBK"/>
                <w:lang w:val="en-US" w:eastAsia="zh-CN"/>
              </w:rPr>
            </w:pPr>
            <w:r>
              <w:rPr>
                <w:rFonts w:hint="eastAsia"/>
                <w:lang w:val="en-US" w:eastAsia="zh-CN"/>
              </w:rPr>
              <w:t>1296.71</w:t>
            </w:r>
          </w:p>
        </w:tc>
        <w:tc>
          <w:tcPr>
            <w:tcW w:w="1474" w:type="dxa"/>
            <w:vAlign w:val="center"/>
          </w:tcPr>
          <w:p>
            <w:pPr>
              <w:pStyle w:val="17"/>
              <w:rPr>
                <w:rFonts w:hint="default" w:eastAsia="方正书宋_GBK"/>
                <w:lang w:val="en-US" w:eastAsia="zh-CN"/>
              </w:rPr>
            </w:pPr>
            <w:r>
              <w:rPr>
                <w:rFonts w:hint="eastAsia"/>
                <w:lang w:val="en-US" w:eastAsia="zh-CN"/>
              </w:rPr>
              <w:t>7022.80</w:t>
            </w:r>
          </w:p>
        </w:tc>
        <w:tc>
          <w:tcPr>
            <w:tcW w:w="1474" w:type="dxa"/>
            <w:vAlign w:val="center"/>
          </w:tcPr>
          <w:p>
            <w:pPr>
              <w:pStyle w:val="17"/>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976001河北阜平经济开发区管理委员会本级</w:t>
            </w:r>
          </w:p>
        </w:tc>
        <w:tc>
          <w:tcPr>
            <w:tcW w:w="2551" w:type="dxa"/>
            <w:tcBorders>
              <w:top w:val="single" w:color="FFFFFF" w:sz="6" w:space="0"/>
              <w:left w:val="single" w:color="FFFFFF" w:sz="6" w:space="0"/>
              <w:right w:val="single" w:color="FFFFFF" w:sz="6" w:space="0"/>
            </w:tcBorders>
            <w:vAlign w:val="center"/>
          </w:tcPr>
          <w:p>
            <w:pPr>
              <w:pStyle w:val="10"/>
              <w:rPr>
                <w:rFonts w:hint="eastAsia" w:eastAsia="方正小标宋_GBK"/>
                <w:lang w:eastAsia="zh-CN"/>
              </w:rPr>
            </w:pPr>
            <w:r>
              <w:t>预算年度：</w:t>
            </w:r>
            <w:r>
              <w:rPr>
                <w:rFonts w:hint="eastAsia"/>
                <w:lang w:eastAsia="zh-CN"/>
              </w:rPr>
              <w:t>2026</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rPr>
                <w:rFonts w:hint="default" w:eastAsia="方正书宋_GBK"/>
                <w:lang w:val="en-US" w:eastAsia="zh-CN"/>
              </w:rPr>
            </w:pPr>
            <w:r>
              <w:rPr>
                <w:rFonts w:hint="eastAsia"/>
                <w:lang w:val="en-US" w:eastAsia="zh-CN"/>
              </w:rPr>
              <w:t>1296.71</w:t>
            </w:r>
          </w:p>
        </w:tc>
        <w:tc>
          <w:tcPr>
            <w:tcW w:w="2551" w:type="dxa"/>
            <w:vAlign w:val="center"/>
          </w:tcPr>
          <w:p>
            <w:pPr>
              <w:pStyle w:val="17"/>
              <w:rPr>
                <w:rFonts w:hint="default" w:eastAsia="方正书宋_GBK"/>
                <w:lang w:val="en-US" w:eastAsia="zh-CN"/>
              </w:rPr>
            </w:pPr>
            <w:r>
              <w:rPr>
                <w:rFonts w:hint="eastAsia"/>
                <w:lang w:val="en-US" w:eastAsia="zh-CN"/>
              </w:rPr>
              <w:t>379.32</w:t>
            </w:r>
          </w:p>
        </w:tc>
        <w:tc>
          <w:tcPr>
            <w:tcW w:w="2551" w:type="dxa"/>
            <w:vAlign w:val="center"/>
          </w:tcPr>
          <w:p>
            <w:pPr>
              <w:pStyle w:val="17"/>
              <w:rPr>
                <w:rFonts w:hint="default" w:eastAsia="方正书宋_GBK"/>
                <w:lang w:val="en-US" w:eastAsia="zh-CN"/>
              </w:rPr>
            </w:pPr>
            <w:r>
              <w:rPr>
                <w:rFonts w:hint="eastAsia"/>
                <w:lang w:val="en-US" w:eastAsia="zh-CN"/>
              </w:rPr>
              <w:t>917.39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ind w:firstLine="0" w:firstLineChars="0"/>
            </w:pPr>
            <w:r>
              <w:t>201</w:t>
            </w:r>
          </w:p>
        </w:tc>
        <w:tc>
          <w:tcPr>
            <w:tcW w:w="4535" w:type="dxa"/>
            <w:vAlign w:val="center"/>
          </w:tcPr>
          <w:p>
            <w:pPr>
              <w:pStyle w:val="14"/>
              <w:ind w:firstLine="0" w:firstLineChars="0"/>
            </w:pPr>
            <w:r>
              <w:t>一般公共服务支出</w:t>
            </w:r>
          </w:p>
        </w:tc>
        <w:tc>
          <w:tcPr>
            <w:tcW w:w="2551" w:type="dxa"/>
            <w:vAlign w:val="center"/>
          </w:tcPr>
          <w:p>
            <w:pPr>
              <w:pStyle w:val="13"/>
              <w:ind w:firstLine="0" w:firstLineChars="0"/>
              <w:rPr>
                <w:rFonts w:hint="default" w:eastAsia="方正书宋_GBK"/>
                <w:lang w:val="en-US" w:eastAsia="zh-CN"/>
              </w:rPr>
            </w:pPr>
            <w:r>
              <w:rPr>
                <w:rFonts w:hint="eastAsia"/>
                <w:lang w:val="en-US" w:eastAsia="zh-CN"/>
              </w:rPr>
              <w:t>971.81</w:t>
            </w:r>
          </w:p>
        </w:tc>
        <w:tc>
          <w:tcPr>
            <w:tcW w:w="2551" w:type="dxa"/>
            <w:vAlign w:val="center"/>
          </w:tcPr>
          <w:p>
            <w:pPr>
              <w:pStyle w:val="13"/>
              <w:ind w:firstLine="0" w:firstLineChars="0"/>
              <w:rPr>
                <w:rFonts w:hint="default" w:eastAsia="方正书宋_GBK"/>
                <w:lang w:val="en-US" w:eastAsia="zh-CN"/>
              </w:rPr>
            </w:pPr>
            <w:r>
              <w:rPr>
                <w:rFonts w:hint="eastAsia"/>
                <w:lang w:val="en-US" w:eastAsia="zh-CN"/>
              </w:rPr>
              <w:t>309.42</w:t>
            </w:r>
          </w:p>
        </w:tc>
        <w:tc>
          <w:tcPr>
            <w:tcW w:w="2551" w:type="dxa"/>
            <w:vAlign w:val="center"/>
          </w:tcPr>
          <w:p>
            <w:pPr>
              <w:pStyle w:val="13"/>
              <w:ind w:firstLine="0" w:firstLineChars="0"/>
              <w:rPr>
                <w:rFonts w:hint="default" w:eastAsia="方正书宋_GBK"/>
                <w:lang w:val="en-US" w:eastAsia="zh-CN"/>
              </w:rPr>
            </w:pPr>
            <w:r>
              <w:rPr>
                <w:rFonts w:hint="eastAsia"/>
                <w:lang w:val="en-US" w:eastAsia="zh-CN"/>
              </w:rPr>
              <w:t>662.39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ind w:firstLine="0" w:firstLineChars="0"/>
            </w:pPr>
            <w:r>
              <w:t>20103</w:t>
            </w:r>
          </w:p>
        </w:tc>
        <w:tc>
          <w:tcPr>
            <w:tcW w:w="4535" w:type="dxa"/>
            <w:vAlign w:val="center"/>
          </w:tcPr>
          <w:p>
            <w:pPr>
              <w:pStyle w:val="14"/>
              <w:ind w:firstLine="0" w:firstLineChars="0"/>
            </w:pPr>
            <w:r>
              <w:t>政府办公厅（室）及相关机构事务</w:t>
            </w:r>
          </w:p>
        </w:tc>
        <w:tc>
          <w:tcPr>
            <w:tcW w:w="2551" w:type="dxa"/>
            <w:vAlign w:val="center"/>
          </w:tcPr>
          <w:p>
            <w:pPr>
              <w:pStyle w:val="13"/>
              <w:ind w:firstLine="0" w:firstLineChars="0"/>
              <w:rPr>
                <w:rFonts w:hint="default" w:eastAsia="方正书宋_GBK"/>
                <w:lang w:val="en-US" w:eastAsia="zh-CN"/>
              </w:rPr>
            </w:pPr>
            <w:r>
              <w:rPr>
                <w:rFonts w:hint="eastAsia"/>
                <w:lang w:val="en-US" w:eastAsia="zh-CN"/>
              </w:rPr>
              <w:t>761.81</w:t>
            </w:r>
          </w:p>
        </w:tc>
        <w:tc>
          <w:tcPr>
            <w:tcW w:w="2551" w:type="dxa"/>
            <w:vAlign w:val="center"/>
          </w:tcPr>
          <w:p>
            <w:pPr>
              <w:pStyle w:val="13"/>
              <w:ind w:firstLine="0" w:firstLineChars="0"/>
            </w:pPr>
            <w:r>
              <w:rPr>
                <w:rFonts w:hint="eastAsia"/>
                <w:lang w:val="en-US" w:eastAsia="zh-CN"/>
              </w:rPr>
              <w:t>309.42</w:t>
            </w:r>
          </w:p>
        </w:tc>
        <w:tc>
          <w:tcPr>
            <w:tcW w:w="2551" w:type="dxa"/>
            <w:vAlign w:val="center"/>
          </w:tcPr>
          <w:p>
            <w:pPr>
              <w:pStyle w:val="13"/>
              <w:ind w:firstLine="0" w:firstLineChars="0"/>
              <w:rPr>
                <w:rFonts w:hint="default" w:eastAsia="方正书宋_GBK"/>
                <w:lang w:val="en-US" w:eastAsia="zh-CN"/>
              </w:rPr>
            </w:pPr>
            <w:r>
              <w:rPr>
                <w:rFonts w:hint="eastAsia"/>
                <w:lang w:val="en-US" w:eastAsia="zh-CN"/>
              </w:rPr>
              <w:t>452.39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ind w:firstLine="0" w:firstLineChars="0"/>
            </w:pPr>
            <w:r>
              <w:t>2010301</w:t>
            </w:r>
          </w:p>
        </w:tc>
        <w:tc>
          <w:tcPr>
            <w:tcW w:w="4535" w:type="dxa"/>
            <w:vAlign w:val="center"/>
          </w:tcPr>
          <w:p>
            <w:pPr>
              <w:pStyle w:val="14"/>
              <w:ind w:firstLine="0" w:firstLineChars="0"/>
            </w:pPr>
            <w:r>
              <w:t>行政运行</w:t>
            </w:r>
          </w:p>
        </w:tc>
        <w:tc>
          <w:tcPr>
            <w:tcW w:w="2551" w:type="dxa"/>
            <w:vAlign w:val="center"/>
          </w:tcPr>
          <w:p>
            <w:pPr>
              <w:pStyle w:val="13"/>
              <w:ind w:firstLine="0" w:firstLineChars="0"/>
              <w:rPr>
                <w:rFonts w:hint="default" w:eastAsia="方正书宋_GBK"/>
                <w:lang w:val="en-US" w:eastAsia="zh-CN"/>
              </w:rPr>
            </w:pPr>
            <w:r>
              <w:rPr>
                <w:rFonts w:hint="eastAsia"/>
                <w:lang w:val="en-US" w:eastAsia="zh-CN"/>
              </w:rPr>
              <w:t>152.61</w:t>
            </w:r>
          </w:p>
        </w:tc>
        <w:tc>
          <w:tcPr>
            <w:tcW w:w="2551" w:type="dxa"/>
            <w:vAlign w:val="center"/>
          </w:tcPr>
          <w:p>
            <w:pPr>
              <w:pStyle w:val="13"/>
              <w:ind w:firstLine="0" w:firstLineChars="0"/>
            </w:pPr>
            <w:r>
              <w:rPr>
                <w:rFonts w:hint="eastAsia"/>
                <w:lang w:val="en-US" w:eastAsia="zh-CN"/>
              </w:rPr>
              <w:t>152.61</w:t>
            </w:r>
          </w:p>
        </w:tc>
        <w:tc>
          <w:tcPr>
            <w:tcW w:w="2551"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1191" w:type="dxa"/>
            <w:vAlign w:val="center"/>
          </w:tcPr>
          <w:p>
            <w:pPr>
              <w:pStyle w:val="14"/>
              <w:ind w:firstLine="0" w:firstLineChars="0"/>
            </w:pPr>
            <w:r>
              <w:t>2010302</w:t>
            </w:r>
          </w:p>
        </w:tc>
        <w:tc>
          <w:tcPr>
            <w:tcW w:w="4535" w:type="dxa"/>
            <w:vAlign w:val="center"/>
          </w:tcPr>
          <w:p>
            <w:pPr>
              <w:pStyle w:val="14"/>
              <w:ind w:firstLine="0" w:firstLineChars="0"/>
            </w:pPr>
            <w:r>
              <w:t>一般行政管理事务</w:t>
            </w:r>
          </w:p>
        </w:tc>
        <w:tc>
          <w:tcPr>
            <w:tcW w:w="2551" w:type="dxa"/>
            <w:vAlign w:val="center"/>
          </w:tcPr>
          <w:p>
            <w:pPr>
              <w:pStyle w:val="13"/>
              <w:ind w:firstLine="0" w:firstLineChars="0"/>
              <w:rPr>
                <w:rFonts w:hint="default" w:eastAsia="方正书宋_GBK"/>
                <w:lang w:val="en-US" w:eastAsia="zh-CN"/>
              </w:rPr>
            </w:pPr>
            <w:r>
              <w:rPr>
                <w:rFonts w:hint="eastAsia"/>
                <w:lang w:val="en-US" w:eastAsia="zh-CN"/>
              </w:rPr>
              <w:t>188.89</w:t>
            </w:r>
          </w:p>
        </w:tc>
        <w:tc>
          <w:tcPr>
            <w:tcW w:w="2551" w:type="dxa"/>
            <w:vAlign w:val="center"/>
          </w:tcPr>
          <w:p>
            <w:pPr>
              <w:pStyle w:val="13"/>
              <w:ind w:firstLine="0" w:firstLineChars="0"/>
            </w:pPr>
          </w:p>
        </w:tc>
        <w:tc>
          <w:tcPr>
            <w:tcW w:w="2551" w:type="dxa"/>
            <w:vAlign w:val="center"/>
          </w:tcPr>
          <w:p>
            <w:pPr>
              <w:pStyle w:val="13"/>
              <w:ind w:firstLine="0" w:firstLineChars="0"/>
            </w:pPr>
            <w:r>
              <w:rPr>
                <w:rFonts w:hint="eastAsia"/>
                <w:lang w:val="en-US" w:eastAsia="zh-CN"/>
              </w:rPr>
              <w:t>188.89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1191" w:type="dxa"/>
            <w:vAlign w:val="center"/>
          </w:tcPr>
          <w:p>
            <w:pPr>
              <w:pStyle w:val="14"/>
              <w:ind w:firstLine="0" w:firstLineChars="0"/>
            </w:pPr>
            <w:r>
              <w:t>2010350</w:t>
            </w:r>
          </w:p>
        </w:tc>
        <w:tc>
          <w:tcPr>
            <w:tcW w:w="4535" w:type="dxa"/>
            <w:vAlign w:val="center"/>
          </w:tcPr>
          <w:p>
            <w:pPr>
              <w:pStyle w:val="14"/>
              <w:ind w:firstLine="0" w:firstLineChars="0"/>
            </w:pPr>
            <w:r>
              <w:t>事业运行</w:t>
            </w:r>
          </w:p>
        </w:tc>
        <w:tc>
          <w:tcPr>
            <w:tcW w:w="2551" w:type="dxa"/>
            <w:vAlign w:val="center"/>
          </w:tcPr>
          <w:p>
            <w:pPr>
              <w:pStyle w:val="13"/>
              <w:ind w:firstLine="0" w:firstLineChars="0"/>
              <w:rPr>
                <w:rFonts w:hint="default" w:eastAsia="方正书宋_GBK"/>
                <w:lang w:val="en-US" w:eastAsia="zh-CN"/>
              </w:rPr>
            </w:pPr>
            <w:r>
              <w:rPr>
                <w:rFonts w:hint="eastAsia"/>
                <w:lang w:val="en-US" w:eastAsia="zh-CN"/>
              </w:rPr>
              <w:t>392.81</w:t>
            </w:r>
          </w:p>
        </w:tc>
        <w:tc>
          <w:tcPr>
            <w:tcW w:w="2551" w:type="dxa"/>
            <w:vAlign w:val="center"/>
          </w:tcPr>
          <w:p>
            <w:pPr>
              <w:pStyle w:val="13"/>
              <w:ind w:firstLine="0" w:firstLineChars="0"/>
              <w:rPr>
                <w:rFonts w:hint="default" w:eastAsia="方正书宋_GBK"/>
                <w:lang w:val="en-US" w:eastAsia="zh-CN"/>
              </w:rPr>
            </w:pPr>
            <w:r>
              <w:rPr>
                <w:rFonts w:hint="eastAsia"/>
                <w:lang w:val="en-US" w:eastAsia="zh-CN"/>
              </w:rPr>
              <w:t>156.81</w:t>
            </w:r>
          </w:p>
        </w:tc>
        <w:tc>
          <w:tcPr>
            <w:tcW w:w="2551" w:type="dxa"/>
            <w:vAlign w:val="center"/>
          </w:tcPr>
          <w:p>
            <w:pPr>
              <w:pStyle w:val="13"/>
              <w:ind w:firstLine="0" w:firstLineChars="0"/>
              <w:rPr>
                <w:rFonts w:hint="default" w:eastAsia="方正书宋_GBK"/>
                <w:lang w:val="en-US" w:eastAsia="zh-CN"/>
              </w:rPr>
            </w:pPr>
            <w:r>
              <w:rPr>
                <w:rFonts w:hint="eastAsia"/>
                <w:lang w:val="en-US" w:eastAsia="zh-CN"/>
              </w:rPr>
              <w:t>236.00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1191" w:type="dxa"/>
            <w:vAlign w:val="center"/>
          </w:tcPr>
          <w:p>
            <w:pPr>
              <w:pStyle w:val="14"/>
              <w:ind w:firstLine="0" w:firstLineChars="0"/>
              <w:jc w:val="both"/>
            </w:pPr>
            <w:r>
              <w:rPr>
                <w:rFonts w:hint="eastAsia"/>
                <w:lang w:val="en-US" w:eastAsia="zh-CN"/>
              </w:rPr>
              <w:t>2010399</w:t>
            </w:r>
          </w:p>
        </w:tc>
        <w:tc>
          <w:tcPr>
            <w:tcW w:w="4535" w:type="dxa"/>
            <w:vAlign w:val="center"/>
          </w:tcPr>
          <w:p>
            <w:pPr>
              <w:pStyle w:val="14"/>
              <w:ind w:firstLine="0" w:firstLineChars="0"/>
            </w:pPr>
            <w:r>
              <w:rPr>
                <w:rFonts w:hint="eastAsia"/>
                <w:lang w:val="en-US" w:eastAsia="zh-CN"/>
              </w:rPr>
              <w:t>其他政府办公厅（室）及相关机构事务支出</w:t>
            </w:r>
          </w:p>
        </w:tc>
        <w:tc>
          <w:tcPr>
            <w:tcW w:w="2551" w:type="dxa"/>
            <w:vAlign w:val="center"/>
          </w:tcPr>
          <w:p>
            <w:pPr>
              <w:pStyle w:val="13"/>
              <w:ind w:firstLine="0" w:firstLineChars="0"/>
              <w:rPr>
                <w:rFonts w:hint="default" w:eastAsia="方正书宋_GBK"/>
                <w:lang w:val="en-US" w:eastAsia="zh-CN"/>
              </w:rPr>
            </w:pPr>
            <w:r>
              <w:rPr>
                <w:rFonts w:hint="eastAsia"/>
                <w:lang w:val="en-US" w:eastAsia="zh-CN"/>
              </w:rPr>
              <w:t>27.50</w:t>
            </w:r>
          </w:p>
        </w:tc>
        <w:tc>
          <w:tcPr>
            <w:tcW w:w="2551" w:type="dxa"/>
            <w:vAlign w:val="center"/>
          </w:tcPr>
          <w:p>
            <w:pPr>
              <w:pStyle w:val="13"/>
              <w:ind w:firstLine="0" w:firstLineChars="0"/>
            </w:pPr>
          </w:p>
        </w:tc>
        <w:tc>
          <w:tcPr>
            <w:tcW w:w="2551" w:type="dxa"/>
            <w:vAlign w:val="center"/>
          </w:tcPr>
          <w:p>
            <w:pPr>
              <w:pStyle w:val="13"/>
              <w:ind w:firstLine="0" w:firstLineChars="0"/>
              <w:rPr>
                <w:rFonts w:hint="default" w:eastAsia="方正书宋_GBK"/>
                <w:lang w:val="en-US" w:eastAsia="zh-CN"/>
              </w:rPr>
            </w:pPr>
            <w:r>
              <w:rPr>
                <w:rFonts w:hint="eastAsia"/>
                <w:lang w:val="en-US" w:eastAsia="zh-CN"/>
              </w:rPr>
              <w:t>27.50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1191" w:type="dxa"/>
            <w:vAlign w:val="center"/>
          </w:tcPr>
          <w:p>
            <w:pPr>
              <w:pStyle w:val="14"/>
              <w:ind w:firstLine="0" w:firstLineChars="0"/>
            </w:pPr>
            <w:r>
              <w:t>20113</w:t>
            </w:r>
          </w:p>
        </w:tc>
        <w:tc>
          <w:tcPr>
            <w:tcW w:w="4535" w:type="dxa"/>
            <w:vAlign w:val="center"/>
          </w:tcPr>
          <w:p>
            <w:pPr>
              <w:pStyle w:val="14"/>
              <w:ind w:firstLine="0" w:firstLineChars="0"/>
            </w:pPr>
            <w:r>
              <w:t>商贸事务</w:t>
            </w:r>
          </w:p>
        </w:tc>
        <w:tc>
          <w:tcPr>
            <w:tcW w:w="2551" w:type="dxa"/>
            <w:vAlign w:val="center"/>
          </w:tcPr>
          <w:p>
            <w:pPr>
              <w:pStyle w:val="13"/>
              <w:ind w:firstLine="0" w:firstLineChars="0"/>
              <w:rPr>
                <w:rFonts w:hint="default" w:eastAsia="方正书宋_GBK"/>
                <w:lang w:val="en-US" w:eastAsia="zh-CN"/>
              </w:rPr>
            </w:pPr>
            <w:r>
              <w:rPr>
                <w:rFonts w:hint="eastAsia"/>
                <w:lang w:val="en-US" w:eastAsia="zh-CN"/>
              </w:rPr>
              <w:t>210.00</w:t>
            </w:r>
          </w:p>
        </w:tc>
        <w:tc>
          <w:tcPr>
            <w:tcW w:w="2551" w:type="dxa"/>
            <w:vAlign w:val="center"/>
          </w:tcPr>
          <w:p>
            <w:pPr>
              <w:pStyle w:val="13"/>
              <w:ind w:firstLine="0" w:firstLineChars="0"/>
            </w:pPr>
          </w:p>
        </w:tc>
        <w:tc>
          <w:tcPr>
            <w:tcW w:w="2551" w:type="dxa"/>
            <w:vAlign w:val="center"/>
          </w:tcPr>
          <w:p>
            <w:pPr>
              <w:pStyle w:val="13"/>
              <w:ind w:firstLine="0" w:firstLineChars="0"/>
              <w:rPr>
                <w:rFonts w:hint="default" w:eastAsia="方正书宋_GBK"/>
                <w:lang w:val="en-US" w:eastAsia="zh-CN"/>
              </w:rPr>
            </w:pPr>
            <w:r>
              <w:rPr>
                <w:rFonts w:hint="eastAsia"/>
                <w:lang w:val="en-US" w:eastAsia="zh-CN"/>
              </w:rPr>
              <w:t>210.00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1191" w:type="dxa"/>
            <w:vAlign w:val="center"/>
          </w:tcPr>
          <w:p>
            <w:pPr>
              <w:pStyle w:val="14"/>
              <w:ind w:firstLine="0" w:firstLineChars="0"/>
            </w:pPr>
            <w:r>
              <w:t>2011308</w:t>
            </w:r>
          </w:p>
        </w:tc>
        <w:tc>
          <w:tcPr>
            <w:tcW w:w="4535" w:type="dxa"/>
            <w:vAlign w:val="center"/>
          </w:tcPr>
          <w:p>
            <w:pPr>
              <w:pStyle w:val="14"/>
              <w:ind w:firstLine="0" w:firstLineChars="0"/>
            </w:pPr>
            <w:r>
              <w:t>招商引资</w:t>
            </w:r>
          </w:p>
        </w:tc>
        <w:tc>
          <w:tcPr>
            <w:tcW w:w="2551" w:type="dxa"/>
            <w:vAlign w:val="center"/>
          </w:tcPr>
          <w:p>
            <w:pPr>
              <w:pStyle w:val="13"/>
              <w:ind w:firstLine="0" w:firstLineChars="0"/>
              <w:rPr>
                <w:rFonts w:hint="default" w:eastAsia="方正书宋_GBK"/>
                <w:lang w:val="en-US" w:eastAsia="zh-CN"/>
              </w:rPr>
            </w:pPr>
            <w:r>
              <w:rPr>
                <w:rFonts w:hint="eastAsia"/>
                <w:lang w:val="en-US" w:eastAsia="zh-CN"/>
              </w:rPr>
              <w:t>210.00</w:t>
            </w:r>
          </w:p>
        </w:tc>
        <w:tc>
          <w:tcPr>
            <w:tcW w:w="2551" w:type="dxa"/>
            <w:vAlign w:val="center"/>
          </w:tcPr>
          <w:p>
            <w:pPr>
              <w:pStyle w:val="13"/>
              <w:ind w:firstLine="0" w:firstLineChars="0"/>
            </w:pPr>
          </w:p>
        </w:tc>
        <w:tc>
          <w:tcPr>
            <w:tcW w:w="2551" w:type="dxa"/>
            <w:vAlign w:val="center"/>
          </w:tcPr>
          <w:p>
            <w:pPr>
              <w:pStyle w:val="13"/>
              <w:ind w:firstLine="0" w:firstLineChars="0"/>
              <w:rPr>
                <w:rFonts w:hint="default" w:eastAsia="方正书宋_GBK"/>
                <w:lang w:val="en-US" w:eastAsia="zh-CN"/>
              </w:rPr>
            </w:pPr>
            <w:r>
              <w:rPr>
                <w:rFonts w:hint="eastAsia"/>
                <w:lang w:val="en-US" w:eastAsia="zh-CN"/>
              </w:rPr>
              <w:t>210.00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1191" w:type="dxa"/>
            <w:vAlign w:val="center"/>
          </w:tcPr>
          <w:p>
            <w:pPr>
              <w:pStyle w:val="14"/>
              <w:ind w:firstLine="0" w:firstLineChars="0"/>
            </w:pPr>
            <w:r>
              <w:t>208</w:t>
            </w:r>
          </w:p>
        </w:tc>
        <w:tc>
          <w:tcPr>
            <w:tcW w:w="4535" w:type="dxa"/>
            <w:vAlign w:val="center"/>
          </w:tcPr>
          <w:p>
            <w:pPr>
              <w:pStyle w:val="14"/>
              <w:ind w:firstLine="0" w:firstLineChars="0"/>
            </w:pPr>
            <w:r>
              <w:t>社会保障和就业支出</w:t>
            </w:r>
          </w:p>
        </w:tc>
        <w:tc>
          <w:tcPr>
            <w:tcW w:w="2551" w:type="dxa"/>
            <w:vAlign w:val="center"/>
          </w:tcPr>
          <w:p>
            <w:pPr>
              <w:pStyle w:val="13"/>
              <w:ind w:firstLine="0" w:firstLineChars="0"/>
            </w:pPr>
            <w:r>
              <w:rPr>
                <w:rFonts w:hint="eastAsia"/>
                <w:lang w:val="en-US" w:eastAsia="zh-CN"/>
              </w:rPr>
              <w:t>29.67</w:t>
            </w:r>
          </w:p>
        </w:tc>
        <w:tc>
          <w:tcPr>
            <w:tcW w:w="2551" w:type="dxa"/>
            <w:vAlign w:val="center"/>
          </w:tcPr>
          <w:p>
            <w:pPr>
              <w:pStyle w:val="13"/>
              <w:ind w:firstLine="0" w:firstLineChars="0"/>
            </w:pPr>
            <w:r>
              <w:rPr>
                <w:rFonts w:hint="eastAsia"/>
                <w:lang w:val="en-US" w:eastAsia="zh-CN"/>
              </w:rPr>
              <w:t>29.67</w:t>
            </w:r>
          </w:p>
        </w:tc>
        <w:tc>
          <w:tcPr>
            <w:tcW w:w="2551"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1191" w:type="dxa"/>
            <w:vAlign w:val="center"/>
          </w:tcPr>
          <w:p>
            <w:pPr>
              <w:pStyle w:val="14"/>
              <w:ind w:firstLine="0" w:firstLineChars="0"/>
            </w:pPr>
            <w:r>
              <w:t>20805</w:t>
            </w:r>
          </w:p>
        </w:tc>
        <w:tc>
          <w:tcPr>
            <w:tcW w:w="4535" w:type="dxa"/>
            <w:vAlign w:val="center"/>
          </w:tcPr>
          <w:p>
            <w:pPr>
              <w:pStyle w:val="14"/>
              <w:ind w:firstLine="0" w:firstLineChars="0"/>
            </w:pPr>
            <w:r>
              <w:t>行政事业单位养老支出</w:t>
            </w:r>
          </w:p>
        </w:tc>
        <w:tc>
          <w:tcPr>
            <w:tcW w:w="2551" w:type="dxa"/>
            <w:vAlign w:val="center"/>
          </w:tcPr>
          <w:p>
            <w:pPr>
              <w:pStyle w:val="13"/>
              <w:ind w:firstLine="0" w:firstLineChars="0"/>
              <w:rPr>
                <w:rFonts w:hint="default" w:eastAsia="方正书宋_GBK"/>
                <w:lang w:val="en-US" w:eastAsia="zh-CN"/>
              </w:rPr>
            </w:pPr>
            <w:r>
              <w:rPr>
                <w:rFonts w:hint="eastAsia"/>
                <w:lang w:val="en-US" w:eastAsia="zh-CN"/>
              </w:rPr>
              <w:t>29.67</w:t>
            </w:r>
          </w:p>
        </w:tc>
        <w:tc>
          <w:tcPr>
            <w:tcW w:w="2551" w:type="dxa"/>
            <w:vAlign w:val="center"/>
          </w:tcPr>
          <w:p>
            <w:pPr>
              <w:pStyle w:val="13"/>
              <w:ind w:firstLine="0" w:firstLineChars="0"/>
              <w:rPr>
                <w:rFonts w:hint="default"/>
                <w:lang w:val="en-US"/>
              </w:rPr>
            </w:pPr>
            <w:r>
              <w:rPr>
                <w:rFonts w:hint="eastAsia"/>
                <w:lang w:val="en-US" w:eastAsia="zh-CN"/>
              </w:rPr>
              <w:t>29.67</w:t>
            </w:r>
          </w:p>
        </w:tc>
        <w:tc>
          <w:tcPr>
            <w:tcW w:w="2551"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1191" w:type="dxa"/>
            <w:vAlign w:val="center"/>
          </w:tcPr>
          <w:p>
            <w:pPr>
              <w:pStyle w:val="14"/>
              <w:ind w:firstLine="0" w:firstLineChars="0"/>
            </w:pPr>
            <w:r>
              <w:t>2080505</w:t>
            </w:r>
          </w:p>
        </w:tc>
        <w:tc>
          <w:tcPr>
            <w:tcW w:w="4535" w:type="dxa"/>
            <w:vAlign w:val="center"/>
          </w:tcPr>
          <w:p>
            <w:pPr>
              <w:pStyle w:val="14"/>
              <w:ind w:firstLine="0" w:firstLineChars="0"/>
            </w:pPr>
            <w:r>
              <w:t>机关事业单位基本养老保险缴费支出</w:t>
            </w:r>
          </w:p>
        </w:tc>
        <w:tc>
          <w:tcPr>
            <w:tcW w:w="2551" w:type="dxa"/>
            <w:vAlign w:val="center"/>
          </w:tcPr>
          <w:p>
            <w:pPr>
              <w:pStyle w:val="13"/>
              <w:ind w:firstLine="0" w:firstLineChars="0"/>
              <w:rPr>
                <w:rFonts w:hint="default" w:eastAsia="方正书宋_GBK"/>
                <w:lang w:val="en-US" w:eastAsia="zh-CN"/>
              </w:rPr>
            </w:pPr>
            <w:r>
              <w:rPr>
                <w:rFonts w:hint="eastAsia"/>
                <w:lang w:val="en-US" w:eastAsia="zh-CN"/>
              </w:rPr>
              <w:t>29.04</w:t>
            </w:r>
          </w:p>
        </w:tc>
        <w:tc>
          <w:tcPr>
            <w:tcW w:w="2551" w:type="dxa"/>
            <w:vAlign w:val="center"/>
          </w:tcPr>
          <w:p>
            <w:pPr>
              <w:pStyle w:val="13"/>
              <w:ind w:firstLine="0" w:firstLineChars="0"/>
            </w:pPr>
            <w:r>
              <w:rPr>
                <w:rFonts w:hint="eastAsia"/>
                <w:lang w:val="en-US" w:eastAsia="zh-CN"/>
              </w:rPr>
              <w:t>29.04</w:t>
            </w:r>
          </w:p>
        </w:tc>
        <w:tc>
          <w:tcPr>
            <w:tcW w:w="2551"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1191" w:type="dxa"/>
            <w:vAlign w:val="center"/>
          </w:tcPr>
          <w:p>
            <w:pPr>
              <w:pStyle w:val="14"/>
              <w:ind w:firstLine="0" w:firstLineChars="0"/>
            </w:pPr>
            <w:r>
              <w:t>2080506</w:t>
            </w:r>
          </w:p>
        </w:tc>
        <w:tc>
          <w:tcPr>
            <w:tcW w:w="4535" w:type="dxa"/>
            <w:vAlign w:val="center"/>
          </w:tcPr>
          <w:p>
            <w:pPr>
              <w:pStyle w:val="14"/>
              <w:ind w:firstLine="0" w:firstLineChars="0"/>
            </w:pPr>
            <w:r>
              <w:t>机关事业单位职业年金缴费支出</w:t>
            </w:r>
          </w:p>
        </w:tc>
        <w:tc>
          <w:tcPr>
            <w:tcW w:w="2551" w:type="dxa"/>
            <w:vAlign w:val="center"/>
          </w:tcPr>
          <w:p>
            <w:pPr>
              <w:pStyle w:val="13"/>
              <w:ind w:firstLine="0" w:firstLineChars="0"/>
              <w:rPr>
                <w:rFonts w:hint="default" w:eastAsia="方正书宋_GBK"/>
                <w:lang w:val="en-US" w:eastAsia="zh-CN"/>
              </w:rPr>
            </w:pPr>
            <w:r>
              <w:rPr>
                <w:rFonts w:hint="eastAsia"/>
                <w:lang w:val="en-US" w:eastAsia="zh-CN"/>
              </w:rPr>
              <w:t>0.63</w:t>
            </w:r>
          </w:p>
        </w:tc>
        <w:tc>
          <w:tcPr>
            <w:tcW w:w="2551" w:type="dxa"/>
            <w:vAlign w:val="center"/>
          </w:tcPr>
          <w:p>
            <w:pPr>
              <w:pStyle w:val="13"/>
              <w:ind w:firstLine="0" w:firstLineChars="0"/>
            </w:pPr>
            <w:r>
              <w:rPr>
                <w:rFonts w:hint="eastAsia"/>
                <w:lang w:val="en-US" w:eastAsia="zh-CN"/>
              </w:rPr>
              <w:t>0.63</w:t>
            </w:r>
          </w:p>
        </w:tc>
        <w:tc>
          <w:tcPr>
            <w:tcW w:w="2551"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1191" w:type="dxa"/>
            <w:vAlign w:val="center"/>
          </w:tcPr>
          <w:p>
            <w:pPr>
              <w:pStyle w:val="14"/>
              <w:ind w:firstLine="0" w:firstLineChars="0"/>
            </w:pPr>
            <w:r>
              <w:t>210</w:t>
            </w:r>
          </w:p>
        </w:tc>
        <w:tc>
          <w:tcPr>
            <w:tcW w:w="4535" w:type="dxa"/>
            <w:vAlign w:val="center"/>
          </w:tcPr>
          <w:p>
            <w:pPr>
              <w:pStyle w:val="14"/>
              <w:ind w:firstLine="0" w:firstLineChars="0"/>
            </w:pPr>
            <w:r>
              <w:t>卫生健康支出</w:t>
            </w:r>
          </w:p>
        </w:tc>
        <w:tc>
          <w:tcPr>
            <w:tcW w:w="2551" w:type="dxa"/>
            <w:vAlign w:val="center"/>
          </w:tcPr>
          <w:p>
            <w:pPr>
              <w:pStyle w:val="13"/>
              <w:ind w:firstLine="0" w:firstLineChars="0"/>
            </w:pPr>
            <w:r>
              <w:rPr>
                <w:rFonts w:hint="eastAsia"/>
                <w:lang w:val="en-US" w:eastAsia="zh-CN"/>
              </w:rPr>
              <w:t>18.27</w:t>
            </w:r>
          </w:p>
        </w:tc>
        <w:tc>
          <w:tcPr>
            <w:tcW w:w="2551" w:type="dxa"/>
            <w:vAlign w:val="center"/>
          </w:tcPr>
          <w:p>
            <w:pPr>
              <w:pStyle w:val="13"/>
              <w:ind w:firstLine="0" w:firstLineChars="0"/>
            </w:pPr>
            <w:r>
              <w:rPr>
                <w:rFonts w:hint="eastAsia"/>
                <w:lang w:val="en-US" w:eastAsia="zh-CN"/>
              </w:rPr>
              <w:t>18.27</w:t>
            </w:r>
          </w:p>
        </w:tc>
        <w:tc>
          <w:tcPr>
            <w:tcW w:w="2551"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1191" w:type="dxa"/>
            <w:vAlign w:val="center"/>
          </w:tcPr>
          <w:p>
            <w:pPr>
              <w:pStyle w:val="14"/>
              <w:ind w:firstLine="0" w:firstLineChars="0"/>
            </w:pPr>
            <w:r>
              <w:t>21011</w:t>
            </w:r>
          </w:p>
        </w:tc>
        <w:tc>
          <w:tcPr>
            <w:tcW w:w="4535" w:type="dxa"/>
            <w:vAlign w:val="center"/>
          </w:tcPr>
          <w:p>
            <w:pPr>
              <w:pStyle w:val="14"/>
              <w:ind w:firstLine="0" w:firstLineChars="0"/>
            </w:pPr>
            <w:r>
              <w:t>行政事业单位医疗</w:t>
            </w:r>
          </w:p>
        </w:tc>
        <w:tc>
          <w:tcPr>
            <w:tcW w:w="2551" w:type="dxa"/>
            <w:vAlign w:val="center"/>
          </w:tcPr>
          <w:p>
            <w:pPr>
              <w:pStyle w:val="13"/>
              <w:ind w:firstLine="0" w:firstLineChars="0"/>
              <w:rPr>
                <w:rFonts w:hint="default" w:eastAsia="方正书宋_GBK"/>
                <w:lang w:val="en-US" w:eastAsia="zh-CN"/>
              </w:rPr>
            </w:pPr>
            <w:r>
              <w:rPr>
                <w:rFonts w:hint="eastAsia"/>
                <w:lang w:val="en-US" w:eastAsia="zh-CN"/>
              </w:rPr>
              <w:t>18.27</w:t>
            </w:r>
          </w:p>
        </w:tc>
        <w:tc>
          <w:tcPr>
            <w:tcW w:w="2551" w:type="dxa"/>
            <w:vAlign w:val="center"/>
          </w:tcPr>
          <w:p>
            <w:pPr>
              <w:pStyle w:val="13"/>
              <w:ind w:firstLine="0" w:firstLineChars="0"/>
            </w:pPr>
            <w:r>
              <w:rPr>
                <w:rFonts w:hint="eastAsia"/>
                <w:lang w:val="en-US" w:eastAsia="zh-CN"/>
              </w:rPr>
              <w:t>18.27</w:t>
            </w:r>
          </w:p>
        </w:tc>
        <w:tc>
          <w:tcPr>
            <w:tcW w:w="2551"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1191" w:type="dxa"/>
            <w:vAlign w:val="center"/>
          </w:tcPr>
          <w:p>
            <w:pPr>
              <w:pStyle w:val="14"/>
              <w:ind w:firstLine="0" w:firstLineChars="0"/>
            </w:pPr>
            <w:r>
              <w:t>2101101</w:t>
            </w:r>
          </w:p>
        </w:tc>
        <w:tc>
          <w:tcPr>
            <w:tcW w:w="4535" w:type="dxa"/>
            <w:vAlign w:val="center"/>
          </w:tcPr>
          <w:p>
            <w:pPr>
              <w:pStyle w:val="14"/>
              <w:ind w:firstLine="0" w:firstLineChars="0"/>
            </w:pPr>
            <w:r>
              <w:t>行政单位医疗</w:t>
            </w:r>
          </w:p>
        </w:tc>
        <w:tc>
          <w:tcPr>
            <w:tcW w:w="2551" w:type="dxa"/>
            <w:vAlign w:val="center"/>
          </w:tcPr>
          <w:p>
            <w:pPr>
              <w:pStyle w:val="13"/>
              <w:ind w:firstLine="0" w:firstLineChars="0"/>
              <w:rPr>
                <w:rFonts w:hint="default" w:eastAsia="方正书宋_GBK"/>
                <w:lang w:val="en-US" w:eastAsia="zh-CN"/>
              </w:rPr>
            </w:pPr>
            <w:r>
              <w:rPr>
                <w:rFonts w:hint="eastAsia"/>
                <w:lang w:val="en-US" w:eastAsia="zh-CN"/>
              </w:rPr>
              <w:t>3.12</w:t>
            </w:r>
          </w:p>
        </w:tc>
        <w:tc>
          <w:tcPr>
            <w:tcW w:w="2551" w:type="dxa"/>
            <w:vAlign w:val="center"/>
          </w:tcPr>
          <w:p>
            <w:pPr>
              <w:pStyle w:val="13"/>
              <w:ind w:firstLine="0" w:firstLineChars="0"/>
            </w:pPr>
            <w:r>
              <w:rPr>
                <w:rFonts w:hint="eastAsia"/>
                <w:lang w:val="en-US" w:eastAsia="zh-CN"/>
              </w:rPr>
              <w:t>3.12</w:t>
            </w:r>
          </w:p>
        </w:tc>
        <w:tc>
          <w:tcPr>
            <w:tcW w:w="2551"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1191" w:type="dxa"/>
            <w:vAlign w:val="center"/>
          </w:tcPr>
          <w:p>
            <w:pPr>
              <w:pStyle w:val="14"/>
              <w:ind w:firstLine="0" w:firstLineChars="0"/>
            </w:pPr>
            <w:r>
              <w:t>2101102</w:t>
            </w:r>
          </w:p>
        </w:tc>
        <w:tc>
          <w:tcPr>
            <w:tcW w:w="4535" w:type="dxa"/>
            <w:vAlign w:val="center"/>
          </w:tcPr>
          <w:p>
            <w:pPr>
              <w:pStyle w:val="14"/>
              <w:ind w:firstLine="0" w:firstLineChars="0"/>
            </w:pPr>
            <w:r>
              <w:t>事业单位医疗</w:t>
            </w:r>
          </w:p>
        </w:tc>
        <w:tc>
          <w:tcPr>
            <w:tcW w:w="2551" w:type="dxa"/>
            <w:vAlign w:val="center"/>
          </w:tcPr>
          <w:p>
            <w:pPr>
              <w:pStyle w:val="13"/>
              <w:ind w:firstLine="0" w:firstLineChars="0"/>
              <w:rPr>
                <w:rFonts w:hint="default" w:eastAsia="方正书宋_GBK"/>
                <w:lang w:val="en-US" w:eastAsia="zh-CN"/>
              </w:rPr>
            </w:pPr>
            <w:r>
              <w:rPr>
                <w:rFonts w:hint="eastAsia"/>
                <w:lang w:val="en-US" w:eastAsia="zh-CN"/>
              </w:rPr>
              <w:t>10.86</w:t>
            </w:r>
          </w:p>
        </w:tc>
        <w:tc>
          <w:tcPr>
            <w:tcW w:w="2551" w:type="dxa"/>
            <w:vAlign w:val="center"/>
          </w:tcPr>
          <w:p>
            <w:pPr>
              <w:pStyle w:val="13"/>
              <w:ind w:firstLine="0" w:firstLineChars="0"/>
            </w:pPr>
            <w:r>
              <w:rPr>
                <w:rFonts w:hint="eastAsia"/>
                <w:lang w:val="en-US" w:eastAsia="zh-CN"/>
              </w:rPr>
              <w:t>10.86</w:t>
            </w:r>
          </w:p>
        </w:tc>
        <w:tc>
          <w:tcPr>
            <w:tcW w:w="2551"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1191" w:type="dxa"/>
            <w:vAlign w:val="center"/>
          </w:tcPr>
          <w:p>
            <w:pPr>
              <w:pStyle w:val="14"/>
              <w:ind w:firstLine="0" w:firstLineChars="0"/>
            </w:pPr>
            <w:r>
              <w:t>2101103</w:t>
            </w:r>
          </w:p>
        </w:tc>
        <w:tc>
          <w:tcPr>
            <w:tcW w:w="4535" w:type="dxa"/>
            <w:vAlign w:val="center"/>
          </w:tcPr>
          <w:p>
            <w:pPr>
              <w:pStyle w:val="14"/>
              <w:ind w:firstLine="0" w:firstLineChars="0"/>
            </w:pPr>
            <w:r>
              <w:t>公务员医疗补助</w:t>
            </w:r>
          </w:p>
        </w:tc>
        <w:tc>
          <w:tcPr>
            <w:tcW w:w="2551" w:type="dxa"/>
            <w:vAlign w:val="center"/>
          </w:tcPr>
          <w:p>
            <w:pPr>
              <w:pStyle w:val="13"/>
              <w:ind w:firstLine="0" w:firstLineChars="0"/>
              <w:rPr>
                <w:rFonts w:hint="default" w:eastAsia="方正书宋_GBK"/>
                <w:lang w:val="en-US" w:eastAsia="zh-CN"/>
              </w:rPr>
            </w:pPr>
            <w:r>
              <w:rPr>
                <w:rFonts w:hint="eastAsia"/>
                <w:lang w:val="en-US" w:eastAsia="zh-CN"/>
              </w:rPr>
              <w:t>4.29</w:t>
            </w:r>
          </w:p>
        </w:tc>
        <w:tc>
          <w:tcPr>
            <w:tcW w:w="2551" w:type="dxa"/>
            <w:vAlign w:val="center"/>
          </w:tcPr>
          <w:p>
            <w:pPr>
              <w:pStyle w:val="13"/>
              <w:ind w:firstLine="0" w:firstLineChars="0"/>
            </w:pPr>
            <w:r>
              <w:rPr>
                <w:rFonts w:hint="eastAsia"/>
                <w:lang w:val="en-US" w:eastAsia="zh-CN"/>
              </w:rPr>
              <w:t>4.29</w:t>
            </w:r>
          </w:p>
        </w:tc>
        <w:tc>
          <w:tcPr>
            <w:tcW w:w="2551"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rPr>
                <w:rFonts w:hint="default" w:eastAsia="方正书宋_GBK"/>
                <w:lang w:val="en-US" w:eastAsia="zh-CN"/>
              </w:rPr>
            </w:pPr>
            <w:r>
              <w:rPr>
                <w:rFonts w:hint="eastAsia"/>
                <w:lang w:val="en-US" w:eastAsia="zh-CN"/>
              </w:rPr>
              <w:t>19</w:t>
            </w:r>
          </w:p>
        </w:tc>
        <w:tc>
          <w:tcPr>
            <w:tcW w:w="1191" w:type="dxa"/>
            <w:vAlign w:val="center"/>
          </w:tcPr>
          <w:p>
            <w:pPr>
              <w:pStyle w:val="14"/>
              <w:ind w:firstLine="0" w:firstLineChars="0"/>
              <w:rPr>
                <w:rFonts w:hint="eastAsia"/>
                <w:lang w:val="en-US" w:eastAsia="zh-CN"/>
              </w:rPr>
            </w:pPr>
            <w:r>
              <w:t>221</w:t>
            </w:r>
          </w:p>
        </w:tc>
        <w:tc>
          <w:tcPr>
            <w:tcW w:w="4535" w:type="dxa"/>
            <w:vAlign w:val="center"/>
          </w:tcPr>
          <w:p>
            <w:pPr>
              <w:pStyle w:val="14"/>
              <w:ind w:firstLine="0" w:firstLineChars="0"/>
              <w:rPr>
                <w:rFonts w:hint="eastAsia"/>
                <w:lang w:val="en-US" w:eastAsia="zh-CN"/>
              </w:rPr>
            </w:pPr>
            <w:r>
              <w:t>住房保障支出</w:t>
            </w:r>
          </w:p>
        </w:tc>
        <w:tc>
          <w:tcPr>
            <w:tcW w:w="2551" w:type="dxa"/>
            <w:vAlign w:val="center"/>
          </w:tcPr>
          <w:p>
            <w:pPr>
              <w:pStyle w:val="13"/>
              <w:ind w:firstLine="0" w:firstLineChars="0"/>
              <w:rPr>
                <w:rFonts w:hint="eastAsia"/>
                <w:lang w:val="en-US" w:eastAsia="zh-CN"/>
              </w:rPr>
            </w:pPr>
            <w:r>
              <w:rPr>
                <w:rFonts w:hint="eastAsia"/>
                <w:lang w:val="en-US" w:eastAsia="zh-CN"/>
              </w:rPr>
              <w:t>21.96</w:t>
            </w:r>
          </w:p>
        </w:tc>
        <w:tc>
          <w:tcPr>
            <w:tcW w:w="2551" w:type="dxa"/>
            <w:vAlign w:val="center"/>
          </w:tcPr>
          <w:p>
            <w:pPr>
              <w:pStyle w:val="13"/>
              <w:ind w:firstLine="0" w:firstLineChars="0"/>
            </w:pPr>
            <w:r>
              <w:rPr>
                <w:rFonts w:hint="eastAsia"/>
                <w:lang w:val="en-US" w:eastAsia="zh-CN"/>
              </w:rPr>
              <w:t>21.96</w:t>
            </w:r>
          </w:p>
        </w:tc>
        <w:tc>
          <w:tcPr>
            <w:tcW w:w="2551" w:type="dxa"/>
            <w:vAlign w:val="center"/>
          </w:tcPr>
          <w:p>
            <w:pPr>
              <w:pStyle w:val="13"/>
              <w:ind w:firstLine="0" w:firstLineChars="0"/>
              <w:rPr>
                <w:rFonts w:hint="eastAsia"/>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rPr>
                <w:rFonts w:hint="default" w:eastAsia="方正书宋_GBK"/>
                <w:lang w:val="en-US" w:eastAsia="zh-CN"/>
              </w:rPr>
            </w:pPr>
            <w:r>
              <w:rPr>
                <w:rFonts w:hint="eastAsia"/>
                <w:lang w:val="en-US" w:eastAsia="zh-CN"/>
              </w:rPr>
              <w:t>20</w:t>
            </w:r>
          </w:p>
        </w:tc>
        <w:tc>
          <w:tcPr>
            <w:tcW w:w="1191" w:type="dxa"/>
            <w:vAlign w:val="center"/>
          </w:tcPr>
          <w:p>
            <w:pPr>
              <w:pStyle w:val="14"/>
              <w:ind w:firstLine="0" w:firstLineChars="0"/>
              <w:rPr>
                <w:rFonts w:hint="eastAsia"/>
                <w:lang w:val="en-US" w:eastAsia="zh-CN"/>
              </w:rPr>
            </w:pPr>
            <w:r>
              <w:t>22102</w:t>
            </w:r>
          </w:p>
        </w:tc>
        <w:tc>
          <w:tcPr>
            <w:tcW w:w="4535" w:type="dxa"/>
            <w:vAlign w:val="center"/>
          </w:tcPr>
          <w:p>
            <w:pPr>
              <w:pStyle w:val="14"/>
              <w:ind w:firstLine="0" w:firstLineChars="0"/>
              <w:rPr>
                <w:rFonts w:hint="eastAsia"/>
                <w:lang w:val="en-US" w:eastAsia="zh-CN"/>
              </w:rPr>
            </w:pPr>
            <w:r>
              <w:t>住房改革支出</w:t>
            </w:r>
          </w:p>
        </w:tc>
        <w:tc>
          <w:tcPr>
            <w:tcW w:w="2551" w:type="dxa"/>
            <w:vAlign w:val="center"/>
          </w:tcPr>
          <w:p>
            <w:pPr>
              <w:pStyle w:val="13"/>
              <w:ind w:firstLine="0" w:firstLineChars="0"/>
              <w:rPr>
                <w:rFonts w:hint="eastAsia"/>
                <w:lang w:val="en-US" w:eastAsia="zh-CN"/>
              </w:rPr>
            </w:pPr>
            <w:r>
              <w:rPr>
                <w:rFonts w:hint="eastAsia"/>
                <w:lang w:val="en-US" w:eastAsia="zh-CN"/>
              </w:rPr>
              <w:t>21.96</w:t>
            </w:r>
          </w:p>
        </w:tc>
        <w:tc>
          <w:tcPr>
            <w:tcW w:w="2551" w:type="dxa"/>
            <w:vAlign w:val="center"/>
          </w:tcPr>
          <w:p>
            <w:pPr>
              <w:pStyle w:val="13"/>
              <w:ind w:firstLine="0" w:firstLineChars="0"/>
            </w:pPr>
            <w:r>
              <w:rPr>
                <w:rFonts w:hint="eastAsia"/>
                <w:lang w:val="en-US" w:eastAsia="zh-CN"/>
              </w:rPr>
              <w:t>21.96</w:t>
            </w:r>
          </w:p>
        </w:tc>
        <w:tc>
          <w:tcPr>
            <w:tcW w:w="2551" w:type="dxa"/>
            <w:vAlign w:val="center"/>
          </w:tcPr>
          <w:p>
            <w:pPr>
              <w:pStyle w:val="13"/>
              <w:ind w:firstLine="0" w:firstLineChars="0"/>
              <w:rPr>
                <w:rFonts w:hint="eastAsia"/>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rPr>
                <w:rFonts w:hint="default" w:eastAsia="方正书宋_GBK"/>
                <w:lang w:val="en-US" w:eastAsia="zh-CN"/>
              </w:rPr>
            </w:pPr>
            <w:r>
              <w:rPr>
                <w:rFonts w:hint="eastAsia"/>
                <w:lang w:val="en-US" w:eastAsia="zh-CN"/>
              </w:rPr>
              <w:t>21</w:t>
            </w:r>
          </w:p>
        </w:tc>
        <w:tc>
          <w:tcPr>
            <w:tcW w:w="1191" w:type="dxa"/>
            <w:vAlign w:val="center"/>
          </w:tcPr>
          <w:p>
            <w:pPr>
              <w:pStyle w:val="14"/>
              <w:ind w:firstLine="0" w:firstLineChars="0"/>
              <w:rPr>
                <w:rFonts w:hint="eastAsia"/>
                <w:lang w:val="en-US" w:eastAsia="zh-CN"/>
              </w:rPr>
            </w:pPr>
            <w:r>
              <w:t>2210201</w:t>
            </w:r>
          </w:p>
        </w:tc>
        <w:tc>
          <w:tcPr>
            <w:tcW w:w="4535" w:type="dxa"/>
            <w:vAlign w:val="center"/>
          </w:tcPr>
          <w:p>
            <w:pPr>
              <w:pStyle w:val="14"/>
              <w:ind w:firstLine="0" w:firstLineChars="0"/>
              <w:rPr>
                <w:rFonts w:hint="eastAsia"/>
                <w:lang w:val="en-US" w:eastAsia="zh-CN"/>
              </w:rPr>
            </w:pPr>
            <w:r>
              <w:t>住房公积金</w:t>
            </w:r>
          </w:p>
        </w:tc>
        <w:tc>
          <w:tcPr>
            <w:tcW w:w="2551" w:type="dxa"/>
            <w:vAlign w:val="center"/>
          </w:tcPr>
          <w:p>
            <w:pPr>
              <w:pStyle w:val="13"/>
              <w:ind w:firstLine="0" w:firstLineChars="0"/>
              <w:rPr>
                <w:rFonts w:hint="eastAsia"/>
                <w:lang w:val="en-US" w:eastAsia="zh-CN"/>
              </w:rPr>
            </w:pPr>
            <w:r>
              <w:rPr>
                <w:rFonts w:hint="eastAsia"/>
                <w:lang w:val="en-US" w:eastAsia="zh-CN"/>
              </w:rPr>
              <w:t>21.96</w:t>
            </w:r>
          </w:p>
        </w:tc>
        <w:tc>
          <w:tcPr>
            <w:tcW w:w="2551" w:type="dxa"/>
            <w:vAlign w:val="center"/>
          </w:tcPr>
          <w:p>
            <w:pPr>
              <w:pStyle w:val="13"/>
              <w:ind w:firstLine="0" w:firstLineChars="0"/>
            </w:pPr>
            <w:r>
              <w:rPr>
                <w:rFonts w:hint="eastAsia"/>
                <w:lang w:val="en-US" w:eastAsia="zh-CN"/>
              </w:rPr>
              <w:t>21.96</w:t>
            </w:r>
          </w:p>
        </w:tc>
        <w:tc>
          <w:tcPr>
            <w:tcW w:w="2551" w:type="dxa"/>
            <w:vAlign w:val="center"/>
          </w:tcPr>
          <w:p>
            <w:pPr>
              <w:pStyle w:val="13"/>
              <w:ind w:firstLine="0" w:firstLineChars="0"/>
              <w:rPr>
                <w:rFonts w:hint="eastAsia"/>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rPr>
                <w:rFonts w:hint="default" w:eastAsia="方正书宋_GBK"/>
                <w:lang w:val="en-US" w:eastAsia="zh-CN"/>
              </w:rPr>
            </w:pPr>
            <w:r>
              <w:rPr>
                <w:rFonts w:hint="eastAsia"/>
                <w:lang w:val="en-US" w:eastAsia="zh-CN"/>
              </w:rPr>
              <w:t>22</w:t>
            </w:r>
          </w:p>
        </w:tc>
        <w:tc>
          <w:tcPr>
            <w:tcW w:w="1191" w:type="dxa"/>
            <w:vAlign w:val="center"/>
          </w:tcPr>
          <w:p>
            <w:pPr>
              <w:pStyle w:val="14"/>
              <w:ind w:firstLine="0" w:firstLineChars="0"/>
              <w:jc w:val="left"/>
              <w:rPr>
                <w:rFonts w:hint="eastAsia"/>
                <w:lang w:val="en-US" w:eastAsia="zh-CN"/>
              </w:rPr>
            </w:pPr>
            <w:r>
              <w:rPr>
                <w:rFonts w:hint="eastAsia"/>
                <w:lang w:val="en-US" w:eastAsia="zh-CN"/>
              </w:rPr>
              <w:t>224</w:t>
            </w:r>
          </w:p>
        </w:tc>
        <w:tc>
          <w:tcPr>
            <w:tcW w:w="4535" w:type="dxa"/>
            <w:vAlign w:val="center"/>
          </w:tcPr>
          <w:p>
            <w:pPr>
              <w:pStyle w:val="14"/>
              <w:ind w:firstLine="0" w:firstLineChars="0"/>
              <w:rPr>
                <w:rFonts w:hint="eastAsia"/>
                <w:lang w:val="en-US" w:eastAsia="zh-CN"/>
              </w:rPr>
            </w:pPr>
            <w:r>
              <w:rPr>
                <w:rFonts w:hint="eastAsia"/>
                <w:lang w:val="en-US" w:eastAsia="zh-CN"/>
              </w:rPr>
              <w:t>灾害防治及应急管理支出</w:t>
            </w:r>
          </w:p>
        </w:tc>
        <w:tc>
          <w:tcPr>
            <w:tcW w:w="2551" w:type="dxa"/>
            <w:vAlign w:val="center"/>
          </w:tcPr>
          <w:p>
            <w:pPr>
              <w:pStyle w:val="13"/>
              <w:ind w:firstLine="0" w:firstLineChars="0"/>
              <w:rPr>
                <w:rFonts w:hint="eastAsia"/>
                <w:lang w:val="en-US" w:eastAsia="zh-CN"/>
              </w:rPr>
            </w:pPr>
            <w:r>
              <w:rPr>
                <w:rFonts w:hint="eastAsia"/>
                <w:lang w:val="en-US" w:eastAsia="zh-CN"/>
              </w:rPr>
              <w:t>255.00</w:t>
            </w:r>
          </w:p>
        </w:tc>
        <w:tc>
          <w:tcPr>
            <w:tcW w:w="2551" w:type="dxa"/>
            <w:vAlign w:val="center"/>
          </w:tcPr>
          <w:p>
            <w:pPr>
              <w:pStyle w:val="13"/>
              <w:ind w:firstLine="0" w:firstLineChars="0"/>
            </w:pPr>
          </w:p>
        </w:tc>
        <w:tc>
          <w:tcPr>
            <w:tcW w:w="2551" w:type="dxa"/>
            <w:vAlign w:val="center"/>
          </w:tcPr>
          <w:p>
            <w:pPr>
              <w:pStyle w:val="13"/>
              <w:ind w:firstLine="0" w:firstLineChars="0"/>
              <w:rPr>
                <w:rFonts w:hint="eastAsia"/>
                <w:lang w:val="en-US" w:eastAsia="zh-CN"/>
              </w:rPr>
            </w:pPr>
            <w:r>
              <w:rPr>
                <w:rFonts w:hint="eastAsia"/>
                <w:lang w:val="en-US" w:eastAsia="zh-CN"/>
              </w:rPr>
              <w:t>255.00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rPr>
                <w:rFonts w:hint="default" w:eastAsia="方正书宋_GBK"/>
                <w:lang w:val="en-US" w:eastAsia="zh-CN"/>
              </w:rPr>
            </w:pPr>
            <w:r>
              <w:rPr>
                <w:rFonts w:hint="eastAsia"/>
                <w:lang w:val="en-US" w:eastAsia="zh-CN"/>
              </w:rPr>
              <w:t>23</w:t>
            </w:r>
          </w:p>
        </w:tc>
        <w:tc>
          <w:tcPr>
            <w:tcW w:w="1191" w:type="dxa"/>
            <w:vAlign w:val="center"/>
          </w:tcPr>
          <w:p>
            <w:pPr>
              <w:pStyle w:val="14"/>
              <w:ind w:firstLine="0" w:firstLineChars="0"/>
              <w:jc w:val="left"/>
              <w:rPr>
                <w:rFonts w:hint="eastAsia"/>
                <w:lang w:val="en-US" w:eastAsia="zh-CN"/>
              </w:rPr>
            </w:pPr>
            <w:r>
              <w:rPr>
                <w:rFonts w:hint="eastAsia"/>
                <w:lang w:val="en-US" w:eastAsia="zh-CN"/>
              </w:rPr>
              <w:t>22407</w:t>
            </w:r>
          </w:p>
        </w:tc>
        <w:tc>
          <w:tcPr>
            <w:tcW w:w="4535" w:type="dxa"/>
            <w:vAlign w:val="center"/>
          </w:tcPr>
          <w:p>
            <w:pPr>
              <w:pStyle w:val="14"/>
              <w:ind w:firstLine="0" w:firstLineChars="0"/>
              <w:rPr>
                <w:rFonts w:hint="eastAsia"/>
                <w:lang w:val="en-US" w:eastAsia="zh-CN"/>
              </w:rPr>
            </w:pPr>
            <w:r>
              <w:rPr>
                <w:rFonts w:hint="eastAsia"/>
                <w:lang w:val="en-US" w:eastAsia="zh-CN"/>
              </w:rPr>
              <w:t>自然灾害救灾及恢复重建支出</w:t>
            </w:r>
          </w:p>
        </w:tc>
        <w:tc>
          <w:tcPr>
            <w:tcW w:w="2551" w:type="dxa"/>
            <w:vAlign w:val="center"/>
          </w:tcPr>
          <w:p>
            <w:pPr>
              <w:pStyle w:val="13"/>
              <w:ind w:firstLine="0" w:firstLineChars="0"/>
              <w:rPr>
                <w:rFonts w:hint="eastAsia"/>
                <w:lang w:val="en-US" w:eastAsia="zh-CN"/>
              </w:rPr>
            </w:pPr>
            <w:r>
              <w:rPr>
                <w:rFonts w:hint="eastAsia"/>
                <w:lang w:val="en-US" w:eastAsia="zh-CN"/>
              </w:rPr>
              <w:t>255.00</w:t>
            </w:r>
          </w:p>
        </w:tc>
        <w:tc>
          <w:tcPr>
            <w:tcW w:w="2551" w:type="dxa"/>
            <w:vAlign w:val="center"/>
          </w:tcPr>
          <w:p>
            <w:pPr>
              <w:pStyle w:val="13"/>
              <w:ind w:firstLine="0" w:firstLineChars="0"/>
            </w:pPr>
          </w:p>
        </w:tc>
        <w:tc>
          <w:tcPr>
            <w:tcW w:w="2551" w:type="dxa"/>
            <w:vAlign w:val="center"/>
          </w:tcPr>
          <w:p>
            <w:pPr>
              <w:pStyle w:val="13"/>
              <w:ind w:firstLine="0" w:firstLineChars="0"/>
              <w:rPr>
                <w:rFonts w:hint="eastAsia"/>
                <w:lang w:val="en-US" w:eastAsia="zh-CN"/>
              </w:rPr>
            </w:pPr>
            <w:r>
              <w:rPr>
                <w:rFonts w:hint="eastAsia"/>
                <w:lang w:val="en-US" w:eastAsia="zh-CN"/>
              </w:rPr>
              <w:t>255.00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rPr>
                <w:rFonts w:hint="default" w:eastAsia="方正书宋_GBK"/>
                <w:lang w:val="en-US" w:eastAsia="zh-CN"/>
              </w:rPr>
            </w:pPr>
            <w:r>
              <w:rPr>
                <w:rFonts w:hint="eastAsia"/>
                <w:lang w:val="en-US" w:eastAsia="zh-CN"/>
              </w:rPr>
              <w:t>24</w:t>
            </w:r>
          </w:p>
        </w:tc>
        <w:tc>
          <w:tcPr>
            <w:tcW w:w="1191" w:type="dxa"/>
            <w:vAlign w:val="center"/>
          </w:tcPr>
          <w:p>
            <w:pPr>
              <w:pStyle w:val="14"/>
              <w:ind w:firstLine="0" w:firstLineChars="0"/>
              <w:jc w:val="left"/>
              <w:rPr>
                <w:rFonts w:hint="eastAsia"/>
                <w:lang w:val="en-US" w:eastAsia="zh-CN"/>
              </w:rPr>
            </w:pPr>
            <w:r>
              <w:rPr>
                <w:rFonts w:hint="eastAsia"/>
                <w:lang w:val="en-US" w:eastAsia="zh-CN"/>
              </w:rPr>
              <w:t>2240799</w:t>
            </w:r>
          </w:p>
        </w:tc>
        <w:tc>
          <w:tcPr>
            <w:tcW w:w="4535" w:type="dxa"/>
            <w:vAlign w:val="center"/>
          </w:tcPr>
          <w:p>
            <w:pPr>
              <w:pStyle w:val="14"/>
              <w:ind w:firstLine="0" w:firstLineChars="0"/>
              <w:rPr>
                <w:rFonts w:hint="eastAsia"/>
                <w:lang w:val="en-US" w:eastAsia="zh-CN"/>
              </w:rPr>
            </w:pPr>
            <w:r>
              <w:rPr>
                <w:rFonts w:hint="eastAsia"/>
                <w:lang w:val="en-US" w:eastAsia="zh-CN"/>
              </w:rPr>
              <w:t>其他自然灾害救灾及恢复重建支出</w:t>
            </w:r>
          </w:p>
        </w:tc>
        <w:tc>
          <w:tcPr>
            <w:tcW w:w="2551" w:type="dxa"/>
            <w:vAlign w:val="center"/>
          </w:tcPr>
          <w:p>
            <w:pPr>
              <w:pStyle w:val="13"/>
              <w:ind w:firstLine="0" w:firstLineChars="0"/>
              <w:rPr>
                <w:rFonts w:hint="eastAsia"/>
                <w:lang w:val="en-US" w:eastAsia="zh-CN"/>
              </w:rPr>
            </w:pPr>
            <w:r>
              <w:rPr>
                <w:rFonts w:hint="eastAsia"/>
                <w:lang w:val="en-US" w:eastAsia="zh-CN"/>
              </w:rPr>
              <w:t>255.00</w:t>
            </w:r>
          </w:p>
        </w:tc>
        <w:tc>
          <w:tcPr>
            <w:tcW w:w="2551" w:type="dxa"/>
            <w:vAlign w:val="center"/>
          </w:tcPr>
          <w:p>
            <w:pPr>
              <w:pStyle w:val="13"/>
              <w:ind w:firstLine="0" w:firstLineChars="0"/>
            </w:pPr>
          </w:p>
        </w:tc>
        <w:tc>
          <w:tcPr>
            <w:tcW w:w="2551" w:type="dxa"/>
            <w:vAlign w:val="center"/>
          </w:tcPr>
          <w:p>
            <w:pPr>
              <w:pStyle w:val="13"/>
              <w:ind w:firstLine="0" w:firstLineChars="0"/>
              <w:rPr>
                <w:rFonts w:hint="eastAsia"/>
                <w:lang w:val="en-US" w:eastAsia="zh-CN"/>
              </w:rPr>
            </w:pPr>
            <w:r>
              <w:rPr>
                <w:rFonts w:hint="eastAsia"/>
                <w:lang w:val="en-US" w:eastAsia="zh-CN"/>
              </w:rPr>
              <w:t>255.00</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976001河北阜平经济开发区管理委员会本级</w:t>
            </w:r>
          </w:p>
        </w:tc>
        <w:tc>
          <w:tcPr>
            <w:tcW w:w="2551" w:type="dxa"/>
            <w:tcBorders>
              <w:top w:val="single" w:color="FFFFFF" w:sz="6" w:space="0"/>
              <w:left w:val="single" w:color="FFFFFF" w:sz="6" w:space="0"/>
              <w:right w:val="single" w:color="FFFFFF" w:sz="6" w:space="0"/>
            </w:tcBorders>
            <w:vAlign w:val="center"/>
          </w:tcPr>
          <w:p>
            <w:pPr>
              <w:pStyle w:val="10"/>
              <w:rPr>
                <w:rFonts w:hint="eastAsia" w:eastAsia="方正小标宋_GBK"/>
                <w:lang w:eastAsia="zh-CN"/>
              </w:rPr>
            </w:pPr>
            <w:r>
              <w:t>预算年度：</w:t>
            </w:r>
            <w:r>
              <w:rPr>
                <w:rFonts w:hint="eastAsia"/>
                <w:lang w:eastAsia="zh-CN"/>
              </w:rPr>
              <w:t>2026</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支出部门经济分类科目</w:t>
            </w:r>
          </w:p>
        </w:tc>
        <w:tc>
          <w:tcPr>
            <w:tcW w:w="7653" w:type="dxa"/>
            <w:gridSpan w:val="3"/>
            <w:vAlign w:val="center"/>
          </w:tcPr>
          <w:p>
            <w:pPr>
              <w:pStyle w:val="12"/>
            </w:pPr>
            <w:r>
              <w:t>一般公共预算基本支出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Align w:val="center"/>
          </w:tcPr>
          <w:p>
            <w:pPr>
              <w:pStyle w:val="12"/>
            </w:pPr>
            <w:r>
              <w:t>合计</w:t>
            </w:r>
          </w:p>
        </w:tc>
        <w:tc>
          <w:tcPr>
            <w:tcW w:w="2551" w:type="dxa"/>
            <w:vAlign w:val="center"/>
          </w:tcPr>
          <w:p>
            <w:pPr>
              <w:pStyle w:val="12"/>
            </w:pPr>
            <w:r>
              <w:t>人员经费</w:t>
            </w:r>
          </w:p>
        </w:tc>
        <w:tc>
          <w:tcPr>
            <w:tcW w:w="2551" w:type="dxa"/>
            <w:vAlign w:val="center"/>
          </w:tcPr>
          <w:p>
            <w:pPr>
              <w:pStyle w:val="12"/>
            </w:pPr>
            <w:r>
              <w:t>公用经费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rPr>
                <w:rFonts w:hint="default" w:eastAsia="方正书宋_GBK"/>
                <w:lang w:val="en-US" w:eastAsia="zh-CN"/>
              </w:rPr>
            </w:pPr>
            <w:r>
              <w:rPr>
                <w:rFonts w:hint="eastAsia"/>
                <w:lang w:val="en-US" w:eastAsia="zh-CN"/>
              </w:rPr>
              <w:t>379.32</w:t>
            </w:r>
          </w:p>
        </w:tc>
        <w:tc>
          <w:tcPr>
            <w:tcW w:w="2551" w:type="dxa"/>
            <w:vAlign w:val="center"/>
          </w:tcPr>
          <w:p>
            <w:pPr>
              <w:pStyle w:val="17"/>
              <w:rPr>
                <w:rFonts w:hint="default" w:eastAsia="方正书宋_GBK"/>
                <w:lang w:val="en-US" w:eastAsia="zh-CN"/>
              </w:rPr>
            </w:pPr>
            <w:r>
              <w:rPr>
                <w:rFonts w:hint="eastAsia"/>
                <w:lang w:val="en-US" w:eastAsia="zh-CN"/>
              </w:rPr>
              <w:t>281.39</w:t>
            </w:r>
          </w:p>
        </w:tc>
        <w:tc>
          <w:tcPr>
            <w:tcW w:w="2551" w:type="dxa"/>
            <w:vAlign w:val="center"/>
          </w:tcPr>
          <w:p>
            <w:pPr>
              <w:pStyle w:val="17"/>
              <w:rPr>
                <w:rFonts w:hint="default" w:eastAsia="方正书宋_GBK"/>
                <w:lang w:val="en-US" w:eastAsia="zh-CN"/>
              </w:rPr>
            </w:pPr>
            <w:r>
              <w:rPr>
                <w:rFonts w:hint="eastAsia"/>
                <w:lang w:val="en-US" w:eastAsia="zh-CN"/>
              </w:rPr>
              <w:t>97.93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301</w:t>
            </w:r>
          </w:p>
        </w:tc>
        <w:tc>
          <w:tcPr>
            <w:tcW w:w="4535" w:type="dxa"/>
            <w:vAlign w:val="center"/>
          </w:tcPr>
          <w:p>
            <w:pPr>
              <w:pStyle w:val="14"/>
            </w:pPr>
            <w:r>
              <w:t>工资福利支出</w:t>
            </w:r>
          </w:p>
        </w:tc>
        <w:tc>
          <w:tcPr>
            <w:tcW w:w="2551" w:type="dxa"/>
            <w:vAlign w:val="center"/>
          </w:tcPr>
          <w:p>
            <w:pPr>
              <w:pStyle w:val="13"/>
              <w:rPr>
                <w:rFonts w:hint="default" w:eastAsia="方正书宋_GBK"/>
                <w:lang w:val="en-US" w:eastAsia="zh-CN"/>
              </w:rPr>
            </w:pPr>
            <w:r>
              <w:rPr>
                <w:rFonts w:hint="eastAsia"/>
                <w:lang w:val="en-US" w:eastAsia="zh-CN"/>
              </w:rPr>
              <w:t>281.39</w:t>
            </w:r>
          </w:p>
        </w:tc>
        <w:tc>
          <w:tcPr>
            <w:tcW w:w="2551" w:type="dxa"/>
            <w:vAlign w:val="center"/>
          </w:tcPr>
          <w:p>
            <w:pPr>
              <w:pStyle w:val="13"/>
              <w:rPr>
                <w:rFonts w:hint="default" w:eastAsia="方正书宋_GBK"/>
                <w:lang w:val="en-US" w:eastAsia="zh-CN"/>
              </w:rPr>
            </w:pPr>
            <w:r>
              <w:rPr>
                <w:rFonts w:hint="eastAsia"/>
                <w:lang w:val="en-US" w:eastAsia="zh-CN"/>
              </w:rPr>
              <w:t>281.39</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30101</w:t>
            </w:r>
          </w:p>
        </w:tc>
        <w:tc>
          <w:tcPr>
            <w:tcW w:w="4535" w:type="dxa"/>
            <w:vAlign w:val="center"/>
          </w:tcPr>
          <w:p>
            <w:pPr>
              <w:pStyle w:val="14"/>
            </w:pPr>
            <w:r>
              <w:t>基本工资</w:t>
            </w:r>
          </w:p>
        </w:tc>
        <w:tc>
          <w:tcPr>
            <w:tcW w:w="2551" w:type="dxa"/>
            <w:vAlign w:val="center"/>
          </w:tcPr>
          <w:p>
            <w:pPr>
              <w:pStyle w:val="13"/>
              <w:rPr>
                <w:rFonts w:hint="default" w:eastAsia="方正书宋_GBK"/>
                <w:lang w:val="en-US" w:eastAsia="zh-CN"/>
              </w:rPr>
            </w:pPr>
            <w:r>
              <w:rPr>
                <w:rFonts w:hint="eastAsia"/>
                <w:lang w:val="en-US" w:eastAsia="zh-CN"/>
              </w:rPr>
              <w:t>124.19</w:t>
            </w:r>
          </w:p>
        </w:tc>
        <w:tc>
          <w:tcPr>
            <w:tcW w:w="2551" w:type="dxa"/>
            <w:vAlign w:val="center"/>
          </w:tcPr>
          <w:p>
            <w:pPr>
              <w:pStyle w:val="13"/>
            </w:pPr>
            <w:r>
              <w:rPr>
                <w:rFonts w:hint="eastAsia"/>
                <w:lang w:val="en-US" w:eastAsia="zh-CN"/>
              </w:rPr>
              <w:t>124.19</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30102</w:t>
            </w:r>
          </w:p>
        </w:tc>
        <w:tc>
          <w:tcPr>
            <w:tcW w:w="4535" w:type="dxa"/>
            <w:vAlign w:val="center"/>
          </w:tcPr>
          <w:p>
            <w:pPr>
              <w:pStyle w:val="14"/>
            </w:pPr>
            <w:r>
              <w:t>津贴补贴</w:t>
            </w:r>
          </w:p>
        </w:tc>
        <w:tc>
          <w:tcPr>
            <w:tcW w:w="2551" w:type="dxa"/>
            <w:vAlign w:val="center"/>
          </w:tcPr>
          <w:p>
            <w:pPr>
              <w:pStyle w:val="13"/>
              <w:rPr>
                <w:rFonts w:hint="default" w:eastAsia="方正书宋_GBK"/>
                <w:lang w:val="en-US" w:eastAsia="zh-CN"/>
              </w:rPr>
            </w:pPr>
            <w:r>
              <w:rPr>
                <w:rFonts w:hint="eastAsia"/>
                <w:lang w:val="en-US" w:eastAsia="zh-CN"/>
              </w:rPr>
              <w:t>23.11</w:t>
            </w:r>
          </w:p>
        </w:tc>
        <w:tc>
          <w:tcPr>
            <w:tcW w:w="2551" w:type="dxa"/>
            <w:vAlign w:val="center"/>
          </w:tcPr>
          <w:p>
            <w:pPr>
              <w:pStyle w:val="13"/>
            </w:pPr>
            <w:r>
              <w:rPr>
                <w:rFonts w:hint="eastAsia"/>
                <w:lang w:val="en-US" w:eastAsia="zh-CN"/>
              </w:rPr>
              <w:t>23.11</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1191" w:type="dxa"/>
            <w:vAlign w:val="center"/>
          </w:tcPr>
          <w:p>
            <w:pPr>
              <w:pStyle w:val="14"/>
            </w:pPr>
            <w:r>
              <w:t>30103</w:t>
            </w:r>
          </w:p>
        </w:tc>
        <w:tc>
          <w:tcPr>
            <w:tcW w:w="4535" w:type="dxa"/>
            <w:vAlign w:val="center"/>
          </w:tcPr>
          <w:p>
            <w:pPr>
              <w:pStyle w:val="14"/>
            </w:pPr>
            <w:r>
              <w:t>奖金</w:t>
            </w:r>
          </w:p>
        </w:tc>
        <w:tc>
          <w:tcPr>
            <w:tcW w:w="2551" w:type="dxa"/>
            <w:vAlign w:val="center"/>
          </w:tcPr>
          <w:p>
            <w:pPr>
              <w:pStyle w:val="13"/>
              <w:rPr>
                <w:rFonts w:hint="default" w:eastAsia="方正书宋_GBK"/>
                <w:lang w:val="en-US" w:eastAsia="zh-CN"/>
              </w:rPr>
            </w:pPr>
            <w:r>
              <w:rPr>
                <w:rFonts w:hint="eastAsia"/>
                <w:lang w:val="en-US" w:eastAsia="zh-CN"/>
              </w:rPr>
              <w:t>10.50</w:t>
            </w:r>
          </w:p>
        </w:tc>
        <w:tc>
          <w:tcPr>
            <w:tcW w:w="2551" w:type="dxa"/>
            <w:vAlign w:val="center"/>
          </w:tcPr>
          <w:p>
            <w:pPr>
              <w:pStyle w:val="13"/>
              <w:rPr>
                <w:rFonts w:hint="default"/>
                <w:lang w:val="en-US"/>
              </w:rPr>
            </w:pPr>
            <w:r>
              <w:rPr>
                <w:rFonts w:hint="eastAsia"/>
                <w:lang w:val="en-US" w:eastAsia="zh-CN"/>
              </w:rPr>
              <w:t>10.50</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84" w:hRule="atLeast"/>
          <w:jc w:val="center"/>
        </w:trPr>
        <w:tc>
          <w:tcPr>
            <w:tcW w:w="850" w:type="dxa"/>
            <w:vAlign w:val="center"/>
          </w:tcPr>
          <w:p>
            <w:pPr>
              <w:pStyle w:val="15"/>
            </w:pPr>
            <w:r>
              <w:t>6</w:t>
            </w:r>
          </w:p>
        </w:tc>
        <w:tc>
          <w:tcPr>
            <w:tcW w:w="1191" w:type="dxa"/>
            <w:vAlign w:val="center"/>
          </w:tcPr>
          <w:p>
            <w:pPr>
              <w:pStyle w:val="14"/>
            </w:pPr>
            <w:r>
              <w:t>30107</w:t>
            </w:r>
          </w:p>
        </w:tc>
        <w:tc>
          <w:tcPr>
            <w:tcW w:w="4535" w:type="dxa"/>
            <w:vAlign w:val="center"/>
          </w:tcPr>
          <w:p>
            <w:pPr>
              <w:pStyle w:val="14"/>
            </w:pPr>
            <w:r>
              <w:t>绩效工资</w:t>
            </w:r>
          </w:p>
        </w:tc>
        <w:tc>
          <w:tcPr>
            <w:tcW w:w="2551" w:type="dxa"/>
            <w:vAlign w:val="center"/>
          </w:tcPr>
          <w:p>
            <w:pPr>
              <w:pStyle w:val="13"/>
              <w:rPr>
                <w:rFonts w:hint="default" w:eastAsia="方正书宋_GBK"/>
                <w:lang w:val="en-US" w:eastAsia="zh-CN"/>
              </w:rPr>
            </w:pPr>
            <w:r>
              <w:rPr>
                <w:rFonts w:hint="eastAsia"/>
                <w:lang w:val="en-US" w:eastAsia="zh-CN"/>
              </w:rPr>
              <w:t>51.74</w:t>
            </w:r>
          </w:p>
        </w:tc>
        <w:tc>
          <w:tcPr>
            <w:tcW w:w="2551" w:type="dxa"/>
            <w:vAlign w:val="center"/>
          </w:tcPr>
          <w:p>
            <w:pPr>
              <w:pStyle w:val="13"/>
              <w:rPr>
                <w:rFonts w:hint="default"/>
                <w:lang w:val="en-US"/>
              </w:rPr>
            </w:pPr>
            <w:r>
              <w:rPr>
                <w:rFonts w:hint="eastAsia"/>
                <w:lang w:val="en-US" w:eastAsia="zh-CN"/>
              </w:rPr>
              <w:t>51.74</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1191" w:type="dxa"/>
            <w:vAlign w:val="center"/>
          </w:tcPr>
          <w:p>
            <w:pPr>
              <w:pStyle w:val="14"/>
            </w:pPr>
            <w:r>
              <w:t>30108</w:t>
            </w:r>
          </w:p>
        </w:tc>
        <w:tc>
          <w:tcPr>
            <w:tcW w:w="4535" w:type="dxa"/>
            <w:vAlign w:val="center"/>
          </w:tcPr>
          <w:p>
            <w:pPr>
              <w:pStyle w:val="14"/>
            </w:pPr>
            <w:r>
              <w:t>机关事业单位基本养老保险缴费</w:t>
            </w:r>
          </w:p>
        </w:tc>
        <w:tc>
          <w:tcPr>
            <w:tcW w:w="2551" w:type="dxa"/>
            <w:vAlign w:val="center"/>
          </w:tcPr>
          <w:p>
            <w:pPr>
              <w:pStyle w:val="13"/>
              <w:rPr>
                <w:rFonts w:hint="default" w:eastAsia="方正书宋_GBK"/>
                <w:lang w:val="en-US" w:eastAsia="zh-CN"/>
              </w:rPr>
            </w:pPr>
            <w:r>
              <w:rPr>
                <w:rFonts w:hint="eastAsia"/>
                <w:lang w:val="en-US" w:eastAsia="zh-CN"/>
              </w:rPr>
              <w:t>29.04</w:t>
            </w:r>
          </w:p>
        </w:tc>
        <w:tc>
          <w:tcPr>
            <w:tcW w:w="2551" w:type="dxa"/>
            <w:vAlign w:val="center"/>
          </w:tcPr>
          <w:p>
            <w:pPr>
              <w:pStyle w:val="13"/>
            </w:pPr>
            <w:r>
              <w:rPr>
                <w:rFonts w:hint="eastAsia"/>
                <w:lang w:val="en-US" w:eastAsia="zh-CN"/>
              </w:rPr>
              <w:t>29.04</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1191" w:type="dxa"/>
            <w:vAlign w:val="center"/>
          </w:tcPr>
          <w:p>
            <w:pPr>
              <w:pStyle w:val="14"/>
            </w:pPr>
            <w:r>
              <w:t>30109</w:t>
            </w:r>
          </w:p>
        </w:tc>
        <w:tc>
          <w:tcPr>
            <w:tcW w:w="4535" w:type="dxa"/>
            <w:vAlign w:val="center"/>
          </w:tcPr>
          <w:p>
            <w:pPr>
              <w:pStyle w:val="14"/>
            </w:pPr>
            <w:r>
              <w:t>职业年金缴费</w:t>
            </w:r>
          </w:p>
        </w:tc>
        <w:tc>
          <w:tcPr>
            <w:tcW w:w="2551" w:type="dxa"/>
            <w:vAlign w:val="center"/>
          </w:tcPr>
          <w:p>
            <w:pPr>
              <w:pStyle w:val="13"/>
              <w:rPr>
                <w:rFonts w:hint="default" w:eastAsia="方正书宋_GBK"/>
                <w:lang w:val="en-US" w:eastAsia="zh-CN"/>
              </w:rPr>
            </w:pPr>
            <w:r>
              <w:rPr>
                <w:rFonts w:hint="eastAsia"/>
                <w:lang w:val="en-US" w:eastAsia="zh-CN"/>
              </w:rPr>
              <w:t>0.63</w:t>
            </w:r>
          </w:p>
        </w:tc>
        <w:tc>
          <w:tcPr>
            <w:tcW w:w="2551" w:type="dxa"/>
            <w:vAlign w:val="center"/>
          </w:tcPr>
          <w:p>
            <w:pPr>
              <w:pStyle w:val="13"/>
            </w:pPr>
            <w:r>
              <w:rPr>
                <w:rFonts w:hint="eastAsia"/>
                <w:lang w:val="en-US" w:eastAsia="zh-CN"/>
              </w:rPr>
              <w:t>0.63</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1191" w:type="dxa"/>
            <w:vAlign w:val="center"/>
          </w:tcPr>
          <w:p>
            <w:pPr>
              <w:pStyle w:val="14"/>
            </w:pPr>
            <w:r>
              <w:t>30110</w:t>
            </w:r>
          </w:p>
        </w:tc>
        <w:tc>
          <w:tcPr>
            <w:tcW w:w="4535" w:type="dxa"/>
            <w:vAlign w:val="center"/>
          </w:tcPr>
          <w:p>
            <w:pPr>
              <w:pStyle w:val="14"/>
            </w:pPr>
            <w:r>
              <w:t>职工基本医疗保险缴费</w:t>
            </w:r>
          </w:p>
        </w:tc>
        <w:tc>
          <w:tcPr>
            <w:tcW w:w="2551" w:type="dxa"/>
            <w:vAlign w:val="center"/>
          </w:tcPr>
          <w:p>
            <w:pPr>
              <w:pStyle w:val="13"/>
              <w:rPr>
                <w:rFonts w:hint="default" w:eastAsia="方正书宋_GBK"/>
                <w:lang w:val="en-US" w:eastAsia="zh-CN"/>
              </w:rPr>
            </w:pPr>
            <w:r>
              <w:rPr>
                <w:rFonts w:hint="eastAsia"/>
                <w:lang w:val="en-US" w:eastAsia="zh-CN"/>
              </w:rPr>
              <w:t>13.98</w:t>
            </w:r>
          </w:p>
        </w:tc>
        <w:tc>
          <w:tcPr>
            <w:tcW w:w="2551" w:type="dxa"/>
            <w:vAlign w:val="center"/>
          </w:tcPr>
          <w:p>
            <w:pPr>
              <w:pStyle w:val="13"/>
            </w:pPr>
            <w:r>
              <w:rPr>
                <w:rFonts w:hint="eastAsia"/>
                <w:lang w:val="en-US" w:eastAsia="zh-CN"/>
              </w:rPr>
              <w:t>13.98</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1191" w:type="dxa"/>
            <w:vAlign w:val="center"/>
          </w:tcPr>
          <w:p>
            <w:pPr>
              <w:pStyle w:val="14"/>
            </w:pPr>
            <w:r>
              <w:t>30111</w:t>
            </w:r>
          </w:p>
        </w:tc>
        <w:tc>
          <w:tcPr>
            <w:tcW w:w="4535" w:type="dxa"/>
            <w:vAlign w:val="center"/>
          </w:tcPr>
          <w:p>
            <w:pPr>
              <w:pStyle w:val="14"/>
            </w:pPr>
            <w:r>
              <w:t>公务员医疗补助缴费</w:t>
            </w:r>
          </w:p>
        </w:tc>
        <w:tc>
          <w:tcPr>
            <w:tcW w:w="2551" w:type="dxa"/>
            <w:vAlign w:val="center"/>
          </w:tcPr>
          <w:p>
            <w:pPr>
              <w:pStyle w:val="13"/>
              <w:rPr>
                <w:rFonts w:hint="default" w:eastAsia="方正书宋_GBK"/>
                <w:lang w:val="en-US" w:eastAsia="zh-CN"/>
              </w:rPr>
            </w:pPr>
            <w:r>
              <w:rPr>
                <w:rFonts w:hint="eastAsia"/>
                <w:lang w:val="en-US" w:eastAsia="zh-CN"/>
              </w:rPr>
              <w:t>4.29</w:t>
            </w:r>
          </w:p>
        </w:tc>
        <w:tc>
          <w:tcPr>
            <w:tcW w:w="2551" w:type="dxa"/>
            <w:vAlign w:val="center"/>
          </w:tcPr>
          <w:p>
            <w:pPr>
              <w:pStyle w:val="13"/>
            </w:pPr>
            <w:r>
              <w:rPr>
                <w:rFonts w:hint="eastAsia"/>
                <w:lang w:val="en-US" w:eastAsia="zh-CN"/>
              </w:rPr>
              <w:t>4.29</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1191" w:type="dxa"/>
            <w:vAlign w:val="center"/>
          </w:tcPr>
          <w:p>
            <w:pPr>
              <w:pStyle w:val="14"/>
            </w:pPr>
            <w:r>
              <w:t>30112</w:t>
            </w:r>
          </w:p>
        </w:tc>
        <w:tc>
          <w:tcPr>
            <w:tcW w:w="4535" w:type="dxa"/>
            <w:vAlign w:val="center"/>
          </w:tcPr>
          <w:p>
            <w:pPr>
              <w:pStyle w:val="14"/>
            </w:pPr>
            <w:r>
              <w:t>其他社会保障缴费</w:t>
            </w:r>
          </w:p>
        </w:tc>
        <w:tc>
          <w:tcPr>
            <w:tcW w:w="2551" w:type="dxa"/>
            <w:vAlign w:val="center"/>
          </w:tcPr>
          <w:p>
            <w:pPr>
              <w:pStyle w:val="13"/>
              <w:rPr>
                <w:rFonts w:hint="default" w:eastAsia="方正书宋_GBK"/>
                <w:lang w:val="en-US" w:eastAsia="zh-CN"/>
              </w:rPr>
            </w:pPr>
            <w:r>
              <w:rPr>
                <w:rFonts w:hint="eastAsia"/>
                <w:lang w:val="en-US" w:eastAsia="zh-CN"/>
              </w:rPr>
              <w:t>1.95</w:t>
            </w:r>
          </w:p>
        </w:tc>
        <w:tc>
          <w:tcPr>
            <w:tcW w:w="2551" w:type="dxa"/>
            <w:vAlign w:val="center"/>
          </w:tcPr>
          <w:p>
            <w:pPr>
              <w:pStyle w:val="13"/>
            </w:pPr>
            <w:r>
              <w:rPr>
                <w:rFonts w:hint="eastAsia"/>
                <w:lang w:val="en-US" w:eastAsia="zh-CN"/>
              </w:rPr>
              <w:t>1.95</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1191" w:type="dxa"/>
            <w:vAlign w:val="center"/>
          </w:tcPr>
          <w:p>
            <w:pPr>
              <w:pStyle w:val="14"/>
            </w:pPr>
            <w:r>
              <w:t>30113</w:t>
            </w:r>
          </w:p>
        </w:tc>
        <w:tc>
          <w:tcPr>
            <w:tcW w:w="4535" w:type="dxa"/>
            <w:vAlign w:val="center"/>
          </w:tcPr>
          <w:p>
            <w:pPr>
              <w:pStyle w:val="14"/>
            </w:pPr>
            <w:r>
              <w:t>住房公积金</w:t>
            </w:r>
          </w:p>
        </w:tc>
        <w:tc>
          <w:tcPr>
            <w:tcW w:w="2551" w:type="dxa"/>
            <w:vAlign w:val="center"/>
          </w:tcPr>
          <w:p>
            <w:pPr>
              <w:pStyle w:val="13"/>
              <w:rPr>
                <w:rFonts w:hint="default" w:eastAsia="方正书宋_GBK"/>
                <w:lang w:val="en-US" w:eastAsia="zh-CN"/>
              </w:rPr>
            </w:pPr>
            <w:r>
              <w:rPr>
                <w:rFonts w:hint="eastAsia"/>
                <w:lang w:val="en-US" w:eastAsia="zh-CN"/>
              </w:rPr>
              <w:t>21.96</w:t>
            </w:r>
          </w:p>
        </w:tc>
        <w:tc>
          <w:tcPr>
            <w:tcW w:w="2551" w:type="dxa"/>
            <w:vAlign w:val="center"/>
          </w:tcPr>
          <w:p>
            <w:pPr>
              <w:pStyle w:val="13"/>
            </w:pPr>
            <w:r>
              <w:rPr>
                <w:rFonts w:hint="eastAsia"/>
                <w:lang w:val="en-US" w:eastAsia="zh-CN"/>
              </w:rPr>
              <w:t>21.96</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1191" w:type="dxa"/>
            <w:vAlign w:val="center"/>
          </w:tcPr>
          <w:p>
            <w:pPr>
              <w:pStyle w:val="14"/>
            </w:pPr>
            <w:r>
              <w:t>302</w:t>
            </w:r>
          </w:p>
        </w:tc>
        <w:tc>
          <w:tcPr>
            <w:tcW w:w="4535" w:type="dxa"/>
            <w:vAlign w:val="center"/>
          </w:tcPr>
          <w:p>
            <w:pPr>
              <w:pStyle w:val="14"/>
            </w:pPr>
            <w:r>
              <w:t>商品和服务支出</w:t>
            </w:r>
          </w:p>
        </w:tc>
        <w:tc>
          <w:tcPr>
            <w:tcW w:w="2551" w:type="dxa"/>
            <w:vAlign w:val="center"/>
          </w:tcPr>
          <w:p>
            <w:pPr>
              <w:pStyle w:val="13"/>
              <w:rPr>
                <w:rFonts w:hint="default" w:eastAsia="方正书宋_GBK"/>
                <w:lang w:val="en-US" w:eastAsia="zh-CN"/>
              </w:rPr>
            </w:pPr>
            <w:r>
              <w:rPr>
                <w:rFonts w:hint="eastAsia"/>
                <w:lang w:val="en-US" w:eastAsia="zh-CN"/>
              </w:rPr>
              <w:t>92.93</w:t>
            </w:r>
          </w:p>
        </w:tc>
        <w:tc>
          <w:tcPr>
            <w:tcW w:w="2551" w:type="dxa"/>
            <w:vAlign w:val="center"/>
          </w:tcPr>
          <w:p>
            <w:pPr>
              <w:pStyle w:val="13"/>
            </w:pPr>
          </w:p>
        </w:tc>
        <w:tc>
          <w:tcPr>
            <w:tcW w:w="2551" w:type="dxa"/>
            <w:vAlign w:val="center"/>
          </w:tcPr>
          <w:p>
            <w:pPr>
              <w:pStyle w:val="13"/>
            </w:pPr>
            <w:r>
              <w:rPr>
                <w:rFonts w:hint="eastAsia"/>
                <w:lang w:val="en-US" w:eastAsia="zh-CN"/>
              </w:rPr>
              <w:t>92.93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1191" w:type="dxa"/>
            <w:vAlign w:val="center"/>
          </w:tcPr>
          <w:p>
            <w:pPr>
              <w:pStyle w:val="14"/>
            </w:pPr>
            <w:r>
              <w:t>30201</w:t>
            </w:r>
          </w:p>
        </w:tc>
        <w:tc>
          <w:tcPr>
            <w:tcW w:w="4535" w:type="dxa"/>
            <w:vAlign w:val="center"/>
          </w:tcPr>
          <w:p>
            <w:pPr>
              <w:pStyle w:val="14"/>
            </w:pPr>
            <w:r>
              <w:t>办公费</w:t>
            </w:r>
          </w:p>
        </w:tc>
        <w:tc>
          <w:tcPr>
            <w:tcW w:w="2551" w:type="dxa"/>
            <w:vAlign w:val="center"/>
          </w:tcPr>
          <w:p>
            <w:pPr>
              <w:pStyle w:val="13"/>
            </w:pPr>
            <w:r>
              <w:t>5.95</w:t>
            </w:r>
          </w:p>
        </w:tc>
        <w:tc>
          <w:tcPr>
            <w:tcW w:w="2551" w:type="dxa"/>
            <w:vAlign w:val="center"/>
          </w:tcPr>
          <w:p>
            <w:pPr>
              <w:pStyle w:val="13"/>
            </w:pPr>
          </w:p>
        </w:tc>
        <w:tc>
          <w:tcPr>
            <w:tcW w:w="2551" w:type="dxa"/>
            <w:vAlign w:val="center"/>
          </w:tcPr>
          <w:p>
            <w:pPr>
              <w:pStyle w:val="13"/>
            </w:pPr>
            <w:r>
              <w:t>5.95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1191" w:type="dxa"/>
            <w:vAlign w:val="center"/>
          </w:tcPr>
          <w:p>
            <w:pPr>
              <w:pStyle w:val="14"/>
            </w:pPr>
            <w:r>
              <w:t>30202</w:t>
            </w:r>
          </w:p>
        </w:tc>
        <w:tc>
          <w:tcPr>
            <w:tcW w:w="4535" w:type="dxa"/>
            <w:vAlign w:val="center"/>
          </w:tcPr>
          <w:p>
            <w:pPr>
              <w:pStyle w:val="14"/>
            </w:pPr>
            <w:r>
              <w:t>印刷费</w:t>
            </w:r>
          </w:p>
        </w:tc>
        <w:tc>
          <w:tcPr>
            <w:tcW w:w="2551" w:type="dxa"/>
            <w:vAlign w:val="center"/>
          </w:tcPr>
          <w:p>
            <w:pPr>
              <w:pStyle w:val="13"/>
            </w:pPr>
            <w:r>
              <w:t>7.00</w:t>
            </w:r>
          </w:p>
        </w:tc>
        <w:tc>
          <w:tcPr>
            <w:tcW w:w="2551" w:type="dxa"/>
            <w:vAlign w:val="center"/>
          </w:tcPr>
          <w:p>
            <w:pPr>
              <w:pStyle w:val="13"/>
            </w:pPr>
          </w:p>
        </w:tc>
        <w:tc>
          <w:tcPr>
            <w:tcW w:w="2551" w:type="dxa"/>
            <w:vAlign w:val="center"/>
          </w:tcPr>
          <w:p>
            <w:pPr>
              <w:pStyle w:val="13"/>
            </w:pPr>
            <w:r>
              <w:t>7.00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rPr>
                <w:rFonts w:hint="default" w:eastAsia="方正书宋_GBK"/>
                <w:lang w:val="en-US" w:eastAsia="zh-CN"/>
              </w:rPr>
            </w:pPr>
            <w:r>
              <w:rPr>
                <w:rFonts w:hint="eastAsia"/>
                <w:lang w:val="en-US" w:eastAsia="zh-CN"/>
              </w:rPr>
              <w:t>16</w:t>
            </w:r>
          </w:p>
        </w:tc>
        <w:tc>
          <w:tcPr>
            <w:tcW w:w="1191" w:type="dxa"/>
            <w:vAlign w:val="center"/>
          </w:tcPr>
          <w:p>
            <w:pPr>
              <w:pStyle w:val="14"/>
              <w:rPr>
                <w:rFonts w:hint="default" w:eastAsia="方正书宋_GBK"/>
                <w:lang w:val="en-US" w:eastAsia="zh-CN"/>
              </w:rPr>
            </w:pPr>
            <w:r>
              <w:rPr>
                <w:rFonts w:hint="eastAsia"/>
                <w:lang w:val="en-US" w:eastAsia="zh-CN"/>
              </w:rPr>
              <w:t>30204</w:t>
            </w:r>
          </w:p>
        </w:tc>
        <w:tc>
          <w:tcPr>
            <w:tcW w:w="4535" w:type="dxa"/>
            <w:vAlign w:val="center"/>
          </w:tcPr>
          <w:p>
            <w:pPr>
              <w:pStyle w:val="14"/>
              <w:rPr>
                <w:rFonts w:hint="eastAsia" w:eastAsia="方正书宋_GBK"/>
                <w:lang w:val="en-US" w:eastAsia="zh-CN"/>
              </w:rPr>
            </w:pPr>
            <w:r>
              <w:rPr>
                <w:rFonts w:hint="eastAsia"/>
                <w:lang w:val="en-US" w:eastAsia="zh-CN"/>
              </w:rPr>
              <w:t>手续费</w:t>
            </w:r>
          </w:p>
        </w:tc>
        <w:tc>
          <w:tcPr>
            <w:tcW w:w="2551" w:type="dxa"/>
            <w:vAlign w:val="center"/>
          </w:tcPr>
          <w:p>
            <w:pPr>
              <w:pStyle w:val="13"/>
              <w:rPr>
                <w:rFonts w:hint="default" w:eastAsia="方正书宋_GBK"/>
                <w:lang w:val="en-US" w:eastAsia="zh-CN"/>
              </w:rPr>
            </w:pPr>
            <w:r>
              <w:rPr>
                <w:rFonts w:hint="eastAsia"/>
                <w:lang w:val="en-US" w:eastAsia="zh-CN"/>
              </w:rPr>
              <w:t>0.40</w:t>
            </w:r>
          </w:p>
        </w:tc>
        <w:tc>
          <w:tcPr>
            <w:tcW w:w="2551" w:type="dxa"/>
            <w:vAlign w:val="center"/>
          </w:tcPr>
          <w:p>
            <w:pPr>
              <w:pStyle w:val="13"/>
            </w:pPr>
          </w:p>
        </w:tc>
        <w:tc>
          <w:tcPr>
            <w:tcW w:w="2551" w:type="dxa"/>
            <w:vAlign w:val="center"/>
          </w:tcPr>
          <w:p>
            <w:pPr>
              <w:pStyle w:val="13"/>
              <w:rPr>
                <w:rFonts w:hint="default" w:eastAsia="方正书宋_GBK"/>
                <w:lang w:val="en-US" w:eastAsia="zh-CN"/>
              </w:rPr>
            </w:pPr>
            <w:r>
              <w:rPr>
                <w:rFonts w:hint="eastAsia"/>
                <w:lang w:val="en-US" w:eastAsia="zh-CN"/>
              </w:rPr>
              <w:t>0.40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rPr>
                <w:rFonts w:hint="eastAsia" w:eastAsia="方正书宋_GBK"/>
                <w:lang w:eastAsia="zh-CN"/>
              </w:rPr>
            </w:pPr>
            <w:r>
              <w:t>1</w:t>
            </w:r>
            <w:r>
              <w:rPr>
                <w:rFonts w:hint="eastAsia"/>
                <w:lang w:val="en-US" w:eastAsia="zh-CN"/>
              </w:rPr>
              <w:t>7</w:t>
            </w:r>
          </w:p>
        </w:tc>
        <w:tc>
          <w:tcPr>
            <w:tcW w:w="1191" w:type="dxa"/>
            <w:vAlign w:val="center"/>
          </w:tcPr>
          <w:p>
            <w:pPr>
              <w:pStyle w:val="14"/>
            </w:pPr>
            <w:r>
              <w:t>30205</w:t>
            </w:r>
          </w:p>
        </w:tc>
        <w:tc>
          <w:tcPr>
            <w:tcW w:w="4535" w:type="dxa"/>
            <w:vAlign w:val="center"/>
          </w:tcPr>
          <w:p>
            <w:pPr>
              <w:pStyle w:val="14"/>
            </w:pPr>
            <w:r>
              <w:t>水费</w:t>
            </w:r>
          </w:p>
        </w:tc>
        <w:tc>
          <w:tcPr>
            <w:tcW w:w="2551" w:type="dxa"/>
            <w:vAlign w:val="center"/>
          </w:tcPr>
          <w:p>
            <w:pPr>
              <w:pStyle w:val="13"/>
            </w:pPr>
            <w:r>
              <w:t>5.00</w:t>
            </w:r>
          </w:p>
        </w:tc>
        <w:tc>
          <w:tcPr>
            <w:tcW w:w="2551" w:type="dxa"/>
            <w:vAlign w:val="center"/>
          </w:tcPr>
          <w:p>
            <w:pPr>
              <w:pStyle w:val="13"/>
            </w:pPr>
          </w:p>
        </w:tc>
        <w:tc>
          <w:tcPr>
            <w:tcW w:w="2551" w:type="dxa"/>
            <w:vAlign w:val="center"/>
          </w:tcPr>
          <w:p>
            <w:pPr>
              <w:pStyle w:val="13"/>
            </w:pPr>
            <w:r>
              <w:t>5.00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rPr>
                <w:rFonts w:hint="eastAsia" w:eastAsia="方正书宋_GBK"/>
                <w:lang w:eastAsia="zh-CN"/>
              </w:rPr>
            </w:pPr>
            <w:r>
              <w:t>1</w:t>
            </w:r>
            <w:r>
              <w:rPr>
                <w:rFonts w:hint="eastAsia"/>
                <w:lang w:val="en-US" w:eastAsia="zh-CN"/>
              </w:rPr>
              <w:t>8</w:t>
            </w:r>
          </w:p>
        </w:tc>
        <w:tc>
          <w:tcPr>
            <w:tcW w:w="1191" w:type="dxa"/>
            <w:vAlign w:val="center"/>
          </w:tcPr>
          <w:p>
            <w:pPr>
              <w:pStyle w:val="14"/>
            </w:pPr>
            <w:r>
              <w:t>30206</w:t>
            </w:r>
          </w:p>
        </w:tc>
        <w:tc>
          <w:tcPr>
            <w:tcW w:w="4535" w:type="dxa"/>
            <w:vAlign w:val="center"/>
          </w:tcPr>
          <w:p>
            <w:pPr>
              <w:pStyle w:val="14"/>
            </w:pPr>
            <w:r>
              <w:t>电费</w:t>
            </w:r>
          </w:p>
        </w:tc>
        <w:tc>
          <w:tcPr>
            <w:tcW w:w="2551" w:type="dxa"/>
            <w:vAlign w:val="center"/>
          </w:tcPr>
          <w:p>
            <w:pPr>
              <w:pStyle w:val="13"/>
            </w:pPr>
            <w:r>
              <w:t>7.00</w:t>
            </w:r>
          </w:p>
        </w:tc>
        <w:tc>
          <w:tcPr>
            <w:tcW w:w="2551" w:type="dxa"/>
            <w:vAlign w:val="center"/>
          </w:tcPr>
          <w:p>
            <w:pPr>
              <w:pStyle w:val="13"/>
            </w:pPr>
          </w:p>
        </w:tc>
        <w:tc>
          <w:tcPr>
            <w:tcW w:w="2551" w:type="dxa"/>
            <w:vAlign w:val="center"/>
          </w:tcPr>
          <w:p>
            <w:pPr>
              <w:pStyle w:val="13"/>
            </w:pPr>
            <w:r>
              <w:t>7.00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rPr>
                <w:rFonts w:hint="eastAsia" w:eastAsia="方正书宋_GBK"/>
                <w:lang w:eastAsia="zh-CN"/>
              </w:rPr>
            </w:pPr>
            <w:r>
              <w:t>1</w:t>
            </w:r>
            <w:r>
              <w:rPr>
                <w:rFonts w:hint="eastAsia"/>
                <w:lang w:val="en-US" w:eastAsia="zh-CN"/>
              </w:rPr>
              <w:t>9</w:t>
            </w:r>
          </w:p>
        </w:tc>
        <w:tc>
          <w:tcPr>
            <w:tcW w:w="1191" w:type="dxa"/>
            <w:vAlign w:val="center"/>
          </w:tcPr>
          <w:p>
            <w:pPr>
              <w:pStyle w:val="14"/>
            </w:pPr>
            <w:r>
              <w:t>30207</w:t>
            </w:r>
          </w:p>
        </w:tc>
        <w:tc>
          <w:tcPr>
            <w:tcW w:w="4535" w:type="dxa"/>
            <w:vAlign w:val="center"/>
          </w:tcPr>
          <w:p>
            <w:pPr>
              <w:pStyle w:val="14"/>
            </w:pPr>
            <w:r>
              <w:t>邮电费</w:t>
            </w:r>
          </w:p>
        </w:tc>
        <w:tc>
          <w:tcPr>
            <w:tcW w:w="2551" w:type="dxa"/>
            <w:vAlign w:val="center"/>
          </w:tcPr>
          <w:p>
            <w:pPr>
              <w:pStyle w:val="13"/>
            </w:pPr>
            <w:r>
              <w:t>0.90</w:t>
            </w:r>
          </w:p>
        </w:tc>
        <w:tc>
          <w:tcPr>
            <w:tcW w:w="2551" w:type="dxa"/>
            <w:vAlign w:val="center"/>
          </w:tcPr>
          <w:p>
            <w:pPr>
              <w:pStyle w:val="13"/>
            </w:pPr>
          </w:p>
        </w:tc>
        <w:tc>
          <w:tcPr>
            <w:tcW w:w="2551" w:type="dxa"/>
            <w:vAlign w:val="center"/>
          </w:tcPr>
          <w:p>
            <w:pPr>
              <w:pStyle w:val="13"/>
            </w:pPr>
            <w:r>
              <w:t>0.90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rPr>
                <w:rFonts w:hint="default" w:eastAsia="方正书宋_GBK"/>
                <w:lang w:val="en-US" w:eastAsia="zh-CN"/>
              </w:rPr>
            </w:pPr>
            <w:r>
              <w:rPr>
                <w:rFonts w:hint="eastAsia"/>
                <w:lang w:val="en-US" w:eastAsia="zh-CN"/>
              </w:rPr>
              <w:t>20</w:t>
            </w:r>
          </w:p>
        </w:tc>
        <w:tc>
          <w:tcPr>
            <w:tcW w:w="1191" w:type="dxa"/>
            <w:vAlign w:val="center"/>
          </w:tcPr>
          <w:p>
            <w:pPr>
              <w:pStyle w:val="14"/>
            </w:pPr>
            <w:r>
              <w:t>30208</w:t>
            </w:r>
          </w:p>
        </w:tc>
        <w:tc>
          <w:tcPr>
            <w:tcW w:w="4535" w:type="dxa"/>
            <w:vAlign w:val="center"/>
          </w:tcPr>
          <w:p>
            <w:pPr>
              <w:pStyle w:val="14"/>
            </w:pPr>
            <w:r>
              <w:t>取暖费</w:t>
            </w:r>
          </w:p>
        </w:tc>
        <w:tc>
          <w:tcPr>
            <w:tcW w:w="2551" w:type="dxa"/>
            <w:vAlign w:val="center"/>
          </w:tcPr>
          <w:p>
            <w:pPr>
              <w:pStyle w:val="13"/>
            </w:pPr>
            <w:r>
              <w:t>12.00</w:t>
            </w:r>
          </w:p>
        </w:tc>
        <w:tc>
          <w:tcPr>
            <w:tcW w:w="2551" w:type="dxa"/>
            <w:vAlign w:val="center"/>
          </w:tcPr>
          <w:p>
            <w:pPr>
              <w:pStyle w:val="13"/>
            </w:pPr>
          </w:p>
        </w:tc>
        <w:tc>
          <w:tcPr>
            <w:tcW w:w="2551" w:type="dxa"/>
            <w:vAlign w:val="center"/>
          </w:tcPr>
          <w:p>
            <w:pPr>
              <w:pStyle w:val="13"/>
            </w:pPr>
            <w:r>
              <w:t>12.00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rPr>
                <w:rFonts w:hint="eastAsia" w:eastAsia="方正书宋_GBK"/>
                <w:lang w:eastAsia="zh-CN"/>
              </w:rPr>
            </w:pPr>
            <w:r>
              <w:t>2</w:t>
            </w:r>
            <w:r>
              <w:rPr>
                <w:rFonts w:hint="eastAsia"/>
                <w:lang w:val="en-US" w:eastAsia="zh-CN"/>
              </w:rPr>
              <w:t>1</w:t>
            </w:r>
          </w:p>
        </w:tc>
        <w:tc>
          <w:tcPr>
            <w:tcW w:w="1191" w:type="dxa"/>
            <w:vAlign w:val="center"/>
          </w:tcPr>
          <w:p>
            <w:pPr>
              <w:pStyle w:val="14"/>
            </w:pPr>
            <w:r>
              <w:t>30211</w:t>
            </w:r>
          </w:p>
        </w:tc>
        <w:tc>
          <w:tcPr>
            <w:tcW w:w="4535" w:type="dxa"/>
            <w:vAlign w:val="center"/>
          </w:tcPr>
          <w:p>
            <w:pPr>
              <w:pStyle w:val="14"/>
            </w:pPr>
            <w:r>
              <w:t>差旅费</w:t>
            </w:r>
          </w:p>
        </w:tc>
        <w:tc>
          <w:tcPr>
            <w:tcW w:w="2551" w:type="dxa"/>
            <w:vAlign w:val="center"/>
          </w:tcPr>
          <w:p>
            <w:pPr>
              <w:pStyle w:val="13"/>
            </w:pPr>
            <w:r>
              <w:t>13.00</w:t>
            </w:r>
          </w:p>
        </w:tc>
        <w:tc>
          <w:tcPr>
            <w:tcW w:w="2551" w:type="dxa"/>
            <w:vAlign w:val="center"/>
          </w:tcPr>
          <w:p>
            <w:pPr>
              <w:pStyle w:val="13"/>
            </w:pPr>
          </w:p>
        </w:tc>
        <w:tc>
          <w:tcPr>
            <w:tcW w:w="2551" w:type="dxa"/>
            <w:vAlign w:val="center"/>
          </w:tcPr>
          <w:p>
            <w:pPr>
              <w:pStyle w:val="13"/>
            </w:pPr>
            <w:r>
              <w:t>13.00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rPr>
                <w:rFonts w:hint="eastAsia" w:eastAsia="方正书宋_GBK"/>
                <w:lang w:eastAsia="zh-CN"/>
              </w:rPr>
            </w:pPr>
            <w:r>
              <w:t>2</w:t>
            </w:r>
            <w:r>
              <w:rPr>
                <w:rFonts w:hint="eastAsia"/>
                <w:lang w:val="en-US" w:eastAsia="zh-CN"/>
              </w:rPr>
              <w:t>2</w:t>
            </w:r>
          </w:p>
        </w:tc>
        <w:tc>
          <w:tcPr>
            <w:tcW w:w="1191" w:type="dxa"/>
            <w:vAlign w:val="center"/>
          </w:tcPr>
          <w:p>
            <w:pPr>
              <w:pStyle w:val="14"/>
            </w:pPr>
            <w:r>
              <w:t>30213</w:t>
            </w:r>
          </w:p>
        </w:tc>
        <w:tc>
          <w:tcPr>
            <w:tcW w:w="4535" w:type="dxa"/>
            <w:vAlign w:val="center"/>
          </w:tcPr>
          <w:p>
            <w:pPr>
              <w:pStyle w:val="14"/>
            </w:pPr>
            <w:r>
              <w:t>维修(护)费</w:t>
            </w:r>
          </w:p>
        </w:tc>
        <w:tc>
          <w:tcPr>
            <w:tcW w:w="2551" w:type="dxa"/>
            <w:vAlign w:val="center"/>
          </w:tcPr>
          <w:p>
            <w:pPr>
              <w:pStyle w:val="13"/>
            </w:pPr>
            <w:r>
              <w:t>4.00</w:t>
            </w:r>
          </w:p>
        </w:tc>
        <w:tc>
          <w:tcPr>
            <w:tcW w:w="2551" w:type="dxa"/>
            <w:vAlign w:val="center"/>
          </w:tcPr>
          <w:p>
            <w:pPr>
              <w:pStyle w:val="13"/>
            </w:pPr>
          </w:p>
        </w:tc>
        <w:tc>
          <w:tcPr>
            <w:tcW w:w="2551" w:type="dxa"/>
            <w:vAlign w:val="center"/>
          </w:tcPr>
          <w:p>
            <w:pPr>
              <w:pStyle w:val="13"/>
            </w:pPr>
            <w:r>
              <w:t>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rPr>
                <w:rFonts w:hint="eastAsia" w:eastAsia="方正书宋_GBK"/>
                <w:lang w:eastAsia="zh-CN"/>
              </w:rPr>
            </w:pPr>
            <w:r>
              <w:t>2</w:t>
            </w:r>
            <w:r>
              <w:rPr>
                <w:rFonts w:hint="eastAsia"/>
                <w:lang w:val="en-US" w:eastAsia="zh-CN"/>
              </w:rPr>
              <w:t>3</w:t>
            </w:r>
          </w:p>
        </w:tc>
        <w:tc>
          <w:tcPr>
            <w:tcW w:w="1191" w:type="dxa"/>
            <w:vAlign w:val="center"/>
          </w:tcPr>
          <w:p>
            <w:pPr>
              <w:pStyle w:val="14"/>
            </w:pPr>
            <w:r>
              <w:t>30214</w:t>
            </w:r>
          </w:p>
        </w:tc>
        <w:tc>
          <w:tcPr>
            <w:tcW w:w="4535" w:type="dxa"/>
            <w:vAlign w:val="center"/>
          </w:tcPr>
          <w:p>
            <w:pPr>
              <w:pStyle w:val="14"/>
            </w:pPr>
            <w:r>
              <w:t>租赁费</w:t>
            </w:r>
          </w:p>
        </w:tc>
        <w:tc>
          <w:tcPr>
            <w:tcW w:w="2551" w:type="dxa"/>
            <w:vAlign w:val="center"/>
          </w:tcPr>
          <w:p>
            <w:pPr>
              <w:pStyle w:val="13"/>
            </w:pPr>
            <w:r>
              <w:t>3.00</w:t>
            </w:r>
          </w:p>
        </w:tc>
        <w:tc>
          <w:tcPr>
            <w:tcW w:w="2551" w:type="dxa"/>
            <w:vAlign w:val="center"/>
          </w:tcPr>
          <w:p>
            <w:pPr>
              <w:pStyle w:val="13"/>
            </w:pPr>
          </w:p>
        </w:tc>
        <w:tc>
          <w:tcPr>
            <w:tcW w:w="2551" w:type="dxa"/>
            <w:vAlign w:val="center"/>
          </w:tcPr>
          <w:p>
            <w:pPr>
              <w:pStyle w:val="13"/>
            </w:pPr>
            <w:r>
              <w:t>3.00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rPr>
                <w:rFonts w:hint="eastAsia" w:eastAsia="方正书宋_GBK"/>
                <w:lang w:eastAsia="zh-CN"/>
              </w:rPr>
            </w:pPr>
            <w:r>
              <w:t>2</w:t>
            </w:r>
            <w:r>
              <w:rPr>
                <w:rFonts w:hint="eastAsia"/>
                <w:lang w:val="en-US" w:eastAsia="zh-CN"/>
              </w:rPr>
              <w:t>4</w:t>
            </w:r>
          </w:p>
        </w:tc>
        <w:tc>
          <w:tcPr>
            <w:tcW w:w="1191" w:type="dxa"/>
            <w:vAlign w:val="center"/>
          </w:tcPr>
          <w:p>
            <w:pPr>
              <w:pStyle w:val="14"/>
            </w:pPr>
            <w:r>
              <w:t>30217</w:t>
            </w:r>
          </w:p>
        </w:tc>
        <w:tc>
          <w:tcPr>
            <w:tcW w:w="4535" w:type="dxa"/>
            <w:vAlign w:val="center"/>
          </w:tcPr>
          <w:p>
            <w:pPr>
              <w:pStyle w:val="14"/>
            </w:pPr>
            <w:r>
              <w:t>公务接待费</w:t>
            </w:r>
          </w:p>
        </w:tc>
        <w:tc>
          <w:tcPr>
            <w:tcW w:w="2551" w:type="dxa"/>
            <w:vAlign w:val="center"/>
          </w:tcPr>
          <w:p>
            <w:pPr>
              <w:pStyle w:val="13"/>
            </w:pPr>
            <w:r>
              <w:t>0.70</w:t>
            </w:r>
          </w:p>
        </w:tc>
        <w:tc>
          <w:tcPr>
            <w:tcW w:w="2551" w:type="dxa"/>
            <w:vAlign w:val="center"/>
          </w:tcPr>
          <w:p>
            <w:pPr>
              <w:pStyle w:val="13"/>
            </w:pPr>
          </w:p>
        </w:tc>
        <w:tc>
          <w:tcPr>
            <w:tcW w:w="2551" w:type="dxa"/>
            <w:vAlign w:val="center"/>
          </w:tcPr>
          <w:p>
            <w:pPr>
              <w:pStyle w:val="13"/>
            </w:pPr>
            <w:r>
              <w:t>0.70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rPr>
                <w:rFonts w:hint="eastAsia" w:eastAsia="方正书宋_GBK"/>
                <w:lang w:eastAsia="zh-CN"/>
              </w:rPr>
            </w:pPr>
            <w:r>
              <w:t>2</w:t>
            </w:r>
            <w:r>
              <w:rPr>
                <w:rFonts w:hint="eastAsia"/>
                <w:lang w:val="en-US" w:eastAsia="zh-CN"/>
              </w:rPr>
              <w:t>5</w:t>
            </w:r>
          </w:p>
        </w:tc>
        <w:tc>
          <w:tcPr>
            <w:tcW w:w="1191" w:type="dxa"/>
            <w:vAlign w:val="center"/>
          </w:tcPr>
          <w:p>
            <w:pPr>
              <w:pStyle w:val="14"/>
            </w:pPr>
            <w:r>
              <w:t>30226</w:t>
            </w:r>
          </w:p>
        </w:tc>
        <w:tc>
          <w:tcPr>
            <w:tcW w:w="4535" w:type="dxa"/>
            <w:vAlign w:val="center"/>
          </w:tcPr>
          <w:p>
            <w:pPr>
              <w:pStyle w:val="14"/>
            </w:pPr>
            <w:r>
              <w:t>劳务费</w:t>
            </w:r>
          </w:p>
        </w:tc>
        <w:tc>
          <w:tcPr>
            <w:tcW w:w="2551" w:type="dxa"/>
            <w:vAlign w:val="center"/>
          </w:tcPr>
          <w:p>
            <w:pPr>
              <w:pStyle w:val="13"/>
            </w:pPr>
            <w:r>
              <w:rPr>
                <w:rFonts w:hint="eastAsia"/>
                <w:lang w:val="en-US" w:eastAsia="zh-CN"/>
              </w:rPr>
              <w:t>6</w:t>
            </w:r>
            <w:r>
              <w:t>.00</w:t>
            </w:r>
          </w:p>
        </w:tc>
        <w:tc>
          <w:tcPr>
            <w:tcW w:w="2551" w:type="dxa"/>
            <w:vAlign w:val="center"/>
          </w:tcPr>
          <w:p>
            <w:pPr>
              <w:pStyle w:val="13"/>
            </w:pPr>
          </w:p>
        </w:tc>
        <w:tc>
          <w:tcPr>
            <w:tcW w:w="2551" w:type="dxa"/>
            <w:vAlign w:val="center"/>
          </w:tcPr>
          <w:p>
            <w:pPr>
              <w:pStyle w:val="13"/>
            </w:pPr>
            <w:r>
              <w:rPr>
                <w:rFonts w:hint="eastAsia"/>
                <w:lang w:val="en-US" w:eastAsia="zh-CN"/>
              </w:rPr>
              <w:t>6</w:t>
            </w:r>
            <w:r>
              <w:t>.00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rPr>
                <w:rFonts w:hint="default" w:eastAsia="方正书宋_GBK"/>
                <w:lang w:val="en-US" w:eastAsia="zh-CN"/>
              </w:rPr>
            </w:pPr>
            <w:r>
              <w:rPr>
                <w:rFonts w:hint="eastAsia"/>
                <w:lang w:val="en-US" w:eastAsia="zh-CN"/>
              </w:rPr>
              <w:t>26</w:t>
            </w:r>
          </w:p>
        </w:tc>
        <w:tc>
          <w:tcPr>
            <w:tcW w:w="1191" w:type="dxa"/>
            <w:vAlign w:val="center"/>
          </w:tcPr>
          <w:p>
            <w:pPr>
              <w:pStyle w:val="14"/>
              <w:rPr>
                <w:rFonts w:hint="default" w:eastAsia="方正书宋_GBK"/>
                <w:lang w:val="en-US" w:eastAsia="zh-CN"/>
              </w:rPr>
            </w:pPr>
            <w:r>
              <w:rPr>
                <w:rFonts w:hint="eastAsia"/>
                <w:lang w:val="en-US" w:eastAsia="zh-CN"/>
              </w:rPr>
              <w:t>30227</w:t>
            </w:r>
          </w:p>
        </w:tc>
        <w:tc>
          <w:tcPr>
            <w:tcW w:w="4535" w:type="dxa"/>
            <w:vAlign w:val="center"/>
          </w:tcPr>
          <w:p>
            <w:pPr>
              <w:pStyle w:val="14"/>
              <w:rPr>
                <w:rFonts w:hint="eastAsia" w:eastAsia="方正书宋_GBK"/>
                <w:lang w:val="en-US" w:eastAsia="zh-CN"/>
              </w:rPr>
            </w:pPr>
            <w:r>
              <w:rPr>
                <w:rFonts w:hint="eastAsia"/>
                <w:lang w:val="en-US" w:eastAsia="zh-CN"/>
              </w:rPr>
              <w:t>委托业务费</w:t>
            </w:r>
          </w:p>
        </w:tc>
        <w:tc>
          <w:tcPr>
            <w:tcW w:w="2551" w:type="dxa"/>
            <w:vAlign w:val="center"/>
          </w:tcPr>
          <w:p>
            <w:pPr>
              <w:pStyle w:val="13"/>
              <w:rPr>
                <w:rFonts w:hint="default"/>
                <w:lang w:val="en-US" w:eastAsia="zh-CN"/>
              </w:rPr>
            </w:pPr>
            <w:r>
              <w:rPr>
                <w:rFonts w:hint="eastAsia"/>
                <w:lang w:val="en-US" w:eastAsia="zh-CN"/>
              </w:rPr>
              <w:t>7.00</w:t>
            </w:r>
          </w:p>
        </w:tc>
        <w:tc>
          <w:tcPr>
            <w:tcW w:w="2551" w:type="dxa"/>
            <w:vAlign w:val="center"/>
          </w:tcPr>
          <w:p>
            <w:pPr>
              <w:pStyle w:val="13"/>
            </w:pPr>
          </w:p>
        </w:tc>
        <w:tc>
          <w:tcPr>
            <w:tcW w:w="2551" w:type="dxa"/>
            <w:vAlign w:val="center"/>
          </w:tcPr>
          <w:p>
            <w:pPr>
              <w:pStyle w:val="13"/>
              <w:rPr>
                <w:rFonts w:hint="default"/>
                <w:lang w:val="en-US" w:eastAsia="zh-CN"/>
              </w:rPr>
            </w:pPr>
            <w:r>
              <w:rPr>
                <w:rFonts w:hint="eastAsia"/>
                <w:lang w:val="en-US" w:eastAsia="zh-CN"/>
              </w:rPr>
              <w:t>7.00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rPr>
                <w:rFonts w:hint="default" w:eastAsia="方正书宋_GBK"/>
                <w:lang w:val="en-US" w:eastAsia="zh-CN"/>
              </w:rPr>
            </w:pPr>
            <w:r>
              <w:rPr>
                <w:rFonts w:hint="eastAsia"/>
                <w:lang w:val="en-US" w:eastAsia="zh-CN"/>
              </w:rPr>
              <w:t>27</w:t>
            </w:r>
          </w:p>
        </w:tc>
        <w:tc>
          <w:tcPr>
            <w:tcW w:w="1191" w:type="dxa"/>
            <w:vAlign w:val="center"/>
          </w:tcPr>
          <w:p>
            <w:pPr>
              <w:pStyle w:val="14"/>
            </w:pPr>
            <w:r>
              <w:t>30228</w:t>
            </w:r>
          </w:p>
        </w:tc>
        <w:tc>
          <w:tcPr>
            <w:tcW w:w="4535" w:type="dxa"/>
            <w:vAlign w:val="center"/>
          </w:tcPr>
          <w:p>
            <w:pPr>
              <w:pStyle w:val="14"/>
            </w:pPr>
            <w:r>
              <w:t>工会经费</w:t>
            </w:r>
          </w:p>
        </w:tc>
        <w:tc>
          <w:tcPr>
            <w:tcW w:w="2551" w:type="dxa"/>
            <w:vAlign w:val="center"/>
          </w:tcPr>
          <w:p>
            <w:pPr>
              <w:pStyle w:val="13"/>
            </w:pPr>
            <w:r>
              <w:t>1.20</w:t>
            </w:r>
          </w:p>
        </w:tc>
        <w:tc>
          <w:tcPr>
            <w:tcW w:w="2551" w:type="dxa"/>
            <w:vAlign w:val="center"/>
          </w:tcPr>
          <w:p>
            <w:pPr>
              <w:pStyle w:val="13"/>
            </w:pPr>
          </w:p>
        </w:tc>
        <w:tc>
          <w:tcPr>
            <w:tcW w:w="2551" w:type="dxa"/>
            <w:vAlign w:val="center"/>
          </w:tcPr>
          <w:p>
            <w:pPr>
              <w:pStyle w:val="13"/>
            </w:pPr>
            <w:r>
              <w:t>1.20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rPr>
                <w:rFonts w:hint="default" w:eastAsia="方正书宋_GBK"/>
                <w:lang w:val="en-US" w:eastAsia="zh-CN"/>
              </w:rPr>
            </w:pPr>
            <w:r>
              <w:rPr>
                <w:rFonts w:hint="eastAsia"/>
                <w:lang w:val="en-US" w:eastAsia="zh-CN"/>
              </w:rPr>
              <w:t>28</w:t>
            </w:r>
          </w:p>
        </w:tc>
        <w:tc>
          <w:tcPr>
            <w:tcW w:w="1191" w:type="dxa"/>
            <w:vAlign w:val="center"/>
          </w:tcPr>
          <w:p>
            <w:pPr>
              <w:pStyle w:val="14"/>
            </w:pPr>
            <w:r>
              <w:t>30239</w:t>
            </w:r>
          </w:p>
        </w:tc>
        <w:tc>
          <w:tcPr>
            <w:tcW w:w="4535" w:type="dxa"/>
            <w:vAlign w:val="center"/>
          </w:tcPr>
          <w:p>
            <w:pPr>
              <w:pStyle w:val="14"/>
            </w:pPr>
            <w:r>
              <w:t>其他交通费用</w:t>
            </w:r>
          </w:p>
        </w:tc>
        <w:tc>
          <w:tcPr>
            <w:tcW w:w="2551" w:type="dxa"/>
            <w:vAlign w:val="center"/>
          </w:tcPr>
          <w:p>
            <w:pPr>
              <w:pStyle w:val="13"/>
            </w:pPr>
            <w:r>
              <w:t>18.00</w:t>
            </w:r>
          </w:p>
        </w:tc>
        <w:tc>
          <w:tcPr>
            <w:tcW w:w="2551" w:type="dxa"/>
            <w:vAlign w:val="center"/>
          </w:tcPr>
          <w:p>
            <w:pPr>
              <w:pStyle w:val="13"/>
            </w:pPr>
          </w:p>
        </w:tc>
        <w:tc>
          <w:tcPr>
            <w:tcW w:w="2551" w:type="dxa"/>
            <w:vAlign w:val="center"/>
          </w:tcPr>
          <w:p>
            <w:pPr>
              <w:pStyle w:val="13"/>
            </w:pPr>
            <w:r>
              <w:t>18.00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rPr>
                <w:rFonts w:hint="default" w:eastAsia="方正书宋_GBK"/>
                <w:lang w:val="en-US" w:eastAsia="zh-CN"/>
              </w:rPr>
            </w:pPr>
            <w:r>
              <w:rPr>
                <w:rFonts w:hint="eastAsia"/>
                <w:lang w:val="en-US" w:eastAsia="zh-CN"/>
              </w:rPr>
              <w:t>29</w:t>
            </w:r>
          </w:p>
        </w:tc>
        <w:tc>
          <w:tcPr>
            <w:tcW w:w="1191" w:type="dxa"/>
            <w:vAlign w:val="center"/>
          </w:tcPr>
          <w:p>
            <w:pPr>
              <w:pStyle w:val="14"/>
            </w:pPr>
            <w:r>
              <w:t>30299</w:t>
            </w:r>
          </w:p>
        </w:tc>
        <w:tc>
          <w:tcPr>
            <w:tcW w:w="4535" w:type="dxa"/>
            <w:vAlign w:val="center"/>
          </w:tcPr>
          <w:p>
            <w:pPr>
              <w:pStyle w:val="14"/>
            </w:pPr>
            <w:r>
              <w:t>其他商品和服务支出</w:t>
            </w:r>
          </w:p>
        </w:tc>
        <w:tc>
          <w:tcPr>
            <w:tcW w:w="2551" w:type="dxa"/>
            <w:vAlign w:val="center"/>
          </w:tcPr>
          <w:p>
            <w:pPr>
              <w:pStyle w:val="13"/>
            </w:pPr>
            <w:r>
              <w:t>1.78</w:t>
            </w:r>
          </w:p>
        </w:tc>
        <w:tc>
          <w:tcPr>
            <w:tcW w:w="2551" w:type="dxa"/>
            <w:vAlign w:val="center"/>
          </w:tcPr>
          <w:p>
            <w:pPr>
              <w:pStyle w:val="13"/>
            </w:pPr>
          </w:p>
        </w:tc>
        <w:tc>
          <w:tcPr>
            <w:tcW w:w="2551" w:type="dxa"/>
            <w:vAlign w:val="center"/>
          </w:tcPr>
          <w:p>
            <w:pPr>
              <w:pStyle w:val="13"/>
            </w:pPr>
            <w:r>
              <w:t>1.78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rPr>
                <w:rFonts w:hint="default" w:eastAsia="方正书宋_GBK"/>
                <w:lang w:val="en-US" w:eastAsia="zh-CN"/>
              </w:rPr>
            </w:pPr>
            <w:r>
              <w:rPr>
                <w:rFonts w:hint="eastAsia"/>
                <w:lang w:val="en-US" w:eastAsia="zh-CN"/>
              </w:rPr>
              <w:t>30</w:t>
            </w:r>
          </w:p>
        </w:tc>
        <w:tc>
          <w:tcPr>
            <w:tcW w:w="1191" w:type="dxa"/>
            <w:vAlign w:val="center"/>
          </w:tcPr>
          <w:p>
            <w:pPr>
              <w:pStyle w:val="14"/>
            </w:pPr>
            <w:r>
              <w:t>310</w:t>
            </w:r>
          </w:p>
        </w:tc>
        <w:tc>
          <w:tcPr>
            <w:tcW w:w="4535" w:type="dxa"/>
            <w:vAlign w:val="center"/>
          </w:tcPr>
          <w:p>
            <w:pPr>
              <w:pStyle w:val="14"/>
            </w:pPr>
            <w:r>
              <w:t>资本性支出</w:t>
            </w:r>
          </w:p>
        </w:tc>
        <w:tc>
          <w:tcPr>
            <w:tcW w:w="2551" w:type="dxa"/>
            <w:vAlign w:val="center"/>
          </w:tcPr>
          <w:p>
            <w:pPr>
              <w:pStyle w:val="13"/>
            </w:pPr>
            <w:r>
              <w:t>5.00</w:t>
            </w:r>
          </w:p>
        </w:tc>
        <w:tc>
          <w:tcPr>
            <w:tcW w:w="2551" w:type="dxa"/>
            <w:vAlign w:val="center"/>
          </w:tcPr>
          <w:p>
            <w:pPr>
              <w:pStyle w:val="13"/>
            </w:pPr>
          </w:p>
        </w:tc>
        <w:tc>
          <w:tcPr>
            <w:tcW w:w="2551" w:type="dxa"/>
            <w:vAlign w:val="center"/>
          </w:tcPr>
          <w:p>
            <w:pPr>
              <w:pStyle w:val="13"/>
            </w:pPr>
            <w:r>
              <w:t>5.00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rPr>
                <w:rFonts w:hint="default" w:eastAsia="方正书宋_GBK"/>
                <w:lang w:val="en-US" w:eastAsia="zh-CN"/>
              </w:rPr>
            </w:pPr>
            <w:r>
              <w:rPr>
                <w:rFonts w:hint="eastAsia"/>
                <w:lang w:val="en-US" w:eastAsia="zh-CN"/>
              </w:rPr>
              <w:t>31</w:t>
            </w:r>
          </w:p>
        </w:tc>
        <w:tc>
          <w:tcPr>
            <w:tcW w:w="1191" w:type="dxa"/>
            <w:vAlign w:val="center"/>
          </w:tcPr>
          <w:p>
            <w:pPr>
              <w:pStyle w:val="14"/>
            </w:pPr>
            <w:r>
              <w:t>31002</w:t>
            </w:r>
          </w:p>
        </w:tc>
        <w:tc>
          <w:tcPr>
            <w:tcW w:w="4535" w:type="dxa"/>
            <w:vAlign w:val="center"/>
          </w:tcPr>
          <w:p>
            <w:pPr>
              <w:pStyle w:val="14"/>
            </w:pPr>
            <w:r>
              <w:t>办公设备购置</w:t>
            </w:r>
          </w:p>
        </w:tc>
        <w:tc>
          <w:tcPr>
            <w:tcW w:w="2551" w:type="dxa"/>
            <w:vAlign w:val="center"/>
          </w:tcPr>
          <w:p>
            <w:pPr>
              <w:pStyle w:val="13"/>
            </w:pPr>
            <w:r>
              <w:t>5.00</w:t>
            </w:r>
          </w:p>
        </w:tc>
        <w:tc>
          <w:tcPr>
            <w:tcW w:w="2551" w:type="dxa"/>
            <w:vAlign w:val="center"/>
          </w:tcPr>
          <w:p>
            <w:pPr>
              <w:pStyle w:val="13"/>
            </w:pPr>
          </w:p>
        </w:tc>
        <w:tc>
          <w:tcPr>
            <w:tcW w:w="2551" w:type="dxa"/>
            <w:vAlign w:val="center"/>
          </w:tcPr>
          <w:p>
            <w:pPr>
              <w:pStyle w:val="13"/>
            </w:pPr>
            <w:r>
              <w:t>5.00</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976001河北阜平经济开发区管理委员会本级</w:t>
            </w:r>
          </w:p>
        </w:tc>
        <w:tc>
          <w:tcPr>
            <w:tcW w:w="2551" w:type="dxa"/>
            <w:tcBorders>
              <w:top w:val="single" w:color="FFFFFF" w:sz="6" w:space="0"/>
              <w:left w:val="single" w:color="FFFFFF" w:sz="6" w:space="0"/>
              <w:right w:val="single" w:color="FFFFFF" w:sz="6" w:space="0"/>
            </w:tcBorders>
            <w:vAlign w:val="center"/>
          </w:tcPr>
          <w:p>
            <w:pPr>
              <w:pStyle w:val="10"/>
              <w:rPr>
                <w:rFonts w:hint="eastAsia" w:eastAsia="方正小标宋_GBK"/>
                <w:lang w:eastAsia="zh-CN"/>
              </w:rPr>
            </w:pPr>
            <w:r>
              <w:t>预算年度：</w:t>
            </w:r>
            <w:r>
              <w:rPr>
                <w:rFonts w:hint="eastAsia"/>
                <w:lang w:eastAsia="zh-CN"/>
              </w:rPr>
              <w:t>2026</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rPr>
                <w:rFonts w:hint="default"/>
                <w:lang w:val="en-US"/>
              </w:rPr>
            </w:pPr>
            <w:r>
              <w:rPr>
                <w:rFonts w:hint="eastAsia"/>
                <w:lang w:val="en-US" w:eastAsia="zh-CN"/>
              </w:rPr>
              <w:t>7022.80</w:t>
            </w:r>
          </w:p>
        </w:tc>
        <w:tc>
          <w:tcPr>
            <w:tcW w:w="2551" w:type="dxa"/>
            <w:vAlign w:val="center"/>
          </w:tcPr>
          <w:p>
            <w:pPr>
              <w:pStyle w:val="17"/>
            </w:pPr>
          </w:p>
        </w:tc>
        <w:tc>
          <w:tcPr>
            <w:tcW w:w="2551" w:type="dxa"/>
            <w:vAlign w:val="center"/>
          </w:tcPr>
          <w:p>
            <w:pPr>
              <w:pStyle w:val="17"/>
              <w:rPr>
                <w:rFonts w:hint="default" w:eastAsia="方正书宋_GBK"/>
                <w:lang w:val="en-US" w:eastAsia="zh-CN"/>
              </w:rPr>
            </w:pPr>
            <w:r>
              <w:rPr>
                <w:rFonts w:hint="eastAsia"/>
                <w:lang w:val="en-US" w:eastAsia="zh-CN"/>
              </w:rPr>
              <w:t>7022.80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rPr>
                <w:rFonts w:hint="eastAsia" w:eastAsia="方正书宋_GBK"/>
                <w:lang w:val="en-US" w:eastAsia="zh-CN"/>
              </w:rPr>
            </w:pPr>
            <w:r>
              <w:rPr>
                <w:rFonts w:hint="eastAsia"/>
                <w:lang w:val="en-US" w:eastAsia="zh-CN"/>
              </w:rPr>
              <w:t>2</w:t>
            </w:r>
          </w:p>
        </w:tc>
        <w:tc>
          <w:tcPr>
            <w:tcW w:w="1191" w:type="dxa"/>
            <w:vAlign w:val="center"/>
          </w:tcPr>
          <w:p>
            <w:pPr>
              <w:pStyle w:val="18"/>
              <w:rPr>
                <w:rFonts w:hint="default" w:ascii="方正书宋_GBK" w:hAnsi="方正书宋_GBK" w:eastAsia="方正书宋_GBK" w:cs="方正书宋_GBK"/>
                <w:b w:val="0"/>
                <w:sz w:val="21"/>
                <w:lang w:val="en-US" w:eastAsia="zh-CN"/>
              </w:rPr>
            </w:pPr>
            <w:r>
              <w:rPr>
                <w:rFonts w:hint="eastAsia" w:ascii="方正书宋_GBK" w:hAnsi="方正书宋_GBK" w:eastAsia="方正书宋_GBK" w:cs="方正书宋_GBK"/>
                <w:b w:val="0"/>
                <w:sz w:val="21"/>
                <w:lang w:val="en-US" w:eastAsia="zh-CN"/>
              </w:rPr>
              <w:t>212</w:t>
            </w:r>
          </w:p>
        </w:tc>
        <w:tc>
          <w:tcPr>
            <w:tcW w:w="4535" w:type="dxa"/>
            <w:vAlign w:val="center"/>
          </w:tcPr>
          <w:p>
            <w:pPr>
              <w:pStyle w:val="14"/>
              <w:ind w:firstLine="0" w:firstLineChars="0"/>
            </w:pPr>
            <w:r>
              <w:rPr>
                <w:rFonts w:hint="eastAsia"/>
                <w:lang w:val="en-US" w:eastAsia="zh-CN"/>
              </w:rPr>
              <w:t>城乡社区支出</w:t>
            </w:r>
          </w:p>
        </w:tc>
        <w:tc>
          <w:tcPr>
            <w:tcW w:w="2551" w:type="dxa"/>
            <w:vAlign w:val="center"/>
          </w:tcPr>
          <w:p>
            <w:pPr>
              <w:pStyle w:val="13"/>
              <w:ind w:firstLine="0" w:firstLineChars="0"/>
              <w:rPr>
                <w:rFonts w:hint="eastAsia"/>
                <w:lang w:val="en-US" w:eastAsia="zh-CN"/>
              </w:rPr>
            </w:pPr>
            <w:r>
              <w:rPr>
                <w:rFonts w:hint="eastAsia"/>
                <w:lang w:val="en-US" w:eastAsia="zh-CN"/>
              </w:rPr>
              <w:t>553.00</w:t>
            </w:r>
          </w:p>
        </w:tc>
        <w:tc>
          <w:tcPr>
            <w:tcW w:w="2551" w:type="dxa"/>
            <w:vAlign w:val="center"/>
          </w:tcPr>
          <w:p>
            <w:pPr>
              <w:pStyle w:val="17"/>
            </w:pPr>
          </w:p>
        </w:tc>
        <w:tc>
          <w:tcPr>
            <w:tcW w:w="2551" w:type="dxa"/>
            <w:vAlign w:val="center"/>
          </w:tcPr>
          <w:p>
            <w:pPr>
              <w:pStyle w:val="17"/>
              <w:rPr>
                <w:rFonts w:hint="eastAsia" w:ascii="方正书宋_GBK" w:hAnsi="方正书宋_GBK" w:eastAsia="方正书宋_GBK" w:cs="方正书宋_GBK"/>
                <w:b w:val="0"/>
                <w:sz w:val="21"/>
                <w:lang w:val="en-US" w:eastAsia="zh-CN"/>
              </w:rPr>
            </w:pPr>
            <w:r>
              <w:rPr>
                <w:rFonts w:hint="eastAsia" w:ascii="方正书宋_GBK" w:hAnsi="方正书宋_GBK" w:eastAsia="方正书宋_GBK" w:cs="方正书宋_GBK"/>
                <w:b w:val="0"/>
                <w:sz w:val="21"/>
                <w:lang w:val="en-US" w:eastAsia="zh-CN"/>
              </w:rPr>
              <w:t>553.00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rPr>
                <w:rFonts w:hint="eastAsia" w:eastAsia="方正书宋_GBK"/>
                <w:lang w:val="en-US" w:eastAsia="zh-CN"/>
              </w:rPr>
            </w:pPr>
            <w:r>
              <w:rPr>
                <w:rFonts w:hint="eastAsia"/>
                <w:lang w:val="en-US" w:eastAsia="zh-CN"/>
              </w:rPr>
              <w:t>3</w:t>
            </w:r>
          </w:p>
        </w:tc>
        <w:tc>
          <w:tcPr>
            <w:tcW w:w="1191" w:type="dxa"/>
            <w:vAlign w:val="center"/>
          </w:tcPr>
          <w:p>
            <w:pPr>
              <w:pStyle w:val="18"/>
              <w:rPr>
                <w:rFonts w:hint="default" w:ascii="方正书宋_GBK" w:hAnsi="方正书宋_GBK" w:eastAsia="方正书宋_GBK" w:cs="方正书宋_GBK"/>
                <w:b w:val="0"/>
                <w:sz w:val="21"/>
                <w:lang w:val="en-US" w:eastAsia="zh-CN"/>
              </w:rPr>
            </w:pPr>
            <w:r>
              <w:rPr>
                <w:rFonts w:hint="eastAsia" w:ascii="方正书宋_GBK" w:hAnsi="方正书宋_GBK" w:eastAsia="方正书宋_GBK" w:cs="方正书宋_GBK"/>
                <w:b w:val="0"/>
                <w:sz w:val="21"/>
                <w:lang w:val="en-US" w:eastAsia="zh-CN"/>
              </w:rPr>
              <w:t>21208</w:t>
            </w:r>
          </w:p>
        </w:tc>
        <w:tc>
          <w:tcPr>
            <w:tcW w:w="4535" w:type="dxa"/>
            <w:vAlign w:val="center"/>
          </w:tcPr>
          <w:p>
            <w:pPr>
              <w:pStyle w:val="14"/>
              <w:ind w:firstLine="0" w:firstLineChars="0"/>
            </w:pPr>
            <w:r>
              <w:rPr>
                <w:rFonts w:hint="eastAsia"/>
                <w:lang w:val="en-US" w:eastAsia="zh-CN"/>
              </w:rPr>
              <w:t>国有土地使用权出让收入安排的支出</w:t>
            </w:r>
          </w:p>
        </w:tc>
        <w:tc>
          <w:tcPr>
            <w:tcW w:w="2551" w:type="dxa"/>
            <w:vAlign w:val="center"/>
          </w:tcPr>
          <w:p>
            <w:pPr>
              <w:pStyle w:val="13"/>
              <w:ind w:firstLine="0" w:firstLineChars="0"/>
              <w:rPr>
                <w:rFonts w:hint="eastAsia"/>
                <w:lang w:val="en-US" w:eastAsia="zh-CN"/>
              </w:rPr>
            </w:pPr>
            <w:r>
              <w:rPr>
                <w:rFonts w:hint="eastAsia"/>
                <w:lang w:val="en-US" w:eastAsia="zh-CN"/>
              </w:rPr>
              <w:t>553.00</w:t>
            </w:r>
          </w:p>
        </w:tc>
        <w:tc>
          <w:tcPr>
            <w:tcW w:w="2551" w:type="dxa"/>
            <w:vAlign w:val="center"/>
          </w:tcPr>
          <w:p>
            <w:pPr>
              <w:pStyle w:val="17"/>
            </w:pPr>
          </w:p>
        </w:tc>
        <w:tc>
          <w:tcPr>
            <w:tcW w:w="2551" w:type="dxa"/>
            <w:vAlign w:val="center"/>
          </w:tcPr>
          <w:p>
            <w:pPr>
              <w:pStyle w:val="17"/>
              <w:rPr>
                <w:rFonts w:hint="eastAsia" w:ascii="方正书宋_GBK" w:hAnsi="方正书宋_GBK" w:eastAsia="方正书宋_GBK" w:cs="方正书宋_GBK"/>
                <w:b w:val="0"/>
                <w:sz w:val="21"/>
                <w:lang w:val="en-US" w:eastAsia="zh-CN"/>
              </w:rPr>
            </w:pPr>
            <w:r>
              <w:rPr>
                <w:rFonts w:hint="eastAsia" w:ascii="方正书宋_GBK" w:hAnsi="方正书宋_GBK" w:eastAsia="方正书宋_GBK" w:cs="方正书宋_GBK"/>
                <w:b w:val="0"/>
                <w:sz w:val="21"/>
                <w:lang w:val="en-US" w:eastAsia="zh-CN"/>
              </w:rPr>
              <w:t>553.00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rPr>
                <w:rFonts w:hint="eastAsia" w:eastAsia="方正书宋_GBK"/>
                <w:lang w:val="en-US" w:eastAsia="zh-CN"/>
              </w:rPr>
            </w:pPr>
            <w:r>
              <w:rPr>
                <w:rFonts w:hint="eastAsia"/>
                <w:lang w:val="en-US" w:eastAsia="zh-CN"/>
              </w:rPr>
              <w:t>4</w:t>
            </w:r>
          </w:p>
        </w:tc>
        <w:tc>
          <w:tcPr>
            <w:tcW w:w="1191" w:type="dxa"/>
            <w:vAlign w:val="center"/>
          </w:tcPr>
          <w:p>
            <w:pPr>
              <w:pStyle w:val="18"/>
              <w:rPr>
                <w:rFonts w:hint="default" w:ascii="方正书宋_GBK" w:hAnsi="方正书宋_GBK" w:eastAsia="方正书宋_GBK" w:cs="方正书宋_GBK"/>
                <w:b w:val="0"/>
                <w:sz w:val="21"/>
                <w:lang w:val="en-US" w:eastAsia="zh-CN"/>
              </w:rPr>
            </w:pPr>
            <w:r>
              <w:rPr>
                <w:rFonts w:hint="eastAsia" w:ascii="方正书宋_GBK" w:hAnsi="方正书宋_GBK" w:eastAsia="方正书宋_GBK" w:cs="方正书宋_GBK"/>
                <w:b w:val="0"/>
                <w:sz w:val="21"/>
                <w:lang w:val="en-US" w:eastAsia="zh-CN"/>
              </w:rPr>
              <w:t>2120899</w:t>
            </w:r>
          </w:p>
        </w:tc>
        <w:tc>
          <w:tcPr>
            <w:tcW w:w="4535" w:type="dxa"/>
            <w:vAlign w:val="center"/>
          </w:tcPr>
          <w:p>
            <w:pPr>
              <w:pStyle w:val="14"/>
              <w:ind w:firstLine="0" w:firstLineChars="0"/>
            </w:pPr>
            <w:r>
              <w:rPr>
                <w:rFonts w:hint="eastAsia"/>
                <w:lang w:val="en-US" w:eastAsia="zh-CN"/>
              </w:rPr>
              <w:t>其他国有土地使用权出让收入安排的支出</w:t>
            </w:r>
          </w:p>
        </w:tc>
        <w:tc>
          <w:tcPr>
            <w:tcW w:w="2551" w:type="dxa"/>
            <w:vAlign w:val="center"/>
          </w:tcPr>
          <w:p>
            <w:pPr>
              <w:pStyle w:val="13"/>
              <w:ind w:firstLine="0" w:firstLineChars="0"/>
              <w:rPr>
                <w:rFonts w:hint="eastAsia"/>
                <w:lang w:val="en-US" w:eastAsia="zh-CN"/>
              </w:rPr>
            </w:pPr>
            <w:r>
              <w:rPr>
                <w:rFonts w:hint="eastAsia"/>
                <w:lang w:val="en-US" w:eastAsia="zh-CN"/>
              </w:rPr>
              <w:t>553.00</w:t>
            </w:r>
          </w:p>
        </w:tc>
        <w:tc>
          <w:tcPr>
            <w:tcW w:w="2551" w:type="dxa"/>
            <w:vAlign w:val="center"/>
          </w:tcPr>
          <w:p>
            <w:pPr>
              <w:pStyle w:val="17"/>
            </w:pPr>
          </w:p>
        </w:tc>
        <w:tc>
          <w:tcPr>
            <w:tcW w:w="2551" w:type="dxa"/>
            <w:vAlign w:val="center"/>
          </w:tcPr>
          <w:p>
            <w:pPr>
              <w:pStyle w:val="17"/>
              <w:rPr>
                <w:rFonts w:hint="eastAsia" w:ascii="方正书宋_GBK" w:hAnsi="方正书宋_GBK" w:eastAsia="方正书宋_GBK" w:cs="方正书宋_GBK"/>
                <w:b w:val="0"/>
                <w:sz w:val="21"/>
                <w:lang w:val="en-US" w:eastAsia="zh-CN"/>
              </w:rPr>
            </w:pPr>
            <w:r>
              <w:rPr>
                <w:rFonts w:hint="eastAsia" w:ascii="方正书宋_GBK" w:hAnsi="方正书宋_GBK" w:eastAsia="方正书宋_GBK" w:cs="方正书宋_GBK"/>
                <w:b w:val="0"/>
                <w:sz w:val="21"/>
                <w:lang w:val="en-US" w:eastAsia="zh-CN"/>
              </w:rPr>
              <w:t>553.00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rPr>
                <w:rFonts w:hint="eastAsia" w:eastAsia="方正书宋_GBK"/>
                <w:lang w:eastAsia="zh-CN"/>
              </w:rPr>
            </w:pPr>
            <w:r>
              <w:rPr>
                <w:rFonts w:hint="eastAsia"/>
                <w:lang w:val="en-US" w:eastAsia="zh-CN"/>
              </w:rPr>
              <w:t>5</w:t>
            </w:r>
          </w:p>
        </w:tc>
        <w:tc>
          <w:tcPr>
            <w:tcW w:w="1191" w:type="dxa"/>
            <w:vAlign w:val="center"/>
          </w:tcPr>
          <w:p>
            <w:pPr>
              <w:pStyle w:val="14"/>
            </w:pPr>
            <w:r>
              <w:t>215</w:t>
            </w:r>
          </w:p>
        </w:tc>
        <w:tc>
          <w:tcPr>
            <w:tcW w:w="4535" w:type="dxa"/>
            <w:vAlign w:val="center"/>
          </w:tcPr>
          <w:p>
            <w:pPr>
              <w:pStyle w:val="14"/>
            </w:pPr>
            <w:r>
              <w:t>资源勘探工业信息等支出</w:t>
            </w:r>
          </w:p>
        </w:tc>
        <w:tc>
          <w:tcPr>
            <w:tcW w:w="2551" w:type="dxa"/>
            <w:vAlign w:val="center"/>
          </w:tcPr>
          <w:p>
            <w:pPr>
              <w:pStyle w:val="13"/>
            </w:pPr>
            <w:r>
              <w:t>1200.00</w:t>
            </w:r>
          </w:p>
        </w:tc>
        <w:tc>
          <w:tcPr>
            <w:tcW w:w="2551" w:type="dxa"/>
            <w:vAlign w:val="center"/>
          </w:tcPr>
          <w:p>
            <w:pPr>
              <w:pStyle w:val="13"/>
            </w:pPr>
          </w:p>
        </w:tc>
        <w:tc>
          <w:tcPr>
            <w:tcW w:w="2551" w:type="dxa"/>
            <w:vAlign w:val="center"/>
          </w:tcPr>
          <w:p>
            <w:pPr>
              <w:pStyle w:val="13"/>
            </w:pPr>
            <w:r>
              <w:t>1200.00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rPr>
                <w:rFonts w:hint="eastAsia" w:eastAsia="方正书宋_GBK"/>
                <w:lang w:eastAsia="zh-CN"/>
              </w:rPr>
            </w:pPr>
            <w:r>
              <w:rPr>
                <w:rFonts w:hint="eastAsia"/>
                <w:lang w:val="en-US" w:eastAsia="zh-CN"/>
              </w:rPr>
              <w:t>6</w:t>
            </w:r>
          </w:p>
        </w:tc>
        <w:tc>
          <w:tcPr>
            <w:tcW w:w="1191" w:type="dxa"/>
            <w:vAlign w:val="center"/>
          </w:tcPr>
          <w:p>
            <w:pPr>
              <w:pStyle w:val="14"/>
            </w:pPr>
            <w:r>
              <w:t>21598</w:t>
            </w:r>
          </w:p>
        </w:tc>
        <w:tc>
          <w:tcPr>
            <w:tcW w:w="4535" w:type="dxa"/>
            <w:vAlign w:val="center"/>
          </w:tcPr>
          <w:p>
            <w:pPr>
              <w:pStyle w:val="14"/>
            </w:pPr>
            <w:r>
              <w:t>超长期特别国债安排的支出</w:t>
            </w:r>
          </w:p>
        </w:tc>
        <w:tc>
          <w:tcPr>
            <w:tcW w:w="2551" w:type="dxa"/>
            <w:vAlign w:val="center"/>
          </w:tcPr>
          <w:p>
            <w:pPr>
              <w:pStyle w:val="13"/>
            </w:pPr>
            <w:r>
              <w:t>1200.00</w:t>
            </w:r>
          </w:p>
        </w:tc>
        <w:tc>
          <w:tcPr>
            <w:tcW w:w="2551" w:type="dxa"/>
            <w:vAlign w:val="center"/>
          </w:tcPr>
          <w:p>
            <w:pPr>
              <w:pStyle w:val="13"/>
            </w:pPr>
          </w:p>
        </w:tc>
        <w:tc>
          <w:tcPr>
            <w:tcW w:w="2551" w:type="dxa"/>
            <w:vAlign w:val="center"/>
          </w:tcPr>
          <w:p>
            <w:pPr>
              <w:pStyle w:val="13"/>
            </w:pPr>
            <w:r>
              <w:t>1200.00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rPr>
                <w:rFonts w:hint="eastAsia" w:eastAsia="方正书宋_GBK"/>
                <w:lang w:eastAsia="zh-CN"/>
              </w:rPr>
            </w:pPr>
            <w:r>
              <w:rPr>
                <w:rFonts w:hint="eastAsia"/>
                <w:lang w:val="en-US" w:eastAsia="zh-CN"/>
              </w:rPr>
              <w:t>7</w:t>
            </w:r>
          </w:p>
        </w:tc>
        <w:tc>
          <w:tcPr>
            <w:tcW w:w="1191" w:type="dxa"/>
            <w:vAlign w:val="center"/>
          </w:tcPr>
          <w:p>
            <w:pPr>
              <w:pStyle w:val="14"/>
            </w:pPr>
            <w:r>
              <w:t>2159802</w:t>
            </w:r>
          </w:p>
        </w:tc>
        <w:tc>
          <w:tcPr>
            <w:tcW w:w="4535" w:type="dxa"/>
            <w:vAlign w:val="center"/>
          </w:tcPr>
          <w:p>
            <w:pPr>
              <w:pStyle w:val="14"/>
            </w:pPr>
            <w:r>
              <w:t>制造业</w:t>
            </w:r>
          </w:p>
        </w:tc>
        <w:tc>
          <w:tcPr>
            <w:tcW w:w="2551" w:type="dxa"/>
            <w:vAlign w:val="center"/>
          </w:tcPr>
          <w:p>
            <w:pPr>
              <w:pStyle w:val="13"/>
            </w:pPr>
            <w:r>
              <w:t>1200.00</w:t>
            </w:r>
          </w:p>
        </w:tc>
        <w:tc>
          <w:tcPr>
            <w:tcW w:w="2551" w:type="dxa"/>
            <w:vAlign w:val="center"/>
          </w:tcPr>
          <w:p>
            <w:pPr>
              <w:pStyle w:val="13"/>
            </w:pPr>
          </w:p>
        </w:tc>
        <w:tc>
          <w:tcPr>
            <w:tcW w:w="2551" w:type="dxa"/>
            <w:vAlign w:val="center"/>
          </w:tcPr>
          <w:p>
            <w:pPr>
              <w:pStyle w:val="13"/>
            </w:pPr>
            <w:r>
              <w:t>1200.00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rPr>
                <w:rFonts w:hint="eastAsia" w:eastAsia="方正书宋_GBK"/>
                <w:lang w:eastAsia="zh-CN"/>
              </w:rPr>
            </w:pPr>
            <w:r>
              <w:rPr>
                <w:rFonts w:hint="eastAsia"/>
                <w:lang w:val="en-US" w:eastAsia="zh-CN"/>
              </w:rPr>
              <w:t>8</w:t>
            </w:r>
          </w:p>
        </w:tc>
        <w:tc>
          <w:tcPr>
            <w:tcW w:w="1191" w:type="dxa"/>
            <w:vAlign w:val="center"/>
          </w:tcPr>
          <w:p>
            <w:pPr>
              <w:pStyle w:val="14"/>
            </w:pPr>
            <w:r>
              <w:t>229</w:t>
            </w:r>
          </w:p>
        </w:tc>
        <w:tc>
          <w:tcPr>
            <w:tcW w:w="4535" w:type="dxa"/>
            <w:vAlign w:val="center"/>
          </w:tcPr>
          <w:p>
            <w:pPr>
              <w:pStyle w:val="14"/>
            </w:pPr>
            <w:r>
              <w:t>其他支出</w:t>
            </w:r>
          </w:p>
        </w:tc>
        <w:tc>
          <w:tcPr>
            <w:tcW w:w="2551" w:type="dxa"/>
            <w:vAlign w:val="center"/>
          </w:tcPr>
          <w:p>
            <w:pPr>
              <w:pStyle w:val="13"/>
              <w:rPr>
                <w:rFonts w:hint="default" w:eastAsia="方正书宋_GBK"/>
                <w:lang w:val="en-US" w:eastAsia="zh-CN"/>
              </w:rPr>
            </w:pPr>
            <w:r>
              <w:rPr>
                <w:rFonts w:hint="eastAsia"/>
                <w:lang w:val="en-US" w:eastAsia="zh-CN"/>
              </w:rPr>
              <w:t>5269.80</w:t>
            </w:r>
          </w:p>
        </w:tc>
        <w:tc>
          <w:tcPr>
            <w:tcW w:w="2551" w:type="dxa"/>
            <w:vAlign w:val="center"/>
          </w:tcPr>
          <w:p>
            <w:pPr>
              <w:pStyle w:val="13"/>
            </w:pPr>
          </w:p>
        </w:tc>
        <w:tc>
          <w:tcPr>
            <w:tcW w:w="2551" w:type="dxa"/>
            <w:vAlign w:val="center"/>
          </w:tcPr>
          <w:p>
            <w:pPr>
              <w:pStyle w:val="13"/>
              <w:rPr>
                <w:rFonts w:hint="default"/>
                <w:lang w:val="en-US"/>
              </w:rPr>
            </w:pPr>
            <w:r>
              <w:rPr>
                <w:rFonts w:hint="eastAsia"/>
                <w:lang w:val="en-US" w:eastAsia="zh-CN"/>
              </w:rPr>
              <w:t>5269.80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rPr>
                <w:rFonts w:hint="eastAsia" w:eastAsia="方正书宋_GBK"/>
                <w:lang w:eastAsia="zh-CN"/>
              </w:rPr>
            </w:pPr>
            <w:r>
              <w:rPr>
                <w:rFonts w:hint="eastAsia"/>
                <w:lang w:val="en-US" w:eastAsia="zh-CN"/>
              </w:rPr>
              <w:t>9</w:t>
            </w:r>
          </w:p>
        </w:tc>
        <w:tc>
          <w:tcPr>
            <w:tcW w:w="1191" w:type="dxa"/>
            <w:vAlign w:val="center"/>
          </w:tcPr>
          <w:p>
            <w:pPr>
              <w:pStyle w:val="14"/>
            </w:pPr>
            <w:r>
              <w:t>22904</w:t>
            </w:r>
          </w:p>
        </w:tc>
        <w:tc>
          <w:tcPr>
            <w:tcW w:w="4535" w:type="dxa"/>
            <w:vAlign w:val="center"/>
          </w:tcPr>
          <w:p>
            <w:pPr>
              <w:pStyle w:val="14"/>
            </w:pPr>
            <w:r>
              <w:t>其他政府性基金及对应专项债务收入安排的支出</w:t>
            </w:r>
          </w:p>
        </w:tc>
        <w:tc>
          <w:tcPr>
            <w:tcW w:w="2551" w:type="dxa"/>
            <w:vAlign w:val="center"/>
          </w:tcPr>
          <w:p>
            <w:pPr>
              <w:pStyle w:val="13"/>
              <w:rPr>
                <w:rFonts w:hint="default"/>
                <w:lang w:val="en-US"/>
              </w:rPr>
            </w:pPr>
            <w:r>
              <w:rPr>
                <w:rFonts w:hint="eastAsia"/>
                <w:lang w:val="en-US" w:eastAsia="zh-CN"/>
              </w:rPr>
              <w:t>5269.80</w:t>
            </w:r>
          </w:p>
        </w:tc>
        <w:tc>
          <w:tcPr>
            <w:tcW w:w="2551" w:type="dxa"/>
            <w:vAlign w:val="center"/>
          </w:tcPr>
          <w:p>
            <w:pPr>
              <w:pStyle w:val="13"/>
            </w:pPr>
          </w:p>
        </w:tc>
        <w:tc>
          <w:tcPr>
            <w:tcW w:w="2551" w:type="dxa"/>
            <w:vAlign w:val="center"/>
          </w:tcPr>
          <w:p>
            <w:pPr>
              <w:pStyle w:val="13"/>
              <w:rPr>
                <w:rFonts w:hint="default"/>
                <w:lang w:val="en-US"/>
              </w:rPr>
            </w:pPr>
            <w:r>
              <w:rPr>
                <w:rFonts w:hint="eastAsia"/>
                <w:lang w:val="en-US" w:eastAsia="zh-CN"/>
              </w:rPr>
              <w:t>5269.80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rPr>
                <w:rFonts w:hint="default" w:eastAsia="方正书宋_GBK"/>
                <w:lang w:val="en-US" w:eastAsia="zh-CN"/>
              </w:rPr>
            </w:pPr>
            <w:r>
              <w:rPr>
                <w:rFonts w:hint="eastAsia"/>
                <w:lang w:val="en-US" w:eastAsia="zh-CN"/>
              </w:rPr>
              <w:t>10</w:t>
            </w:r>
          </w:p>
        </w:tc>
        <w:tc>
          <w:tcPr>
            <w:tcW w:w="1191" w:type="dxa"/>
            <w:vAlign w:val="center"/>
          </w:tcPr>
          <w:p>
            <w:pPr>
              <w:pStyle w:val="14"/>
            </w:pPr>
            <w:r>
              <w:t>2290402</w:t>
            </w:r>
          </w:p>
        </w:tc>
        <w:tc>
          <w:tcPr>
            <w:tcW w:w="4535" w:type="dxa"/>
            <w:vAlign w:val="center"/>
          </w:tcPr>
          <w:p>
            <w:pPr>
              <w:pStyle w:val="14"/>
            </w:pPr>
            <w:r>
              <w:t>其他地方自行试点项目收益专项债券收入安排的支出</w:t>
            </w:r>
          </w:p>
        </w:tc>
        <w:tc>
          <w:tcPr>
            <w:tcW w:w="2551" w:type="dxa"/>
            <w:vAlign w:val="center"/>
          </w:tcPr>
          <w:p>
            <w:pPr>
              <w:pStyle w:val="13"/>
              <w:rPr>
                <w:rFonts w:hint="default"/>
                <w:lang w:val="en-US"/>
              </w:rPr>
            </w:pPr>
            <w:r>
              <w:rPr>
                <w:rFonts w:hint="eastAsia"/>
                <w:lang w:val="en-US" w:eastAsia="zh-CN"/>
              </w:rPr>
              <w:t>5269.80</w:t>
            </w:r>
          </w:p>
        </w:tc>
        <w:tc>
          <w:tcPr>
            <w:tcW w:w="2551" w:type="dxa"/>
            <w:vAlign w:val="center"/>
          </w:tcPr>
          <w:p>
            <w:pPr>
              <w:pStyle w:val="13"/>
            </w:pPr>
          </w:p>
        </w:tc>
        <w:tc>
          <w:tcPr>
            <w:tcW w:w="2551" w:type="dxa"/>
            <w:vAlign w:val="center"/>
          </w:tcPr>
          <w:p>
            <w:pPr>
              <w:pStyle w:val="13"/>
              <w:rPr>
                <w:rFonts w:hint="default"/>
                <w:lang w:val="en-US"/>
              </w:rPr>
            </w:pPr>
            <w:r>
              <w:rPr>
                <w:rFonts w:hint="eastAsia"/>
                <w:lang w:val="en-US" w:eastAsia="zh-CN"/>
              </w:rPr>
              <w:t>5269.80</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976001河北阜平经济开发区管理委员会本级</w:t>
            </w:r>
          </w:p>
        </w:tc>
        <w:tc>
          <w:tcPr>
            <w:tcW w:w="2551" w:type="dxa"/>
            <w:tcBorders>
              <w:top w:val="single" w:color="FFFFFF" w:sz="6" w:space="0"/>
              <w:left w:val="single" w:color="FFFFFF" w:sz="6" w:space="0"/>
              <w:right w:val="single" w:color="FFFFFF" w:sz="6" w:space="0"/>
            </w:tcBorders>
            <w:vAlign w:val="center"/>
          </w:tcPr>
          <w:p>
            <w:pPr>
              <w:pStyle w:val="10"/>
              <w:rPr>
                <w:rFonts w:hint="eastAsia" w:eastAsia="方正小标宋_GBK"/>
                <w:lang w:eastAsia="zh-CN"/>
              </w:rPr>
            </w:pPr>
            <w:r>
              <w:t>预算年度：</w:t>
            </w:r>
            <w:r>
              <w:rPr>
                <w:rFonts w:hint="eastAsia"/>
                <w:lang w:eastAsia="zh-CN"/>
              </w:rPr>
              <w:t>2026</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p>
        </w:tc>
        <w:tc>
          <w:tcPr>
            <w:tcW w:w="1191" w:type="dxa"/>
            <w:vAlign w:val="center"/>
          </w:tcPr>
          <w:p>
            <w:pPr>
              <w:pStyle w:val="14"/>
            </w:pPr>
          </w:p>
        </w:tc>
        <w:tc>
          <w:tcPr>
            <w:tcW w:w="4535" w:type="dxa"/>
            <w:vAlign w:val="center"/>
          </w:tcPr>
          <w:p>
            <w:pPr>
              <w:pStyle w:val="14"/>
            </w:pPr>
          </w:p>
        </w:tc>
        <w:tc>
          <w:tcPr>
            <w:tcW w:w="2551" w:type="dxa"/>
            <w:vAlign w:val="center"/>
          </w:tcPr>
          <w:p>
            <w:pPr>
              <w:pStyle w:val="13"/>
            </w:pPr>
          </w:p>
        </w:tc>
        <w:tc>
          <w:tcPr>
            <w:tcW w:w="2551" w:type="dxa"/>
            <w:vAlign w:val="center"/>
          </w:tcPr>
          <w:p>
            <w:pPr>
              <w:pStyle w:val="13"/>
            </w:pPr>
          </w:p>
        </w:tc>
        <w:tc>
          <w:tcPr>
            <w:tcW w:w="2551" w:type="dxa"/>
            <w:vAlign w:val="center"/>
          </w:tcPr>
          <w:p>
            <w:pPr>
              <w:pStyle w:val="13"/>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pPr>
              <w:pStyle w:val="11"/>
            </w:pPr>
            <w:r>
              <w:t>976001河北阜平经济开发区管理委员会本级</w:t>
            </w:r>
          </w:p>
        </w:tc>
        <w:tc>
          <w:tcPr>
            <w:tcW w:w="2381" w:type="dxa"/>
            <w:tcBorders>
              <w:top w:val="single" w:color="FFFFFF" w:sz="6" w:space="0"/>
              <w:left w:val="single" w:color="FFFFFF" w:sz="6" w:space="0"/>
              <w:right w:val="single" w:color="FFFFFF" w:sz="6" w:space="0"/>
            </w:tcBorders>
            <w:vAlign w:val="center"/>
          </w:tcPr>
          <w:p>
            <w:pPr>
              <w:pStyle w:val="10"/>
              <w:rPr>
                <w:rFonts w:hint="eastAsia" w:eastAsia="方正小标宋_GBK"/>
                <w:lang w:eastAsia="zh-CN"/>
              </w:rPr>
            </w:pPr>
            <w:r>
              <w:t>预算年度：</w:t>
            </w:r>
            <w:r>
              <w:rPr>
                <w:rFonts w:hint="eastAsia"/>
                <w:lang w:eastAsia="zh-CN"/>
              </w:rPr>
              <w:t>2026</w:t>
            </w:r>
          </w:p>
        </w:tc>
        <w:tc>
          <w:tcPr>
            <w:tcW w:w="476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3798" w:type="dxa"/>
            <w:vMerge w:val="restart"/>
            <w:vAlign w:val="center"/>
          </w:tcPr>
          <w:p>
            <w:pPr>
              <w:pStyle w:val="12"/>
            </w:pPr>
            <w:r>
              <w:t>项  目</w:t>
            </w:r>
          </w:p>
        </w:tc>
        <w:tc>
          <w:tcPr>
            <w:tcW w:w="9524" w:type="dxa"/>
            <w:gridSpan w:val="4"/>
            <w:vAlign w:val="center"/>
          </w:tcPr>
          <w:p>
            <w:pPr>
              <w:pStyle w:val="12"/>
            </w:pPr>
            <w:r>
              <w:t>资 金 性 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2"/>
            </w:pPr>
            <w:r>
              <w:t>合计</w:t>
            </w:r>
          </w:p>
        </w:tc>
        <w:tc>
          <w:tcPr>
            <w:tcW w:w="2381" w:type="dxa"/>
            <w:vAlign w:val="center"/>
          </w:tcPr>
          <w:p>
            <w:pPr>
              <w:pStyle w:val="12"/>
            </w:pPr>
            <w:r>
              <w:t>一般公共预算              财政拨款</w:t>
            </w:r>
          </w:p>
        </w:tc>
        <w:tc>
          <w:tcPr>
            <w:tcW w:w="2381" w:type="dxa"/>
            <w:vAlign w:val="center"/>
          </w:tcPr>
          <w:p>
            <w:pPr>
              <w:pStyle w:val="12"/>
            </w:pPr>
            <w:r>
              <w:t>政府性基金                  预算拨款</w:t>
            </w:r>
          </w:p>
        </w:tc>
        <w:tc>
          <w:tcPr>
            <w:tcW w:w="2381" w:type="dxa"/>
            <w:vAlign w:val="center"/>
          </w:tcPr>
          <w:p>
            <w:pPr>
              <w:pStyle w:val="12"/>
            </w:pPr>
            <w:r>
              <w:t>国有资本经营              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2"/>
            </w:pPr>
            <w:r>
              <w:t>栏次</w:t>
            </w:r>
          </w:p>
        </w:tc>
        <w:tc>
          <w:tcPr>
            <w:tcW w:w="3798" w:type="dxa"/>
            <w:vAlign w:val="center"/>
          </w:tcPr>
          <w:p>
            <w:pPr>
              <w:pStyle w:val="12"/>
            </w:pPr>
            <w:r>
              <w:t>1</w:t>
            </w:r>
          </w:p>
        </w:tc>
        <w:tc>
          <w:tcPr>
            <w:tcW w:w="2381" w:type="dxa"/>
            <w:vAlign w:val="center"/>
          </w:tcPr>
          <w:p>
            <w:pPr>
              <w:pStyle w:val="12"/>
            </w:pPr>
            <w:r>
              <w:t>2</w:t>
            </w:r>
          </w:p>
        </w:tc>
        <w:tc>
          <w:tcPr>
            <w:tcW w:w="2381" w:type="dxa"/>
            <w:vAlign w:val="center"/>
          </w:tcPr>
          <w:p>
            <w:pPr>
              <w:pStyle w:val="12"/>
            </w:pPr>
            <w:r>
              <w:t>3</w:t>
            </w:r>
          </w:p>
        </w:tc>
        <w:tc>
          <w:tcPr>
            <w:tcW w:w="2381" w:type="dxa"/>
            <w:vAlign w:val="center"/>
          </w:tcPr>
          <w:p>
            <w:pPr>
              <w:pStyle w:val="12"/>
            </w:pPr>
            <w:r>
              <w:t>4</w:t>
            </w:r>
          </w:p>
        </w:tc>
        <w:tc>
          <w:tcPr>
            <w:tcW w:w="2381" w:type="dxa"/>
            <w:vAlign w:val="center"/>
          </w:tcPr>
          <w:p>
            <w:pPr>
              <w:pStyle w:val="12"/>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5"/>
              <w:rPr>
                <w:rFonts w:hint="eastAsia" w:eastAsia="方正书宋_GBK"/>
                <w:lang w:val="en-US" w:eastAsia="zh-CN"/>
              </w:rPr>
            </w:pPr>
            <w:r>
              <w:rPr>
                <w:rFonts w:hint="eastAsia"/>
                <w:lang w:val="en-US" w:eastAsia="zh-CN"/>
              </w:rPr>
              <w:t>1</w:t>
            </w:r>
          </w:p>
        </w:tc>
        <w:tc>
          <w:tcPr>
            <w:tcW w:w="3798" w:type="dxa"/>
            <w:vAlign w:val="center"/>
          </w:tcPr>
          <w:p>
            <w:pPr>
              <w:jc w:val="both"/>
              <w:textAlignment w:val="center"/>
            </w:pPr>
            <w:r>
              <w:rPr>
                <w:rFonts w:hint="eastAsia" w:ascii="方正书宋_GBK" w:hAnsi="方正书宋_GBK" w:eastAsia="方正书宋_GBK" w:cs="方正书宋_GBK"/>
                <w:b/>
                <w:bCs/>
                <w:sz w:val="21"/>
                <w:szCs w:val="24"/>
                <w:lang w:val="en-US" w:eastAsia="zh-CN" w:bidi="ar-SA"/>
              </w:rPr>
              <w:t>合计</w:t>
            </w:r>
          </w:p>
        </w:tc>
        <w:tc>
          <w:tcPr>
            <w:tcW w:w="2381" w:type="dxa"/>
            <w:vAlign w:val="center"/>
          </w:tcPr>
          <w:p>
            <w:pPr>
              <w:jc w:val="right"/>
              <w:textAlignment w:val="center"/>
              <w:rPr>
                <w:rFonts w:hint="default"/>
                <w:lang w:val="en-US"/>
              </w:rPr>
            </w:pPr>
            <w:r>
              <w:rPr>
                <w:rFonts w:hint="eastAsia" w:ascii="方正书宋_GBK" w:hAnsi="方正书宋_GBK" w:eastAsia="方正书宋_GBK" w:cs="方正书宋_GBK"/>
                <w:b/>
                <w:bCs/>
                <w:sz w:val="21"/>
                <w:szCs w:val="24"/>
                <w:lang w:val="en-US" w:eastAsia="zh-CN" w:bidi="ar-SA"/>
              </w:rPr>
              <w:t>0.70</w:t>
            </w:r>
          </w:p>
        </w:tc>
        <w:tc>
          <w:tcPr>
            <w:tcW w:w="2381" w:type="dxa"/>
            <w:vAlign w:val="center"/>
          </w:tcPr>
          <w:p>
            <w:pPr>
              <w:jc w:val="right"/>
              <w:textAlignment w:val="center"/>
              <w:rPr>
                <w:rFonts w:hint="default"/>
                <w:lang w:val="en-US"/>
              </w:rPr>
            </w:pPr>
            <w:r>
              <w:rPr>
                <w:rFonts w:hint="eastAsia" w:ascii="方正书宋_GBK" w:hAnsi="方正书宋_GBK" w:eastAsia="方正书宋_GBK" w:cs="方正书宋_GBK"/>
                <w:b/>
                <w:bCs/>
                <w:sz w:val="21"/>
                <w:szCs w:val="24"/>
                <w:lang w:val="en-US" w:eastAsia="zh-CN" w:bidi="ar-SA"/>
              </w:rPr>
              <w:t>0.70</w:t>
            </w:r>
          </w:p>
        </w:tc>
        <w:tc>
          <w:tcPr>
            <w:tcW w:w="2381" w:type="dxa"/>
            <w:vAlign w:val="center"/>
          </w:tcPr>
          <w:p>
            <w:pPr>
              <w:pStyle w:val="13"/>
            </w:pPr>
          </w:p>
        </w:tc>
        <w:tc>
          <w:tcPr>
            <w:tcW w:w="238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5"/>
              <w:rPr>
                <w:rFonts w:hint="eastAsia" w:eastAsia="方正书宋_GBK"/>
                <w:lang w:val="en-US" w:eastAsia="zh-CN"/>
              </w:rPr>
            </w:pPr>
            <w:r>
              <w:rPr>
                <w:rFonts w:hint="eastAsia"/>
                <w:lang w:val="en-US" w:eastAsia="zh-CN"/>
              </w:rPr>
              <w:t>2</w:t>
            </w:r>
          </w:p>
        </w:tc>
        <w:tc>
          <w:tcPr>
            <w:tcW w:w="3798" w:type="dxa"/>
            <w:vAlign w:val="center"/>
          </w:tcPr>
          <w:p>
            <w:pPr>
              <w:jc w:val="both"/>
              <w:textAlignment w:val="center"/>
            </w:pPr>
            <w:r>
              <w:rPr>
                <w:rFonts w:hint="eastAsia" w:ascii="方正书宋_GBK" w:hAnsi="方正书宋_GBK" w:eastAsia="方正书宋_GBK" w:cs="方正书宋_GBK"/>
                <w:sz w:val="21"/>
                <w:szCs w:val="24"/>
                <w:lang w:val="en-US" w:eastAsia="zh-CN" w:bidi="ar-SA"/>
              </w:rPr>
              <w:t>一、因公出国（境）费</w:t>
            </w:r>
          </w:p>
        </w:tc>
        <w:tc>
          <w:tcPr>
            <w:tcW w:w="2381" w:type="dxa"/>
            <w:vAlign w:val="center"/>
          </w:tcPr>
          <w:p>
            <w:pPr>
              <w:jc w:val="right"/>
              <w:textAlignment w:val="center"/>
            </w:pPr>
          </w:p>
        </w:tc>
        <w:tc>
          <w:tcPr>
            <w:tcW w:w="2381" w:type="dxa"/>
            <w:vAlign w:val="center"/>
          </w:tcPr>
          <w:p>
            <w:pPr>
              <w:jc w:val="right"/>
              <w:textAlignment w:val="center"/>
            </w:pPr>
          </w:p>
        </w:tc>
        <w:tc>
          <w:tcPr>
            <w:tcW w:w="2381" w:type="dxa"/>
            <w:vAlign w:val="center"/>
          </w:tcPr>
          <w:p>
            <w:pPr>
              <w:pStyle w:val="13"/>
            </w:pPr>
          </w:p>
        </w:tc>
        <w:tc>
          <w:tcPr>
            <w:tcW w:w="238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5"/>
              <w:rPr>
                <w:rFonts w:hint="eastAsia" w:eastAsia="方正书宋_GBK"/>
                <w:lang w:val="en-US" w:eastAsia="zh-CN"/>
              </w:rPr>
            </w:pPr>
            <w:r>
              <w:rPr>
                <w:rFonts w:hint="eastAsia"/>
                <w:lang w:val="en-US" w:eastAsia="zh-CN"/>
              </w:rPr>
              <w:t>3</w:t>
            </w:r>
          </w:p>
        </w:tc>
        <w:tc>
          <w:tcPr>
            <w:tcW w:w="3798" w:type="dxa"/>
            <w:vAlign w:val="center"/>
          </w:tcPr>
          <w:p>
            <w:pPr>
              <w:jc w:val="both"/>
              <w:textAlignment w:val="center"/>
            </w:pPr>
            <w:r>
              <w:rPr>
                <w:rFonts w:hint="eastAsia" w:ascii="方正书宋_GBK" w:hAnsi="方正书宋_GBK" w:eastAsia="方正书宋_GBK" w:cs="方正书宋_GBK"/>
                <w:sz w:val="21"/>
                <w:szCs w:val="24"/>
                <w:lang w:val="en-US" w:eastAsia="zh-CN" w:bidi="ar-SA"/>
              </w:rPr>
              <w:t>二、公务用车购置及运维费</w:t>
            </w:r>
          </w:p>
        </w:tc>
        <w:tc>
          <w:tcPr>
            <w:tcW w:w="2381" w:type="dxa"/>
            <w:vAlign w:val="center"/>
          </w:tcPr>
          <w:p>
            <w:pPr>
              <w:jc w:val="right"/>
              <w:textAlignment w:val="center"/>
            </w:pPr>
          </w:p>
        </w:tc>
        <w:tc>
          <w:tcPr>
            <w:tcW w:w="2381" w:type="dxa"/>
            <w:vAlign w:val="center"/>
          </w:tcPr>
          <w:p>
            <w:pPr>
              <w:jc w:val="right"/>
              <w:textAlignment w:val="center"/>
            </w:pPr>
          </w:p>
        </w:tc>
        <w:tc>
          <w:tcPr>
            <w:tcW w:w="2381" w:type="dxa"/>
            <w:vAlign w:val="center"/>
          </w:tcPr>
          <w:p>
            <w:pPr>
              <w:pStyle w:val="13"/>
            </w:pPr>
          </w:p>
        </w:tc>
        <w:tc>
          <w:tcPr>
            <w:tcW w:w="238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5"/>
              <w:rPr>
                <w:rFonts w:hint="eastAsia" w:eastAsia="方正书宋_GBK"/>
                <w:lang w:val="en-US" w:eastAsia="zh-CN"/>
              </w:rPr>
            </w:pPr>
            <w:r>
              <w:rPr>
                <w:rFonts w:hint="eastAsia"/>
                <w:lang w:val="en-US" w:eastAsia="zh-CN"/>
              </w:rPr>
              <w:t>4</w:t>
            </w:r>
          </w:p>
        </w:tc>
        <w:tc>
          <w:tcPr>
            <w:tcW w:w="3798" w:type="dxa"/>
            <w:vAlign w:val="center"/>
          </w:tcPr>
          <w:p>
            <w:pPr>
              <w:jc w:val="both"/>
              <w:textAlignment w:val="center"/>
            </w:pPr>
            <w:r>
              <w:rPr>
                <w:rFonts w:hint="eastAsia" w:ascii="方正书宋_GBK" w:hAnsi="方正书宋_GBK" w:eastAsia="方正书宋_GBK" w:cs="方正书宋_GBK"/>
                <w:sz w:val="21"/>
                <w:szCs w:val="24"/>
                <w:lang w:val="en-US" w:eastAsia="zh-CN" w:bidi="ar-SA"/>
              </w:rPr>
              <w:t xml:space="preserve">    其中：公务用车购置费</w:t>
            </w:r>
          </w:p>
        </w:tc>
        <w:tc>
          <w:tcPr>
            <w:tcW w:w="2381" w:type="dxa"/>
            <w:vAlign w:val="center"/>
          </w:tcPr>
          <w:p>
            <w:pPr>
              <w:jc w:val="right"/>
              <w:textAlignment w:val="center"/>
            </w:pPr>
          </w:p>
        </w:tc>
        <w:tc>
          <w:tcPr>
            <w:tcW w:w="2381" w:type="dxa"/>
            <w:vAlign w:val="center"/>
          </w:tcPr>
          <w:p>
            <w:pPr>
              <w:jc w:val="right"/>
              <w:textAlignment w:val="center"/>
            </w:pPr>
          </w:p>
        </w:tc>
        <w:tc>
          <w:tcPr>
            <w:tcW w:w="2381" w:type="dxa"/>
            <w:vAlign w:val="center"/>
          </w:tcPr>
          <w:p>
            <w:pPr>
              <w:pStyle w:val="13"/>
            </w:pPr>
          </w:p>
        </w:tc>
        <w:tc>
          <w:tcPr>
            <w:tcW w:w="238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5"/>
              <w:rPr>
                <w:rFonts w:hint="eastAsia" w:eastAsia="方正书宋_GBK"/>
                <w:lang w:val="en-US" w:eastAsia="zh-CN"/>
              </w:rPr>
            </w:pPr>
            <w:r>
              <w:rPr>
                <w:rFonts w:hint="eastAsia"/>
                <w:lang w:val="en-US" w:eastAsia="zh-CN"/>
              </w:rPr>
              <w:t>5</w:t>
            </w:r>
          </w:p>
        </w:tc>
        <w:tc>
          <w:tcPr>
            <w:tcW w:w="3798" w:type="dxa"/>
            <w:vAlign w:val="center"/>
          </w:tcPr>
          <w:p>
            <w:pPr>
              <w:jc w:val="both"/>
              <w:textAlignment w:val="center"/>
            </w:pPr>
            <w:r>
              <w:rPr>
                <w:rFonts w:hint="eastAsia" w:ascii="方正书宋_GBK" w:hAnsi="方正书宋_GBK" w:eastAsia="方正书宋_GBK" w:cs="方正书宋_GBK"/>
                <w:sz w:val="21"/>
                <w:szCs w:val="24"/>
                <w:lang w:val="en-US" w:eastAsia="zh-CN" w:bidi="ar-SA"/>
              </w:rPr>
              <w:t xml:space="preserve">          公务用车运行维护费</w:t>
            </w:r>
          </w:p>
        </w:tc>
        <w:tc>
          <w:tcPr>
            <w:tcW w:w="2381" w:type="dxa"/>
            <w:vAlign w:val="center"/>
          </w:tcPr>
          <w:p>
            <w:pPr>
              <w:jc w:val="right"/>
              <w:textAlignment w:val="center"/>
            </w:pPr>
          </w:p>
        </w:tc>
        <w:tc>
          <w:tcPr>
            <w:tcW w:w="2381" w:type="dxa"/>
            <w:vAlign w:val="center"/>
          </w:tcPr>
          <w:p>
            <w:pPr>
              <w:jc w:val="right"/>
              <w:textAlignment w:val="center"/>
            </w:pPr>
          </w:p>
        </w:tc>
        <w:tc>
          <w:tcPr>
            <w:tcW w:w="2381" w:type="dxa"/>
            <w:vAlign w:val="center"/>
          </w:tcPr>
          <w:p>
            <w:pPr>
              <w:pStyle w:val="13"/>
            </w:pPr>
          </w:p>
        </w:tc>
        <w:tc>
          <w:tcPr>
            <w:tcW w:w="238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5"/>
              <w:rPr>
                <w:rFonts w:hint="eastAsia" w:eastAsia="方正书宋_GBK"/>
                <w:lang w:val="en-US" w:eastAsia="zh-CN"/>
              </w:rPr>
            </w:pPr>
            <w:r>
              <w:rPr>
                <w:rFonts w:hint="eastAsia"/>
                <w:lang w:val="en-US" w:eastAsia="zh-CN"/>
              </w:rPr>
              <w:t>6</w:t>
            </w:r>
          </w:p>
        </w:tc>
        <w:tc>
          <w:tcPr>
            <w:tcW w:w="3798" w:type="dxa"/>
            <w:vAlign w:val="center"/>
          </w:tcPr>
          <w:p>
            <w:pPr>
              <w:jc w:val="both"/>
              <w:textAlignment w:val="center"/>
            </w:pPr>
            <w:r>
              <w:rPr>
                <w:rFonts w:hint="eastAsia" w:ascii="方正书宋_GBK" w:hAnsi="方正书宋_GBK" w:eastAsia="方正书宋_GBK" w:cs="方正书宋_GBK"/>
                <w:sz w:val="21"/>
                <w:szCs w:val="24"/>
                <w:lang w:val="en-US" w:eastAsia="zh-CN" w:bidi="ar-SA"/>
              </w:rPr>
              <w:t>三、公务接待费</w:t>
            </w:r>
          </w:p>
        </w:tc>
        <w:tc>
          <w:tcPr>
            <w:tcW w:w="2381" w:type="dxa"/>
            <w:vAlign w:val="center"/>
          </w:tcPr>
          <w:p>
            <w:pPr>
              <w:jc w:val="right"/>
              <w:textAlignment w:val="center"/>
              <w:rPr>
                <w:rFonts w:hint="default"/>
                <w:lang w:val="en-US"/>
              </w:rPr>
            </w:pPr>
            <w:r>
              <w:rPr>
                <w:rFonts w:hint="eastAsia" w:ascii="方正书宋_GBK" w:hAnsi="方正书宋_GBK" w:eastAsia="方正书宋_GBK" w:cs="方正书宋_GBK"/>
                <w:sz w:val="21"/>
                <w:szCs w:val="24"/>
                <w:lang w:val="en-US" w:eastAsia="zh-CN" w:bidi="ar-SA"/>
              </w:rPr>
              <w:t>0.70</w:t>
            </w:r>
          </w:p>
        </w:tc>
        <w:tc>
          <w:tcPr>
            <w:tcW w:w="2381" w:type="dxa"/>
            <w:vAlign w:val="center"/>
          </w:tcPr>
          <w:p>
            <w:pPr>
              <w:jc w:val="right"/>
              <w:textAlignment w:val="center"/>
              <w:rPr>
                <w:rFonts w:hint="default"/>
                <w:lang w:val="en-US"/>
              </w:rPr>
            </w:pPr>
            <w:r>
              <w:rPr>
                <w:rFonts w:hint="eastAsia" w:ascii="方正书宋_GBK" w:hAnsi="方正书宋_GBK" w:eastAsia="方正书宋_GBK" w:cs="方正书宋_GBK"/>
                <w:sz w:val="21"/>
                <w:szCs w:val="24"/>
                <w:lang w:val="en-US" w:eastAsia="zh-CN" w:bidi="ar-SA"/>
              </w:rPr>
              <w:t>0.70</w:t>
            </w:r>
          </w:p>
        </w:tc>
        <w:tc>
          <w:tcPr>
            <w:tcW w:w="2381" w:type="dxa"/>
            <w:vAlign w:val="center"/>
          </w:tcPr>
          <w:p>
            <w:pPr>
              <w:pStyle w:val="13"/>
            </w:pPr>
          </w:p>
        </w:tc>
        <w:tc>
          <w:tcPr>
            <w:tcW w:w="2381" w:type="dxa"/>
            <w:vAlign w:val="center"/>
          </w:tcPr>
          <w:p>
            <w:pPr>
              <w:pStyle w:val="13"/>
            </w:pPr>
          </w:p>
        </w:tc>
      </w:tr>
    </w:tbl>
    <w:p>
      <w:pPr>
        <w:spacing w:before="0" w:after="0" w:line="240" w:lineRule="auto"/>
        <w:ind w:firstLine="420"/>
        <w:jc w:val="left"/>
        <w:outlineLvl w:val="9"/>
        <w:sectPr>
          <w:pgSz w:w="16840" w:h="11900" w:orient="landscape"/>
          <w:pgMar w:top="1361" w:right="1020" w:bottom="1361"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b w:val="0"/>
          <w:color w:val="000000"/>
          <w:sz w:val="44"/>
        </w:rPr>
        <w:t>河北阜平经济开发区管理委员会本级</w:t>
      </w:r>
      <w:r>
        <w:rPr>
          <w:rFonts w:hint="eastAsia" w:ascii="方正小标宋_GBK" w:hAnsi="方正小标宋_GBK" w:eastAsia="方正小标宋_GBK" w:cs="方正小标宋_GBK"/>
          <w:b w:val="0"/>
          <w:color w:val="000000"/>
          <w:sz w:val="44"/>
          <w:lang w:eastAsia="zh-CN"/>
        </w:rPr>
        <w:t>2026</w:t>
      </w:r>
      <w:r>
        <w:rPr>
          <w:rFonts w:ascii="方正小标宋_GBK" w:hAnsi="方正小标宋_GBK" w:eastAsia="方正小标宋_GBK" w:cs="方正小标宋_GBK"/>
          <w:b w:val="0"/>
          <w:color w:val="000000"/>
          <w:sz w:val="44"/>
        </w:rPr>
        <w:t>年单位预算信息公开情况说明</w:t>
      </w:r>
    </w:p>
    <w:p>
      <w:pPr>
        <w:spacing w:before="0" w:after="0" w:line="500" w:lineRule="exact"/>
        <w:ind w:firstLine="560"/>
        <w:jc w:val="left"/>
        <w:outlineLvl w:val="9"/>
        <w:rPr>
          <w:rFonts w:ascii="黑体" w:hAnsi="黑体" w:eastAsia="黑体" w:cs="黑体"/>
          <w:color w:val="000000"/>
          <w:sz w:val="32"/>
        </w:rPr>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按照《中华人民共和国预算法》、《地方预决算公开操作规程》和《关于进一步推进预算公开工作的实施意见》规定，现将河北阜平经济开发区管理委员会本级</w:t>
      </w:r>
      <w:r>
        <w:rPr>
          <w:rFonts w:hint="eastAsia" w:eastAsia="方正仿宋_GBK" w:cs="Times New Roman"/>
          <w:b w:val="0"/>
          <w:color w:val="000000"/>
          <w:sz w:val="28"/>
          <w:lang w:eastAsia="zh-CN"/>
        </w:rPr>
        <w:t>2026</w:t>
      </w:r>
      <w:r>
        <w:rPr>
          <w:rFonts w:ascii="Times New Roman" w:hAnsi="Times New Roman" w:eastAsia="方正仿宋_GBK" w:cs="Times New Roman"/>
          <w:b w:val="0"/>
          <w:color w:val="000000"/>
          <w:sz w:val="28"/>
        </w:rPr>
        <w:t>年单位预算公开如下：</w:t>
      </w:r>
    </w:p>
    <w:p>
      <w:pPr>
        <w:spacing w:before="10" w:after="10" w:line="240" w:lineRule="auto"/>
        <w:ind w:firstLine="640"/>
        <w:jc w:val="left"/>
        <w:outlineLvl w:val="5"/>
        <w:rPr>
          <w:rFonts w:ascii="方正楷体_GBK" w:hAnsi="方正楷体_GBK" w:eastAsia="方正楷体_GBK" w:cs="方正楷体_GBK"/>
          <w:b/>
          <w:color w:val="000000"/>
          <w:sz w:val="32"/>
        </w:rPr>
      </w:pPr>
      <w:r>
        <w:rPr>
          <w:rFonts w:ascii="黑体" w:hAnsi="黑体" w:eastAsia="黑体" w:cs="黑体"/>
          <w:color w:val="000000"/>
          <w:sz w:val="32"/>
        </w:rPr>
        <w:t>一、单位职责及机构设置情况</w:t>
      </w:r>
    </w:p>
    <w:p>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pPr>
        <w:spacing w:line="500" w:lineRule="exact"/>
        <w:ind w:firstLine="560"/>
        <w:rPr>
          <w:rFonts w:hint="eastAsia" w:ascii="Times New Roman" w:hAnsi="Times New Roman" w:eastAsia="方正仿宋_GBK" w:cs="Times New Roman"/>
          <w:color w:val="000000"/>
          <w:sz w:val="28"/>
          <w:lang w:val="en-US" w:eastAsia="zh-CN"/>
        </w:rPr>
      </w:pPr>
      <w:r>
        <w:rPr>
          <w:rFonts w:hint="eastAsia" w:eastAsia="方正仿宋_GBK"/>
          <w:color w:val="000000"/>
          <w:sz w:val="28"/>
        </w:rPr>
        <w:t>根据</w:t>
      </w:r>
      <w:r>
        <w:rPr>
          <w:rFonts w:hint="eastAsia" w:eastAsia="方正仿宋_GBK"/>
          <w:color w:val="000000"/>
          <w:sz w:val="28"/>
          <w:lang w:eastAsia="zh-CN"/>
        </w:rPr>
        <w:t>河北省机构编制委员会《关于调整保定高新技术产业开发区等管理机构、组建河北阜平经济开发区等管理机构的通知》（冀机编[2016]8号）及保定市机构编制委员会《关于组建河北阜平经济开发区管理机构的通知》（保编字[2017]17号）等有关文件规定</w:t>
      </w:r>
      <w:r>
        <w:rPr>
          <w:rFonts w:hint="eastAsia" w:eastAsia="方正仿宋_GBK"/>
          <w:color w:val="000000"/>
          <w:sz w:val="28"/>
        </w:rPr>
        <w:t>，</w:t>
      </w:r>
      <w:r>
        <w:rPr>
          <w:rFonts w:hint="eastAsia" w:eastAsia="方正仿宋_GBK"/>
          <w:color w:val="000000"/>
          <w:sz w:val="28"/>
          <w:lang w:eastAsia="zh-CN"/>
        </w:rPr>
        <w:t>组建中共河北阜平经济开发区工作委员会（以下简称开发区党工委）和河北阜平经济开发区管理委员会（以下简称开发区管委会）。中共阜平县委、阜平县人民政府为河北阜平经济开发区工作的责任主体，河北阜平经济开发区</w:t>
      </w:r>
      <w:r>
        <w:rPr>
          <w:rFonts w:hint="eastAsia" w:ascii="Times New Roman" w:hAnsi="Times New Roman" w:eastAsia="方正仿宋_GBK" w:cs="Times New Roman"/>
          <w:color w:val="000000"/>
          <w:sz w:val="28"/>
          <w:lang w:eastAsia="zh-CN"/>
        </w:rPr>
        <w:t>党工委、管委会，根据中共阜平县委、阜平县人民政府的授权，对河北阜平经济开发区行使管理、监督、协调、服务等职能。河北阜平经济开发区党工委、管委会主要职责是：</w:t>
      </w:r>
    </w:p>
    <w:p>
      <w:pPr>
        <w:spacing w:line="500" w:lineRule="exact"/>
        <w:ind w:firstLine="560"/>
        <w:rPr>
          <w:rFonts w:hint="eastAsia" w:ascii="Times New Roman" w:hAnsi="Times New Roman" w:eastAsia="方正仿宋_GBK" w:cs="Times New Roman"/>
          <w:color w:val="000000"/>
          <w:sz w:val="28"/>
          <w:lang w:eastAsia="zh-CN"/>
        </w:rPr>
      </w:pPr>
      <w:r>
        <w:rPr>
          <w:rFonts w:hint="eastAsia" w:ascii="Times New Roman" w:hAnsi="Times New Roman" w:eastAsia="方正仿宋_GBK" w:cs="Times New Roman"/>
          <w:color w:val="000000"/>
          <w:sz w:val="28"/>
          <w:lang w:val="en-US" w:eastAsia="zh-CN"/>
        </w:rPr>
        <w:t>1.</w:t>
      </w:r>
      <w:r>
        <w:rPr>
          <w:rFonts w:hint="eastAsia" w:ascii="Times New Roman" w:hAnsi="Times New Roman" w:eastAsia="方正仿宋_GBK" w:cs="Times New Roman"/>
          <w:color w:val="000000"/>
          <w:sz w:val="28"/>
          <w:lang w:eastAsia="zh-CN"/>
        </w:rPr>
        <w:t>贯彻落实党和国家的路线、方针、政策和上级党委、政府的决策部署；依据有关法律、法规和规章，制定和实施开发区各项管理制度。</w:t>
      </w:r>
    </w:p>
    <w:p>
      <w:pPr>
        <w:numPr>
          <w:ilvl w:val="0"/>
          <w:numId w:val="0"/>
        </w:numPr>
        <w:spacing w:line="500" w:lineRule="exact"/>
        <w:ind w:firstLine="560" w:firstLineChars="200"/>
        <w:rPr>
          <w:rFonts w:hint="eastAsia" w:ascii="Times New Roman" w:hAnsi="Times New Roman" w:eastAsia="方正仿宋_GBK" w:cs="Times New Roman"/>
          <w:color w:val="000000"/>
          <w:sz w:val="28"/>
          <w:lang w:eastAsia="zh-CN"/>
        </w:rPr>
      </w:pPr>
      <w:r>
        <w:rPr>
          <w:rFonts w:hint="eastAsia" w:ascii="Times New Roman" w:hAnsi="Times New Roman" w:eastAsia="方正仿宋_GBK" w:cs="Times New Roman"/>
          <w:color w:val="000000"/>
          <w:sz w:val="28"/>
          <w:lang w:val="en-US" w:eastAsia="zh-CN"/>
        </w:rPr>
        <w:t>2.</w:t>
      </w:r>
      <w:r>
        <w:rPr>
          <w:rFonts w:hint="eastAsia" w:ascii="Times New Roman" w:hAnsi="Times New Roman" w:eastAsia="方正仿宋_GBK" w:cs="Times New Roman"/>
          <w:color w:val="000000"/>
          <w:sz w:val="28"/>
          <w:lang w:eastAsia="zh-CN"/>
        </w:rPr>
        <w:t>负责落实全面从严治党责任，加强党风廉政建设；按照县委授权和干部管理权限，做好组织人事工作；负责人才队伍建设、党的建设、宣传和精神文明建设等工作。</w:t>
      </w:r>
    </w:p>
    <w:p>
      <w:pPr>
        <w:numPr>
          <w:ilvl w:val="0"/>
          <w:numId w:val="0"/>
        </w:numPr>
        <w:spacing w:line="500" w:lineRule="exact"/>
        <w:ind w:firstLine="560" w:firstLineChars="200"/>
        <w:rPr>
          <w:rFonts w:hint="eastAsia" w:ascii="Times New Roman" w:hAnsi="Times New Roman" w:eastAsia="方正仿宋_GBK" w:cs="Times New Roman"/>
          <w:color w:val="000000"/>
          <w:sz w:val="28"/>
          <w:lang w:eastAsia="zh-CN"/>
        </w:rPr>
      </w:pPr>
      <w:r>
        <w:rPr>
          <w:rFonts w:hint="eastAsia" w:ascii="Times New Roman" w:hAnsi="Times New Roman" w:eastAsia="方正仿宋_GBK" w:cs="Times New Roman"/>
          <w:color w:val="000000"/>
          <w:sz w:val="28"/>
          <w:lang w:val="en-US" w:eastAsia="zh-CN"/>
        </w:rPr>
        <w:t>3.</w:t>
      </w:r>
      <w:r>
        <w:rPr>
          <w:rFonts w:hint="eastAsia" w:ascii="Times New Roman" w:hAnsi="Times New Roman" w:eastAsia="方正仿宋_GBK" w:cs="Times New Roman"/>
          <w:color w:val="000000"/>
          <w:sz w:val="28"/>
          <w:lang w:eastAsia="zh-CN"/>
        </w:rPr>
        <w:t>负责组织实施省、市开发区总体发展规划和政策措施，编制开发区产业发展等相关规划，经批准后组织实施；根据国家和省有关产业政策，统筹产业布局，按照有关规定审核开发区内的投资建设项目。</w:t>
      </w:r>
    </w:p>
    <w:p>
      <w:pPr>
        <w:spacing w:line="500" w:lineRule="exact"/>
        <w:ind w:firstLine="560" w:firstLineChars="200"/>
        <w:rPr>
          <w:rFonts w:hint="eastAsia" w:ascii="Times New Roman" w:hAnsi="Times New Roman" w:eastAsia="方正仿宋_GBK" w:cs="Times New Roman"/>
          <w:color w:val="000000"/>
          <w:sz w:val="28"/>
          <w:lang w:eastAsia="zh-CN"/>
        </w:rPr>
      </w:pPr>
      <w:r>
        <w:rPr>
          <w:rFonts w:hint="eastAsia" w:ascii="Times New Roman" w:hAnsi="Times New Roman" w:eastAsia="方正仿宋_GBK" w:cs="Times New Roman"/>
          <w:color w:val="000000"/>
          <w:sz w:val="28"/>
          <w:lang w:val="en-US" w:eastAsia="zh-CN"/>
        </w:rPr>
        <w:t>4.</w:t>
      </w:r>
      <w:r>
        <w:rPr>
          <w:rFonts w:hint="eastAsia" w:ascii="Times New Roman" w:hAnsi="Times New Roman" w:eastAsia="方正仿宋_GBK" w:cs="Times New Roman"/>
          <w:color w:val="000000"/>
          <w:sz w:val="28"/>
          <w:lang w:eastAsia="zh-CN"/>
        </w:rPr>
        <w:t>负责研究辖区内重大经济社会发展问题，负责经济发 展指标的统计分析，做好工业投资项目的决策咨询、综合验收和管理服务等工作。</w:t>
      </w:r>
    </w:p>
    <w:p>
      <w:pPr>
        <w:spacing w:line="500" w:lineRule="exact"/>
        <w:ind w:firstLine="560" w:firstLineChars="200"/>
        <w:rPr>
          <w:rFonts w:hint="eastAsia" w:ascii="Times New Roman" w:hAnsi="Times New Roman" w:eastAsia="方正仿宋_GBK" w:cs="Times New Roman"/>
          <w:color w:val="000000"/>
          <w:sz w:val="28"/>
          <w:lang w:eastAsia="zh-CN"/>
        </w:rPr>
      </w:pPr>
      <w:r>
        <w:rPr>
          <w:rFonts w:hint="eastAsia" w:ascii="Times New Roman" w:hAnsi="Times New Roman" w:eastAsia="方正仿宋_GBK" w:cs="Times New Roman"/>
          <w:color w:val="000000"/>
          <w:sz w:val="28"/>
          <w:lang w:val="en-US" w:eastAsia="zh-CN"/>
        </w:rPr>
        <w:t>5.</w:t>
      </w:r>
      <w:r>
        <w:rPr>
          <w:rFonts w:hint="eastAsia" w:ascii="Times New Roman" w:hAnsi="Times New Roman" w:eastAsia="方正仿宋_GBK" w:cs="Times New Roman"/>
          <w:color w:val="000000"/>
          <w:sz w:val="28"/>
          <w:lang w:eastAsia="zh-CN"/>
        </w:rPr>
        <w:t>负责优化营商环境，健全招商引资制度，建立招商引 资服务体系；负责招商引资、产业培育、对外经济技术合作和其 他涉外经济活动等工作；发布公共信息，为企业和相关机构提供指导、咨询和服务。</w:t>
      </w:r>
    </w:p>
    <w:p>
      <w:pPr>
        <w:spacing w:line="500" w:lineRule="exact"/>
        <w:ind w:firstLine="560" w:firstLineChars="200"/>
        <w:rPr>
          <w:rFonts w:hint="eastAsia" w:ascii="Times New Roman" w:hAnsi="Times New Roman" w:eastAsia="方正仿宋_GBK" w:cs="Times New Roman"/>
          <w:color w:val="000000"/>
          <w:sz w:val="28"/>
          <w:lang w:eastAsia="zh-CN"/>
        </w:rPr>
      </w:pPr>
      <w:r>
        <w:rPr>
          <w:rFonts w:hint="eastAsia" w:ascii="Times New Roman" w:hAnsi="Times New Roman" w:eastAsia="方正仿宋_GBK" w:cs="Times New Roman"/>
          <w:color w:val="000000"/>
          <w:sz w:val="28"/>
          <w:lang w:val="en-US" w:eastAsia="zh-CN"/>
        </w:rPr>
        <w:t>6.</w:t>
      </w:r>
      <w:r>
        <w:rPr>
          <w:rFonts w:hint="eastAsia" w:ascii="Times New Roman" w:hAnsi="Times New Roman" w:eastAsia="方正仿宋_GBK" w:cs="Times New Roman"/>
          <w:color w:val="000000"/>
          <w:sz w:val="28"/>
          <w:lang w:eastAsia="zh-CN"/>
        </w:rPr>
        <w:t>负责实施或协助实施开发区规划范围内基础设施和公 共服务设施的建设和管理；负责辖区内项目建设综合协调服务， 协助县政府有关部门依法履行安全生产、环境保护等监督管理职责；涉及社会管理及执法、公共服务等事项，根据职责分工由属 地乡镇和县直有关职能部门具体负责；行使县委、县政府赋予的其他管理权限。</w:t>
      </w:r>
    </w:p>
    <w:p>
      <w:pPr>
        <w:spacing w:line="500" w:lineRule="exact"/>
        <w:ind w:firstLine="560" w:firstLineChars="200"/>
        <w:rPr>
          <w:rFonts w:hint="eastAsia" w:ascii="Times New Roman" w:hAnsi="Times New Roman" w:eastAsia="方正仿宋_GBK" w:cs="Times New Roman"/>
          <w:color w:val="000000"/>
          <w:sz w:val="28"/>
          <w:lang w:eastAsia="zh-CN"/>
        </w:rPr>
      </w:pPr>
      <w:r>
        <w:rPr>
          <w:rFonts w:hint="eastAsia" w:ascii="Times New Roman" w:hAnsi="Times New Roman" w:eastAsia="方正仿宋_GBK" w:cs="Times New Roman"/>
          <w:color w:val="000000"/>
          <w:sz w:val="28"/>
          <w:lang w:val="en-US" w:eastAsia="zh-CN"/>
        </w:rPr>
        <w:t>7.</w:t>
      </w:r>
      <w:r>
        <w:rPr>
          <w:rFonts w:hint="eastAsia" w:ascii="Times New Roman" w:hAnsi="Times New Roman" w:eastAsia="方正仿宋_GBK" w:cs="Times New Roman"/>
          <w:color w:val="000000"/>
          <w:sz w:val="28"/>
          <w:lang w:eastAsia="zh-CN"/>
        </w:rPr>
        <w:t>负责开发区财政管理，实施开发区内财政预算、决算、财政监督等工作。</w:t>
      </w:r>
    </w:p>
    <w:p>
      <w:pPr>
        <w:spacing w:line="500" w:lineRule="exact"/>
        <w:ind w:firstLine="560" w:firstLineChars="200"/>
        <w:rPr>
          <w:rFonts w:hint="eastAsia" w:ascii="Times New Roman" w:hAnsi="Times New Roman" w:eastAsia="方正仿宋_GBK" w:cs="Times New Roman"/>
          <w:color w:val="000000"/>
          <w:sz w:val="28"/>
          <w:lang w:val="en-US" w:eastAsia="zh-CN"/>
        </w:rPr>
      </w:pPr>
      <w:r>
        <w:rPr>
          <w:rFonts w:hint="eastAsia" w:ascii="Times New Roman" w:hAnsi="Times New Roman" w:eastAsia="方正仿宋_GBK" w:cs="Times New Roman"/>
          <w:color w:val="000000"/>
          <w:sz w:val="28"/>
          <w:lang w:val="en-US" w:eastAsia="zh-CN"/>
        </w:rPr>
        <w:t>8.</w:t>
      </w:r>
      <w:r>
        <w:rPr>
          <w:rFonts w:hint="eastAsia" w:ascii="Times New Roman" w:hAnsi="Times New Roman" w:eastAsia="方正仿宋_GBK" w:cs="Times New Roman"/>
          <w:color w:val="000000"/>
          <w:sz w:val="28"/>
          <w:lang w:eastAsia="zh-CN"/>
        </w:rPr>
        <w:t>负责协调辖区内上级有关部门派驻机构的工作。</w:t>
      </w:r>
    </w:p>
    <w:p>
      <w:pPr>
        <w:spacing w:line="500" w:lineRule="exact"/>
        <w:ind w:firstLine="560"/>
      </w:pPr>
      <w:r>
        <w:rPr>
          <w:rFonts w:hint="eastAsia" w:ascii="Times New Roman" w:hAnsi="Times New Roman" w:eastAsia="方正仿宋_GBK" w:cs="Times New Roman"/>
          <w:color w:val="000000"/>
          <w:sz w:val="28"/>
          <w:lang w:val="en-US" w:eastAsia="zh-CN"/>
        </w:rPr>
        <w:t>9.</w:t>
      </w:r>
      <w:r>
        <w:rPr>
          <w:rFonts w:hint="eastAsia" w:ascii="Times New Roman" w:hAnsi="Times New Roman" w:eastAsia="方正仿宋_GBK" w:cs="Times New Roman"/>
          <w:color w:val="000000"/>
          <w:sz w:val="28"/>
          <w:lang w:eastAsia="zh-CN"/>
        </w:rPr>
        <w:t>完成县委、县政府交办的其他任务。</w:t>
      </w: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2"/>
            </w:pPr>
            <w:r>
              <w:t>单位名称</w:t>
            </w:r>
          </w:p>
        </w:tc>
        <w:tc>
          <w:tcPr>
            <w:tcW w:w="1843" w:type="dxa"/>
            <w:vAlign w:val="center"/>
          </w:tcPr>
          <w:p>
            <w:pPr>
              <w:pStyle w:val="12"/>
            </w:pPr>
            <w:r>
              <w:t>单位性质</w:t>
            </w:r>
          </w:p>
        </w:tc>
        <w:tc>
          <w:tcPr>
            <w:tcW w:w="2126" w:type="dxa"/>
            <w:vAlign w:val="center"/>
          </w:tcPr>
          <w:p>
            <w:pPr>
              <w:pStyle w:val="12"/>
            </w:pPr>
            <w:r>
              <w:t>单位规格</w:t>
            </w:r>
          </w:p>
        </w:tc>
        <w:tc>
          <w:tcPr>
            <w:tcW w:w="3827" w:type="dxa"/>
            <w:vAlign w:val="center"/>
          </w:tcPr>
          <w:p>
            <w:pPr>
              <w:pStyle w:val="12"/>
            </w:pPr>
            <w:r>
              <w:t>经费保障形式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4"/>
            </w:pPr>
            <w:r>
              <w:t>河北阜平经济开发区管理委员会本级</w:t>
            </w:r>
          </w:p>
        </w:tc>
        <w:tc>
          <w:tcPr>
            <w:tcW w:w="1843" w:type="dxa"/>
            <w:vAlign w:val="center"/>
          </w:tcPr>
          <w:p>
            <w:pPr>
              <w:pStyle w:val="15"/>
            </w:pPr>
            <w:r>
              <w:t>行政</w:t>
            </w:r>
          </w:p>
        </w:tc>
        <w:tc>
          <w:tcPr>
            <w:tcW w:w="2126" w:type="dxa"/>
            <w:vAlign w:val="center"/>
          </w:tcPr>
          <w:p>
            <w:pPr>
              <w:pStyle w:val="15"/>
            </w:pPr>
            <w:r>
              <w:t>副处（县）级</w:t>
            </w:r>
          </w:p>
        </w:tc>
        <w:tc>
          <w:tcPr>
            <w:tcW w:w="3827" w:type="dxa"/>
            <w:vAlign w:val="center"/>
          </w:tcPr>
          <w:p>
            <w:pPr>
              <w:pStyle w:val="15"/>
            </w:pPr>
            <w:r>
              <w:t>财政拨款</w:t>
            </w:r>
          </w:p>
        </w:tc>
      </w:tr>
    </w:tbl>
    <w:p>
      <w:pPr>
        <w:spacing w:before="10" w:after="10" w:line="240" w:lineRule="auto"/>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pPr>
      <w:r>
        <w:rPr>
          <w:rFonts w:ascii="黑体" w:hAnsi="黑体" w:eastAsia="黑体" w:cs="黑体"/>
          <w:color w:val="000000"/>
          <w:sz w:val="32"/>
        </w:rPr>
        <w:t>二、单位预算安排的总体情况</w:t>
      </w:r>
    </w:p>
    <w:p>
      <w:pPr>
        <w:pStyle w:val="24"/>
      </w:pPr>
      <w:r>
        <w:t>1、收入说明</w:t>
      </w:r>
    </w:p>
    <w:p>
      <w:pPr>
        <w:pStyle w:val="24"/>
      </w:pPr>
      <w:r>
        <w:rPr>
          <w:rFonts w:hint="eastAsia"/>
          <w:lang w:eastAsia="zh-CN"/>
        </w:rPr>
        <w:t>2026</w:t>
      </w:r>
      <w:r>
        <w:t>年预算收入</w:t>
      </w:r>
      <w:r>
        <w:rPr>
          <w:rFonts w:hint="eastAsia"/>
          <w:lang w:val="en-US" w:eastAsia="zh-CN"/>
        </w:rPr>
        <w:t>8319.51</w:t>
      </w:r>
      <w:r>
        <w:t>万元，其中：一般公共预算收入1041.71万元，</w:t>
      </w:r>
      <w:r>
        <w:rPr>
          <w:rFonts w:hint="eastAsia"/>
          <w:lang w:eastAsia="zh-CN"/>
        </w:rPr>
        <w:t>政府性</w:t>
      </w:r>
      <w:r>
        <w:t>基金预算收入</w:t>
      </w:r>
      <w:r>
        <w:rPr>
          <w:rFonts w:hint="eastAsia"/>
          <w:lang w:val="en-US" w:eastAsia="zh-CN"/>
        </w:rPr>
        <w:t>553.00</w:t>
      </w:r>
      <w:r>
        <w:t>万元，国有资本经营预算收入0万元，财政专户核拨收入0万元，单位资金其他收入</w:t>
      </w:r>
      <w:r>
        <w:rPr>
          <w:rFonts w:hint="eastAsia"/>
          <w:lang w:eastAsia="zh-CN"/>
        </w:rPr>
        <w:t>0</w:t>
      </w:r>
      <w:r>
        <w:t>万元，上年结转结余6724.80万元。</w:t>
      </w:r>
    </w:p>
    <w:p>
      <w:pPr>
        <w:pStyle w:val="24"/>
      </w:pPr>
      <w:r>
        <w:t>2、支出说明</w:t>
      </w:r>
    </w:p>
    <w:p>
      <w:pPr>
        <w:pStyle w:val="24"/>
        <w:rPr>
          <w:color w:val="auto"/>
        </w:rPr>
      </w:pPr>
      <w:r>
        <w:rPr>
          <w:rFonts w:hint="eastAsia"/>
          <w:color w:val="auto"/>
          <w:lang w:eastAsia="zh-CN"/>
        </w:rPr>
        <w:t>2026</w:t>
      </w:r>
      <w:r>
        <w:rPr>
          <w:color w:val="auto"/>
        </w:rPr>
        <w:t>年支出预算</w:t>
      </w:r>
      <w:r>
        <w:rPr>
          <w:rFonts w:hint="eastAsia"/>
          <w:color w:val="auto"/>
          <w:lang w:val="en-US" w:eastAsia="zh-CN"/>
        </w:rPr>
        <w:t>8319.51</w:t>
      </w:r>
      <w:r>
        <w:rPr>
          <w:color w:val="auto"/>
        </w:rPr>
        <w:t>万元，其中基本支出379.32万元，包括人员经费281.39万元和日常公用经费97.93万元；项目支出7940.19万元，主要为</w:t>
      </w:r>
      <w:r>
        <w:rPr>
          <w:rFonts w:hint="eastAsia"/>
          <w:color w:val="auto"/>
          <w:lang w:val="en-US" w:eastAsia="zh-CN"/>
        </w:rPr>
        <w:t>中关村E谷（阜平）智能高端制造产业园基础设施配套</w:t>
      </w:r>
      <w:r>
        <w:rPr>
          <w:rFonts w:hint="eastAsia"/>
          <w:color w:val="auto"/>
          <w:lang w:eastAsia="zh-CN"/>
        </w:rPr>
        <w:t>项目、</w:t>
      </w:r>
      <w:r>
        <w:rPr>
          <w:rFonts w:hint="eastAsia"/>
          <w:color w:val="auto"/>
          <w:lang w:val="en-US" w:eastAsia="zh-CN"/>
        </w:rPr>
        <w:t>以资源再生利用为主的循环经济产业园基础设施配套项目、阜平县新能源装备制造产业园区基础设施配套二期工程、生产设备更新改造项目（冀财建【2024】207号）、阜平县经济开发区基础设施应急抢险项目（冀财建【2025】245号）</w:t>
      </w:r>
      <w:r>
        <w:rPr>
          <w:color w:val="auto"/>
        </w:rPr>
        <w:t>等。</w:t>
      </w:r>
    </w:p>
    <w:p>
      <w:pPr>
        <w:pStyle w:val="24"/>
        <w:rPr>
          <w:color w:val="auto"/>
        </w:rPr>
      </w:pPr>
      <w:r>
        <w:rPr>
          <w:color w:val="auto"/>
        </w:rPr>
        <w:t>3、比上年增减情况</w:t>
      </w:r>
    </w:p>
    <w:p>
      <w:pPr>
        <w:pStyle w:val="24"/>
        <w:rPr>
          <w:rFonts w:hint="eastAsia"/>
          <w:color w:val="auto"/>
          <w:lang w:eastAsia="zh-CN"/>
        </w:rPr>
      </w:pPr>
      <w:r>
        <w:rPr>
          <w:rFonts w:hint="eastAsia"/>
          <w:color w:val="auto"/>
          <w:lang w:eastAsia="zh-CN"/>
        </w:rPr>
        <w:t>2026</w:t>
      </w:r>
      <w:r>
        <w:rPr>
          <w:color w:val="auto"/>
        </w:rPr>
        <w:t>年预算收支安排</w:t>
      </w:r>
      <w:r>
        <w:rPr>
          <w:rFonts w:hint="eastAsia"/>
          <w:color w:val="auto"/>
          <w:lang w:val="en-US" w:eastAsia="zh-CN"/>
        </w:rPr>
        <w:t>8319.51</w:t>
      </w:r>
      <w:r>
        <w:rPr>
          <w:color w:val="auto"/>
        </w:rPr>
        <w:t>万元，较202</w:t>
      </w:r>
      <w:r>
        <w:rPr>
          <w:rFonts w:hint="eastAsia"/>
          <w:color w:val="auto"/>
          <w:lang w:val="en-US" w:eastAsia="zh-CN"/>
        </w:rPr>
        <w:t>5</w:t>
      </w:r>
      <w:r>
        <w:rPr>
          <w:color w:val="auto"/>
        </w:rPr>
        <w:t>年预算</w:t>
      </w:r>
      <w:r>
        <w:rPr>
          <w:rFonts w:hint="eastAsia"/>
          <w:color w:val="auto"/>
          <w:lang w:val="en-US" w:eastAsia="zh-CN"/>
        </w:rPr>
        <w:t>减少3742.22</w:t>
      </w:r>
      <w:r>
        <w:rPr>
          <w:color w:val="auto"/>
        </w:rPr>
        <w:t>万元，其中：基本支出</w:t>
      </w:r>
      <w:r>
        <w:rPr>
          <w:rFonts w:hint="eastAsia"/>
          <w:color w:val="auto"/>
          <w:lang w:val="en-US" w:eastAsia="zh-CN"/>
        </w:rPr>
        <w:t>增加53.79</w:t>
      </w:r>
      <w:r>
        <w:rPr>
          <w:color w:val="auto"/>
        </w:rPr>
        <w:t>万元，主要是</w:t>
      </w:r>
      <w:r>
        <w:rPr>
          <w:rFonts w:hint="eastAsia"/>
          <w:color w:val="auto"/>
          <w:lang w:eastAsia="zh-CN"/>
        </w:rPr>
        <w:t>由于开发区</w:t>
      </w:r>
      <w:r>
        <w:rPr>
          <w:rFonts w:hint="eastAsia"/>
          <w:color w:val="auto"/>
          <w:lang w:val="en-US" w:eastAsia="zh-CN"/>
        </w:rPr>
        <w:t>工作人员增加</w:t>
      </w:r>
      <w:r>
        <w:rPr>
          <w:color w:val="auto"/>
        </w:rPr>
        <w:t>。</w:t>
      </w:r>
      <w:r>
        <w:rPr>
          <w:rFonts w:hint="eastAsia"/>
          <w:color w:val="auto"/>
          <w:lang w:eastAsia="zh-CN"/>
        </w:rPr>
        <w:t>项目支出</w:t>
      </w:r>
      <w:r>
        <w:rPr>
          <w:rFonts w:hint="eastAsia"/>
          <w:color w:val="auto"/>
          <w:lang w:val="en-US" w:eastAsia="zh-CN"/>
        </w:rPr>
        <w:t>减少3796.01</w:t>
      </w:r>
      <w:r>
        <w:rPr>
          <w:rFonts w:hint="eastAsia"/>
          <w:color w:val="auto"/>
          <w:lang w:eastAsia="zh-CN"/>
        </w:rPr>
        <w:t>万元，主要是</w:t>
      </w:r>
      <w:r>
        <w:rPr>
          <w:rFonts w:hint="eastAsia"/>
          <w:color w:val="auto"/>
          <w:lang w:val="en-US" w:eastAsia="zh-CN"/>
        </w:rPr>
        <w:t>减少了中关村E谷（阜平）智能高端制造产业园基础设施配套</w:t>
      </w:r>
      <w:r>
        <w:rPr>
          <w:rFonts w:hint="eastAsia"/>
          <w:color w:val="auto"/>
          <w:lang w:eastAsia="zh-CN"/>
        </w:rPr>
        <w:t>项目、</w:t>
      </w:r>
      <w:r>
        <w:rPr>
          <w:rFonts w:hint="eastAsia"/>
          <w:color w:val="auto"/>
          <w:lang w:val="en-US" w:eastAsia="zh-CN"/>
        </w:rPr>
        <w:t>以资源再生利用为主的循环经济产业园基础设施配套项目、阜平县新能源装备制造产业园区基础设施配套二期工程</w:t>
      </w:r>
      <w:r>
        <w:rPr>
          <w:color w:val="auto"/>
        </w:rPr>
        <w:t>等</w:t>
      </w:r>
      <w:r>
        <w:rPr>
          <w:rFonts w:hint="eastAsia"/>
          <w:color w:val="auto"/>
          <w:lang w:val="en-US" w:eastAsia="zh-CN"/>
        </w:rPr>
        <w:t>的支出</w:t>
      </w:r>
      <w:r>
        <w:rPr>
          <w:rFonts w:hint="eastAsia"/>
          <w:color w:val="auto"/>
          <w:lang w:eastAsia="zh-CN"/>
        </w:rPr>
        <w:t>。</w:t>
      </w:r>
    </w:p>
    <w:p>
      <w:pPr>
        <w:pStyle w:val="20"/>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pPr>
      <w:r>
        <w:rPr>
          <w:rFonts w:ascii="黑体" w:hAnsi="黑体" w:eastAsia="黑体" w:cs="黑体"/>
          <w:color w:val="000000"/>
          <w:sz w:val="32"/>
        </w:rPr>
        <w:t>三、机关运行经费安排情况</w:t>
      </w:r>
    </w:p>
    <w:p>
      <w:pPr>
        <w:spacing w:line="580" w:lineRule="exact"/>
        <w:ind w:left="240" w:leftChars="100" w:firstLine="560" w:firstLineChars="200"/>
        <w:rPr>
          <w:rFonts w:eastAsia="方正仿宋_GBK"/>
          <w:color w:val="auto"/>
          <w:sz w:val="28"/>
          <w:lang w:eastAsia="zh-CN"/>
        </w:rPr>
      </w:pPr>
      <w:r>
        <w:rPr>
          <w:rFonts w:hint="eastAsia" w:eastAsia="方正仿宋_GBK"/>
          <w:color w:val="auto"/>
          <w:sz w:val="28"/>
          <w:lang w:eastAsia="zh-CN"/>
        </w:rPr>
        <w:t>2026年，我</w:t>
      </w:r>
      <w:r>
        <w:rPr>
          <w:rFonts w:hint="eastAsia" w:eastAsia="方正仿宋_GBK"/>
          <w:color w:val="auto"/>
          <w:sz w:val="28"/>
          <w:lang w:val="en-US" w:eastAsia="zh-CN"/>
        </w:rPr>
        <w:t>单位</w:t>
      </w:r>
      <w:r>
        <w:rPr>
          <w:rFonts w:hint="eastAsia" w:eastAsia="方正仿宋_GBK"/>
          <w:color w:val="auto"/>
          <w:sz w:val="28"/>
          <w:lang w:eastAsia="zh-CN"/>
        </w:rPr>
        <w:t>运行经费共计安排</w:t>
      </w:r>
      <w:r>
        <w:rPr>
          <w:rFonts w:hint="eastAsia" w:eastAsia="方正仿宋_GBK"/>
          <w:color w:val="auto"/>
          <w:sz w:val="28"/>
          <w:lang w:val="en-US" w:eastAsia="zh-CN"/>
        </w:rPr>
        <w:t>97.93</w:t>
      </w:r>
      <w:r>
        <w:rPr>
          <w:rFonts w:hint="eastAsia" w:eastAsia="方正仿宋_GBK"/>
          <w:color w:val="auto"/>
          <w:sz w:val="28"/>
          <w:lang w:eastAsia="zh-CN"/>
        </w:rPr>
        <w:t>万元，其中办公费</w:t>
      </w:r>
      <w:r>
        <w:rPr>
          <w:rFonts w:hint="eastAsia" w:eastAsia="方正仿宋_GBK"/>
          <w:color w:val="auto"/>
          <w:sz w:val="28"/>
          <w:lang w:val="en-US" w:eastAsia="zh-CN"/>
        </w:rPr>
        <w:t>5.95</w:t>
      </w:r>
      <w:r>
        <w:rPr>
          <w:rFonts w:hint="eastAsia" w:eastAsia="方正仿宋_GBK"/>
          <w:color w:val="auto"/>
          <w:sz w:val="28"/>
          <w:lang w:eastAsia="zh-CN"/>
        </w:rPr>
        <w:t>万元、</w:t>
      </w:r>
      <w:r>
        <w:rPr>
          <w:rFonts w:hint="eastAsia" w:eastAsia="方正仿宋_GBK"/>
          <w:color w:val="auto"/>
          <w:sz w:val="28"/>
          <w:lang w:val="en-US" w:eastAsia="zh-CN"/>
        </w:rPr>
        <w:t>印刷费7.00万元、手续费0.40万元、</w:t>
      </w:r>
      <w:r>
        <w:rPr>
          <w:rFonts w:hint="eastAsia" w:eastAsia="方正仿宋_GBK"/>
          <w:color w:val="auto"/>
          <w:sz w:val="28"/>
          <w:lang w:eastAsia="zh-CN"/>
        </w:rPr>
        <w:t>水费</w:t>
      </w:r>
      <w:r>
        <w:rPr>
          <w:rFonts w:hint="eastAsia" w:eastAsia="方正仿宋_GBK"/>
          <w:color w:val="auto"/>
          <w:sz w:val="28"/>
          <w:lang w:val="en-US" w:eastAsia="zh-CN"/>
        </w:rPr>
        <w:t>5.00</w:t>
      </w:r>
      <w:r>
        <w:rPr>
          <w:rFonts w:hint="eastAsia" w:eastAsia="方正仿宋_GBK"/>
          <w:color w:val="auto"/>
          <w:sz w:val="28"/>
          <w:lang w:eastAsia="zh-CN"/>
        </w:rPr>
        <w:t>万元、电费</w:t>
      </w:r>
      <w:r>
        <w:rPr>
          <w:rFonts w:hint="eastAsia" w:eastAsia="方正仿宋_GBK"/>
          <w:color w:val="auto"/>
          <w:sz w:val="28"/>
          <w:lang w:val="en-US" w:eastAsia="zh-CN"/>
        </w:rPr>
        <w:t>7.00</w:t>
      </w:r>
      <w:r>
        <w:rPr>
          <w:rFonts w:hint="eastAsia" w:eastAsia="方正仿宋_GBK"/>
          <w:color w:val="auto"/>
          <w:sz w:val="28"/>
          <w:lang w:eastAsia="zh-CN"/>
        </w:rPr>
        <w:t>万元、邮电费</w:t>
      </w:r>
      <w:r>
        <w:rPr>
          <w:rFonts w:hint="eastAsia" w:eastAsia="方正仿宋_GBK"/>
          <w:color w:val="auto"/>
          <w:sz w:val="28"/>
          <w:lang w:val="en-US" w:eastAsia="zh-CN"/>
        </w:rPr>
        <w:t>0.90</w:t>
      </w:r>
      <w:r>
        <w:rPr>
          <w:rFonts w:hint="eastAsia" w:eastAsia="方正仿宋_GBK"/>
          <w:color w:val="auto"/>
          <w:sz w:val="28"/>
          <w:lang w:eastAsia="zh-CN"/>
        </w:rPr>
        <w:t>万元、取暖费</w:t>
      </w:r>
      <w:r>
        <w:rPr>
          <w:rFonts w:hint="eastAsia" w:eastAsia="方正仿宋_GBK"/>
          <w:color w:val="auto"/>
          <w:sz w:val="28"/>
          <w:lang w:val="en-US" w:eastAsia="zh-CN"/>
        </w:rPr>
        <w:t>12.00</w:t>
      </w:r>
      <w:r>
        <w:rPr>
          <w:rFonts w:hint="eastAsia" w:eastAsia="方正仿宋_GBK"/>
          <w:color w:val="auto"/>
          <w:sz w:val="28"/>
          <w:lang w:eastAsia="zh-CN"/>
        </w:rPr>
        <w:t>万元、差旅费</w:t>
      </w:r>
      <w:r>
        <w:rPr>
          <w:rFonts w:hint="eastAsia" w:eastAsia="方正仿宋_GBK"/>
          <w:color w:val="auto"/>
          <w:sz w:val="28"/>
          <w:lang w:val="en-US" w:eastAsia="zh-CN"/>
        </w:rPr>
        <w:t>13.00</w:t>
      </w:r>
      <w:r>
        <w:rPr>
          <w:rFonts w:hint="eastAsia" w:eastAsia="方正仿宋_GBK"/>
          <w:color w:val="auto"/>
          <w:sz w:val="28"/>
          <w:lang w:eastAsia="zh-CN"/>
        </w:rPr>
        <w:t>万元、维修费4</w:t>
      </w:r>
      <w:r>
        <w:rPr>
          <w:rFonts w:hint="eastAsia" w:eastAsia="方正仿宋_GBK"/>
          <w:color w:val="auto"/>
          <w:sz w:val="28"/>
          <w:lang w:val="en-US" w:eastAsia="zh-CN"/>
        </w:rPr>
        <w:t>.00</w:t>
      </w:r>
      <w:r>
        <w:rPr>
          <w:rFonts w:hint="eastAsia" w:eastAsia="方正仿宋_GBK"/>
          <w:color w:val="auto"/>
          <w:sz w:val="28"/>
          <w:lang w:eastAsia="zh-CN"/>
        </w:rPr>
        <w:t>万元、</w:t>
      </w:r>
      <w:r>
        <w:rPr>
          <w:rFonts w:hint="eastAsia" w:eastAsia="方正仿宋_GBK"/>
          <w:color w:val="auto"/>
          <w:sz w:val="28"/>
          <w:lang w:val="en-US" w:eastAsia="zh-CN"/>
        </w:rPr>
        <w:t>租赁费3.00万元、</w:t>
      </w:r>
      <w:r>
        <w:rPr>
          <w:rFonts w:hint="eastAsia" w:eastAsia="方正仿宋_GBK"/>
          <w:color w:val="auto"/>
          <w:sz w:val="28"/>
          <w:lang w:eastAsia="zh-CN"/>
        </w:rPr>
        <w:t>购置费</w:t>
      </w:r>
      <w:r>
        <w:rPr>
          <w:rFonts w:hint="eastAsia" w:eastAsia="方正仿宋_GBK"/>
          <w:color w:val="auto"/>
          <w:sz w:val="28"/>
          <w:lang w:val="en-US" w:eastAsia="zh-CN"/>
        </w:rPr>
        <w:t>5.00</w:t>
      </w:r>
      <w:r>
        <w:rPr>
          <w:rFonts w:hint="eastAsia" w:eastAsia="方正仿宋_GBK"/>
          <w:color w:val="auto"/>
          <w:sz w:val="28"/>
          <w:lang w:eastAsia="zh-CN"/>
        </w:rPr>
        <w:t>万元、委托业务费</w:t>
      </w:r>
      <w:r>
        <w:rPr>
          <w:rFonts w:hint="eastAsia" w:eastAsia="方正仿宋_GBK"/>
          <w:color w:val="auto"/>
          <w:sz w:val="28"/>
          <w:lang w:val="en-US" w:eastAsia="zh-CN"/>
        </w:rPr>
        <w:t>7.00万元、</w:t>
      </w:r>
      <w:r>
        <w:rPr>
          <w:rFonts w:hint="eastAsia" w:eastAsia="方正仿宋_GBK"/>
          <w:color w:val="auto"/>
          <w:sz w:val="28"/>
          <w:lang w:eastAsia="zh-CN"/>
        </w:rPr>
        <w:t>其他交通费</w:t>
      </w:r>
      <w:r>
        <w:rPr>
          <w:rFonts w:hint="eastAsia" w:eastAsia="方正仿宋_GBK"/>
          <w:color w:val="auto"/>
          <w:sz w:val="28"/>
          <w:lang w:val="en-US" w:eastAsia="zh-CN"/>
        </w:rPr>
        <w:t>18.00</w:t>
      </w:r>
      <w:r>
        <w:rPr>
          <w:rFonts w:hint="eastAsia" w:eastAsia="方正仿宋_GBK"/>
          <w:color w:val="auto"/>
          <w:sz w:val="28"/>
          <w:lang w:eastAsia="zh-CN"/>
        </w:rPr>
        <w:t>万元、劳务费</w:t>
      </w:r>
      <w:r>
        <w:rPr>
          <w:rFonts w:hint="eastAsia" w:eastAsia="方正仿宋_GBK"/>
          <w:color w:val="auto"/>
          <w:sz w:val="28"/>
          <w:lang w:val="en-US" w:eastAsia="zh-CN"/>
        </w:rPr>
        <w:t>6.00</w:t>
      </w:r>
      <w:r>
        <w:rPr>
          <w:rFonts w:hint="eastAsia" w:eastAsia="方正仿宋_GBK"/>
          <w:color w:val="auto"/>
          <w:sz w:val="28"/>
          <w:lang w:eastAsia="zh-CN"/>
        </w:rPr>
        <w:t>万元、公务接待费0.</w:t>
      </w:r>
      <w:r>
        <w:rPr>
          <w:rFonts w:hint="eastAsia" w:eastAsia="方正仿宋_GBK"/>
          <w:color w:val="auto"/>
          <w:sz w:val="28"/>
          <w:lang w:val="en-US" w:eastAsia="zh-CN"/>
        </w:rPr>
        <w:t>70</w:t>
      </w:r>
      <w:r>
        <w:rPr>
          <w:rFonts w:hint="eastAsia" w:eastAsia="方正仿宋_GBK"/>
          <w:color w:val="auto"/>
          <w:sz w:val="28"/>
          <w:lang w:eastAsia="zh-CN"/>
        </w:rPr>
        <w:t>万元、工会经费1.2</w:t>
      </w:r>
      <w:r>
        <w:rPr>
          <w:rFonts w:hint="eastAsia" w:eastAsia="方正仿宋_GBK"/>
          <w:color w:val="auto"/>
          <w:sz w:val="28"/>
          <w:lang w:val="en-US" w:eastAsia="zh-CN"/>
        </w:rPr>
        <w:t>0</w:t>
      </w:r>
      <w:r>
        <w:rPr>
          <w:rFonts w:hint="eastAsia" w:eastAsia="方正仿宋_GBK"/>
          <w:color w:val="auto"/>
          <w:sz w:val="28"/>
          <w:lang w:eastAsia="zh-CN"/>
        </w:rPr>
        <w:t>万元和其他商品和服务支出</w:t>
      </w:r>
      <w:r>
        <w:rPr>
          <w:rFonts w:hint="eastAsia" w:eastAsia="方正仿宋_GBK"/>
          <w:color w:val="auto"/>
          <w:sz w:val="28"/>
          <w:lang w:val="en-US" w:eastAsia="zh-CN"/>
        </w:rPr>
        <w:t>1.78</w:t>
      </w:r>
      <w:r>
        <w:rPr>
          <w:rFonts w:hint="eastAsia" w:eastAsia="方正仿宋_GBK"/>
          <w:color w:val="auto"/>
          <w:sz w:val="28"/>
          <w:lang w:eastAsia="zh-CN"/>
        </w:rPr>
        <w:t>万元。</w:t>
      </w:r>
    </w:p>
    <w:p>
      <w:pPr>
        <w:pStyle w:val="21"/>
        <w:rPr>
          <w:color w:val="FF0000"/>
        </w:rPr>
      </w:pPr>
    </w:p>
    <w:p>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tbl>
      <w:tblPr>
        <w:tblStyle w:val="6"/>
        <w:tblW w:w="0" w:type="auto"/>
        <w:tblInd w:w="0" w:type="dxa"/>
        <w:tblLayout w:type="fixed"/>
        <w:tblCellMar>
          <w:top w:w="0" w:type="dxa"/>
          <w:left w:w="108" w:type="dxa"/>
          <w:bottom w:w="0" w:type="dxa"/>
          <w:right w:w="108" w:type="dxa"/>
        </w:tblCellMar>
      </w:tblPr>
      <w:tblGrid>
        <w:gridCol w:w="2846"/>
        <w:gridCol w:w="2719"/>
        <w:gridCol w:w="2203"/>
        <w:gridCol w:w="2445"/>
        <w:gridCol w:w="3296"/>
      </w:tblGrid>
      <w:tr>
        <w:tblPrEx>
          <w:tblCellMar>
            <w:top w:w="0" w:type="dxa"/>
            <w:left w:w="108" w:type="dxa"/>
            <w:bottom w:w="0" w:type="dxa"/>
            <w:right w:w="108" w:type="dxa"/>
          </w:tblCellMar>
        </w:tblPrEx>
        <w:trPr>
          <w:trHeight w:val="221" w:hRule="atLeast"/>
        </w:trPr>
        <w:tc>
          <w:tcPr>
            <w:tcW w:w="2846" w:type="dxa"/>
            <w:tcBorders>
              <w:top w:val="nil"/>
              <w:left w:val="nil"/>
              <w:bottom w:val="nil"/>
              <w:right w:val="nil"/>
            </w:tcBorders>
            <w:noWrap w:val="0"/>
            <w:vAlign w:val="center"/>
          </w:tcPr>
          <w:p>
            <w:pPr>
              <w:rPr>
                <w:rFonts w:ascii="仿宋" w:hAnsi="仿宋" w:eastAsia="仿宋" w:cs="宋体"/>
                <w:sz w:val="32"/>
                <w:szCs w:val="32"/>
              </w:rPr>
            </w:pPr>
          </w:p>
        </w:tc>
        <w:tc>
          <w:tcPr>
            <w:tcW w:w="2719" w:type="dxa"/>
            <w:tcBorders>
              <w:top w:val="nil"/>
              <w:left w:val="nil"/>
              <w:bottom w:val="nil"/>
              <w:right w:val="nil"/>
            </w:tcBorders>
            <w:noWrap w:val="0"/>
            <w:vAlign w:val="center"/>
          </w:tcPr>
          <w:p>
            <w:pPr>
              <w:rPr>
                <w:rFonts w:ascii="仿宋" w:hAnsi="仿宋" w:eastAsia="仿宋" w:cs="宋体"/>
                <w:sz w:val="32"/>
                <w:szCs w:val="32"/>
              </w:rPr>
            </w:pPr>
          </w:p>
        </w:tc>
        <w:tc>
          <w:tcPr>
            <w:tcW w:w="2203" w:type="dxa"/>
            <w:tcBorders>
              <w:top w:val="nil"/>
              <w:left w:val="nil"/>
              <w:bottom w:val="nil"/>
              <w:right w:val="nil"/>
            </w:tcBorders>
            <w:noWrap w:val="0"/>
            <w:vAlign w:val="center"/>
          </w:tcPr>
          <w:p>
            <w:pPr>
              <w:rPr>
                <w:rFonts w:ascii="仿宋" w:hAnsi="仿宋" w:eastAsia="仿宋" w:cs="宋体"/>
                <w:sz w:val="32"/>
                <w:szCs w:val="32"/>
              </w:rPr>
            </w:pPr>
          </w:p>
        </w:tc>
        <w:tc>
          <w:tcPr>
            <w:tcW w:w="2445" w:type="dxa"/>
            <w:tcBorders>
              <w:top w:val="nil"/>
              <w:left w:val="nil"/>
              <w:bottom w:val="nil"/>
              <w:right w:val="nil"/>
            </w:tcBorders>
            <w:noWrap w:val="0"/>
            <w:vAlign w:val="center"/>
          </w:tcPr>
          <w:p>
            <w:pPr>
              <w:rPr>
                <w:rFonts w:ascii="仿宋" w:hAnsi="仿宋" w:eastAsia="仿宋" w:cs="宋体"/>
                <w:sz w:val="32"/>
                <w:szCs w:val="32"/>
              </w:rPr>
            </w:pPr>
          </w:p>
        </w:tc>
        <w:tc>
          <w:tcPr>
            <w:tcW w:w="3296" w:type="dxa"/>
            <w:tcBorders>
              <w:top w:val="nil"/>
              <w:left w:val="nil"/>
              <w:bottom w:val="nil"/>
              <w:right w:val="nil"/>
            </w:tcBorders>
            <w:noWrap w:val="0"/>
            <w:vAlign w:val="center"/>
          </w:tcPr>
          <w:p>
            <w:pPr>
              <w:jc w:val="right"/>
              <w:rPr>
                <w:rFonts w:ascii="仿宋" w:hAnsi="仿宋" w:eastAsia="仿宋" w:cs="宋体"/>
                <w:sz w:val="32"/>
                <w:szCs w:val="32"/>
              </w:rPr>
            </w:pPr>
            <w:r>
              <w:rPr>
                <w:rFonts w:hint="eastAsia" w:ascii="仿宋" w:hAnsi="仿宋" w:eastAsia="仿宋" w:cs="宋体"/>
                <w:sz w:val="32"/>
                <w:szCs w:val="32"/>
              </w:rPr>
              <w:t>单位：万元</w:t>
            </w:r>
          </w:p>
        </w:tc>
      </w:tr>
      <w:tr>
        <w:tblPrEx>
          <w:tblCellMar>
            <w:top w:w="0" w:type="dxa"/>
            <w:left w:w="108" w:type="dxa"/>
            <w:bottom w:w="0" w:type="dxa"/>
            <w:right w:w="108" w:type="dxa"/>
          </w:tblCellMar>
        </w:tblPrEx>
        <w:trPr>
          <w:trHeight w:val="629" w:hRule="atLeast"/>
        </w:trPr>
        <w:tc>
          <w:tcPr>
            <w:tcW w:w="2846" w:type="dxa"/>
            <w:tcBorders>
              <w:top w:val="single" w:color="auto" w:sz="4" w:space="0"/>
              <w:left w:val="single" w:color="auto" w:sz="4" w:space="0"/>
              <w:bottom w:val="single" w:color="auto" w:sz="4" w:space="0"/>
              <w:right w:val="single" w:color="auto" w:sz="4" w:space="0"/>
            </w:tcBorders>
            <w:noWrap w:val="0"/>
            <w:vAlign w:val="center"/>
          </w:tcPr>
          <w:p>
            <w:pPr>
              <w:spacing w:line="580" w:lineRule="exact"/>
              <w:ind w:left="240" w:leftChars="100" w:firstLine="560" w:firstLineChars="200"/>
              <w:jc w:val="center"/>
              <w:rPr>
                <w:rFonts w:hint="eastAsia" w:eastAsia="方正仿宋_GBK"/>
                <w:sz w:val="28"/>
                <w:lang w:eastAsia="zh-CN"/>
              </w:rPr>
            </w:pPr>
            <w:r>
              <w:rPr>
                <w:rFonts w:hint="eastAsia" w:eastAsia="方正仿宋_GBK"/>
                <w:sz w:val="28"/>
                <w:lang w:eastAsia="zh-CN"/>
              </w:rPr>
              <w:t>项目名称</w:t>
            </w:r>
          </w:p>
        </w:tc>
        <w:tc>
          <w:tcPr>
            <w:tcW w:w="2719" w:type="dxa"/>
            <w:tcBorders>
              <w:top w:val="single" w:color="auto" w:sz="4" w:space="0"/>
              <w:left w:val="nil"/>
              <w:bottom w:val="single" w:color="auto" w:sz="4" w:space="0"/>
              <w:right w:val="single" w:color="auto" w:sz="4" w:space="0"/>
            </w:tcBorders>
            <w:noWrap w:val="0"/>
            <w:vAlign w:val="center"/>
          </w:tcPr>
          <w:p>
            <w:pPr>
              <w:spacing w:line="580" w:lineRule="exact"/>
              <w:jc w:val="center"/>
              <w:rPr>
                <w:rFonts w:hint="eastAsia" w:eastAsia="方正仿宋_GBK"/>
                <w:sz w:val="28"/>
                <w:lang w:eastAsia="zh-CN"/>
              </w:rPr>
            </w:pPr>
            <w:r>
              <w:rPr>
                <w:rFonts w:hint="eastAsia" w:eastAsia="方正仿宋_GBK"/>
                <w:sz w:val="28"/>
                <w:lang w:eastAsia="zh-CN"/>
              </w:rPr>
              <w:t>202</w:t>
            </w:r>
            <w:r>
              <w:rPr>
                <w:rFonts w:hint="eastAsia" w:eastAsia="方正仿宋_GBK"/>
                <w:sz w:val="28"/>
                <w:lang w:val="en-US" w:eastAsia="zh-CN"/>
              </w:rPr>
              <w:t>5</w:t>
            </w:r>
            <w:r>
              <w:rPr>
                <w:rFonts w:hint="eastAsia" w:eastAsia="方正仿宋_GBK"/>
                <w:sz w:val="28"/>
                <w:lang w:eastAsia="zh-CN"/>
              </w:rPr>
              <w:t>年度预算</w:t>
            </w:r>
          </w:p>
        </w:tc>
        <w:tc>
          <w:tcPr>
            <w:tcW w:w="2203" w:type="dxa"/>
            <w:tcBorders>
              <w:top w:val="single" w:color="auto" w:sz="4" w:space="0"/>
              <w:left w:val="nil"/>
              <w:bottom w:val="single" w:color="auto" w:sz="4" w:space="0"/>
              <w:right w:val="single" w:color="auto" w:sz="4" w:space="0"/>
            </w:tcBorders>
            <w:noWrap w:val="0"/>
            <w:vAlign w:val="center"/>
          </w:tcPr>
          <w:p>
            <w:pPr>
              <w:spacing w:line="580" w:lineRule="exact"/>
              <w:jc w:val="center"/>
              <w:rPr>
                <w:rFonts w:hint="eastAsia" w:eastAsia="方正仿宋_GBK"/>
                <w:sz w:val="28"/>
                <w:lang w:eastAsia="zh-CN"/>
              </w:rPr>
            </w:pPr>
            <w:r>
              <w:rPr>
                <w:rFonts w:hint="eastAsia" w:eastAsia="方正仿宋_GBK"/>
                <w:sz w:val="28"/>
                <w:lang w:eastAsia="zh-CN"/>
              </w:rPr>
              <w:t>2026年度预算</w:t>
            </w:r>
          </w:p>
        </w:tc>
        <w:tc>
          <w:tcPr>
            <w:tcW w:w="2445" w:type="dxa"/>
            <w:tcBorders>
              <w:top w:val="single" w:color="auto" w:sz="4" w:space="0"/>
              <w:left w:val="nil"/>
              <w:bottom w:val="single" w:color="auto" w:sz="4" w:space="0"/>
              <w:right w:val="single" w:color="auto" w:sz="4" w:space="0"/>
            </w:tcBorders>
            <w:noWrap w:val="0"/>
            <w:vAlign w:val="center"/>
          </w:tcPr>
          <w:p>
            <w:pPr>
              <w:spacing w:line="580" w:lineRule="exact"/>
              <w:jc w:val="center"/>
              <w:rPr>
                <w:rFonts w:hint="eastAsia" w:eastAsia="方正仿宋_GBK"/>
                <w:sz w:val="28"/>
                <w:lang w:eastAsia="zh-CN"/>
              </w:rPr>
            </w:pPr>
            <w:r>
              <w:rPr>
                <w:rFonts w:hint="eastAsia" w:eastAsia="方正仿宋_GBK"/>
                <w:sz w:val="28"/>
                <w:lang w:eastAsia="zh-CN"/>
              </w:rPr>
              <w:t>增减金额</w:t>
            </w:r>
          </w:p>
        </w:tc>
        <w:tc>
          <w:tcPr>
            <w:tcW w:w="3296" w:type="dxa"/>
            <w:tcBorders>
              <w:top w:val="single" w:color="auto" w:sz="4" w:space="0"/>
              <w:left w:val="nil"/>
              <w:bottom w:val="single" w:color="auto" w:sz="4" w:space="0"/>
              <w:right w:val="single" w:color="auto" w:sz="4" w:space="0"/>
            </w:tcBorders>
            <w:noWrap w:val="0"/>
            <w:vAlign w:val="center"/>
          </w:tcPr>
          <w:p>
            <w:pPr>
              <w:spacing w:line="580" w:lineRule="exact"/>
              <w:jc w:val="center"/>
              <w:rPr>
                <w:rFonts w:hint="eastAsia" w:eastAsia="方正仿宋_GBK"/>
                <w:sz w:val="28"/>
                <w:lang w:eastAsia="zh-CN"/>
              </w:rPr>
            </w:pPr>
            <w:r>
              <w:rPr>
                <w:rFonts w:hint="eastAsia" w:eastAsia="方正仿宋_GBK"/>
                <w:sz w:val="28"/>
                <w:lang w:eastAsia="zh-CN"/>
              </w:rPr>
              <w:t>变化原因</w:t>
            </w:r>
          </w:p>
        </w:tc>
      </w:tr>
      <w:tr>
        <w:tblPrEx>
          <w:tblCellMar>
            <w:top w:w="0" w:type="dxa"/>
            <w:left w:w="108" w:type="dxa"/>
            <w:bottom w:w="0" w:type="dxa"/>
            <w:right w:w="108" w:type="dxa"/>
          </w:tblCellMar>
        </w:tblPrEx>
        <w:trPr>
          <w:trHeight w:val="285" w:hRule="atLeast"/>
        </w:trPr>
        <w:tc>
          <w:tcPr>
            <w:tcW w:w="2846" w:type="dxa"/>
            <w:tcBorders>
              <w:top w:val="nil"/>
              <w:left w:val="single" w:color="auto" w:sz="4" w:space="0"/>
              <w:bottom w:val="single" w:color="auto" w:sz="4" w:space="0"/>
              <w:right w:val="single" w:color="auto" w:sz="4" w:space="0"/>
            </w:tcBorders>
            <w:noWrap w:val="0"/>
            <w:vAlign w:val="center"/>
          </w:tcPr>
          <w:p>
            <w:pPr>
              <w:spacing w:line="580" w:lineRule="exact"/>
              <w:jc w:val="center"/>
              <w:rPr>
                <w:rFonts w:hint="eastAsia" w:eastAsia="方正仿宋_GBK"/>
                <w:sz w:val="28"/>
                <w:lang w:eastAsia="zh-CN"/>
              </w:rPr>
            </w:pPr>
            <w:r>
              <w:rPr>
                <w:rFonts w:hint="eastAsia" w:eastAsia="方正仿宋_GBK"/>
                <w:sz w:val="28"/>
                <w:lang w:eastAsia="zh-CN"/>
              </w:rPr>
              <w:t>因公出国经费</w:t>
            </w:r>
          </w:p>
        </w:tc>
        <w:tc>
          <w:tcPr>
            <w:tcW w:w="2719" w:type="dxa"/>
            <w:tcBorders>
              <w:top w:val="nil"/>
              <w:left w:val="nil"/>
              <w:bottom w:val="single" w:color="auto" w:sz="4" w:space="0"/>
              <w:right w:val="single" w:color="auto" w:sz="4" w:space="0"/>
            </w:tcBorders>
            <w:noWrap w:val="0"/>
            <w:vAlign w:val="center"/>
          </w:tcPr>
          <w:p>
            <w:pPr>
              <w:spacing w:line="580" w:lineRule="exact"/>
              <w:ind w:left="240" w:leftChars="100" w:firstLine="560" w:firstLineChars="200"/>
              <w:jc w:val="center"/>
              <w:rPr>
                <w:rFonts w:hint="eastAsia" w:eastAsia="方正仿宋_GBK"/>
                <w:sz w:val="28"/>
                <w:lang w:eastAsia="zh-CN"/>
              </w:rPr>
            </w:pPr>
            <w:r>
              <w:rPr>
                <w:rFonts w:hint="eastAsia" w:eastAsia="方正仿宋_GBK"/>
                <w:sz w:val="28"/>
                <w:lang w:eastAsia="zh-CN"/>
              </w:rPr>
              <w:t>0</w:t>
            </w:r>
          </w:p>
        </w:tc>
        <w:tc>
          <w:tcPr>
            <w:tcW w:w="2203" w:type="dxa"/>
            <w:tcBorders>
              <w:top w:val="nil"/>
              <w:left w:val="nil"/>
              <w:bottom w:val="single" w:color="auto" w:sz="4" w:space="0"/>
              <w:right w:val="single" w:color="auto" w:sz="4" w:space="0"/>
            </w:tcBorders>
            <w:noWrap w:val="0"/>
            <w:vAlign w:val="center"/>
          </w:tcPr>
          <w:p>
            <w:pPr>
              <w:spacing w:line="580" w:lineRule="exact"/>
              <w:ind w:left="240" w:leftChars="100" w:firstLine="560" w:firstLineChars="200"/>
              <w:jc w:val="center"/>
              <w:rPr>
                <w:rFonts w:hint="eastAsia" w:eastAsia="方正仿宋_GBK"/>
                <w:sz w:val="28"/>
                <w:lang w:eastAsia="zh-CN"/>
              </w:rPr>
            </w:pPr>
            <w:r>
              <w:rPr>
                <w:rFonts w:hint="eastAsia" w:eastAsia="方正仿宋_GBK"/>
                <w:sz w:val="28"/>
                <w:lang w:eastAsia="zh-CN"/>
              </w:rPr>
              <w:t>0</w:t>
            </w:r>
          </w:p>
        </w:tc>
        <w:tc>
          <w:tcPr>
            <w:tcW w:w="2445" w:type="dxa"/>
            <w:tcBorders>
              <w:top w:val="nil"/>
              <w:left w:val="nil"/>
              <w:bottom w:val="single" w:color="auto" w:sz="4" w:space="0"/>
              <w:right w:val="single" w:color="auto" w:sz="4" w:space="0"/>
            </w:tcBorders>
            <w:noWrap w:val="0"/>
            <w:vAlign w:val="center"/>
          </w:tcPr>
          <w:p>
            <w:pPr>
              <w:spacing w:line="580" w:lineRule="exact"/>
              <w:ind w:left="240" w:leftChars="100" w:firstLine="560" w:firstLineChars="200"/>
              <w:jc w:val="center"/>
              <w:rPr>
                <w:rFonts w:hint="eastAsia" w:eastAsia="方正仿宋_GBK"/>
                <w:sz w:val="28"/>
                <w:lang w:eastAsia="zh-CN"/>
              </w:rPr>
            </w:pPr>
            <w:r>
              <w:rPr>
                <w:rFonts w:hint="eastAsia" w:eastAsia="方正仿宋_GBK"/>
                <w:sz w:val="28"/>
                <w:lang w:eastAsia="zh-CN"/>
              </w:rPr>
              <w:t>0</w:t>
            </w:r>
          </w:p>
        </w:tc>
        <w:tc>
          <w:tcPr>
            <w:tcW w:w="3296" w:type="dxa"/>
            <w:tcBorders>
              <w:top w:val="nil"/>
              <w:left w:val="nil"/>
              <w:bottom w:val="single" w:color="auto" w:sz="4" w:space="0"/>
              <w:right w:val="single" w:color="auto" w:sz="4" w:space="0"/>
            </w:tcBorders>
            <w:noWrap w:val="0"/>
            <w:vAlign w:val="center"/>
          </w:tcPr>
          <w:p>
            <w:pPr>
              <w:spacing w:line="580" w:lineRule="exact"/>
              <w:jc w:val="center"/>
              <w:rPr>
                <w:rFonts w:hint="eastAsia" w:eastAsia="方正仿宋_GBK"/>
                <w:sz w:val="28"/>
                <w:lang w:eastAsia="zh-CN"/>
              </w:rPr>
            </w:pPr>
            <w:r>
              <w:rPr>
                <w:rFonts w:hint="eastAsia" w:eastAsia="方正仿宋_GBK"/>
                <w:sz w:val="28"/>
                <w:lang w:eastAsia="zh-CN"/>
              </w:rPr>
              <w:t>无增减变化</w:t>
            </w:r>
          </w:p>
        </w:tc>
      </w:tr>
      <w:tr>
        <w:tblPrEx>
          <w:tblCellMar>
            <w:top w:w="0" w:type="dxa"/>
            <w:left w:w="108" w:type="dxa"/>
            <w:bottom w:w="0" w:type="dxa"/>
            <w:right w:w="108" w:type="dxa"/>
          </w:tblCellMar>
        </w:tblPrEx>
        <w:trPr>
          <w:trHeight w:val="285" w:hRule="atLeast"/>
        </w:trPr>
        <w:tc>
          <w:tcPr>
            <w:tcW w:w="2846" w:type="dxa"/>
            <w:tcBorders>
              <w:top w:val="nil"/>
              <w:left w:val="single" w:color="auto" w:sz="4" w:space="0"/>
              <w:bottom w:val="single" w:color="auto" w:sz="4" w:space="0"/>
              <w:right w:val="single" w:color="auto" w:sz="4" w:space="0"/>
            </w:tcBorders>
            <w:noWrap w:val="0"/>
            <w:vAlign w:val="center"/>
          </w:tcPr>
          <w:p>
            <w:pPr>
              <w:spacing w:line="580" w:lineRule="exact"/>
              <w:jc w:val="center"/>
              <w:rPr>
                <w:rFonts w:hint="eastAsia" w:eastAsia="方正仿宋_GBK"/>
                <w:sz w:val="28"/>
                <w:lang w:eastAsia="zh-CN"/>
              </w:rPr>
            </w:pPr>
            <w:r>
              <w:rPr>
                <w:rFonts w:hint="eastAsia" w:eastAsia="方正仿宋_GBK"/>
                <w:sz w:val="28"/>
                <w:lang w:eastAsia="zh-CN"/>
              </w:rPr>
              <w:t>公务用车购置经费</w:t>
            </w:r>
          </w:p>
        </w:tc>
        <w:tc>
          <w:tcPr>
            <w:tcW w:w="2719" w:type="dxa"/>
            <w:tcBorders>
              <w:top w:val="nil"/>
              <w:left w:val="nil"/>
              <w:bottom w:val="single" w:color="auto" w:sz="4" w:space="0"/>
              <w:right w:val="single" w:color="auto" w:sz="4" w:space="0"/>
            </w:tcBorders>
            <w:noWrap w:val="0"/>
            <w:vAlign w:val="center"/>
          </w:tcPr>
          <w:p>
            <w:pPr>
              <w:spacing w:line="580" w:lineRule="exact"/>
              <w:ind w:left="240" w:leftChars="100" w:firstLine="560" w:firstLineChars="200"/>
              <w:jc w:val="center"/>
              <w:rPr>
                <w:rFonts w:hint="eastAsia" w:eastAsia="方正仿宋_GBK"/>
                <w:sz w:val="28"/>
                <w:lang w:eastAsia="zh-CN"/>
              </w:rPr>
            </w:pPr>
            <w:r>
              <w:rPr>
                <w:rFonts w:hint="eastAsia" w:eastAsia="方正仿宋_GBK"/>
                <w:sz w:val="28"/>
                <w:lang w:eastAsia="zh-CN"/>
              </w:rPr>
              <w:t>0</w:t>
            </w:r>
          </w:p>
        </w:tc>
        <w:tc>
          <w:tcPr>
            <w:tcW w:w="2203" w:type="dxa"/>
            <w:tcBorders>
              <w:top w:val="nil"/>
              <w:left w:val="nil"/>
              <w:bottom w:val="single" w:color="auto" w:sz="4" w:space="0"/>
              <w:right w:val="single" w:color="auto" w:sz="4" w:space="0"/>
            </w:tcBorders>
            <w:noWrap w:val="0"/>
            <w:vAlign w:val="center"/>
          </w:tcPr>
          <w:p>
            <w:pPr>
              <w:spacing w:line="580" w:lineRule="exact"/>
              <w:ind w:left="240" w:leftChars="100" w:firstLine="560" w:firstLineChars="200"/>
              <w:jc w:val="center"/>
              <w:rPr>
                <w:rFonts w:hint="eastAsia" w:eastAsia="方正仿宋_GBK"/>
                <w:sz w:val="28"/>
                <w:lang w:eastAsia="zh-CN"/>
              </w:rPr>
            </w:pPr>
            <w:r>
              <w:rPr>
                <w:rFonts w:hint="eastAsia" w:eastAsia="方正仿宋_GBK"/>
                <w:sz w:val="28"/>
                <w:lang w:eastAsia="zh-CN"/>
              </w:rPr>
              <w:t>0</w:t>
            </w:r>
          </w:p>
        </w:tc>
        <w:tc>
          <w:tcPr>
            <w:tcW w:w="2445" w:type="dxa"/>
            <w:tcBorders>
              <w:top w:val="nil"/>
              <w:left w:val="nil"/>
              <w:bottom w:val="single" w:color="auto" w:sz="4" w:space="0"/>
              <w:right w:val="single" w:color="auto" w:sz="4" w:space="0"/>
            </w:tcBorders>
            <w:noWrap w:val="0"/>
            <w:vAlign w:val="center"/>
          </w:tcPr>
          <w:p>
            <w:pPr>
              <w:spacing w:line="580" w:lineRule="exact"/>
              <w:ind w:left="240" w:leftChars="100" w:firstLine="560" w:firstLineChars="200"/>
              <w:jc w:val="center"/>
              <w:rPr>
                <w:rFonts w:hint="eastAsia" w:eastAsia="方正仿宋_GBK"/>
                <w:sz w:val="28"/>
                <w:lang w:eastAsia="zh-CN"/>
              </w:rPr>
            </w:pPr>
            <w:r>
              <w:rPr>
                <w:rFonts w:hint="eastAsia" w:eastAsia="方正仿宋_GBK"/>
                <w:sz w:val="28"/>
                <w:lang w:eastAsia="zh-CN"/>
              </w:rPr>
              <w:t>0</w:t>
            </w:r>
          </w:p>
        </w:tc>
        <w:tc>
          <w:tcPr>
            <w:tcW w:w="3296" w:type="dxa"/>
            <w:tcBorders>
              <w:top w:val="nil"/>
              <w:left w:val="nil"/>
              <w:bottom w:val="single" w:color="auto" w:sz="4" w:space="0"/>
              <w:right w:val="single" w:color="auto" w:sz="4" w:space="0"/>
            </w:tcBorders>
            <w:noWrap w:val="0"/>
            <w:vAlign w:val="center"/>
          </w:tcPr>
          <w:p>
            <w:pPr>
              <w:spacing w:line="580" w:lineRule="exact"/>
              <w:jc w:val="center"/>
              <w:rPr>
                <w:rFonts w:hint="eastAsia" w:eastAsia="方正仿宋_GBK"/>
                <w:sz w:val="28"/>
                <w:lang w:eastAsia="zh-CN"/>
              </w:rPr>
            </w:pPr>
            <w:r>
              <w:rPr>
                <w:rFonts w:hint="eastAsia" w:eastAsia="方正仿宋_GBK"/>
                <w:sz w:val="28"/>
                <w:lang w:eastAsia="zh-CN"/>
              </w:rPr>
              <w:t>无增减变化</w:t>
            </w:r>
          </w:p>
        </w:tc>
      </w:tr>
      <w:tr>
        <w:tblPrEx>
          <w:tblCellMar>
            <w:top w:w="0" w:type="dxa"/>
            <w:left w:w="108" w:type="dxa"/>
            <w:bottom w:w="0" w:type="dxa"/>
            <w:right w:w="108" w:type="dxa"/>
          </w:tblCellMar>
        </w:tblPrEx>
        <w:trPr>
          <w:trHeight w:val="448" w:hRule="atLeast"/>
        </w:trPr>
        <w:tc>
          <w:tcPr>
            <w:tcW w:w="2846" w:type="dxa"/>
            <w:tcBorders>
              <w:top w:val="nil"/>
              <w:left w:val="single" w:color="auto" w:sz="4" w:space="0"/>
              <w:bottom w:val="single" w:color="auto" w:sz="4" w:space="0"/>
              <w:right w:val="single" w:color="auto" w:sz="4" w:space="0"/>
            </w:tcBorders>
            <w:noWrap w:val="0"/>
            <w:vAlign w:val="center"/>
          </w:tcPr>
          <w:p>
            <w:pPr>
              <w:spacing w:line="580" w:lineRule="exact"/>
              <w:jc w:val="center"/>
              <w:rPr>
                <w:rFonts w:hint="eastAsia" w:eastAsia="方正仿宋_GBK"/>
                <w:sz w:val="28"/>
                <w:lang w:eastAsia="zh-CN"/>
              </w:rPr>
            </w:pPr>
            <w:r>
              <w:rPr>
                <w:rFonts w:hint="eastAsia" w:eastAsia="方正仿宋_GBK"/>
                <w:sz w:val="28"/>
                <w:lang w:eastAsia="zh-CN"/>
              </w:rPr>
              <w:t>公务用车运行经费</w:t>
            </w:r>
          </w:p>
        </w:tc>
        <w:tc>
          <w:tcPr>
            <w:tcW w:w="2719" w:type="dxa"/>
            <w:tcBorders>
              <w:top w:val="nil"/>
              <w:left w:val="nil"/>
              <w:bottom w:val="single" w:color="auto" w:sz="4" w:space="0"/>
              <w:right w:val="single" w:color="auto" w:sz="4" w:space="0"/>
            </w:tcBorders>
            <w:noWrap w:val="0"/>
            <w:vAlign w:val="center"/>
          </w:tcPr>
          <w:p>
            <w:pPr>
              <w:spacing w:line="580" w:lineRule="exact"/>
              <w:ind w:left="240" w:leftChars="100" w:firstLine="560" w:firstLineChars="200"/>
              <w:jc w:val="center"/>
              <w:rPr>
                <w:rFonts w:hint="eastAsia" w:eastAsia="方正仿宋_GBK"/>
                <w:sz w:val="28"/>
                <w:lang w:eastAsia="zh-CN"/>
              </w:rPr>
            </w:pPr>
            <w:r>
              <w:rPr>
                <w:rFonts w:hint="eastAsia" w:eastAsia="方正仿宋_GBK"/>
                <w:sz w:val="28"/>
                <w:lang w:eastAsia="zh-CN"/>
              </w:rPr>
              <w:t>0</w:t>
            </w:r>
          </w:p>
        </w:tc>
        <w:tc>
          <w:tcPr>
            <w:tcW w:w="2203" w:type="dxa"/>
            <w:tcBorders>
              <w:top w:val="nil"/>
              <w:left w:val="nil"/>
              <w:bottom w:val="single" w:color="auto" w:sz="4" w:space="0"/>
              <w:right w:val="single" w:color="auto" w:sz="4" w:space="0"/>
            </w:tcBorders>
            <w:noWrap w:val="0"/>
            <w:vAlign w:val="center"/>
          </w:tcPr>
          <w:p>
            <w:pPr>
              <w:spacing w:line="580" w:lineRule="exact"/>
              <w:ind w:left="240" w:leftChars="100" w:firstLine="560" w:firstLineChars="200"/>
              <w:jc w:val="center"/>
              <w:rPr>
                <w:rFonts w:hint="eastAsia" w:eastAsia="方正仿宋_GBK"/>
                <w:sz w:val="28"/>
                <w:lang w:eastAsia="zh-CN"/>
              </w:rPr>
            </w:pPr>
            <w:r>
              <w:rPr>
                <w:rFonts w:hint="eastAsia" w:eastAsia="方正仿宋_GBK"/>
                <w:sz w:val="28"/>
                <w:lang w:eastAsia="zh-CN"/>
              </w:rPr>
              <w:t>0</w:t>
            </w:r>
          </w:p>
        </w:tc>
        <w:tc>
          <w:tcPr>
            <w:tcW w:w="2445" w:type="dxa"/>
            <w:tcBorders>
              <w:top w:val="nil"/>
              <w:left w:val="nil"/>
              <w:bottom w:val="single" w:color="auto" w:sz="4" w:space="0"/>
              <w:right w:val="single" w:color="auto" w:sz="4" w:space="0"/>
            </w:tcBorders>
            <w:noWrap w:val="0"/>
            <w:vAlign w:val="center"/>
          </w:tcPr>
          <w:p>
            <w:pPr>
              <w:spacing w:line="580" w:lineRule="exact"/>
              <w:ind w:left="240" w:leftChars="100" w:firstLine="560" w:firstLineChars="200"/>
              <w:jc w:val="center"/>
              <w:rPr>
                <w:rFonts w:hint="eastAsia" w:eastAsia="方正仿宋_GBK"/>
                <w:sz w:val="28"/>
                <w:lang w:eastAsia="zh-CN"/>
              </w:rPr>
            </w:pPr>
            <w:r>
              <w:rPr>
                <w:rFonts w:hint="eastAsia" w:eastAsia="方正仿宋_GBK"/>
                <w:sz w:val="28"/>
                <w:lang w:eastAsia="zh-CN"/>
              </w:rPr>
              <w:t>0</w:t>
            </w:r>
          </w:p>
        </w:tc>
        <w:tc>
          <w:tcPr>
            <w:tcW w:w="3296" w:type="dxa"/>
            <w:tcBorders>
              <w:top w:val="nil"/>
              <w:left w:val="nil"/>
              <w:bottom w:val="single" w:color="auto" w:sz="4" w:space="0"/>
              <w:right w:val="single" w:color="auto" w:sz="4" w:space="0"/>
            </w:tcBorders>
            <w:noWrap w:val="0"/>
            <w:vAlign w:val="center"/>
          </w:tcPr>
          <w:p>
            <w:pPr>
              <w:spacing w:line="580" w:lineRule="exact"/>
              <w:jc w:val="center"/>
              <w:rPr>
                <w:rFonts w:hint="eastAsia" w:eastAsia="方正仿宋_GBK"/>
                <w:sz w:val="28"/>
                <w:lang w:eastAsia="zh-CN"/>
              </w:rPr>
            </w:pPr>
            <w:r>
              <w:rPr>
                <w:rFonts w:hint="eastAsia" w:eastAsia="方正仿宋_GBK"/>
                <w:sz w:val="28"/>
                <w:lang w:eastAsia="zh-CN"/>
              </w:rPr>
              <w:t>无增减变化</w:t>
            </w:r>
          </w:p>
        </w:tc>
      </w:tr>
      <w:tr>
        <w:tblPrEx>
          <w:tblCellMar>
            <w:top w:w="0" w:type="dxa"/>
            <w:left w:w="108" w:type="dxa"/>
            <w:bottom w:w="0" w:type="dxa"/>
            <w:right w:w="108" w:type="dxa"/>
          </w:tblCellMar>
        </w:tblPrEx>
        <w:trPr>
          <w:trHeight w:val="426" w:hRule="atLeast"/>
        </w:trPr>
        <w:tc>
          <w:tcPr>
            <w:tcW w:w="2846" w:type="dxa"/>
            <w:tcBorders>
              <w:top w:val="nil"/>
              <w:left w:val="single" w:color="auto" w:sz="4" w:space="0"/>
              <w:bottom w:val="single" w:color="auto" w:sz="4" w:space="0"/>
              <w:right w:val="single" w:color="auto" w:sz="4" w:space="0"/>
            </w:tcBorders>
            <w:noWrap w:val="0"/>
            <w:vAlign w:val="center"/>
          </w:tcPr>
          <w:p>
            <w:pPr>
              <w:spacing w:line="580" w:lineRule="exact"/>
              <w:jc w:val="center"/>
              <w:rPr>
                <w:rFonts w:hint="eastAsia" w:eastAsia="方正仿宋_GBK"/>
                <w:sz w:val="28"/>
                <w:lang w:eastAsia="zh-CN"/>
              </w:rPr>
            </w:pPr>
            <w:r>
              <w:rPr>
                <w:rFonts w:hint="eastAsia" w:eastAsia="方正仿宋_GBK"/>
                <w:sz w:val="28"/>
                <w:lang w:eastAsia="zh-CN"/>
              </w:rPr>
              <w:t>公务接待费支出</w:t>
            </w:r>
          </w:p>
        </w:tc>
        <w:tc>
          <w:tcPr>
            <w:tcW w:w="2719" w:type="dxa"/>
            <w:tcBorders>
              <w:top w:val="nil"/>
              <w:left w:val="nil"/>
              <w:bottom w:val="single" w:color="auto" w:sz="4" w:space="0"/>
              <w:right w:val="single" w:color="auto" w:sz="4" w:space="0"/>
            </w:tcBorders>
            <w:noWrap w:val="0"/>
            <w:vAlign w:val="center"/>
          </w:tcPr>
          <w:p>
            <w:pPr>
              <w:spacing w:line="580" w:lineRule="exact"/>
              <w:ind w:left="240" w:leftChars="100" w:firstLine="560" w:firstLineChars="200"/>
              <w:jc w:val="center"/>
              <w:rPr>
                <w:rFonts w:eastAsia="方正仿宋_GBK"/>
                <w:sz w:val="28"/>
                <w:lang w:eastAsia="zh-CN"/>
              </w:rPr>
            </w:pPr>
            <w:r>
              <w:rPr>
                <w:rFonts w:hint="eastAsia" w:eastAsia="方正仿宋_GBK"/>
                <w:sz w:val="28"/>
                <w:lang w:eastAsia="zh-CN"/>
              </w:rPr>
              <w:t>0.</w:t>
            </w:r>
            <w:r>
              <w:rPr>
                <w:rFonts w:hint="eastAsia" w:eastAsia="方正仿宋_GBK"/>
                <w:sz w:val="28"/>
                <w:lang w:val="en-US" w:eastAsia="zh-CN"/>
              </w:rPr>
              <w:t>70</w:t>
            </w:r>
          </w:p>
        </w:tc>
        <w:tc>
          <w:tcPr>
            <w:tcW w:w="2203" w:type="dxa"/>
            <w:tcBorders>
              <w:top w:val="nil"/>
              <w:left w:val="nil"/>
              <w:bottom w:val="single" w:color="auto" w:sz="4" w:space="0"/>
              <w:right w:val="single" w:color="auto" w:sz="4" w:space="0"/>
            </w:tcBorders>
            <w:noWrap w:val="0"/>
            <w:vAlign w:val="center"/>
          </w:tcPr>
          <w:p>
            <w:pPr>
              <w:spacing w:line="580" w:lineRule="exact"/>
              <w:ind w:left="240" w:leftChars="100" w:firstLine="560" w:firstLineChars="200"/>
              <w:jc w:val="center"/>
              <w:rPr>
                <w:rFonts w:hint="default" w:eastAsia="方正仿宋_GBK"/>
                <w:sz w:val="28"/>
                <w:lang w:val="en-US" w:eastAsia="zh-CN"/>
              </w:rPr>
            </w:pPr>
            <w:r>
              <w:rPr>
                <w:rFonts w:hint="eastAsia" w:eastAsia="方正仿宋_GBK"/>
                <w:sz w:val="28"/>
                <w:lang w:eastAsia="zh-CN"/>
              </w:rPr>
              <w:t>0.</w:t>
            </w:r>
            <w:r>
              <w:rPr>
                <w:rFonts w:hint="eastAsia" w:eastAsia="方正仿宋_GBK"/>
                <w:sz w:val="28"/>
                <w:lang w:val="en-US" w:eastAsia="zh-CN"/>
              </w:rPr>
              <w:t>70</w:t>
            </w:r>
          </w:p>
        </w:tc>
        <w:tc>
          <w:tcPr>
            <w:tcW w:w="2445" w:type="dxa"/>
            <w:tcBorders>
              <w:top w:val="nil"/>
              <w:left w:val="nil"/>
              <w:bottom w:val="single" w:color="auto" w:sz="4" w:space="0"/>
              <w:right w:val="single" w:color="auto" w:sz="4" w:space="0"/>
            </w:tcBorders>
            <w:noWrap w:val="0"/>
            <w:vAlign w:val="center"/>
          </w:tcPr>
          <w:p>
            <w:pPr>
              <w:spacing w:line="580" w:lineRule="exact"/>
              <w:ind w:left="240" w:leftChars="100" w:firstLine="560" w:firstLineChars="200"/>
              <w:jc w:val="center"/>
              <w:rPr>
                <w:rFonts w:hint="eastAsia" w:eastAsia="方正仿宋_GBK"/>
                <w:sz w:val="28"/>
                <w:lang w:eastAsia="zh-CN"/>
              </w:rPr>
            </w:pPr>
            <w:r>
              <w:rPr>
                <w:rFonts w:hint="eastAsia" w:eastAsia="方正仿宋_GBK"/>
                <w:sz w:val="28"/>
                <w:lang w:eastAsia="zh-CN"/>
              </w:rPr>
              <w:t>0</w:t>
            </w:r>
          </w:p>
        </w:tc>
        <w:tc>
          <w:tcPr>
            <w:tcW w:w="3296" w:type="dxa"/>
            <w:tcBorders>
              <w:top w:val="nil"/>
              <w:left w:val="nil"/>
              <w:bottom w:val="single" w:color="auto" w:sz="4" w:space="0"/>
              <w:right w:val="single" w:color="auto" w:sz="4" w:space="0"/>
            </w:tcBorders>
            <w:noWrap w:val="0"/>
            <w:vAlign w:val="center"/>
          </w:tcPr>
          <w:p>
            <w:pPr>
              <w:spacing w:line="580" w:lineRule="exact"/>
              <w:jc w:val="center"/>
              <w:rPr>
                <w:rFonts w:hint="default" w:eastAsia="方正仿宋_GBK"/>
                <w:sz w:val="28"/>
                <w:lang w:val="en-US" w:eastAsia="zh-CN"/>
              </w:rPr>
            </w:pPr>
            <w:r>
              <w:rPr>
                <w:rFonts w:hint="eastAsia" w:eastAsia="方正仿宋_GBK"/>
                <w:sz w:val="28"/>
                <w:lang w:eastAsia="zh-CN"/>
              </w:rPr>
              <w:t>无增减变化</w:t>
            </w:r>
          </w:p>
        </w:tc>
      </w:tr>
      <w:tr>
        <w:tblPrEx>
          <w:tblCellMar>
            <w:top w:w="0" w:type="dxa"/>
            <w:left w:w="108" w:type="dxa"/>
            <w:bottom w:w="0" w:type="dxa"/>
            <w:right w:w="108" w:type="dxa"/>
          </w:tblCellMar>
        </w:tblPrEx>
        <w:trPr>
          <w:trHeight w:val="1140" w:hRule="atLeast"/>
        </w:trPr>
        <w:tc>
          <w:tcPr>
            <w:tcW w:w="2846" w:type="dxa"/>
            <w:tcBorders>
              <w:top w:val="nil"/>
              <w:left w:val="single" w:color="auto" w:sz="4" w:space="0"/>
              <w:bottom w:val="single" w:color="auto" w:sz="4" w:space="0"/>
              <w:right w:val="single" w:color="auto" w:sz="4" w:space="0"/>
            </w:tcBorders>
            <w:noWrap w:val="0"/>
            <w:vAlign w:val="center"/>
          </w:tcPr>
          <w:p>
            <w:pPr>
              <w:spacing w:line="580" w:lineRule="exact"/>
              <w:ind w:left="240" w:leftChars="100" w:firstLine="560" w:firstLineChars="200"/>
              <w:jc w:val="center"/>
              <w:rPr>
                <w:rFonts w:hint="eastAsia" w:eastAsia="方正仿宋_GBK"/>
                <w:sz w:val="28"/>
                <w:lang w:eastAsia="zh-CN"/>
              </w:rPr>
            </w:pPr>
            <w:r>
              <w:rPr>
                <w:rFonts w:hint="eastAsia" w:eastAsia="方正仿宋_GBK"/>
                <w:sz w:val="28"/>
                <w:lang w:eastAsia="zh-CN"/>
              </w:rPr>
              <w:t>合计</w:t>
            </w:r>
          </w:p>
        </w:tc>
        <w:tc>
          <w:tcPr>
            <w:tcW w:w="2719" w:type="dxa"/>
            <w:tcBorders>
              <w:top w:val="nil"/>
              <w:left w:val="nil"/>
              <w:bottom w:val="single" w:color="auto" w:sz="4" w:space="0"/>
              <w:right w:val="single" w:color="auto" w:sz="4" w:space="0"/>
            </w:tcBorders>
            <w:noWrap w:val="0"/>
            <w:vAlign w:val="center"/>
          </w:tcPr>
          <w:p>
            <w:pPr>
              <w:spacing w:line="580" w:lineRule="exact"/>
              <w:ind w:left="240" w:leftChars="100" w:firstLine="560" w:firstLineChars="200"/>
              <w:jc w:val="center"/>
              <w:rPr>
                <w:rFonts w:eastAsia="方正仿宋_GBK"/>
                <w:sz w:val="28"/>
                <w:lang w:eastAsia="zh-CN"/>
              </w:rPr>
            </w:pPr>
            <w:r>
              <w:rPr>
                <w:rFonts w:hint="eastAsia" w:eastAsia="方正仿宋_GBK"/>
                <w:sz w:val="28"/>
                <w:lang w:eastAsia="zh-CN"/>
              </w:rPr>
              <w:t>0.</w:t>
            </w:r>
            <w:r>
              <w:rPr>
                <w:rFonts w:hint="eastAsia" w:eastAsia="方正仿宋_GBK"/>
                <w:sz w:val="28"/>
                <w:lang w:val="en-US" w:eastAsia="zh-CN"/>
              </w:rPr>
              <w:t>70</w:t>
            </w:r>
          </w:p>
        </w:tc>
        <w:tc>
          <w:tcPr>
            <w:tcW w:w="2203" w:type="dxa"/>
            <w:tcBorders>
              <w:top w:val="nil"/>
              <w:left w:val="nil"/>
              <w:bottom w:val="single" w:color="auto" w:sz="4" w:space="0"/>
              <w:right w:val="single" w:color="auto" w:sz="4" w:space="0"/>
            </w:tcBorders>
            <w:noWrap w:val="0"/>
            <w:vAlign w:val="center"/>
          </w:tcPr>
          <w:p>
            <w:pPr>
              <w:spacing w:line="580" w:lineRule="exact"/>
              <w:ind w:left="240" w:leftChars="100" w:firstLine="560" w:firstLineChars="200"/>
              <w:jc w:val="center"/>
              <w:rPr>
                <w:rFonts w:hint="default" w:eastAsia="方正仿宋_GBK"/>
                <w:sz w:val="28"/>
                <w:lang w:val="en-US" w:eastAsia="zh-CN"/>
              </w:rPr>
            </w:pPr>
            <w:r>
              <w:rPr>
                <w:rFonts w:hint="eastAsia" w:eastAsia="方正仿宋_GBK"/>
                <w:sz w:val="28"/>
                <w:lang w:eastAsia="zh-CN"/>
              </w:rPr>
              <w:t>0.</w:t>
            </w:r>
            <w:r>
              <w:rPr>
                <w:rFonts w:hint="eastAsia" w:eastAsia="方正仿宋_GBK"/>
                <w:sz w:val="28"/>
                <w:lang w:val="en-US" w:eastAsia="zh-CN"/>
              </w:rPr>
              <w:t>70</w:t>
            </w:r>
          </w:p>
        </w:tc>
        <w:tc>
          <w:tcPr>
            <w:tcW w:w="2445" w:type="dxa"/>
            <w:tcBorders>
              <w:top w:val="nil"/>
              <w:left w:val="nil"/>
              <w:bottom w:val="single" w:color="auto" w:sz="4" w:space="0"/>
              <w:right w:val="single" w:color="auto" w:sz="4" w:space="0"/>
            </w:tcBorders>
            <w:noWrap w:val="0"/>
            <w:vAlign w:val="center"/>
          </w:tcPr>
          <w:p>
            <w:pPr>
              <w:spacing w:line="580" w:lineRule="exact"/>
              <w:ind w:left="240" w:leftChars="100" w:firstLine="560" w:firstLineChars="200"/>
              <w:jc w:val="center"/>
              <w:rPr>
                <w:rFonts w:hint="eastAsia" w:eastAsia="方正仿宋_GBK"/>
                <w:sz w:val="28"/>
                <w:lang w:eastAsia="zh-CN"/>
              </w:rPr>
            </w:pPr>
            <w:r>
              <w:rPr>
                <w:rFonts w:hint="eastAsia" w:eastAsia="方正仿宋_GBK"/>
                <w:sz w:val="28"/>
                <w:lang w:eastAsia="zh-CN"/>
              </w:rPr>
              <w:t>0</w:t>
            </w:r>
          </w:p>
        </w:tc>
        <w:tc>
          <w:tcPr>
            <w:tcW w:w="3296" w:type="dxa"/>
            <w:tcBorders>
              <w:top w:val="nil"/>
              <w:left w:val="nil"/>
              <w:bottom w:val="single" w:color="auto" w:sz="4" w:space="0"/>
              <w:right w:val="single" w:color="auto" w:sz="4" w:space="0"/>
            </w:tcBorders>
            <w:noWrap w:val="0"/>
            <w:vAlign w:val="center"/>
          </w:tcPr>
          <w:p>
            <w:pPr>
              <w:spacing w:line="580" w:lineRule="exact"/>
              <w:jc w:val="center"/>
              <w:rPr>
                <w:rFonts w:hint="default" w:eastAsia="方正仿宋_GBK"/>
                <w:sz w:val="28"/>
                <w:lang w:val="en-US" w:eastAsia="zh-CN"/>
              </w:rPr>
            </w:pPr>
            <w:r>
              <w:rPr>
                <w:rFonts w:hint="eastAsia" w:eastAsia="方正仿宋_GBK"/>
                <w:sz w:val="28"/>
                <w:lang w:eastAsia="zh-CN"/>
              </w:rPr>
              <w:t>无增减变化</w:t>
            </w:r>
          </w:p>
        </w:tc>
      </w:tr>
    </w:tbl>
    <w:p>
      <w:pPr>
        <w:spacing w:before="10" w:after="10" w:line="240" w:lineRule="auto"/>
        <w:jc w:val="left"/>
        <w:outlineLvl w:val="5"/>
        <w:rPr>
          <w:rFonts w:ascii="黑体" w:hAnsi="黑体" w:eastAsia="黑体" w:cs="黑体"/>
          <w:color w:val="000000"/>
          <w:sz w:val="32"/>
        </w:rPr>
      </w:pPr>
    </w:p>
    <w:p>
      <w:pPr>
        <w:spacing w:before="10" w:after="10" w:line="240" w:lineRule="auto"/>
        <w:jc w:val="left"/>
        <w:outlineLvl w:val="5"/>
        <w:rPr>
          <w:rFonts w:ascii="黑体" w:hAnsi="黑体" w:eastAsia="黑体" w:cs="黑体"/>
          <w:color w:val="000000"/>
          <w:sz w:val="32"/>
        </w:rPr>
      </w:pPr>
    </w:p>
    <w:p>
      <w:pPr>
        <w:numPr>
          <w:ilvl w:val="0"/>
          <w:numId w:val="1"/>
        </w:numPr>
        <w:spacing w:before="10" w:after="10" w:line="240" w:lineRule="auto"/>
        <w:jc w:val="left"/>
        <w:outlineLvl w:val="5"/>
        <w:rPr>
          <w:rFonts w:ascii="黑体" w:hAnsi="黑体" w:eastAsia="黑体" w:cs="黑体"/>
          <w:color w:val="000000"/>
          <w:sz w:val="32"/>
        </w:rPr>
      </w:pPr>
      <w:r>
        <w:rPr>
          <w:rFonts w:ascii="黑体" w:hAnsi="黑体" w:eastAsia="黑体" w:cs="黑体"/>
          <w:color w:val="000000"/>
          <w:sz w:val="32"/>
        </w:rPr>
        <w:t>单位项目预算安排情况及绩效目标</w:t>
      </w:r>
    </w:p>
    <w:p>
      <w:pPr>
        <w:numPr>
          <w:ilvl w:val="0"/>
          <w:numId w:val="0"/>
        </w:numPr>
        <w:spacing w:before="10" w:after="10" w:line="240" w:lineRule="auto"/>
        <w:jc w:val="left"/>
        <w:outlineLvl w:val="5"/>
        <w:rPr>
          <w:rFonts w:ascii="黑体" w:hAnsi="黑体" w:eastAsia="黑体" w:cs="黑体"/>
          <w:color w:val="000000"/>
          <w:sz w:val="32"/>
        </w:rPr>
      </w:pPr>
    </w:p>
    <w:p>
      <w:pPr>
        <w:ind w:firstLine="640"/>
      </w:pPr>
      <w:r>
        <w:rPr>
          <w:rFonts w:ascii="方正楷体_GBK" w:hAnsi="方正楷体_GBK" w:eastAsia="方正楷体_GBK" w:cs="方正楷体_GBK"/>
          <w:b/>
          <w:color w:val="000000"/>
          <w:sz w:val="32"/>
        </w:rPr>
        <w:t xml:space="preserve">第一部分 </w:t>
      </w:r>
      <w:r>
        <w:rPr>
          <w:rFonts w:hint="eastAsia" w:ascii="方正楷体_GBK" w:hAnsi="方正楷体_GBK" w:eastAsia="方正楷体_GBK" w:cs="方正楷体_GBK"/>
          <w:b/>
          <w:color w:val="000000"/>
          <w:sz w:val="32"/>
          <w:lang w:val="en-US" w:eastAsia="zh-CN"/>
        </w:rPr>
        <w:t>单位</w:t>
      </w:r>
      <w:r>
        <w:rPr>
          <w:rFonts w:ascii="方正楷体_GBK" w:hAnsi="方正楷体_GBK" w:eastAsia="方正楷体_GBK" w:cs="方正楷体_GBK"/>
          <w:b/>
          <w:color w:val="000000"/>
          <w:sz w:val="32"/>
        </w:rPr>
        <w:t>整体绩效目标</w:t>
      </w:r>
    </w:p>
    <w:p>
      <w:pPr>
        <w:spacing w:line="500" w:lineRule="exact"/>
      </w:pPr>
      <w:r>
        <w:rPr>
          <w:rFonts w:eastAsia="方正仿宋_GBK"/>
          <w:color w:val="000000"/>
          <w:sz w:val="28"/>
        </w:rPr>
        <w:t>（一）总体绩效目标</w:t>
      </w:r>
    </w:p>
    <w:p>
      <w:pPr>
        <w:spacing w:line="580" w:lineRule="exact"/>
        <w:ind w:left="240" w:leftChars="100" w:firstLine="560" w:firstLineChars="200"/>
        <w:rPr>
          <w:rFonts w:hint="eastAsia" w:eastAsia="方正仿宋_GBK"/>
          <w:sz w:val="28"/>
          <w:lang w:eastAsia="zh-CN"/>
        </w:rPr>
      </w:pPr>
      <w:r>
        <w:rPr>
          <w:rFonts w:hint="eastAsia" w:eastAsia="方正仿宋_GBK"/>
          <w:sz w:val="28"/>
          <w:lang w:eastAsia="zh-CN"/>
        </w:rPr>
        <w:t>2026年，经开区将在县委、县政府坚强领导下，以习近平新时代中国特色社会主义思想为指引，全面贯彻落实中央经济工作会议、支持民营经济发展会议精神及省市工作部署，聚焦现代产业体系建设，坚持以项目建设为中心，实施“科技创新、优化升级、产城融合”三大战略，全力推动“产业高端化、环境生态化、园区城市化、人口人才化”的现代产业新城创建步伐，努力实现高质量发展的要求。</w:t>
      </w:r>
    </w:p>
    <w:p>
      <w:pPr>
        <w:spacing w:line="580" w:lineRule="exact"/>
        <w:ind w:left="240" w:leftChars="100" w:firstLine="560" w:firstLineChars="200"/>
        <w:rPr>
          <w:rFonts w:hint="eastAsia" w:eastAsia="方正仿宋_GBK"/>
          <w:sz w:val="28"/>
          <w:lang w:eastAsia="zh-CN"/>
        </w:rPr>
      </w:pPr>
      <w:r>
        <w:rPr>
          <w:rFonts w:hint="eastAsia" w:eastAsia="方正仿宋_GBK"/>
          <w:sz w:val="28"/>
          <w:lang w:eastAsia="zh-CN"/>
        </w:rPr>
        <w:t>1.进一步解放思想，创新服务理念。面对当前扶贫攻坚和经济社会发展的新环境、新任务、新要求，坚持以创新为第一动力，大力推进开发区各个领域、各个层次的创新实践，继续提高服务时效性。努力适应新形势、新要求，加快职能转变，进一步提升开发区服务水平和工作效能。突出政务、加强事务管理，力求重点工作出精品。难点工作求突破、基础工作有创新、常规工作见特色。以机关干部工作作风为依据，增强工作综合服务实力。</w:t>
      </w:r>
    </w:p>
    <w:p>
      <w:pPr>
        <w:spacing w:line="580" w:lineRule="exact"/>
        <w:ind w:left="240" w:leftChars="100" w:firstLine="560" w:firstLineChars="200"/>
        <w:rPr>
          <w:rFonts w:eastAsia="方正仿宋_GBK"/>
          <w:sz w:val="28"/>
          <w:lang w:eastAsia="zh-CN"/>
        </w:rPr>
      </w:pPr>
      <w:r>
        <w:rPr>
          <w:rFonts w:hint="eastAsia" w:eastAsia="方正仿宋_GBK"/>
          <w:sz w:val="28"/>
          <w:lang w:eastAsia="zh-CN"/>
        </w:rPr>
        <w:t>2.进一步履行发改、工信、科技、统计、对内对外开放等部门职责。开发区要加大负责编制辖区经济发展中长期规划及年度指导性计划，经批准后组织实施；积极研究制定辖区阶段性投资促进计划，制定项目准入制度；加快计划、统计、内外资项目、立项审批（核发外资项目批准证书）、基建技术改造项目审批及高新技术及高新技术产品认定与考核技术市场管理、服务、协调等项工作；尽职尽责的完成辖区工业日常运行监测，完善工业企业、商业企业信息服务工作。保证开发区的经济发展事务顺利运行。</w:t>
      </w:r>
    </w:p>
    <w:p>
      <w:pPr>
        <w:spacing w:line="580" w:lineRule="exact"/>
        <w:ind w:left="240" w:leftChars="100" w:firstLine="560" w:firstLineChars="200"/>
        <w:rPr>
          <w:rFonts w:eastAsia="方正仿宋_GBK"/>
          <w:sz w:val="28"/>
          <w:lang w:eastAsia="zh-CN"/>
        </w:rPr>
      </w:pPr>
      <w:r>
        <w:rPr>
          <w:rFonts w:hint="eastAsia" w:eastAsia="方正仿宋_GBK"/>
          <w:sz w:val="28"/>
          <w:lang w:eastAsia="zh-CN"/>
        </w:rPr>
        <w:t>3.进一步提升招商能力。我区加大对内对外开放和招商引资工作；深入研究招商政策、加大对外宣传及项目信息收集整理发布、为客商提供服务等工作；努力加强投资咨询、项目洽谈，招商引资活动的组织协调及客商接待工作；在重大招商活动的组织实施和在谈项目调度，收集跟踪项目信息及招商引资优惠政策、奖励政策的起草和落实工作上面努力进步；并及时的做好招商项目库的建设和管理工作，保证开发区在2026年完成预定的任务。</w:t>
      </w:r>
    </w:p>
    <w:p>
      <w:pPr>
        <w:spacing w:line="580" w:lineRule="exact"/>
        <w:ind w:left="240" w:leftChars="100" w:firstLine="560" w:firstLineChars="200"/>
        <w:rPr>
          <w:rFonts w:eastAsia="方正仿宋_GBK"/>
          <w:sz w:val="28"/>
          <w:lang w:eastAsia="zh-CN"/>
        </w:rPr>
      </w:pPr>
      <w:r>
        <w:rPr>
          <w:rFonts w:hint="eastAsia" w:eastAsia="方正仿宋_GBK"/>
          <w:sz w:val="28"/>
          <w:lang w:eastAsia="zh-CN"/>
        </w:rPr>
        <w:t>4.进一步履行市政、建设、环保、安监等部门职责。我区加大辖区内基础设施和公用设施的建设与管理、工程管理招投标、建筑市场管理以及环境保护工作；积极负责农民工权益保障工作；同时要对辖区安全生产工作实施综合监督管理；我区应积极参与、协调安全生产事故的调查处理、应急救援工作及负责组织、指导安全生产宣传教育工作；也要负责监督检查新建、改建、扩建工程项目的安全设施与主体工程的同时设计、同时施工、同时投产使用情况；同时负责依法监督检查生产经营单位作业场所职业安全卫生情况和重大危险源监控、重大事故隐患的整改工作，来顺利保障开发区建设项目管理及安全生产监督等事务管理的顺利运行。</w:t>
      </w:r>
    </w:p>
    <w:p>
      <w:pPr>
        <w:spacing w:line="580" w:lineRule="exact"/>
        <w:ind w:left="240" w:leftChars="100" w:firstLine="560" w:firstLineChars="200"/>
        <w:rPr>
          <w:rFonts w:eastAsia="方正仿宋_GBK"/>
          <w:sz w:val="28"/>
          <w:lang w:eastAsia="zh-CN"/>
        </w:rPr>
      </w:pPr>
      <w:r>
        <w:rPr>
          <w:rFonts w:hint="eastAsia" w:eastAsia="方正仿宋_GBK"/>
          <w:sz w:val="28"/>
          <w:lang w:eastAsia="zh-CN"/>
        </w:rPr>
        <w:t>5.进一步履行财政、国资、审计等部门职责。我区负责辖区内财政管理，实施辖区内财政预决算、会计事务、小汽车编制、企业财务、国有资产、投融资、财政监督、财务审计管理等工作；同时负责对辖区内注册企业(含个体工商户)的税费征管；依据国家、省、市赋予开发区的各项优惠政策审批、办理有关税收及业务工作也要协调国税、地税分局开展工作。我区在2026年要保障开发区财政事务管理顺利完成。</w:t>
      </w:r>
    </w:p>
    <w:p>
      <w:pPr>
        <w:spacing w:line="580" w:lineRule="exact"/>
        <w:ind w:left="240" w:leftChars="100" w:firstLine="560" w:firstLineChars="200"/>
        <w:rPr>
          <w:rFonts w:eastAsia="方正仿宋_GBK"/>
          <w:color w:val="000000"/>
          <w:sz w:val="28"/>
        </w:rPr>
      </w:pPr>
      <w:r>
        <w:rPr>
          <w:rFonts w:hint="eastAsia" w:eastAsia="方正仿宋_GBK"/>
          <w:sz w:val="28"/>
          <w:lang w:eastAsia="zh-CN"/>
        </w:rPr>
        <w:t>今后，我们将进一步改进工作方式，创新工作思路，发扬成绩，克服不足，努力把开发区的工作提高到一个新的水平。</w:t>
      </w:r>
    </w:p>
    <w:p>
      <w:pPr>
        <w:spacing w:line="500" w:lineRule="exact"/>
        <w:rPr>
          <w:rFonts w:eastAsia="方正仿宋_GBK"/>
          <w:color w:val="000000"/>
          <w:sz w:val="28"/>
        </w:rPr>
      </w:pPr>
      <w:r>
        <w:rPr>
          <w:rFonts w:eastAsia="方正仿宋_GBK"/>
          <w:color w:val="000000"/>
          <w:sz w:val="28"/>
        </w:rPr>
        <w:t>（二）分项绩效目标</w:t>
      </w:r>
    </w:p>
    <w:p>
      <w:pPr>
        <w:spacing w:line="580" w:lineRule="exact"/>
        <w:ind w:left="240" w:leftChars="100" w:firstLine="560" w:firstLineChars="200"/>
        <w:rPr>
          <w:rFonts w:hint="eastAsia" w:eastAsia="方正仿宋_GBK"/>
          <w:sz w:val="28"/>
          <w:lang w:eastAsia="zh-CN"/>
        </w:rPr>
      </w:pPr>
      <w:r>
        <w:rPr>
          <w:rFonts w:hint="eastAsia" w:eastAsia="方正仿宋_GBK"/>
          <w:sz w:val="28"/>
          <w:lang w:eastAsia="zh-CN"/>
        </w:rPr>
        <w:t>河北阜平经济开发区管理委员会2026年度职责分类绩效目标情况说明</w:t>
      </w:r>
    </w:p>
    <w:p>
      <w:pPr>
        <w:spacing w:line="580" w:lineRule="exact"/>
        <w:ind w:left="240" w:leftChars="100" w:firstLine="560" w:firstLineChars="200"/>
        <w:rPr>
          <w:rFonts w:hint="eastAsia" w:eastAsia="方正仿宋_GBK"/>
          <w:sz w:val="28"/>
          <w:lang w:eastAsia="zh-CN"/>
        </w:rPr>
      </w:pPr>
      <w:r>
        <w:rPr>
          <w:rFonts w:hint="eastAsia" w:eastAsia="方正仿宋_GBK"/>
          <w:sz w:val="28"/>
          <w:lang w:eastAsia="zh-CN"/>
        </w:rPr>
        <w:t>我</w:t>
      </w:r>
      <w:r>
        <w:rPr>
          <w:rFonts w:hint="eastAsia" w:eastAsia="方正仿宋_GBK"/>
          <w:sz w:val="28"/>
          <w:lang w:val="en-US" w:eastAsia="zh-CN"/>
        </w:rPr>
        <w:t>单位</w:t>
      </w:r>
      <w:r>
        <w:rPr>
          <w:rFonts w:hint="eastAsia" w:eastAsia="方正仿宋_GBK"/>
          <w:sz w:val="28"/>
          <w:lang w:eastAsia="zh-CN"/>
        </w:rPr>
        <w:t>2026年度绩效目标具体情况说明如下：</w:t>
      </w:r>
    </w:p>
    <w:p>
      <w:pPr>
        <w:spacing w:line="580" w:lineRule="exact"/>
        <w:ind w:left="240" w:leftChars="100" w:firstLine="560" w:firstLineChars="200"/>
        <w:rPr>
          <w:rFonts w:hint="eastAsia" w:ascii="Times New Roman" w:hAnsi="Times New Roman" w:eastAsia="方正仿宋_GBK" w:cs="Times New Roman"/>
          <w:sz w:val="28"/>
          <w:lang w:eastAsia="zh-CN"/>
        </w:rPr>
      </w:pPr>
      <w:r>
        <w:rPr>
          <w:rFonts w:hint="eastAsia" w:eastAsia="方正仿宋_GBK"/>
          <w:sz w:val="28"/>
          <w:lang w:eastAsia="zh-CN"/>
        </w:rPr>
        <w:t xml:space="preserve">1.职责名称： </w:t>
      </w:r>
      <w:r>
        <w:rPr>
          <w:rFonts w:hint="eastAsia" w:ascii="Times New Roman" w:hAnsi="Times New Roman" w:eastAsia="方正仿宋_GBK" w:cs="Times New Roman"/>
          <w:sz w:val="28"/>
          <w:lang w:eastAsia="zh-CN"/>
        </w:rPr>
        <w:t>党政办公室</w:t>
      </w:r>
    </w:p>
    <w:p>
      <w:pPr>
        <w:spacing w:line="580" w:lineRule="exact"/>
        <w:ind w:firstLine="560" w:firstLineChars="200"/>
        <w:rPr>
          <w:rFonts w:hint="eastAsia" w:ascii="Times New Roman" w:hAnsi="Times New Roman" w:eastAsia="方正仿宋_GBK" w:cs="Times New Roman"/>
          <w:sz w:val="28"/>
          <w:lang w:eastAsia="zh-CN"/>
        </w:rPr>
      </w:pPr>
      <w:r>
        <w:rPr>
          <w:rFonts w:hint="eastAsia" w:eastAsia="方正仿宋_GBK"/>
          <w:sz w:val="28"/>
          <w:lang w:eastAsia="zh-CN"/>
        </w:rPr>
        <w:t>职</w:t>
      </w:r>
      <w:r>
        <w:rPr>
          <w:rFonts w:hint="eastAsia" w:ascii="Times New Roman" w:hAnsi="Times New Roman" w:eastAsia="方正仿宋_GBK" w:cs="Times New Roman"/>
          <w:sz w:val="28"/>
          <w:lang w:eastAsia="zh-CN"/>
        </w:rPr>
        <w:t>责目标：负责开发区机关日常运转及综合协调工作。负责机关及下属单位的编制、干部、人事工作；负责人事薪酬制度改革、绩效考核相关工作；负责政策调研、对外宣传、信息公开工作；负责合作交流、对外联络和对外接待以及年度因公出国(境)任务计划的安排和办理工作；负责制定开发区工作计划和机关各项规章制度并推进落实；负责承办机关文秘、政务、信息、机要、保密、档案以及其他公关、接待和协调等工作；负责承办党工委、管委会交办的其他工作。</w:t>
      </w:r>
    </w:p>
    <w:p>
      <w:pPr>
        <w:spacing w:line="580" w:lineRule="exact"/>
        <w:ind w:firstLine="560" w:firstLineChars="200"/>
        <w:rPr>
          <w:rFonts w:hint="eastAsia" w:ascii="Times New Roman" w:hAnsi="Times New Roman" w:eastAsia="方正仿宋_GBK" w:cs="Times New Roman"/>
          <w:sz w:val="28"/>
          <w:lang w:eastAsia="zh-CN"/>
        </w:rPr>
      </w:pPr>
      <w:r>
        <w:rPr>
          <w:rFonts w:hint="eastAsia" w:ascii="Times New Roman" w:hAnsi="Times New Roman" w:eastAsia="方正仿宋_GBK" w:cs="Times New Roman"/>
          <w:sz w:val="28"/>
          <w:lang w:eastAsia="zh-CN"/>
        </w:rPr>
        <w:t>绩效目标：完成开发区管理干部的综合考核评价工作；</w:t>
      </w:r>
      <w:r>
        <w:rPr>
          <w:rFonts w:hint="eastAsia" w:ascii="Times New Roman" w:hAnsi="Times New Roman" w:eastAsia="方正仿宋_GBK" w:cs="Times New Roman"/>
          <w:sz w:val="28"/>
          <w:lang w:val="en-US" w:eastAsia="zh-CN"/>
        </w:rPr>
        <w:t>完成</w:t>
      </w:r>
      <w:r>
        <w:rPr>
          <w:rFonts w:hint="eastAsia" w:ascii="Times New Roman" w:hAnsi="Times New Roman" w:eastAsia="方正仿宋_GBK" w:cs="Times New Roman"/>
          <w:sz w:val="28"/>
          <w:lang w:eastAsia="zh-CN"/>
        </w:rPr>
        <w:t>政策调研、对外宣传、信息公开工作；保障机关工作正常高效运转。</w:t>
      </w:r>
    </w:p>
    <w:p>
      <w:pPr>
        <w:spacing w:line="580" w:lineRule="exact"/>
        <w:ind w:left="240" w:leftChars="100" w:firstLine="560" w:firstLineChars="200"/>
        <w:rPr>
          <w:rFonts w:hint="eastAsia" w:eastAsia="方正仿宋_GBK"/>
          <w:sz w:val="28"/>
          <w:lang w:val="en-US" w:eastAsia="zh-CN"/>
        </w:rPr>
      </w:pPr>
      <w:r>
        <w:rPr>
          <w:rFonts w:hint="eastAsia" w:eastAsia="方正仿宋_GBK"/>
          <w:sz w:val="28"/>
          <w:lang w:eastAsia="zh-CN"/>
        </w:rPr>
        <w:t xml:space="preserve">2.职责名称：  </w:t>
      </w:r>
      <w:r>
        <w:rPr>
          <w:rFonts w:hint="eastAsia" w:eastAsia="方正仿宋_GBK"/>
          <w:sz w:val="28"/>
          <w:lang w:val="en-US" w:eastAsia="zh-CN"/>
        </w:rPr>
        <w:t>党群工作办公室</w:t>
      </w:r>
    </w:p>
    <w:p>
      <w:pPr>
        <w:spacing w:line="580" w:lineRule="exact"/>
        <w:ind w:firstLine="560" w:firstLineChars="200"/>
        <w:rPr>
          <w:rFonts w:hint="eastAsia" w:ascii="Times New Roman" w:hAnsi="Times New Roman" w:eastAsia="方正仿宋_GBK" w:cs="Times New Roman"/>
          <w:sz w:val="28"/>
          <w:lang w:eastAsia="zh-CN"/>
        </w:rPr>
      </w:pPr>
      <w:r>
        <w:rPr>
          <w:rFonts w:hint="eastAsia" w:eastAsia="方正仿宋_GBK"/>
          <w:sz w:val="28"/>
          <w:lang w:eastAsia="zh-CN"/>
        </w:rPr>
        <w:t>职</w:t>
      </w:r>
      <w:r>
        <w:rPr>
          <w:rFonts w:hint="eastAsia" w:ascii="Times New Roman" w:hAnsi="Times New Roman" w:eastAsia="方正仿宋_GBK" w:cs="Times New Roman"/>
          <w:sz w:val="28"/>
          <w:lang w:eastAsia="zh-CN"/>
        </w:rPr>
        <w:t>责目标：按照党管干部原则负责党工委、管委会及各直属单位干部的任免、考核和奖惩工作；负责基层党组织建设、任免备案、党员队伍建设、流动党员管理等工作；负责意识形态、精神文明建设和群团工作；负责人才、统战和民族宗教工作的综合协调工作；负责党代表、人大代表、政协委员的联络协调及人大代表建议和政协委员提案承办工作；负责机关离退休人员管理工作；负责协调党风廉政建设、信访稳定工作；负责承办党工委、管委会交办的其他工作。</w:t>
      </w:r>
    </w:p>
    <w:p>
      <w:pPr>
        <w:spacing w:line="580" w:lineRule="exact"/>
        <w:ind w:firstLine="560" w:firstLineChars="200"/>
        <w:rPr>
          <w:rFonts w:hint="eastAsia" w:ascii="Times New Roman" w:hAnsi="Times New Roman" w:eastAsia="方正仿宋_GBK" w:cs="Times New Roman"/>
          <w:sz w:val="28"/>
          <w:lang w:eastAsia="zh-CN"/>
        </w:rPr>
      </w:pPr>
      <w:r>
        <w:rPr>
          <w:rFonts w:hint="eastAsia" w:ascii="Times New Roman" w:hAnsi="Times New Roman" w:eastAsia="方正仿宋_GBK" w:cs="Times New Roman"/>
          <w:sz w:val="28"/>
          <w:lang w:eastAsia="zh-CN"/>
        </w:rPr>
        <w:t>绩效目标：完成开发区党工委、管委会及各直属单位干部的任免、考核和奖惩工作；加强党组织建设和党员管理,不断提高执政能力和领导水平；保障机关工作正常高效运转。</w:t>
      </w:r>
    </w:p>
    <w:p>
      <w:pPr>
        <w:spacing w:line="580" w:lineRule="exact"/>
        <w:ind w:left="240" w:leftChars="100" w:firstLine="560" w:firstLineChars="200"/>
        <w:rPr>
          <w:rFonts w:hint="eastAsia" w:eastAsia="方正仿宋_GBK"/>
          <w:sz w:val="28"/>
          <w:lang w:eastAsia="zh-CN"/>
        </w:rPr>
      </w:pPr>
      <w:r>
        <w:rPr>
          <w:rFonts w:hint="eastAsia" w:eastAsia="方正仿宋_GBK"/>
          <w:sz w:val="28"/>
          <w:lang w:eastAsia="zh-CN"/>
        </w:rPr>
        <w:t xml:space="preserve">3.职责名称： </w:t>
      </w:r>
      <w:r>
        <w:rPr>
          <w:rFonts w:hint="eastAsia" w:eastAsia="方正仿宋_GBK"/>
          <w:sz w:val="28"/>
          <w:lang w:val="en-US" w:eastAsia="zh-CN"/>
        </w:rPr>
        <w:t>投资促进局</w:t>
      </w:r>
      <w:r>
        <w:rPr>
          <w:rFonts w:hint="eastAsia" w:eastAsia="方正仿宋_GBK"/>
          <w:sz w:val="28"/>
          <w:lang w:eastAsia="zh-CN"/>
        </w:rPr>
        <w:t xml:space="preserve"> </w:t>
      </w:r>
    </w:p>
    <w:p>
      <w:pPr>
        <w:spacing w:line="580" w:lineRule="exact"/>
        <w:ind w:firstLine="560" w:firstLineChars="200"/>
        <w:rPr>
          <w:rFonts w:hint="eastAsia" w:ascii="Times New Roman" w:hAnsi="Times New Roman" w:eastAsia="方正仿宋_GBK" w:cs="Times New Roman"/>
          <w:sz w:val="28"/>
          <w:lang w:eastAsia="zh-CN"/>
        </w:rPr>
      </w:pPr>
      <w:r>
        <w:rPr>
          <w:rFonts w:hint="eastAsia" w:ascii="Times New Roman" w:hAnsi="Times New Roman" w:eastAsia="方正仿宋_GBK" w:cs="Times New Roman"/>
          <w:sz w:val="28"/>
          <w:lang w:eastAsia="zh-CN"/>
        </w:rPr>
        <w:t>职责目标：负责开发区招商引资工作。负责开发区招商政策研究和制定、对外宣传、项目信息收集整理发布、投资咨询、项目洽谈及入区项目的考察、论证、评审工作；负责开发区招商项目库的建设和管理工作；负责拟订开发区重大招商引资活动方案并组织实施；负责来访客商各项接待工作；负责承办开发区党工委、管委会交办的其他工作。</w:t>
      </w:r>
    </w:p>
    <w:p>
      <w:pPr>
        <w:spacing w:line="580" w:lineRule="exact"/>
        <w:ind w:firstLine="560" w:firstLineChars="200"/>
        <w:rPr>
          <w:rFonts w:hint="eastAsia" w:ascii="Times New Roman" w:hAnsi="Times New Roman" w:eastAsia="方正仿宋_GBK" w:cs="Times New Roman"/>
          <w:sz w:val="28"/>
          <w:lang w:eastAsia="zh-CN"/>
        </w:rPr>
      </w:pPr>
      <w:r>
        <w:rPr>
          <w:rFonts w:hint="eastAsia" w:ascii="Times New Roman" w:hAnsi="Times New Roman" w:eastAsia="方正仿宋_GBK" w:cs="Times New Roman"/>
          <w:sz w:val="28"/>
          <w:lang w:eastAsia="zh-CN"/>
        </w:rPr>
        <w:t>绩效目标：保障园区招商引资工作顺利开展；优惠政策落实情况。</w:t>
      </w:r>
    </w:p>
    <w:p>
      <w:pPr>
        <w:spacing w:line="580" w:lineRule="exact"/>
        <w:ind w:left="240" w:leftChars="100" w:firstLine="560" w:firstLineChars="200"/>
        <w:rPr>
          <w:rFonts w:hint="eastAsia" w:ascii="Times New Roman" w:hAnsi="Times New Roman" w:eastAsia="方正仿宋_GBK" w:cs="Times New Roman"/>
          <w:sz w:val="28"/>
          <w:lang w:eastAsia="zh-CN"/>
        </w:rPr>
      </w:pPr>
      <w:r>
        <w:rPr>
          <w:rFonts w:hint="eastAsia" w:eastAsia="方正仿宋_GBK"/>
          <w:sz w:val="28"/>
          <w:lang w:eastAsia="zh-CN"/>
        </w:rPr>
        <w:t>4.职责名称：</w:t>
      </w:r>
      <w:r>
        <w:rPr>
          <w:rFonts w:hint="eastAsia" w:eastAsia="方正仿宋_GBK"/>
          <w:sz w:val="28"/>
          <w:lang w:val="en-US" w:eastAsia="zh-CN"/>
        </w:rPr>
        <w:t xml:space="preserve"> </w:t>
      </w:r>
      <w:r>
        <w:rPr>
          <w:rFonts w:hint="eastAsia" w:ascii="Times New Roman" w:hAnsi="Times New Roman" w:eastAsia="方正仿宋_GBK" w:cs="Times New Roman"/>
          <w:sz w:val="28"/>
          <w:lang w:eastAsia="zh-CN"/>
        </w:rPr>
        <w:t>建设管理局</w:t>
      </w:r>
    </w:p>
    <w:p>
      <w:pPr>
        <w:spacing w:line="580" w:lineRule="exact"/>
        <w:ind w:firstLine="560" w:firstLineChars="200"/>
        <w:rPr>
          <w:rFonts w:hint="eastAsia" w:eastAsia="方正仿宋_GBK"/>
          <w:sz w:val="28"/>
          <w:lang w:eastAsia="zh-CN"/>
        </w:rPr>
      </w:pPr>
      <w:r>
        <w:rPr>
          <w:rFonts w:hint="eastAsia" w:ascii="Times New Roman" w:hAnsi="Times New Roman" w:eastAsia="方正仿宋_GBK" w:cs="Times New Roman"/>
          <w:sz w:val="28"/>
          <w:lang w:eastAsia="zh-CN"/>
        </w:rPr>
        <w:t>职责目标：负责组织编制开发区总体规划、控制性详细规划、专项规划及区域评估事项，经批准后协助做好实施；负责协调相关职能部门和属地乡镇做好开发区规划范围内的土地征用、供应及土地储备、集约利用工作；负责开发区项目建设 的日常监督管理、综合协调服务等工作；负责实施或协助实施开发区规划范围内基础设施和公共设施项目的管理工作；负责协助县政府有关部门依法履行安全生产监督管理职责，对辖区内生产经营单位安全生产状况进行监督检查；负责协助县政府有关部门 依法履行环境保护监督管理职责，依据《环境保护法》等有关法 律法规，做好辖区内资源保护和污染防治等环境保护工作；负责承办开发区党工委、管委会交办的其他工作。</w:t>
      </w:r>
    </w:p>
    <w:p>
      <w:pPr>
        <w:spacing w:line="580" w:lineRule="exact"/>
        <w:ind w:firstLine="560" w:firstLineChars="200"/>
        <w:rPr>
          <w:rFonts w:hint="eastAsia" w:eastAsia="方正仿宋_GBK"/>
          <w:sz w:val="28"/>
          <w:lang w:eastAsia="zh-CN"/>
        </w:rPr>
      </w:pPr>
      <w:r>
        <w:rPr>
          <w:rFonts w:hint="eastAsia" w:eastAsia="方正仿宋_GBK"/>
          <w:sz w:val="28"/>
          <w:lang w:eastAsia="zh-CN"/>
        </w:rPr>
        <w:t>绩效目标：加强项目建设与管理，保证项目顺利实施；维护农民工合法权益，确保农民工权益的得到保障；确保安全生产工作抓实、抓到位，不发生重特大安全生产事故。</w:t>
      </w:r>
    </w:p>
    <w:p>
      <w:pPr>
        <w:spacing w:line="580" w:lineRule="exact"/>
        <w:ind w:firstLine="840" w:firstLineChars="300"/>
        <w:rPr>
          <w:rFonts w:hint="default" w:eastAsia="方正仿宋_GBK"/>
          <w:sz w:val="28"/>
          <w:lang w:val="en-US" w:eastAsia="zh-CN"/>
        </w:rPr>
      </w:pPr>
      <w:r>
        <w:rPr>
          <w:rFonts w:hint="eastAsia" w:eastAsia="方正仿宋_GBK"/>
          <w:sz w:val="28"/>
          <w:lang w:eastAsia="zh-CN"/>
        </w:rPr>
        <w:t xml:space="preserve">5.职责名称： </w:t>
      </w:r>
      <w:r>
        <w:rPr>
          <w:rFonts w:hint="eastAsia" w:eastAsia="方正仿宋_GBK"/>
          <w:sz w:val="28"/>
          <w:lang w:val="en-US" w:eastAsia="zh-CN"/>
        </w:rPr>
        <w:t>财政局</w:t>
      </w:r>
    </w:p>
    <w:p>
      <w:pPr>
        <w:spacing w:line="580" w:lineRule="exact"/>
        <w:ind w:firstLine="560" w:firstLineChars="200"/>
        <w:rPr>
          <w:rFonts w:hint="eastAsia" w:ascii="Times New Roman" w:hAnsi="Times New Roman" w:eastAsia="方正仿宋_GBK" w:cs="Times New Roman"/>
          <w:sz w:val="28"/>
          <w:lang w:eastAsia="zh-CN"/>
        </w:rPr>
      </w:pPr>
      <w:r>
        <w:rPr>
          <w:rFonts w:hint="eastAsia" w:ascii="Times New Roman" w:hAnsi="Times New Roman" w:eastAsia="方正仿宋_GBK" w:cs="Times New Roman"/>
          <w:sz w:val="28"/>
          <w:lang w:eastAsia="zh-CN"/>
        </w:rPr>
        <w:t>职责目标：负责财政、国资、审计等工作；负责开发区财政预决算资金、会计事务、控办、国有资产管理、投融资、财税监督、财务审计、平台公司协调等工作；负责协助税务部门做好辖区内注册企业的税收征管工作；依据国家、省、市、县赋予开发区的各项优惠政策，协助办理相关优惠政策落实工作；负责承办开发区党工委、管委会交办的其他工作。</w:t>
      </w:r>
    </w:p>
    <w:p>
      <w:pPr>
        <w:spacing w:line="580" w:lineRule="exact"/>
        <w:ind w:firstLine="560" w:firstLineChars="200"/>
        <w:rPr>
          <w:rFonts w:hint="eastAsia" w:eastAsia="方正仿宋_GBK"/>
          <w:sz w:val="28"/>
          <w:lang w:val="en-US" w:eastAsia="zh-CN"/>
        </w:rPr>
      </w:pPr>
      <w:r>
        <w:rPr>
          <w:rFonts w:hint="eastAsia" w:eastAsia="方正仿宋_GBK"/>
          <w:sz w:val="28"/>
          <w:lang w:eastAsia="zh-CN"/>
        </w:rPr>
        <w:t>绩效目标：确保财务管理工作规范、有序，加强区内财政预决算、会计事务、小汽车编制、企业财务、国有资产、投融资、财政监督、财务审计管理等工作；协助国家税务总局积极开展税收征管工作。</w:t>
      </w:r>
    </w:p>
    <w:p>
      <w:pPr>
        <w:spacing w:line="580" w:lineRule="exact"/>
        <w:ind w:left="240" w:leftChars="100" w:firstLine="560" w:firstLineChars="200"/>
        <w:rPr>
          <w:rFonts w:hint="default" w:eastAsia="方正仿宋_GBK"/>
          <w:sz w:val="28"/>
          <w:lang w:val="en-US" w:eastAsia="zh-CN"/>
        </w:rPr>
      </w:pPr>
      <w:r>
        <w:rPr>
          <w:rFonts w:hint="eastAsia" w:eastAsia="方正仿宋_GBK"/>
          <w:sz w:val="28"/>
          <w:lang w:val="en-US" w:eastAsia="zh-CN"/>
        </w:rPr>
        <w:t>6</w:t>
      </w:r>
      <w:r>
        <w:rPr>
          <w:rFonts w:hint="eastAsia" w:eastAsia="方正仿宋_GBK"/>
          <w:sz w:val="28"/>
          <w:lang w:eastAsia="zh-CN"/>
        </w:rPr>
        <w:t xml:space="preserve">.职责名称： </w:t>
      </w:r>
      <w:r>
        <w:rPr>
          <w:rFonts w:hint="eastAsia" w:eastAsia="方正仿宋_GBK"/>
          <w:sz w:val="28"/>
          <w:lang w:val="en-US" w:eastAsia="zh-CN"/>
        </w:rPr>
        <w:t>改革发展局</w:t>
      </w:r>
    </w:p>
    <w:p>
      <w:pPr>
        <w:spacing w:line="580" w:lineRule="exact"/>
        <w:ind w:firstLine="560" w:firstLineChars="200"/>
        <w:rPr>
          <w:rFonts w:hint="eastAsia" w:ascii="Times New Roman" w:hAnsi="Times New Roman" w:eastAsia="方正仿宋_GBK" w:cs="Times New Roman"/>
          <w:sz w:val="28"/>
          <w:lang w:eastAsia="zh-CN"/>
        </w:rPr>
      </w:pPr>
      <w:r>
        <w:rPr>
          <w:rFonts w:hint="eastAsia" w:ascii="Times New Roman" w:hAnsi="Times New Roman" w:eastAsia="方正仿宋_GBK" w:cs="Times New Roman"/>
          <w:sz w:val="28"/>
          <w:lang w:eastAsia="zh-CN"/>
        </w:rPr>
        <w:t>职责目标：负责经贸、外贸、外经、外办、计划、发改、商务(内外资工作)、科技、工信、统计、对内外开放等工作；负责研究开发区经济发展相关政策，制定开发区经济和产业中长期发展规划及年度指导性计划，经批准后组织实施；负责开发区范围内经济发展指标的统计分析管理工作，执行国家、省、市统计报表制度，完成上级部门下达的统计任务及经济普查等相关统计工作；负责开发区经济和企业发展的宏观指导、统筹协调、领办代办、服务调度等工作；负责区内科技创新体系和科技支撑服务体系建设，组织各级各类科技计划项目的申报工作；负责全区主要考核指标的跟踪、研判及分析预警工作；负责开发区扩区调区工作；负责承办开发区党工委、管委会交办的其他工作。</w:t>
      </w:r>
    </w:p>
    <w:p>
      <w:pPr>
        <w:spacing w:line="580" w:lineRule="exact"/>
        <w:ind w:firstLine="560" w:firstLineChars="200"/>
        <w:rPr>
          <w:rFonts w:hint="eastAsia" w:ascii="Times New Roman" w:hAnsi="Times New Roman" w:eastAsia="方正仿宋_GBK" w:cs="Times New Roman"/>
          <w:sz w:val="28"/>
          <w:lang w:eastAsia="zh-CN"/>
        </w:rPr>
      </w:pPr>
      <w:r>
        <w:rPr>
          <w:rFonts w:hint="eastAsia" w:ascii="Times New Roman" w:hAnsi="Times New Roman" w:eastAsia="方正仿宋_GBK" w:cs="Times New Roman"/>
          <w:sz w:val="28"/>
          <w:lang w:eastAsia="zh-CN"/>
        </w:rPr>
        <w:t>绩效目标：推进开发区各项目规划编制工作，统筹入区项目布局及实施计划，确保开发区健康有序发展；加强开发区企业类项目投资管理，为入区项目提供高效便捷的服务，确保项目顺利推进；做好园区各项目经济指标统计工作。</w:t>
      </w:r>
    </w:p>
    <w:p>
      <w:pPr>
        <w:spacing w:before="0" w:after="0" w:line="500" w:lineRule="exact"/>
        <w:jc w:val="left"/>
        <w:outlineLvl w:val="9"/>
      </w:pPr>
      <w:r>
        <w:rPr>
          <w:rFonts w:ascii="Times New Roman" w:hAnsi="Times New Roman" w:eastAsia="方正仿宋_GBK" w:cs="Times New Roman"/>
          <w:color w:val="000000"/>
          <w:sz w:val="28"/>
        </w:rPr>
        <w:t>（三）工作保障措施</w:t>
      </w:r>
    </w:p>
    <w:p>
      <w:pPr>
        <w:spacing w:line="580" w:lineRule="exact"/>
        <w:ind w:firstLine="560" w:firstLineChars="200"/>
        <w:rPr>
          <w:rFonts w:hint="default" w:ascii="Times New Roman" w:hAnsi="Times New Roman" w:eastAsia="方正仿宋_GBK" w:cs="Times New Roman"/>
          <w:sz w:val="28"/>
          <w:lang w:val="en-US" w:eastAsia="zh-CN"/>
        </w:rPr>
      </w:pPr>
      <w:r>
        <w:rPr>
          <w:rFonts w:hint="eastAsia" w:ascii="Times New Roman" w:hAnsi="Times New Roman" w:eastAsia="方正仿宋_GBK" w:cs="Times New Roman"/>
          <w:sz w:val="28"/>
          <w:lang w:val="en-US" w:eastAsia="zh-CN"/>
        </w:rPr>
        <w:t>1、完善制度建设。完善财务管理规定，建立健全绩效评价领导机构和工作机构，科学确定全年预算绩效目标，客观评价年度完成情况，逐步将绩效评价结果纳入部门的考核范围。</w:t>
      </w:r>
    </w:p>
    <w:p>
      <w:pPr>
        <w:spacing w:line="580" w:lineRule="exact"/>
        <w:ind w:firstLine="560" w:firstLineChars="200"/>
        <w:rPr>
          <w:rFonts w:hint="default" w:ascii="Times New Roman" w:hAnsi="Times New Roman" w:eastAsia="方正仿宋_GBK" w:cs="Times New Roman"/>
          <w:sz w:val="28"/>
          <w:lang w:val="en-US" w:eastAsia="zh-CN"/>
        </w:rPr>
      </w:pPr>
      <w:r>
        <w:rPr>
          <w:rFonts w:hint="eastAsia" w:ascii="Times New Roman" w:hAnsi="Times New Roman" w:eastAsia="方正仿宋_GBK" w:cs="Times New Roman"/>
          <w:sz w:val="28"/>
          <w:lang w:val="en-US" w:eastAsia="zh-CN"/>
        </w:rPr>
        <w:t>2、规范财务资产管理。在完善财务管理制度的基础上，严格审批程序。搞好资产清查，加强固定资产登记、使用和报废处置管理，做到支出合理，物尽其用。</w:t>
      </w:r>
    </w:p>
    <w:p>
      <w:pPr>
        <w:spacing w:line="580" w:lineRule="exact"/>
        <w:ind w:firstLine="560" w:firstLineChars="200"/>
        <w:rPr>
          <w:rFonts w:hint="default" w:ascii="Times New Roman" w:hAnsi="Times New Roman" w:eastAsia="方正仿宋_GBK" w:cs="Times New Roman"/>
          <w:sz w:val="28"/>
          <w:lang w:val="en-US" w:eastAsia="zh-CN"/>
        </w:rPr>
      </w:pPr>
      <w:r>
        <w:rPr>
          <w:rFonts w:hint="eastAsia" w:ascii="Times New Roman" w:hAnsi="Times New Roman" w:eastAsia="方正仿宋_GBK" w:cs="Times New Roman"/>
          <w:sz w:val="28"/>
          <w:lang w:val="en-US" w:eastAsia="zh-CN"/>
        </w:rPr>
        <w:t>3、加强内部监督。加强内控制度建设，成立内部控制工作领导小组及办公室，严格审核、监督重大支出决策程序，审核政府采购等方面的决策和执行是否符合有关规定，确保财政资金安全有效使用。</w:t>
      </w:r>
    </w:p>
    <w:p>
      <w:pPr>
        <w:spacing w:line="580" w:lineRule="exact"/>
        <w:ind w:firstLine="560" w:firstLineChars="200"/>
        <w:rPr>
          <w:rFonts w:hint="eastAsia" w:ascii="Times New Roman" w:hAnsi="Times New Roman" w:eastAsia="方正仿宋_GBK" w:cs="Times New Roman"/>
          <w:sz w:val="28"/>
          <w:lang w:eastAsia="zh-CN"/>
        </w:rPr>
        <w:sectPr>
          <w:pgSz w:w="16840" w:h="11900" w:orient="landscape"/>
          <w:pgMar w:top="1361" w:right="1020" w:bottom="1361" w:left="1020" w:header="720" w:footer="720" w:gutter="0"/>
          <w:cols w:space="720" w:num="1"/>
        </w:sectPr>
      </w:pPr>
      <w:r>
        <w:rPr>
          <w:rFonts w:hint="eastAsia" w:ascii="Times New Roman" w:hAnsi="Times New Roman" w:eastAsia="方正仿宋_GBK" w:cs="Times New Roman"/>
          <w:sz w:val="28"/>
          <w:lang w:val="en-US" w:eastAsia="zh-CN"/>
        </w:rPr>
        <w:t>4、加强宣传培训调研。加强对骨干人员进行业务培训，强化预算绩效意识，提出优化财政资金配置、提高资金使用效益的意见建议，促进预算绩效管理水平进一步提升。</w:t>
      </w:r>
    </w:p>
    <w:p>
      <w:pPr>
        <w:bidi w:val="0"/>
        <w:rPr>
          <w:rFonts w:hint="eastAsia"/>
          <w:lang w:val="en-US" w:eastAsia="zh-CN"/>
        </w:rPr>
      </w:pPr>
      <w:bookmarkStart w:id="22" w:name="_GoBack"/>
      <w:bookmarkEnd w:id="22"/>
    </w:p>
    <w:p>
      <w:pPr>
        <w:tabs>
          <w:tab w:val="left" w:pos="474"/>
        </w:tabs>
        <w:bidi w:val="0"/>
        <w:jc w:val="left"/>
        <w:rPr>
          <w:rFonts w:eastAsia="方正楷体_GBK" w:cs="方正楷体_GBK"/>
          <w:b/>
          <w:color w:val="auto"/>
          <w:sz w:val="32"/>
          <w:lang w:val="uk-UA"/>
        </w:rPr>
      </w:pPr>
      <w:r>
        <w:rPr>
          <w:rFonts w:hint="eastAsia"/>
          <w:lang w:val="en-US" w:eastAsia="zh-CN"/>
        </w:rPr>
        <w:tab/>
      </w:r>
      <w:r>
        <w:rPr>
          <w:rFonts w:ascii="方正楷体_GBK" w:hAnsi="方正楷体_GBK" w:eastAsia="方正楷体_GBK" w:cs="方正楷体_GBK"/>
          <w:b/>
          <w:color w:val="auto"/>
          <w:sz w:val="32"/>
        </w:rPr>
        <w:t>第二部分  专项资金绩效目标</w:t>
      </w:r>
    </w:p>
    <w:p>
      <w:pPr>
        <w:spacing w:before="0" w:after="0"/>
        <w:ind w:firstLine="560"/>
        <w:jc w:val="left"/>
        <w:outlineLvl w:val="9"/>
        <w:rPr>
          <w:rFonts w:ascii="方正仿宋_GBK" w:hAnsi="方正仿宋_GBK" w:eastAsia="方正仿宋_GBK" w:cs="方正仿宋_GBK"/>
          <w:b/>
          <w:color w:val="000000"/>
          <w:sz w:val="28"/>
        </w:rPr>
      </w:pPr>
    </w:p>
    <w:p>
      <w:pPr>
        <w:spacing w:before="0" w:after="0"/>
        <w:ind w:firstLine="2886" w:firstLineChars="1031"/>
        <w:jc w:val="left"/>
        <w:outlineLvl w:val="3"/>
      </w:pPr>
      <w:bookmarkStart w:id="1" w:name="_Toc_4_4_0000000004"/>
      <w:r>
        <w:rPr>
          <w:rFonts w:ascii="方正仿宋_GBK" w:hAnsi="方正仿宋_GBK" w:eastAsia="方正仿宋_GBK" w:cs="方正仿宋_GBK"/>
          <w:color w:val="000000"/>
          <w:sz w:val="28"/>
        </w:rPr>
        <w:t>1.长期临时工人员经费（保洁、门卫）绩效目标表</w:t>
      </w:r>
      <w:bookmarkEnd w:id="1"/>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8"/>
            </w:pPr>
            <w:r>
              <w:t>976001河北阜平经济开发区管理委员会本级</w:t>
            </w:r>
          </w:p>
        </w:tc>
        <w:tc>
          <w:tcPr>
            <w:tcW w:w="1843" w:type="dxa"/>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13062426P00733810315W</w:t>
            </w:r>
          </w:p>
        </w:tc>
        <w:tc>
          <w:tcPr>
            <w:tcW w:w="1587" w:type="dxa"/>
            <w:vAlign w:val="center"/>
          </w:tcPr>
          <w:p>
            <w:pPr>
              <w:pStyle w:val="12"/>
            </w:pPr>
            <w:r>
              <w:t>项目名称</w:t>
            </w:r>
          </w:p>
        </w:tc>
        <w:tc>
          <w:tcPr>
            <w:tcW w:w="4423" w:type="dxa"/>
            <w:gridSpan w:val="3"/>
            <w:vAlign w:val="center"/>
          </w:tcPr>
          <w:p>
            <w:pPr>
              <w:pStyle w:val="14"/>
            </w:pPr>
            <w:r>
              <w:t>长期临时工人员经费（保洁、门卫）</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10.80</w:t>
            </w:r>
          </w:p>
        </w:tc>
        <w:tc>
          <w:tcPr>
            <w:tcW w:w="1587" w:type="dxa"/>
            <w:vAlign w:val="center"/>
          </w:tcPr>
          <w:p>
            <w:pPr>
              <w:pStyle w:val="12"/>
            </w:pPr>
            <w:r>
              <w:t>其中：财政    资金</w:t>
            </w:r>
          </w:p>
        </w:tc>
        <w:tc>
          <w:tcPr>
            <w:tcW w:w="1304" w:type="dxa"/>
            <w:vAlign w:val="center"/>
          </w:tcPr>
          <w:p>
            <w:pPr>
              <w:pStyle w:val="14"/>
            </w:pPr>
            <w:r>
              <w:t>10.80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4"/>
            </w:pPr>
            <w:r>
              <w:t>保障我单位人员工资顺利发放。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9"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25%</w:t>
            </w:r>
          </w:p>
        </w:tc>
        <w:tc>
          <w:tcPr>
            <w:tcW w:w="1587" w:type="dxa"/>
            <w:vAlign w:val="center"/>
          </w:tcPr>
          <w:p>
            <w:pPr>
              <w:pStyle w:val="15"/>
            </w:pPr>
            <w:r>
              <w:t>50%</w:t>
            </w:r>
          </w:p>
        </w:tc>
        <w:tc>
          <w:tcPr>
            <w:tcW w:w="1304" w:type="dxa"/>
            <w:vAlign w:val="center"/>
          </w:tcPr>
          <w:p>
            <w:pPr>
              <w:pStyle w:val="15"/>
            </w:pPr>
            <w:r>
              <w:t>75%</w:t>
            </w:r>
          </w:p>
        </w:tc>
        <w:tc>
          <w:tcPr>
            <w:tcW w:w="3119"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8" w:type="dxa"/>
            <w:gridSpan w:val="6"/>
            <w:vAlign w:val="center"/>
          </w:tcPr>
          <w:p>
            <w:pPr>
              <w:pStyle w:val="14"/>
            </w:pPr>
            <w:r>
              <w:t>1.保障人员工资顺利发放</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资金到位率</w:t>
            </w:r>
          </w:p>
        </w:tc>
        <w:tc>
          <w:tcPr>
            <w:tcW w:w="2891" w:type="dxa"/>
            <w:vAlign w:val="center"/>
          </w:tcPr>
          <w:p>
            <w:pPr>
              <w:pStyle w:val="14"/>
            </w:pPr>
            <w:r>
              <w:t>资金到位率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资金发放率</w:t>
            </w:r>
          </w:p>
        </w:tc>
        <w:tc>
          <w:tcPr>
            <w:tcW w:w="2891" w:type="dxa"/>
            <w:vAlign w:val="center"/>
          </w:tcPr>
          <w:p>
            <w:pPr>
              <w:pStyle w:val="14"/>
            </w:pPr>
            <w:r>
              <w:t>资金发放率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资金支出率（%）</w:t>
            </w:r>
          </w:p>
        </w:tc>
        <w:tc>
          <w:tcPr>
            <w:tcW w:w="2891" w:type="dxa"/>
            <w:vAlign w:val="center"/>
          </w:tcPr>
          <w:p>
            <w:pPr>
              <w:pStyle w:val="14"/>
            </w:pPr>
            <w:r>
              <w:t>资金支出率（%）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项目资金支付率</w:t>
            </w:r>
          </w:p>
        </w:tc>
        <w:tc>
          <w:tcPr>
            <w:tcW w:w="2891" w:type="dxa"/>
            <w:vAlign w:val="center"/>
          </w:tcPr>
          <w:p>
            <w:pPr>
              <w:pStyle w:val="14"/>
            </w:pPr>
            <w:r>
              <w:t>项目资金支付率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效益指标</w:t>
            </w:r>
          </w:p>
        </w:tc>
        <w:tc>
          <w:tcPr>
            <w:tcW w:w="1276" w:type="dxa"/>
            <w:vAlign w:val="center"/>
          </w:tcPr>
          <w:p>
            <w:pPr>
              <w:pStyle w:val="14"/>
            </w:pPr>
            <w:r>
              <w:t>可持续影响指标</w:t>
            </w:r>
          </w:p>
        </w:tc>
        <w:tc>
          <w:tcPr>
            <w:tcW w:w="1332" w:type="dxa"/>
            <w:vAlign w:val="center"/>
          </w:tcPr>
          <w:p>
            <w:pPr>
              <w:pStyle w:val="14"/>
            </w:pPr>
            <w:r>
              <w:t>项目发挥作用情况</w:t>
            </w:r>
          </w:p>
        </w:tc>
        <w:tc>
          <w:tcPr>
            <w:tcW w:w="2891" w:type="dxa"/>
            <w:vAlign w:val="center"/>
          </w:tcPr>
          <w:p>
            <w:pPr>
              <w:pStyle w:val="14"/>
            </w:pPr>
            <w:r>
              <w:t>项目发挥作用情况</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社会效益指标</w:t>
            </w:r>
          </w:p>
        </w:tc>
        <w:tc>
          <w:tcPr>
            <w:tcW w:w="1332" w:type="dxa"/>
            <w:vAlign w:val="center"/>
          </w:tcPr>
          <w:p>
            <w:pPr>
              <w:pStyle w:val="14"/>
            </w:pPr>
            <w:r>
              <w:t>资金的使用效率</w:t>
            </w:r>
          </w:p>
        </w:tc>
        <w:tc>
          <w:tcPr>
            <w:tcW w:w="2891" w:type="dxa"/>
            <w:vAlign w:val="center"/>
          </w:tcPr>
          <w:p>
            <w:pPr>
              <w:pStyle w:val="14"/>
            </w:pPr>
            <w:r>
              <w:t>资金的使用效率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经济效益指标</w:t>
            </w:r>
          </w:p>
        </w:tc>
        <w:tc>
          <w:tcPr>
            <w:tcW w:w="1332" w:type="dxa"/>
            <w:vAlign w:val="center"/>
          </w:tcPr>
          <w:p>
            <w:pPr>
              <w:pStyle w:val="14"/>
            </w:pPr>
            <w:r>
              <w:t>项目完成率</w:t>
            </w:r>
          </w:p>
        </w:tc>
        <w:tc>
          <w:tcPr>
            <w:tcW w:w="2891" w:type="dxa"/>
            <w:vAlign w:val="center"/>
          </w:tcPr>
          <w:p>
            <w:pPr>
              <w:pStyle w:val="14"/>
            </w:pPr>
            <w:r>
              <w:t>项目完成率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满意率</w:t>
            </w:r>
          </w:p>
        </w:tc>
        <w:tc>
          <w:tcPr>
            <w:tcW w:w="2891" w:type="dxa"/>
            <w:vAlign w:val="center"/>
          </w:tcPr>
          <w:p>
            <w:pPr>
              <w:pStyle w:val="14"/>
            </w:pPr>
            <w:r>
              <w:t>满意率</w:t>
            </w:r>
          </w:p>
        </w:tc>
        <w:tc>
          <w:tcPr>
            <w:tcW w:w="1276" w:type="dxa"/>
            <w:vAlign w:val="center"/>
          </w:tcPr>
          <w:p>
            <w:pPr>
              <w:pStyle w:val="14"/>
            </w:pPr>
            <w:r>
              <w:t>≥95百分比</w:t>
            </w:r>
          </w:p>
        </w:tc>
        <w:tc>
          <w:tcPr>
            <w:tcW w:w="1843" w:type="dxa"/>
            <w:vAlign w:val="center"/>
          </w:tcPr>
          <w:p>
            <w:pPr>
              <w:pStyle w:val="14"/>
            </w:pPr>
            <w:r>
              <w:t>调查问卷</w:t>
            </w:r>
          </w:p>
        </w:tc>
      </w:tr>
    </w:tbl>
    <w:p>
      <w:pPr>
        <w:sectPr>
          <w:pgSz w:w="16840" w:h="11900" w:orient="landscape"/>
          <w:pgMar w:top="720" w:right="720" w:bottom="720" w:left="720"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2606" w:firstLineChars="931"/>
        <w:jc w:val="left"/>
        <w:outlineLvl w:val="3"/>
      </w:pPr>
      <w:bookmarkStart w:id="2" w:name="_Toc_4_4_0000000005"/>
      <w:r>
        <w:rPr>
          <w:rFonts w:ascii="方正仿宋_GBK" w:hAnsi="方正仿宋_GBK" w:eastAsia="方正仿宋_GBK" w:cs="方正仿宋_GBK"/>
          <w:color w:val="000000"/>
          <w:sz w:val="28"/>
        </w:rPr>
        <w:t>2.劳务派遣人员经费绩效目标表</w:t>
      </w:r>
      <w:bookmarkEnd w:id="2"/>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8"/>
            </w:pPr>
            <w:r>
              <w:t>976001河北阜平经济开发区管理委员会本级</w:t>
            </w:r>
          </w:p>
        </w:tc>
        <w:tc>
          <w:tcPr>
            <w:tcW w:w="1843" w:type="dxa"/>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13062426P00733810311E</w:t>
            </w:r>
          </w:p>
        </w:tc>
        <w:tc>
          <w:tcPr>
            <w:tcW w:w="1587" w:type="dxa"/>
            <w:vAlign w:val="center"/>
          </w:tcPr>
          <w:p>
            <w:pPr>
              <w:pStyle w:val="12"/>
            </w:pPr>
            <w:r>
              <w:t>项目名称</w:t>
            </w:r>
          </w:p>
        </w:tc>
        <w:tc>
          <w:tcPr>
            <w:tcW w:w="4423" w:type="dxa"/>
            <w:gridSpan w:val="3"/>
            <w:vAlign w:val="center"/>
          </w:tcPr>
          <w:p>
            <w:pPr>
              <w:pStyle w:val="14"/>
            </w:pPr>
            <w:r>
              <w:t>劳务派遣人员经费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4.80</w:t>
            </w:r>
          </w:p>
        </w:tc>
        <w:tc>
          <w:tcPr>
            <w:tcW w:w="1587" w:type="dxa"/>
            <w:vAlign w:val="center"/>
          </w:tcPr>
          <w:p>
            <w:pPr>
              <w:pStyle w:val="12"/>
            </w:pPr>
            <w:r>
              <w:t>其中：财政    资金</w:t>
            </w:r>
          </w:p>
        </w:tc>
        <w:tc>
          <w:tcPr>
            <w:tcW w:w="1304" w:type="dxa"/>
            <w:vAlign w:val="center"/>
          </w:tcPr>
          <w:p>
            <w:pPr>
              <w:pStyle w:val="14"/>
            </w:pPr>
            <w:r>
              <w:t>4.80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4"/>
            </w:pPr>
            <w:r>
              <w:t>保障我单位人员工资顺利发放。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9"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25%</w:t>
            </w:r>
          </w:p>
        </w:tc>
        <w:tc>
          <w:tcPr>
            <w:tcW w:w="1587" w:type="dxa"/>
            <w:vAlign w:val="center"/>
          </w:tcPr>
          <w:p>
            <w:pPr>
              <w:pStyle w:val="15"/>
            </w:pPr>
            <w:r>
              <w:t>50%</w:t>
            </w:r>
          </w:p>
        </w:tc>
        <w:tc>
          <w:tcPr>
            <w:tcW w:w="1304" w:type="dxa"/>
            <w:vAlign w:val="center"/>
          </w:tcPr>
          <w:p>
            <w:pPr>
              <w:pStyle w:val="15"/>
            </w:pPr>
            <w:r>
              <w:t>75%</w:t>
            </w:r>
          </w:p>
        </w:tc>
        <w:tc>
          <w:tcPr>
            <w:tcW w:w="3119"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8" w:type="dxa"/>
            <w:gridSpan w:val="6"/>
            <w:vAlign w:val="center"/>
          </w:tcPr>
          <w:p>
            <w:pPr>
              <w:pStyle w:val="14"/>
            </w:pPr>
            <w:r>
              <w:t>1.保障人员工资顺利发放</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资金到位率</w:t>
            </w:r>
          </w:p>
        </w:tc>
        <w:tc>
          <w:tcPr>
            <w:tcW w:w="2891" w:type="dxa"/>
            <w:vAlign w:val="center"/>
          </w:tcPr>
          <w:p>
            <w:pPr>
              <w:pStyle w:val="14"/>
            </w:pPr>
            <w:r>
              <w:t>资金到位率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资金发放率</w:t>
            </w:r>
          </w:p>
        </w:tc>
        <w:tc>
          <w:tcPr>
            <w:tcW w:w="2891" w:type="dxa"/>
            <w:vAlign w:val="center"/>
          </w:tcPr>
          <w:p>
            <w:pPr>
              <w:pStyle w:val="14"/>
            </w:pPr>
            <w:r>
              <w:t>资金发放率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资金支出率（%）</w:t>
            </w:r>
          </w:p>
        </w:tc>
        <w:tc>
          <w:tcPr>
            <w:tcW w:w="2891" w:type="dxa"/>
            <w:vAlign w:val="center"/>
          </w:tcPr>
          <w:p>
            <w:pPr>
              <w:pStyle w:val="14"/>
            </w:pPr>
            <w:r>
              <w:t>资金支出率（%）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项目资金支付率</w:t>
            </w:r>
          </w:p>
        </w:tc>
        <w:tc>
          <w:tcPr>
            <w:tcW w:w="2891" w:type="dxa"/>
            <w:vAlign w:val="center"/>
          </w:tcPr>
          <w:p>
            <w:pPr>
              <w:pStyle w:val="14"/>
            </w:pPr>
            <w:r>
              <w:t>项目资金支付率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效益指标</w:t>
            </w:r>
          </w:p>
        </w:tc>
        <w:tc>
          <w:tcPr>
            <w:tcW w:w="1276" w:type="dxa"/>
            <w:vAlign w:val="center"/>
          </w:tcPr>
          <w:p>
            <w:pPr>
              <w:pStyle w:val="14"/>
            </w:pPr>
            <w:r>
              <w:t>可持续影响指标</w:t>
            </w:r>
          </w:p>
        </w:tc>
        <w:tc>
          <w:tcPr>
            <w:tcW w:w="1332" w:type="dxa"/>
            <w:vAlign w:val="center"/>
          </w:tcPr>
          <w:p>
            <w:pPr>
              <w:pStyle w:val="14"/>
            </w:pPr>
            <w:r>
              <w:t>项目发挥作用情况</w:t>
            </w:r>
          </w:p>
        </w:tc>
        <w:tc>
          <w:tcPr>
            <w:tcW w:w="2891" w:type="dxa"/>
            <w:vAlign w:val="center"/>
          </w:tcPr>
          <w:p>
            <w:pPr>
              <w:pStyle w:val="14"/>
            </w:pPr>
            <w:r>
              <w:t>项目发挥作用情况</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社会效益指标</w:t>
            </w:r>
          </w:p>
        </w:tc>
        <w:tc>
          <w:tcPr>
            <w:tcW w:w="1332" w:type="dxa"/>
            <w:vAlign w:val="center"/>
          </w:tcPr>
          <w:p>
            <w:pPr>
              <w:pStyle w:val="14"/>
            </w:pPr>
            <w:r>
              <w:t>资金的使用效率</w:t>
            </w:r>
          </w:p>
        </w:tc>
        <w:tc>
          <w:tcPr>
            <w:tcW w:w="2891" w:type="dxa"/>
            <w:vAlign w:val="center"/>
          </w:tcPr>
          <w:p>
            <w:pPr>
              <w:pStyle w:val="14"/>
            </w:pPr>
            <w:r>
              <w:t>资金的使用效率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经济效益指标</w:t>
            </w:r>
          </w:p>
        </w:tc>
        <w:tc>
          <w:tcPr>
            <w:tcW w:w="1332" w:type="dxa"/>
            <w:vAlign w:val="center"/>
          </w:tcPr>
          <w:p>
            <w:pPr>
              <w:pStyle w:val="14"/>
            </w:pPr>
            <w:r>
              <w:t>项目完成率</w:t>
            </w:r>
          </w:p>
        </w:tc>
        <w:tc>
          <w:tcPr>
            <w:tcW w:w="2891" w:type="dxa"/>
            <w:vAlign w:val="center"/>
          </w:tcPr>
          <w:p>
            <w:pPr>
              <w:pStyle w:val="14"/>
            </w:pPr>
            <w:r>
              <w:t>项目完成率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满意率</w:t>
            </w:r>
          </w:p>
        </w:tc>
        <w:tc>
          <w:tcPr>
            <w:tcW w:w="2891" w:type="dxa"/>
            <w:vAlign w:val="center"/>
          </w:tcPr>
          <w:p>
            <w:pPr>
              <w:pStyle w:val="14"/>
            </w:pPr>
            <w:r>
              <w:t>满意率</w:t>
            </w:r>
          </w:p>
        </w:tc>
        <w:tc>
          <w:tcPr>
            <w:tcW w:w="1276" w:type="dxa"/>
            <w:vAlign w:val="center"/>
          </w:tcPr>
          <w:p>
            <w:pPr>
              <w:pStyle w:val="14"/>
            </w:pPr>
            <w:r>
              <w:t>≥95百分比</w:t>
            </w:r>
          </w:p>
        </w:tc>
        <w:tc>
          <w:tcPr>
            <w:tcW w:w="1843" w:type="dxa"/>
            <w:vAlign w:val="center"/>
          </w:tcPr>
          <w:p>
            <w:pPr>
              <w:pStyle w:val="14"/>
            </w:pPr>
            <w:r>
              <w:t>调查问卷</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2520" w:firstLineChars="900"/>
        <w:jc w:val="left"/>
        <w:outlineLvl w:val="3"/>
      </w:pPr>
      <w:bookmarkStart w:id="3" w:name="_Toc_4_4_0000000006"/>
      <w:r>
        <w:rPr>
          <w:rFonts w:ascii="方正仿宋_GBK" w:hAnsi="方正仿宋_GBK" w:eastAsia="方正仿宋_GBK" w:cs="方正仿宋_GBK"/>
          <w:color w:val="000000"/>
          <w:sz w:val="28"/>
        </w:rPr>
        <w:t>3.劳务派遣人员经费（ZFGM)绩效目标表</w:t>
      </w:r>
      <w:bookmarkEnd w:id="3"/>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8"/>
            </w:pPr>
            <w:r>
              <w:t>976001河北阜平经济开发区管理委员会本级</w:t>
            </w:r>
          </w:p>
        </w:tc>
        <w:tc>
          <w:tcPr>
            <w:tcW w:w="1843" w:type="dxa"/>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spacing w:before="0" w:after="0"/>
              <w:ind w:firstLine="2234" w:firstLineChars="931"/>
              <w:jc w:val="left"/>
              <w:outlineLvl w:val="3"/>
            </w:pPr>
            <w:r>
              <w:t>项目编码</w:t>
            </w:r>
          </w:p>
        </w:tc>
        <w:tc>
          <w:tcPr>
            <w:tcW w:w="2608" w:type="dxa"/>
            <w:gridSpan w:val="2"/>
            <w:vAlign w:val="center"/>
          </w:tcPr>
          <w:p>
            <w:pPr>
              <w:pStyle w:val="14"/>
            </w:pPr>
            <w:r>
              <w:t>13062426P007338103122</w:t>
            </w:r>
          </w:p>
        </w:tc>
        <w:tc>
          <w:tcPr>
            <w:tcW w:w="1587" w:type="dxa"/>
            <w:vAlign w:val="center"/>
          </w:tcPr>
          <w:p>
            <w:pPr>
              <w:pStyle w:val="12"/>
            </w:pPr>
            <w:r>
              <w:t>项目名称</w:t>
            </w:r>
          </w:p>
        </w:tc>
        <w:tc>
          <w:tcPr>
            <w:tcW w:w="4423" w:type="dxa"/>
            <w:gridSpan w:val="3"/>
            <w:vAlign w:val="center"/>
          </w:tcPr>
          <w:p>
            <w:pPr>
              <w:pStyle w:val="14"/>
            </w:pPr>
            <w:r>
              <w:t>劳务派遣人员经费（ZFGM)</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91.79</w:t>
            </w:r>
          </w:p>
        </w:tc>
        <w:tc>
          <w:tcPr>
            <w:tcW w:w="1587" w:type="dxa"/>
            <w:vAlign w:val="center"/>
          </w:tcPr>
          <w:p>
            <w:pPr>
              <w:pStyle w:val="12"/>
            </w:pPr>
            <w:r>
              <w:t>其中：财政    资金</w:t>
            </w:r>
          </w:p>
        </w:tc>
        <w:tc>
          <w:tcPr>
            <w:tcW w:w="1304" w:type="dxa"/>
            <w:vAlign w:val="center"/>
          </w:tcPr>
          <w:p>
            <w:pPr>
              <w:pStyle w:val="14"/>
            </w:pPr>
            <w:r>
              <w:t>91.79</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4"/>
            </w:pPr>
            <w:r>
              <w:t>保障我单位人员工资顺利发放。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9"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25%</w:t>
            </w:r>
          </w:p>
        </w:tc>
        <w:tc>
          <w:tcPr>
            <w:tcW w:w="1587" w:type="dxa"/>
            <w:vAlign w:val="center"/>
          </w:tcPr>
          <w:p>
            <w:pPr>
              <w:pStyle w:val="15"/>
            </w:pPr>
            <w:r>
              <w:t>50%</w:t>
            </w:r>
          </w:p>
        </w:tc>
        <w:tc>
          <w:tcPr>
            <w:tcW w:w="1304" w:type="dxa"/>
            <w:vAlign w:val="center"/>
          </w:tcPr>
          <w:p>
            <w:pPr>
              <w:pStyle w:val="15"/>
            </w:pPr>
            <w:r>
              <w:t>75%</w:t>
            </w:r>
          </w:p>
        </w:tc>
        <w:tc>
          <w:tcPr>
            <w:tcW w:w="3119"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8" w:type="dxa"/>
            <w:gridSpan w:val="6"/>
            <w:vAlign w:val="center"/>
          </w:tcPr>
          <w:p>
            <w:pPr>
              <w:pStyle w:val="14"/>
            </w:pPr>
            <w:r>
              <w:t>1.保障人员工资顺利发放</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资金到位率</w:t>
            </w:r>
          </w:p>
        </w:tc>
        <w:tc>
          <w:tcPr>
            <w:tcW w:w="2891" w:type="dxa"/>
            <w:vAlign w:val="center"/>
          </w:tcPr>
          <w:p>
            <w:pPr>
              <w:pStyle w:val="14"/>
            </w:pPr>
            <w:r>
              <w:t>资金到位率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资金发放率</w:t>
            </w:r>
          </w:p>
        </w:tc>
        <w:tc>
          <w:tcPr>
            <w:tcW w:w="2891" w:type="dxa"/>
            <w:vAlign w:val="center"/>
          </w:tcPr>
          <w:p>
            <w:pPr>
              <w:pStyle w:val="14"/>
            </w:pPr>
            <w:r>
              <w:t>资金发放率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资金支出率（%）</w:t>
            </w:r>
          </w:p>
        </w:tc>
        <w:tc>
          <w:tcPr>
            <w:tcW w:w="2891" w:type="dxa"/>
            <w:vAlign w:val="center"/>
          </w:tcPr>
          <w:p>
            <w:pPr>
              <w:pStyle w:val="14"/>
            </w:pPr>
            <w:r>
              <w:t>资金支出率（%）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项目资金支付率</w:t>
            </w:r>
          </w:p>
        </w:tc>
        <w:tc>
          <w:tcPr>
            <w:tcW w:w="2891" w:type="dxa"/>
            <w:vAlign w:val="center"/>
          </w:tcPr>
          <w:p>
            <w:pPr>
              <w:pStyle w:val="14"/>
            </w:pPr>
            <w:r>
              <w:t>项目资金支付率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效益指标</w:t>
            </w:r>
          </w:p>
        </w:tc>
        <w:tc>
          <w:tcPr>
            <w:tcW w:w="1276" w:type="dxa"/>
            <w:vAlign w:val="center"/>
          </w:tcPr>
          <w:p>
            <w:pPr>
              <w:pStyle w:val="14"/>
            </w:pPr>
            <w:r>
              <w:t>可持续影响指标</w:t>
            </w:r>
          </w:p>
        </w:tc>
        <w:tc>
          <w:tcPr>
            <w:tcW w:w="1332" w:type="dxa"/>
            <w:vAlign w:val="center"/>
          </w:tcPr>
          <w:p>
            <w:pPr>
              <w:pStyle w:val="14"/>
            </w:pPr>
            <w:r>
              <w:t>项目发挥作用情况</w:t>
            </w:r>
          </w:p>
        </w:tc>
        <w:tc>
          <w:tcPr>
            <w:tcW w:w="2891" w:type="dxa"/>
            <w:vAlign w:val="center"/>
          </w:tcPr>
          <w:p>
            <w:pPr>
              <w:pStyle w:val="14"/>
            </w:pPr>
            <w:r>
              <w:t>项目发挥作用情况</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社会效益指标</w:t>
            </w:r>
          </w:p>
        </w:tc>
        <w:tc>
          <w:tcPr>
            <w:tcW w:w="1332" w:type="dxa"/>
            <w:vAlign w:val="center"/>
          </w:tcPr>
          <w:p>
            <w:pPr>
              <w:pStyle w:val="14"/>
            </w:pPr>
            <w:r>
              <w:t>资金的使用效率</w:t>
            </w:r>
          </w:p>
        </w:tc>
        <w:tc>
          <w:tcPr>
            <w:tcW w:w="2891" w:type="dxa"/>
            <w:vAlign w:val="center"/>
          </w:tcPr>
          <w:p>
            <w:pPr>
              <w:pStyle w:val="14"/>
            </w:pPr>
            <w:r>
              <w:t>资金的使用效率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经济效益指标</w:t>
            </w:r>
          </w:p>
        </w:tc>
        <w:tc>
          <w:tcPr>
            <w:tcW w:w="1332" w:type="dxa"/>
            <w:vAlign w:val="center"/>
          </w:tcPr>
          <w:p>
            <w:pPr>
              <w:pStyle w:val="14"/>
            </w:pPr>
            <w:r>
              <w:t>项目完成率</w:t>
            </w:r>
          </w:p>
        </w:tc>
        <w:tc>
          <w:tcPr>
            <w:tcW w:w="2891" w:type="dxa"/>
            <w:vAlign w:val="center"/>
          </w:tcPr>
          <w:p>
            <w:pPr>
              <w:pStyle w:val="14"/>
            </w:pPr>
            <w:r>
              <w:t>项目完成率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满意率</w:t>
            </w:r>
          </w:p>
        </w:tc>
        <w:tc>
          <w:tcPr>
            <w:tcW w:w="2891" w:type="dxa"/>
            <w:vAlign w:val="center"/>
          </w:tcPr>
          <w:p>
            <w:pPr>
              <w:pStyle w:val="14"/>
            </w:pPr>
            <w:r>
              <w:t>满意率</w:t>
            </w:r>
          </w:p>
        </w:tc>
        <w:tc>
          <w:tcPr>
            <w:tcW w:w="1276" w:type="dxa"/>
            <w:vAlign w:val="center"/>
          </w:tcPr>
          <w:p>
            <w:pPr>
              <w:pStyle w:val="14"/>
            </w:pPr>
            <w:r>
              <w:t>≥95百分比</w:t>
            </w:r>
          </w:p>
        </w:tc>
        <w:tc>
          <w:tcPr>
            <w:tcW w:w="1843" w:type="dxa"/>
            <w:vAlign w:val="center"/>
          </w:tcPr>
          <w:p>
            <w:pPr>
              <w:pStyle w:val="14"/>
            </w:pPr>
            <w:r>
              <w:t>调查问卷</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9"/>
      </w:pPr>
      <w:r>
        <w:rPr>
          <w:rFonts w:hint="eastAsia" w:ascii="方正仿宋_GBK" w:hAnsi="方正仿宋_GBK" w:eastAsia="方正仿宋_GBK" w:cs="方正仿宋_GBK"/>
          <w:color w:val="000000"/>
          <w:sz w:val="28"/>
          <w:lang w:val="en-US" w:eastAsia="zh-CN"/>
        </w:rPr>
        <w:t xml:space="preserve"> </w:t>
      </w:r>
      <w:r>
        <w:rPr>
          <w:rFonts w:ascii="方正仿宋_GBK" w:hAnsi="方正仿宋_GBK" w:eastAsia="方正仿宋_GBK" w:cs="方正仿宋_GBK"/>
          <w:color w:val="000000"/>
          <w:sz w:val="28"/>
        </w:rPr>
        <w:t xml:space="preserve"> </w:t>
      </w:r>
    </w:p>
    <w:p>
      <w:pPr>
        <w:spacing w:before="0" w:after="0"/>
        <w:ind w:firstLine="2886" w:firstLineChars="1031"/>
        <w:jc w:val="left"/>
        <w:outlineLvl w:val="3"/>
      </w:pPr>
      <w:bookmarkStart w:id="4" w:name="_Toc_4_4_0000000007"/>
      <w:r>
        <w:rPr>
          <w:rFonts w:ascii="方正仿宋_GBK" w:hAnsi="方正仿宋_GBK" w:eastAsia="方正仿宋_GBK" w:cs="方正仿宋_GBK"/>
          <w:color w:val="000000"/>
          <w:sz w:val="28"/>
        </w:rPr>
        <w:t>4.其他长聘人员经费(聘用）绩效目标表</w:t>
      </w:r>
      <w:bookmarkEnd w:id="4"/>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8"/>
            </w:pPr>
            <w:r>
              <w:t>976001河北阜平经济开发区管理委员会本级</w:t>
            </w:r>
          </w:p>
        </w:tc>
        <w:tc>
          <w:tcPr>
            <w:tcW w:w="1843" w:type="dxa"/>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13062426P007338103149</w:t>
            </w:r>
          </w:p>
        </w:tc>
        <w:tc>
          <w:tcPr>
            <w:tcW w:w="1587" w:type="dxa"/>
            <w:vAlign w:val="center"/>
          </w:tcPr>
          <w:p>
            <w:pPr>
              <w:pStyle w:val="12"/>
            </w:pPr>
            <w:r>
              <w:t>项目名称</w:t>
            </w:r>
          </w:p>
        </w:tc>
        <w:tc>
          <w:tcPr>
            <w:tcW w:w="4423" w:type="dxa"/>
            <w:gridSpan w:val="3"/>
            <w:vAlign w:val="center"/>
          </w:tcPr>
          <w:p>
            <w:pPr>
              <w:pStyle w:val="14"/>
            </w:pPr>
            <w:r>
              <w:t>其他长聘人员经费(聘用）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59.00</w:t>
            </w:r>
          </w:p>
        </w:tc>
        <w:tc>
          <w:tcPr>
            <w:tcW w:w="1587" w:type="dxa"/>
            <w:vAlign w:val="center"/>
          </w:tcPr>
          <w:p>
            <w:pPr>
              <w:pStyle w:val="12"/>
            </w:pPr>
            <w:r>
              <w:t>其中：财政    资金</w:t>
            </w:r>
          </w:p>
        </w:tc>
        <w:tc>
          <w:tcPr>
            <w:tcW w:w="1304" w:type="dxa"/>
            <w:vAlign w:val="center"/>
          </w:tcPr>
          <w:p>
            <w:pPr>
              <w:pStyle w:val="14"/>
            </w:pPr>
            <w:r>
              <w:t>59.00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4"/>
            </w:pPr>
            <w:r>
              <w:t>保障我单位人员工资顺利发放。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9"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25%</w:t>
            </w:r>
          </w:p>
        </w:tc>
        <w:tc>
          <w:tcPr>
            <w:tcW w:w="1587" w:type="dxa"/>
            <w:vAlign w:val="center"/>
          </w:tcPr>
          <w:p>
            <w:pPr>
              <w:pStyle w:val="15"/>
            </w:pPr>
            <w:r>
              <w:t>50%</w:t>
            </w:r>
          </w:p>
        </w:tc>
        <w:tc>
          <w:tcPr>
            <w:tcW w:w="1304" w:type="dxa"/>
            <w:vAlign w:val="center"/>
          </w:tcPr>
          <w:p>
            <w:pPr>
              <w:pStyle w:val="15"/>
            </w:pPr>
            <w:r>
              <w:t>75%</w:t>
            </w:r>
          </w:p>
        </w:tc>
        <w:tc>
          <w:tcPr>
            <w:tcW w:w="3119"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8" w:type="dxa"/>
            <w:gridSpan w:val="6"/>
            <w:vAlign w:val="center"/>
          </w:tcPr>
          <w:p>
            <w:pPr>
              <w:pStyle w:val="14"/>
            </w:pPr>
            <w:r>
              <w:t>1.其他长聘人员经费(聘用）</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资金到位率</w:t>
            </w:r>
          </w:p>
        </w:tc>
        <w:tc>
          <w:tcPr>
            <w:tcW w:w="2891" w:type="dxa"/>
            <w:vAlign w:val="center"/>
          </w:tcPr>
          <w:p>
            <w:pPr>
              <w:pStyle w:val="14"/>
            </w:pPr>
            <w:r>
              <w:t>资金到位率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资金发放率</w:t>
            </w:r>
          </w:p>
        </w:tc>
        <w:tc>
          <w:tcPr>
            <w:tcW w:w="2891" w:type="dxa"/>
            <w:vAlign w:val="center"/>
          </w:tcPr>
          <w:p>
            <w:pPr>
              <w:pStyle w:val="14"/>
            </w:pPr>
            <w:r>
              <w:t>资金发放率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资金支出率（%）</w:t>
            </w:r>
          </w:p>
        </w:tc>
        <w:tc>
          <w:tcPr>
            <w:tcW w:w="2891" w:type="dxa"/>
            <w:vAlign w:val="center"/>
          </w:tcPr>
          <w:p>
            <w:pPr>
              <w:pStyle w:val="14"/>
            </w:pPr>
            <w:r>
              <w:t>资金支出率（%）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项目资金支付率</w:t>
            </w:r>
          </w:p>
        </w:tc>
        <w:tc>
          <w:tcPr>
            <w:tcW w:w="2891" w:type="dxa"/>
            <w:vAlign w:val="center"/>
          </w:tcPr>
          <w:p>
            <w:pPr>
              <w:pStyle w:val="14"/>
            </w:pPr>
            <w:r>
              <w:t>项目资金支付率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效益指标</w:t>
            </w:r>
          </w:p>
        </w:tc>
        <w:tc>
          <w:tcPr>
            <w:tcW w:w="1276" w:type="dxa"/>
            <w:vAlign w:val="center"/>
          </w:tcPr>
          <w:p>
            <w:pPr>
              <w:pStyle w:val="14"/>
            </w:pPr>
            <w:r>
              <w:t>可持续影响指标</w:t>
            </w:r>
          </w:p>
        </w:tc>
        <w:tc>
          <w:tcPr>
            <w:tcW w:w="1332" w:type="dxa"/>
            <w:vAlign w:val="center"/>
          </w:tcPr>
          <w:p>
            <w:pPr>
              <w:pStyle w:val="14"/>
            </w:pPr>
            <w:r>
              <w:t>项目发挥作用情况</w:t>
            </w:r>
          </w:p>
        </w:tc>
        <w:tc>
          <w:tcPr>
            <w:tcW w:w="2891" w:type="dxa"/>
            <w:vAlign w:val="center"/>
          </w:tcPr>
          <w:p>
            <w:pPr>
              <w:pStyle w:val="14"/>
            </w:pPr>
            <w:r>
              <w:t>项目发挥作用情况</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社会效益指标</w:t>
            </w:r>
          </w:p>
        </w:tc>
        <w:tc>
          <w:tcPr>
            <w:tcW w:w="1332" w:type="dxa"/>
            <w:vAlign w:val="center"/>
          </w:tcPr>
          <w:p>
            <w:pPr>
              <w:pStyle w:val="14"/>
            </w:pPr>
            <w:r>
              <w:t>资金的使用效率</w:t>
            </w:r>
          </w:p>
        </w:tc>
        <w:tc>
          <w:tcPr>
            <w:tcW w:w="2891" w:type="dxa"/>
            <w:vAlign w:val="center"/>
          </w:tcPr>
          <w:p>
            <w:pPr>
              <w:pStyle w:val="14"/>
            </w:pPr>
            <w:r>
              <w:t>资金的使用效率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经济效益指标</w:t>
            </w:r>
          </w:p>
        </w:tc>
        <w:tc>
          <w:tcPr>
            <w:tcW w:w="1332" w:type="dxa"/>
            <w:vAlign w:val="center"/>
          </w:tcPr>
          <w:p>
            <w:pPr>
              <w:pStyle w:val="14"/>
            </w:pPr>
            <w:r>
              <w:t>项目完成率</w:t>
            </w:r>
          </w:p>
        </w:tc>
        <w:tc>
          <w:tcPr>
            <w:tcW w:w="2891" w:type="dxa"/>
            <w:vAlign w:val="center"/>
          </w:tcPr>
          <w:p>
            <w:pPr>
              <w:pStyle w:val="14"/>
            </w:pPr>
            <w:r>
              <w:t>项目完成率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满意率</w:t>
            </w:r>
          </w:p>
        </w:tc>
        <w:tc>
          <w:tcPr>
            <w:tcW w:w="2891" w:type="dxa"/>
            <w:vAlign w:val="center"/>
          </w:tcPr>
          <w:p>
            <w:pPr>
              <w:pStyle w:val="14"/>
            </w:pPr>
            <w:r>
              <w:t>满意率</w:t>
            </w:r>
          </w:p>
        </w:tc>
        <w:tc>
          <w:tcPr>
            <w:tcW w:w="1276" w:type="dxa"/>
            <w:vAlign w:val="center"/>
          </w:tcPr>
          <w:p>
            <w:pPr>
              <w:pStyle w:val="14"/>
            </w:pPr>
            <w:r>
              <w:t>≥95百分比</w:t>
            </w:r>
          </w:p>
        </w:tc>
        <w:tc>
          <w:tcPr>
            <w:tcW w:w="1843" w:type="dxa"/>
            <w:vAlign w:val="center"/>
          </w:tcPr>
          <w:p>
            <w:pPr>
              <w:pStyle w:val="14"/>
            </w:pPr>
            <w:r>
              <w:t>调查问卷</w:t>
            </w:r>
          </w:p>
        </w:tc>
      </w:tr>
    </w:tbl>
    <w:p>
      <w:pPr>
        <w:sectPr>
          <w:pgSz w:w="16840" w:h="11900" w:orient="landscape"/>
          <w:pgMar w:top="720" w:right="720" w:bottom="720" w:left="720"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2049" w:firstLineChars="732"/>
        <w:jc w:val="left"/>
        <w:outlineLvl w:val="3"/>
      </w:pPr>
      <w:bookmarkStart w:id="5" w:name="_Toc_4_4_0000000008"/>
      <w:r>
        <w:rPr>
          <w:rFonts w:ascii="方正仿宋_GBK" w:hAnsi="方正仿宋_GBK" w:eastAsia="方正仿宋_GBK" w:cs="方正仿宋_GBK"/>
          <w:color w:val="000000"/>
          <w:sz w:val="28"/>
        </w:rPr>
        <w:t>5.薪酬改革人员经费绩效目标表</w:t>
      </w:r>
      <w:bookmarkEnd w:id="5"/>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8"/>
            </w:pPr>
            <w:r>
              <w:t>976001河北阜平经济开发区管理委员会本级</w:t>
            </w:r>
          </w:p>
        </w:tc>
        <w:tc>
          <w:tcPr>
            <w:tcW w:w="1843" w:type="dxa"/>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13062426P00733810313M</w:t>
            </w:r>
          </w:p>
        </w:tc>
        <w:tc>
          <w:tcPr>
            <w:tcW w:w="1587" w:type="dxa"/>
            <w:vAlign w:val="center"/>
          </w:tcPr>
          <w:p>
            <w:pPr>
              <w:pStyle w:val="12"/>
            </w:pPr>
            <w:r>
              <w:t>项目名称</w:t>
            </w:r>
          </w:p>
        </w:tc>
        <w:tc>
          <w:tcPr>
            <w:tcW w:w="4423" w:type="dxa"/>
            <w:gridSpan w:val="3"/>
            <w:vAlign w:val="center"/>
          </w:tcPr>
          <w:p>
            <w:pPr>
              <w:pStyle w:val="14"/>
            </w:pPr>
            <w:r>
              <w:t>薪酬改革人员经费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236.00</w:t>
            </w:r>
          </w:p>
        </w:tc>
        <w:tc>
          <w:tcPr>
            <w:tcW w:w="1587" w:type="dxa"/>
            <w:vAlign w:val="center"/>
          </w:tcPr>
          <w:p>
            <w:pPr>
              <w:pStyle w:val="12"/>
            </w:pPr>
            <w:r>
              <w:t>其中：财政    资金</w:t>
            </w:r>
          </w:p>
        </w:tc>
        <w:tc>
          <w:tcPr>
            <w:tcW w:w="1304" w:type="dxa"/>
            <w:vAlign w:val="center"/>
          </w:tcPr>
          <w:p>
            <w:pPr>
              <w:pStyle w:val="14"/>
            </w:pPr>
            <w:r>
              <w:t>236.00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4"/>
            </w:pPr>
            <w:r>
              <w:t>保障我单位人员工资顺利发放。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9"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25%</w:t>
            </w:r>
          </w:p>
        </w:tc>
        <w:tc>
          <w:tcPr>
            <w:tcW w:w="1587" w:type="dxa"/>
            <w:vAlign w:val="center"/>
          </w:tcPr>
          <w:p>
            <w:pPr>
              <w:pStyle w:val="15"/>
            </w:pPr>
            <w:r>
              <w:t>50%</w:t>
            </w:r>
          </w:p>
        </w:tc>
        <w:tc>
          <w:tcPr>
            <w:tcW w:w="1304" w:type="dxa"/>
            <w:vAlign w:val="center"/>
          </w:tcPr>
          <w:p>
            <w:pPr>
              <w:pStyle w:val="15"/>
            </w:pPr>
            <w:r>
              <w:t>75%</w:t>
            </w:r>
          </w:p>
        </w:tc>
        <w:tc>
          <w:tcPr>
            <w:tcW w:w="3119"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8" w:type="dxa"/>
            <w:gridSpan w:val="6"/>
            <w:vAlign w:val="center"/>
          </w:tcPr>
          <w:p>
            <w:pPr>
              <w:pStyle w:val="14"/>
            </w:pPr>
            <w:r>
              <w:t>1.保障人员工资顺利发放</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资金到位率</w:t>
            </w:r>
          </w:p>
        </w:tc>
        <w:tc>
          <w:tcPr>
            <w:tcW w:w="2891" w:type="dxa"/>
            <w:vAlign w:val="center"/>
          </w:tcPr>
          <w:p>
            <w:pPr>
              <w:pStyle w:val="14"/>
            </w:pPr>
            <w:r>
              <w:t>资金到位率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资金发放率</w:t>
            </w:r>
          </w:p>
        </w:tc>
        <w:tc>
          <w:tcPr>
            <w:tcW w:w="2891" w:type="dxa"/>
            <w:vAlign w:val="center"/>
          </w:tcPr>
          <w:p>
            <w:pPr>
              <w:pStyle w:val="14"/>
            </w:pPr>
            <w:r>
              <w:t>资金发放率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资金支出率（%）</w:t>
            </w:r>
          </w:p>
        </w:tc>
        <w:tc>
          <w:tcPr>
            <w:tcW w:w="2891" w:type="dxa"/>
            <w:vAlign w:val="center"/>
          </w:tcPr>
          <w:p>
            <w:pPr>
              <w:pStyle w:val="14"/>
            </w:pPr>
            <w:r>
              <w:t>资金支出率（%）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项目资金支付率</w:t>
            </w:r>
          </w:p>
        </w:tc>
        <w:tc>
          <w:tcPr>
            <w:tcW w:w="2891" w:type="dxa"/>
            <w:vAlign w:val="center"/>
          </w:tcPr>
          <w:p>
            <w:pPr>
              <w:pStyle w:val="14"/>
            </w:pPr>
            <w:r>
              <w:t>项目资金支付率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效益指标</w:t>
            </w:r>
          </w:p>
        </w:tc>
        <w:tc>
          <w:tcPr>
            <w:tcW w:w="1276" w:type="dxa"/>
            <w:vAlign w:val="center"/>
          </w:tcPr>
          <w:p>
            <w:pPr>
              <w:pStyle w:val="14"/>
            </w:pPr>
            <w:r>
              <w:t>可持续影响指标</w:t>
            </w:r>
          </w:p>
        </w:tc>
        <w:tc>
          <w:tcPr>
            <w:tcW w:w="1332" w:type="dxa"/>
            <w:vAlign w:val="center"/>
          </w:tcPr>
          <w:p>
            <w:pPr>
              <w:pStyle w:val="14"/>
            </w:pPr>
            <w:r>
              <w:t>项目发挥作用情况</w:t>
            </w:r>
          </w:p>
        </w:tc>
        <w:tc>
          <w:tcPr>
            <w:tcW w:w="2891" w:type="dxa"/>
            <w:vAlign w:val="center"/>
          </w:tcPr>
          <w:p>
            <w:pPr>
              <w:pStyle w:val="14"/>
            </w:pPr>
            <w:r>
              <w:t>项目发挥作用情况</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社会效益指标</w:t>
            </w:r>
          </w:p>
        </w:tc>
        <w:tc>
          <w:tcPr>
            <w:tcW w:w="1332" w:type="dxa"/>
            <w:vAlign w:val="center"/>
          </w:tcPr>
          <w:p>
            <w:pPr>
              <w:pStyle w:val="14"/>
            </w:pPr>
            <w:r>
              <w:t>资金的使用效率</w:t>
            </w:r>
          </w:p>
        </w:tc>
        <w:tc>
          <w:tcPr>
            <w:tcW w:w="2891" w:type="dxa"/>
            <w:vAlign w:val="center"/>
          </w:tcPr>
          <w:p>
            <w:pPr>
              <w:pStyle w:val="14"/>
            </w:pPr>
            <w:r>
              <w:t>资金的使用效率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经济效益指标</w:t>
            </w:r>
          </w:p>
        </w:tc>
        <w:tc>
          <w:tcPr>
            <w:tcW w:w="1332" w:type="dxa"/>
            <w:vAlign w:val="center"/>
          </w:tcPr>
          <w:p>
            <w:pPr>
              <w:pStyle w:val="14"/>
            </w:pPr>
            <w:r>
              <w:t>项目完成率</w:t>
            </w:r>
          </w:p>
        </w:tc>
        <w:tc>
          <w:tcPr>
            <w:tcW w:w="2891" w:type="dxa"/>
            <w:vAlign w:val="center"/>
          </w:tcPr>
          <w:p>
            <w:pPr>
              <w:pStyle w:val="14"/>
            </w:pPr>
            <w:r>
              <w:t>项目完成率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满意率</w:t>
            </w:r>
          </w:p>
        </w:tc>
        <w:tc>
          <w:tcPr>
            <w:tcW w:w="2891" w:type="dxa"/>
            <w:vAlign w:val="center"/>
          </w:tcPr>
          <w:p>
            <w:pPr>
              <w:pStyle w:val="14"/>
            </w:pPr>
            <w:r>
              <w:t>满意率</w:t>
            </w:r>
          </w:p>
        </w:tc>
        <w:tc>
          <w:tcPr>
            <w:tcW w:w="1276" w:type="dxa"/>
            <w:vAlign w:val="center"/>
          </w:tcPr>
          <w:p>
            <w:pPr>
              <w:pStyle w:val="14"/>
            </w:pPr>
            <w:r>
              <w:t>≥95百分比</w:t>
            </w:r>
          </w:p>
        </w:tc>
        <w:tc>
          <w:tcPr>
            <w:tcW w:w="1843" w:type="dxa"/>
            <w:vAlign w:val="center"/>
          </w:tcPr>
          <w:p>
            <w:pPr>
              <w:pStyle w:val="14"/>
            </w:pPr>
            <w:r>
              <w:t>调查问卷</w:t>
            </w:r>
          </w:p>
        </w:tc>
      </w:tr>
    </w:tbl>
    <w:p>
      <w:pPr>
        <w:sectPr>
          <w:pgSz w:w="16840" w:h="11900" w:orient="landscape"/>
          <w:pgMar w:top="1134" w:right="1134" w:bottom="1134" w:left="198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2886" w:firstLineChars="1031"/>
        <w:jc w:val="left"/>
        <w:outlineLvl w:val="3"/>
      </w:pPr>
      <w:bookmarkStart w:id="6" w:name="_Toc_4_4_0000000009"/>
      <w:r>
        <w:rPr>
          <w:rFonts w:ascii="方正仿宋_GBK" w:hAnsi="方正仿宋_GBK" w:eastAsia="方正仿宋_GBK" w:cs="方正仿宋_GBK"/>
          <w:color w:val="000000"/>
          <w:sz w:val="28"/>
        </w:rPr>
        <w:t>6.办公楼改造修缮和购置办公设备费用绩效目标表</w:t>
      </w:r>
      <w:bookmarkEnd w:id="6"/>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8"/>
            </w:pPr>
            <w:r>
              <w:t>976001河北阜平经济开发区管理委员会本级</w:t>
            </w:r>
          </w:p>
        </w:tc>
        <w:tc>
          <w:tcPr>
            <w:tcW w:w="1843" w:type="dxa"/>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13062426P00709810220H</w:t>
            </w:r>
          </w:p>
        </w:tc>
        <w:tc>
          <w:tcPr>
            <w:tcW w:w="1587" w:type="dxa"/>
            <w:vAlign w:val="center"/>
          </w:tcPr>
          <w:p>
            <w:pPr>
              <w:pStyle w:val="12"/>
            </w:pPr>
            <w:r>
              <w:t>项目名称</w:t>
            </w:r>
          </w:p>
        </w:tc>
        <w:tc>
          <w:tcPr>
            <w:tcW w:w="4423" w:type="dxa"/>
            <w:gridSpan w:val="3"/>
            <w:vAlign w:val="center"/>
          </w:tcPr>
          <w:p>
            <w:pPr>
              <w:pStyle w:val="14"/>
            </w:pPr>
            <w:r>
              <w:t>办公楼改造修缮和购置办公设备费用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55.89</w:t>
            </w:r>
          </w:p>
        </w:tc>
        <w:tc>
          <w:tcPr>
            <w:tcW w:w="1587" w:type="dxa"/>
            <w:vAlign w:val="center"/>
          </w:tcPr>
          <w:p>
            <w:pPr>
              <w:pStyle w:val="12"/>
            </w:pPr>
            <w:r>
              <w:t>其中：财政    资金</w:t>
            </w:r>
          </w:p>
        </w:tc>
        <w:tc>
          <w:tcPr>
            <w:tcW w:w="1304" w:type="dxa"/>
            <w:vAlign w:val="center"/>
          </w:tcPr>
          <w:p>
            <w:pPr>
              <w:pStyle w:val="14"/>
            </w:pPr>
            <w:r>
              <w:t>55.89</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4"/>
            </w:pPr>
            <w:r>
              <w:t>维修购置费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9"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25%</w:t>
            </w:r>
          </w:p>
        </w:tc>
        <w:tc>
          <w:tcPr>
            <w:tcW w:w="1587" w:type="dxa"/>
            <w:vAlign w:val="center"/>
          </w:tcPr>
          <w:p>
            <w:pPr>
              <w:pStyle w:val="15"/>
            </w:pPr>
            <w:r>
              <w:t>50%</w:t>
            </w:r>
          </w:p>
        </w:tc>
        <w:tc>
          <w:tcPr>
            <w:tcW w:w="1304" w:type="dxa"/>
            <w:vAlign w:val="center"/>
          </w:tcPr>
          <w:p>
            <w:pPr>
              <w:pStyle w:val="15"/>
            </w:pPr>
            <w:r>
              <w:t>75%</w:t>
            </w:r>
          </w:p>
        </w:tc>
        <w:tc>
          <w:tcPr>
            <w:tcW w:w="3119"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8" w:type="dxa"/>
            <w:gridSpan w:val="6"/>
            <w:vAlign w:val="center"/>
          </w:tcPr>
          <w:p>
            <w:pPr>
              <w:pStyle w:val="14"/>
            </w:pPr>
            <w:r>
              <w:t>1.保障该项目顺利进行。</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资金到位率</w:t>
            </w:r>
          </w:p>
        </w:tc>
        <w:tc>
          <w:tcPr>
            <w:tcW w:w="2891" w:type="dxa"/>
            <w:vAlign w:val="center"/>
          </w:tcPr>
          <w:p>
            <w:pPr>
              <w:pStyle w:val="14"/>
            </w:pPr>
            <w:r>
              <w:t>资金到位率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资金发放率</w:t>
            </w:r>
          </w:p>
        </w:tc>
        <w:tc>
          <w:tcPr>
            <w:tcW w:w="2891" w:type="dxa"/>
            <w:vAlign w:val="center"/>
          </w:tcPr>
          <w:p>
            <w:pPr>
              <w:pStyle w:val="14"/>
            </w:pPr>
            <w:r>
              <w:t>资金发放率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资金支出率（%）</w:t>
            </w:r>
          </w:p>
        </w:tc>
        <w:tc>
          <w:tcPr>
            <w:tcW w:w="2891" w:type="dxa"/>
            <w:vAlign w:val="center"/>
          </w:tcPr>
          <w:p>
            <w:pPr>
              <w:pStyle w:val="14"/>
            </w:pPr>
            <w:r>
              <w:t>资金支出率（%）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项目资金支付率</w:t>
            </w:r>
          </w:p>
        </w:tc>
        <w:tc>
          <w:tcPr>
            <w:tcW w:w="2891" w:type="dxa"/>
            <w:vAlign w:val="center"/>
          </w:tcPr>
          <w:p>
            <w:pPr>
              <w:pStyle w:val="14"/>
            </w:pPr>
            <w:r>
              <w:t>项目资金支付率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效益指标</w:t>
            </w:r>
          </w:p>
        </w:tc>
        <w:tc>
          <w:tcPr>
            <w:tcW w:w="1276" w:type="dxa"/>
            <w:vAlign w:val="center"/>
          </w:tcPr>
          <w:p>
            <w:pPr>
              <w:pStyle w:val="14"/>
            </w:pPr>
            <w:r>
              <w:t>可持续影响指标</w:t>
            </w:r>
          </w:p>
        </w:tc>
        <w:tc>
          <w:tcPr>
            <w:tcW w:w="1332" w:type="dxa"/>
            <w:vAlign w:val="center"/>
          </w:tcPr>
          <w:p>
            <w:pPr>
              <w:pStyle w:val="14"/>
            </w:pPr>
            <w:r>
              <w:t>项目发挥作用情况</w:t>
            </w:r>
          </w:p>
        </w:tc>
        <w:tc>
          <w:tcPr>
            <w:tcW w:w="2891" w:type="dxa"/>
            <w:vAlign w:val="center"/>
          </w:tcPr>
          <w:p>
            <w:pPr>
              <w:pStyle w:val="14"/>
            </w:pPr>
            <w:r>
              <w:t>项目发挥作用情况</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经济效益指标</w:t>
            </w:r>
          </w:p>
        </w:tc>
        <w:tc>
          <w:tcPr>
            <w:tcW w:w="1332" w:type="dxa"/>
            <w:vAlign w:val="center"/>
          </w:tcPr>
          <w:p>
            <w:pPr>
              <w:pStyle w:val="14"/>
            </w:pPr>
            <w:r>
              <w:t>资金的使用效率</w:t>
            </w:r>
          </w:p>
        </w:tc>
        <w:tc>
          <w:tcPr>
            <w:tcW w:w="2891" w:type="dxa"/>
            <w:vAlign w:val="center"/>
          </w:tcPr>
          <w:p>
            <w:pPr>
              <w:pStyle w:val="14"/>
            </w:pPr>
            <w:r>
              <w:t>资金的使用效率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社会效益指标</w:t>
            </w:r>
          </w:p>
        </w:tc>
        <w:tc>
          <w:tcPr>
            <w:tcW w:w="1332" w:type="dxa"/>
            <w:vAlign w:val="center"/>
          </w:tcPr>
          <w:p>
            <w:pPr>
              <w:pStyle w:val="14"/>
            </w:pPr>
            <w:r>
              <w:t>项目实现功能</w:t>
            </w:r>
          </w:p>
        </w:tc>
        <w:tc>
          <w:tcPr>
            <w:tcW w:w="2891" w:type="dxa"/>
            <w:vAlign w:val="center"/>
          </w:tcPr>
          <w:p>
            <w:pPr>
              <w:pStyle w:val="14"/>
            </w:pPr>
            <w:r>
              <w:t>项目实现功能</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满意率</w:t>
            </w:r>
          </w:p>
        </w:tc>
        <w:tc>
          <w:tcPr>
            <w:tcW w:w="2891" w:type="dxa"/>
            <w:vAlign w:val="center"/>
          </w:tcPr>
          <w:p>
            <w:pPr>
              <w:pStyle w:val="14"/>
            </w:pPr>
            <w:r>
              <w:t>满意率</w:t>
            </w:r>
          </w:p>
        </w:tc>
        <w:tc>
          <w:tcPr>
            <w:tcW w:w="1276" w:type="dxa"/>
            <w:vAlign w:val="center"/>
          </w:tcPr>
          <w:p>
            <w:pPr>
              <w:pStyle w:val="14"/>
            </w:pPr>
            <w:r>
              <w:t>≥95百分比</w:t>
            </w:r>
          </w:p>
        </w:tc>
        <w:tc>
          <w:tcPr>
            <w:tcW w:w="1843" w:type="dxa"/>
            <w:vAlign w:val="center"/>
          </w:tcPr>
          <w:p>
            <w:pPr>
              <w:pStyle w:val="14"/>
            </w:pPr>
            <w:r>
              <w:t>调查问卷</w:t>
            </w:r>
          </w:p>
        </w:tc>
      </w:tr>
    </w:tbl>
    <w:p>
      <w:pPr>
        <w:sectPr>
          <w:pgSz w:w="16840" w:h="11900" w:orient="landscape"/>
          <w:pgMar w:top="720" w:right="720" w:bottom="720" w:left="720"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2886" w:firstLineChars="1031"/>
        <w:jc w:val="left"/>
        <w:outlineLvl w:val="3"/>
      </w:pPr>
      <w:bookmarkStart w:id="7" w:name="_Toc_4_4_0000000010"/>
      <w:r>
        <w:rPr>
          <w:rFonts w:ascii="方正仿宋_GBK" w:hAnsi="方正仿宋_GBK" w:eastAsia="方正仿宋_GBK" w:cs="方正仿宋_GBK"/>
          <w:color w:val="000000"/>
          <w:sz w:val="28"/>
        </w:rPr>
        <w:t>7.编制国家公告目录范围控制性详细规划文本项目绩效目标表</w:t>
      </w:r>
      <w:bookmarkEnd w:id="7"/>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8"/>
            </w:pPr>
            <w:r>
              <w:t>976001河北阜平经济开发区管理委员会本级</w:t>
            </w:r>
          </w:p>
        </w:tc>
        <w:tc>
          <w:tcPr>
            <w:tcW w:w="1843" w:type="dxa"/>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13062426P00726210006L</w:t>
            </w:r>
          </w:p>
        </w:tc>
        <w:tc>
          <w:tcPr>
            <w:tcW w:w="1587" w:type="dxa"/>
            <w:vAlign w:val="center"/>
          </w:tcPr>
          <w:p>
            <w:pPr>
              <w:pStyle w:val="12"/>
            </w:pPr>
            <w:r>
              <w:t>项目名称</w:t>
            </w:r>
          </w:p>
        </w:tc>
        <w:tc>
          <w:tcPr>
            <w:tcW w:w="4423" w:type="dxa"/>
            <w:gridSpan w:val="3"/>
            <w:vAlign w:val="center"/>
          </w:tcPr>
          <w:p>
            <w:pPr>
              <w:pStyle w:val="14"/>
            </w:pPr>
            <w:r>
              <w:t>编制国家公告目录范围控制性详细规划文本项目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28.00</w:t>
            </w:r>
          </w:p>
        </w:tc>
        <w:tc>
          <w:tcPr>
            <w:tcW w:w="1587" w:type="dxa"/>
            <w:vAlign w:val="center"/>
          </w:tcPr>
          <w:p>
            <w:pPr>
              <w:pStyle w:val="12"/>
            </w:pPr>
            <w:r>
              <w:t>其中：财政    资金</w:t>
            </w:r>
          </w:p>
        </w:tc>
        <w:tc>
          <w:tcPr>
            <w:tcW w:w="1304" w:type="dxa"/>
            <w:vAlign w:val="center"/>
          </w:tcPr>
          <w:p>
            <w:pPr>
              <w:pStyle w:val="14"/>
            </w:pPr>
            <w:r>
              <w:t>28.00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4"/>
            </w:pPr>
            <w:r>
              <w:t>委托费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9"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25%</w:t>
            </w:r>
          </w:p>
        </w:tc>
        <w:tc>
          <w:tcPr>
            <w:tcW w:w="1587" w:type="dxa"/>
            <w:vAlign w:val="center"/>
          </w:tcPr>
          <w:p>
            <w:pPr>
              <w:pStyle w:val="15"/>
            </w:pPr>
            <w:r>
              <w:t>50%</w:t>
            </w:r>
          </w:p>
        </w:tc>
        <w:tc>
          <w:tcPr>
            <w:tcW w:w="1304" w:type="dxa"/>
            <w:vAlign w:val="center"/>
          </w:tcPr>
          <w:p>
            <w:pPr>
              <w:pStyle w:val="15"/>
            </w:pPr>
            <w:r>
              <w:t>75%</w:t>
            </w:r>
          </w:p>
        </w:tc>
        <w:tc>
          <w:tcPr>
            <w:tcW w:w="3119"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8" w:type="dxa"/>
            <w:gridSpan w:val="6"/>
            <w:vAlign w:val="center"/>
          </w:tcPr>
          <w:p>
            <w:pPr>
              <w:pStyle w:val="14"/>
            </w:pPr>
            <w:r>
              <w:t>1.保障该项目顺利进行。</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资金到位率</w:t>
            </w:r>
          </w:p>
        </w:tc>
        <w:tc>
          <w:tcPr>
            <w:tcW w:w="2891" w:type="dxa"/>
            <w:vAlign w:val="center"/>
          </w:tcPr>
          <w:p>
            <w:pPr>
              <w:pStyle w:val="14"/>
            </w:pPr>
            <w:r>
              <w:t>资金到位率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资金发放率</w:t>
            </w:r>
          </w:p>
        </w:tc>
        <w:tc>
          <w:tcPr>
            <w:tcW w:w="2891" w:type="dxa"/>
            <w:vAlign w:val="center"/>
          </w:tcPr>
          <w:p>
            <w:pPr>
              <w:pStyle w:val="14"/>
            </w:pPr>
            <w:r>
              <w:t>资金发放率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资金支出率（%）</w:t>
            </w:r>
          </w:p>
        </w:tc>
        <w:tc>
          <w:tcPr>
            <w:tcW w:w="2891" w:type="dxa"/>
            <w:vAlign w:val="center"/>
          </w:tcPr>
          <w:p>
            <w:pPr>
              <w:pStyle w:val="14"/>
            </w:pPr>
            <w:r>
              <w:t>资金支出率（%）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项目资金支付率</w:t>
            </w:r>
          </w:p>
        </w:tc>
        <w:tc>
          <w:tcPr>
            <w:tcW w:w="2891" w:type="dxa"/>
            <w:vAlign w:val="center"/>
          </w:tcPr>
          <w:p>
            <w:pPr>
              <w:pStyle w:val="14"/>
            </w:pPr>
            <w:r>
              <w:t>项目资金支付率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效益指标</w:t>
            </w:r>
          </w:p>
        </w:tc>
        <w:tc>
          <w:tcPr>
            <w:tcW w:w="1276" w:type="dxa"/>
            <w:vAlign w:val="center"/>
          </w:tcPr>
          <w:p>
            <w:pPr>
              <w:pStyle w:val="14"/>
            </w:pPr>
            <w:r>
              <w:t>可持续影响指标</w:t>
            </w:r>
          </w:p>
        </w:tc>
        <w:tc>
          <w:tcPr>
            <w:tcW w:w="1332" w:type="dxa"/>
            <w:vAlign w:val="center"/>
          </w:tcPr>
          <w:p>
            <w:pPr>
              <w:pStyle w:val="14"/>
            </w:pPr>
            <w:r>
              <w:t>项目发挥作用情况</w:t>
            </w:r>
          </w:p>
        </w:tc>
        <w:tc>
          <w:tcPr>
            <w:tcW w:w="2891" w:type="dxa"/>
            <w:vAlign w:val="center"/>
          </w:tcPr>
          <w:p>
            <w:pPr>
              <w:pStyle w:val="14"/>
            </w:pPr>
            <w:r>
              <w:t>项目发挥作用情况</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经济效益指标</w:t>
            </w:r>
          </w:p>
        </w:tc>
        <w:tc>
          <w:tcPr>
            <w:tcW w:w="1332" w:type="dxa"/>
            <w:vAlign w:val="center"/>
          </w:tcPr>
          <w:p>
            <w:pPr>
              <w:pStyle w:val="14"/>
            </w:pPr>
            <w:r>
              <w:t>资金的使用效率</w:t>
            </w:r>
          </w:p>
        </w:tc>
        <w:tc>
          <w:tcPr>
            <w:tcW w:w="2891" w:type="dxa"/>
            <w:vAlign w:val="center"/>
          </w:tcPr>
          <w:p>
            <w:pPr>
              <w:pStyle w:val="14"/>
            </w:pPr>
            <w:r>
              <w:t>资金的使用效率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社会效益指标</w:t>
            </w:r>
          </w:p>
        </w:tc>
        <w:tc>
          <w:tcPr>
            <w:tcW w:w="1332" w:type="dxa"/>
            <w:vAlign w:val="center"/>
          </w:tcPr>
          <w:p>
            <w:pPr>
              <w:pStyle w:val="14"/>
            </w:pPr>
            <w:r>
              <w:t>项目实现功能</w:t>
            </w:r>
          </w:p>
        </w:tc>
        <w:tc>
          <w:tcPr>
            <w:tcW w:w="2891" w:type="dxa"/>
            <w:vAlign w:val="center"/>
          </w:tcPr>
          <w:p>
            <w:pPr>
              <w:pStyle w:val="14"/>
            </w:pPr>
            <w:r>
              <w:t>项目实现功能</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满意率</w:t>
            </w:r>
          </w:p>
        </w:tc>
        <w:tc>
          <w:tcPr>
            <w:tcW w:w="2891" w:type="dxa"/>
            <w:vAlign w:val="center"/>
          </w:tcPr>
          <w:p>
            <w:pPr>
              <w:pStyle w:val="14"/>
            </w:pPr>
            <w:r>
              <w:t>满意率</w:t>
            </w:r>
          </w:p>
        </w:tc>
        <w:tc>
          <w:tcPr>
            <w:tcW w:w="1276" w:type="dxa"/>
            <w:vAlign w:val="center"/>
          </w:tcPr>
          <w:p>
            <w:pPr>
              <w:pStyle w:val="14"/>
            </w:pPr>
            <w:r>
              <w:t>≥95百分比</w:t>
            </w:r>
          </w:p>
        </w:tc>
        <w:tc>
          <w:tcPr>
            <w:tcW w:w="1843" w:type="dxa"/>
            <w:vAlign w:val="center"/>
          </w:tcPr>
          <w:p>
            <w:pPr>
              <w:pStyle w:val="14"/>
            </w:pPr>
            <w:r>
              <w:t>调查问卷</w:t>
            </w:r>
          </w:p>
        </w:tc>
      </w:tr>
    </w:tbl>
    <w:p>
      <w:pPr>
        <w:sectPr>
          <w:pgSz w:w="16840" w:h="11900" w:orient="landscape"/>
          <w:pgMar w:top="720" w:right="720" w:bottom="720" w:left="720"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2886" w:firstLineChars="1031"/>
        <w:jc w:val="left"/>
        <w:outlineLvl w:val="3"/>
      </w:pPr>
      <w:bookmarkStart w:id="8" w:name="_Toc_4_4_0000000011"/>
      <w:r>
        <w:rPr>
          <w:rFonts w:ascii="方正仿宋_GBK" w:hAnsi="方正仿宋_GBK" w:eastAsia="方正仿宋_GBK" w:cs="方正仿宋_GBK"/>
          <w:color w:val="000000"/>
          <w:sz w:val="28"/>
        </w:rPr>
        <w:t>8.阜平县经济开发区基础设施应急抢险项目（冀财建【2025】245号）绩效目标表</w:t>
      </w:r>
      <w:bookmarkEnd w:id="8"/>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8"/>
            </w:pPr>
            <w:r>
              <w:t>976001河北阜平经济开发区管理委员会本级</w:t>
            </w:r>
          </w:p>
        </w:tc>
        <w:tc>
          <w:tcPr>
            <w:tcW w:w="1843" w:type="dxa"/>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13062425P00709810188X</w:t>
            </w:r>
          </w:p>
        </w:tc>
        <w:tc>
          <w:tcPr>
            <w:tcW w:w="1587" w:type="dxa"/>
            <w:vAlign w:val="center"/>
          </w:tcPr>
          <w:p>
            <w:pPr>
              <w:pStyle w:val="12"/>
            </w:pPr>
            <w:r>
              <w:t>项目名称</w:t>
            </w:r>
          </w:p>
        </w:tc>
        <w:tc>
          <w:tcPr>
            <w:tcW w:w="4423" w:type="dxa"/>
            <w:gridSpan w:val="3"/>
            <w:vAlign w:val="center"/>
          </w:tcPr>
          <w:p>
            <w:pPr>
              <w:pStyle w:val="14"/>
            </w:pPr>
            <w:r>
              <w:t>阜平县经济开发区基础设施应急抢险项目（冀财建【2025】245号）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255.00</w:t>
            </w:r>
          </w:p>
        </w:tc>
        <w:tc>
          <w:tcPr>
            <w:tcW w:w="1587" w:type="dxa"/>
            <w:vAlign w:val="center"/>
          </w:tcPr>
          <w:p>
            <w:pPr>
              <w:pStyle w:val="12"/>
            </w:pPr>
            <w:r>
              <w:t>其中：财政    资金</w:t>
            </w:r>
          </w:p>
        </w:tc>
        <w:tc>
          <w:tcPr>
            <w:tcW w:w="1304" w:type="dxa"/>
            <w:vAlign w:val="center"/>
          </w:tcPr>
          <w:p>
            <w:pPr>
              <w:pStyle w:val="14"/>
            </w:pPr>
            <w:r>
              <w:t>255.00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4"/>
            </w:pPr>
            <w:r>
              <w:t>基础设施建设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9"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 xml:space="preserve"> </w:t>
            </w:r>
          </w:p>
        </w:tc>
        <w:tc>
          <w:tcPr>
            <w:tcW w:w="1587" w:type="dxa"/>
            <w:vAlign w:val="center"/>
          </w:tcPr>
          <w:p>
            <w:pPr>
              <w:pStyle w:val="15"/>
            </w:pPr>
            <w:r>
              <w:t xml:space="preserve"> </w:t>
            </w:r>
          </w:p>
        </w:tc>
        <w:tc>
          <w:tcPr>
            <w:tcW w:w="1304" w:type="dxa"/>
            <w:vAlign w:val="center"/>
          </w:tcPr>
          <w:p>
            <w:pPr>
              <w:pStyle w:val="15"/>
            </w:pPr>
            <w:r>
              <w:t xml:space="preserve"> </w:t>
            </w:r>
          </w:p>
        </w:tc>
        <w:tc>
          <w:tcPr>
            <w:tcW w:w="3119"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8" w:type="dxa"/>
            <w:gridSpan w:val="6"/>
            <w:vAlign w:val="center"/>
          </w:tcPr>
          <w:p>
            <w:pPr>
              <w:pStyle w:val="14"/>
            </w:pPr>
            <w:r>
              <w:t>1.保障该项目顺利进行。</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资金到位率</w:t>
            </w:r>
          </w:p>
        </w:tc>
        <w:tc>
          <w:tcPr>
            <w:tcW w:w="2891" w:type="dxa"/>
            <w:vAlign w:val="center"/>
          </w:tcPr>
          <w:p>
            <w:pPr>
              <w:pStyle w:val="14"/>
            </w:pPr>
            <w:r>
              <w:t>资金到位率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资金发放率</w:t>
            </w:r>
          </w:p>
        </w:tc>
        <w:tc>
          <w:tcPr>
            <w:tcW w:w="2891" w:type="dxa"/>
            <w:vAlign w:val="center"/>
          </w:tcPr>
          <w:p>
            <w:pPr>
              <w:pStyle w:val="14"/>
            </w:pPr>
            <w:r>
              <w:t>资金发放率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资金支出率（%）</w:t>
            </w:r>
          </w:p>
        </w:tc>
        <w:tc>
          <w:tcPr>
            <w:tcW w:w="2891" w:type="dxa"/>
            <w:vAlign w:val="center"/>
          </w:tcPr>
          <w:p>
            <w:pPr>
              <w:pStyle w:val="14"/>
            </w:pPr>
            <w:r>
              <w:t>资金支出率（%）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项目资金支付率</w:t>
            </w:r>
          </w:p>
        </w:tc>
        <w:tc>
          <w:tcPr>
            <w:tcW w:w="2891" w:type="dxa"/>
            <w:vAlign w:val="center"/>
          </w:tcPr>
          <w:p>
            <w:pPr>
              <w:pStyle w:val="14"/>
            </w:pPr>
            <w:r>
              <w:t>项目资金支付率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效益指标</w:t>
            </w:r>
          </w:p>
        </w:tc>
        <w:tc>
          <w:tcPr>
            <w:tcW w:w="1276" w:type="dxa"/>
            <w:vAlign w:val="center"/>
          </w:tcPr>
          <w:p>
            <w:pPr>
              <w:pStyle w:val="14"/>
            </w:pPr>
            <w:r>
              <w:t>可持续影响指标</w:t>
            </w:r>
          </w:p>
        </w:tc>
        <w:tc>
          <w:tcPr>
            <w:tcW w:w="1332" w:type="dxa"/>
            <w:vAlign w:val="center"/>
          </w:tcPr>
          <w:p>
            <w:pPr>
              <w:pStyle w:val="14"/>
            </w:pPr>
            <w:r>
              <w:t>项目发挥作用情况</w:t>
            </w:r>
          </w:p>
        </w:tc>
        <w:tc>
          <w:tcPr>
            <w:tcW w:w="2891" w:type="dxa"/>
            <w:vAlign w:val="center"/>
          </w:tcPr>
          <w:p>
            <w:pPr>
              <w:pStyle w:val="14"/>
            </w:pPr>
            <w:r>
              <w:t>项目发挥作用情况</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经济效益指标</w:t>
            </w:r>
          </w:p>
        </w:tc>
        <w:tc>
          <w:tcPr>
            <w:tcW w:w="1332" w:type="dxa"/>
            <w:vAlign w:val="center"/>
          </w:tcPr>
          <w:p>
            <w:pPr>
              <w:pStyle w:val="14"/>
            </w:pPr>
            <w:r>
              <w:t>资金的使用效率</w:t>
            </w:r>
          </w:p>
        </w:tc>
        <w:tc>
          <w:tcPr>
            <w:tcW w:w="2891" w:type="dxa"/>
            <w:vAlign w:val="center"/>
          </w:tcPr>
          <w:p>
            <w:pPr>
              <w:pStyle w:val="14"/>
            </w:pPr>
            <w:r>
              <w:t>资金的使用效率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社会效益指标</w:t>
            </w:r>
          </w:p>
        </w:tc>
        <w:tc>
          <w:tcPr>
            <w:tcW w:w="1332" w:type="dxa"/>
            <w:vAlign w:val="center"/>
          </w:tcPr>
          <w:p>
            <w:pPr>
              <w:pStyle w:val="14"/>
            </w:pPr>
            <w:r>
              <w:t>项目实现功能</w:t>
            </w:r>
          </w:p>
        </w:tc>
        <w:tc>
          <w:tcPr>
            <w:tcW w:w="2891" w:type="dxa"/>
            <w:vAlign w:val="center"/>
          </w:tcPr>
          <w:p>
            <w:pPr>
              <w:pStyle w:val="14"/>
            </w:pPr>
            <w:r>
              <w:t>项目实现功能</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满意率</w:t>
            </w:r>
          </w:p>
        </w:tc>
        <w:tc>
          <w:tcPr>
            <w:tcW w:w="2891" w:type="dxa"/>
            <w:vAlign w:val="center"/>
          </w:tcPr>
          <w:p>
            <w:pPr>
              <w:pStyle w:val="14"/>
            </w:pPr>
            <w:r>
              <w:t>满意率</w:t>
            </w:r>
          </w:p>
        </w:tc>
        <w:tc>
          <w:tcPr>
            <w:tcW w:w="1276" w:type="dxa"/>
            <w:vAlign w:val="center"/>
          </w:tcPr>
          <w:p>
            <w:pPr>
              <w:pStyle w:val="14"/>
            </w:pPr>
            <w:r>
              <w:t>≥95百分比</w:t>
            </w:r>
          </w:p>
        </w:tc>
        <w:tc>
          <w:tcPr>
            <w:tcW w:w="1843" w:type="dxa"/>
            <w:vAlign w:val="center"/>
          </w:tcPr>
          <w:p>
            <w:pPr>
              <w:pStyle w:val="14"/>
            </w:pPr>
            <w:r>
              <w:t>调查问卷</w:t>
            </w:r>
          </w:p>
        </w:tc>
      </w:tr>
    </w:tbl>
    <w:p>
      <w:pPr>
        <w:sectPr>
          <w:pgSz w:w="16840" w:h="11900" w:orient="landscape"/>
          <w:pgMar w:top="720" w:right="720" w:bottom="720" w:left="720" w:header="720" w:footer="720" w:gutter="0"/>
          <w:cols w:space="720" w:num="1"/>
        </w:sectPr>
      </w:pPr>
    </w:p>
    <w:p>
      <w:pPr>
        <w:spacing w:before="0" w:after="0" w:line="240" w:lineRule="auto"/>
        <w:ind w:firstLine="0"/>
        <w:jc w:val="center"/>
        <w:outlineLvl w:val="9"/>
      </w:pPr>
      <w:r>
        <w:rPr>
          <w:rFonts w:hint="eastAsia" w:ascii="方正仿宋_GBK" w:hAnsi="方正仿宋_GBK" w:eastAsia="方正仿宋_GBK" w:cs="方正仿宋_GBK"/>
          <w:color w:val="000000"/>
          <w:sz w:val="28"/>
          <w:lang w:val="en-US" w:eastAsia="zh-CN"/>
        </w:rPr>
        <w:t xml:space="preserve">  </w:t>
      </w:r>
      <w:r>
        <w:rPr>
          <w:rFonts w:ascii="方正仿宋_GBK" w:hAnsi="方正仿宋_GBK" w:eastAsia="方正仿宋_GBK" w:cs="方正仿宋_GBK"/>
          <w:color w:val="000000"/>
          <w:sz w:val="28"/>
        </w:rPr>
        <w:t xml:space="preserve"> </w:t>
      </w:r>
    </w:p>
    <w:p>
      <w:pPr>
        <w:spacing w:before="0" w:after="0"/>
        <w:ind w:firstLine="2886" w:firstLineChars="1031"/>
        <w:jc w:val="left"/>
        <w:outlineLvl w:val="3"/>
      </w:pPr>
      <w:bookmarkStart w:id="9" w:name="_Toc_4_4_0000000012"/>
      <w:r>
        <w:rPr>
          <w:rFonts w:ascii="方正仿宋_GBK" w:hAnsi="方正仿宋_GBK" w:eastAsia="方正仿宋_GBK" w:cs="方正仿宋_GBK"/>
          <w:color w:val="000000"/>
          <w:sz w:val="28"/>
        </w:rPr>
        <w:t>9.阜平县新能源装备制造产业园区基础设施配套二期工程绩效目标表</w:t>
      </w:r>
      <w:bookmarkEnd w:id="9"/>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8"/>
            </w:pPr>
            <w:r>
              <w:t>976001河北阜平经济开发区管理委员会本级</w:t>
            </w:r>
          </w:p>
        </w:tc>
        <w:tc>
          <w:tcPr>
            <w:tcW w:w="1843" w:type="dxa"/>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13062424P00034510001X</w:t>
            </w:r>
          </w:p>
        </w:tc>
        <w:tc>
          <w:tcPr>
            <w:tcW w:w="1587" w:type="dxa"/>
            <w:vAlign w:val="center"/>
          </w:tcPr>
          <w:p>
            <w:pPr>
              <w:pStyle w:val="12"/>
            </w:pPr>
            <w:r>
              <w:t>项目名称</w:t>
            </w:r>
          </w:p>
        </w:tc>
        <w:tc>
          <w:tcPr>
            <w:tcW w:w="4423" w:type="dxa"/>
            <w:gridSpan w:val="3"/>
            <w:vAlign w:val="center"/>
          </w:tcPr>
          <w:p>
            <w:pPr>
              <w:pStyle w:val="14"/>
            </w:pPr>
            <w:r>
              <w:t>阜平县新能源装备制造产业园区基础设施配套二期工程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3700.00</w:t>
            </w:r>
          </w:p>
        </w:tc>
        <w:tc>
          <w:tcPr>
            <w:tcW w:w="1587" w:type="dxa"/>
            <w:vAlign w:val="center"/>
          </w:tcPr>
          <w:p>
            <w:pPr>
              <w:pStyle w:val="12"/>
            </w:pPr>
            <w:r>
              <w:t>其中：财政    资金</w:t>
            </w:r>
          </w:p>
        </w:tc>
        <w:tc>
          <w:tcPr>
            <w:tcW w:w="1304" w:type="dxa"/>
            <w:vAlign w:val="center"/>
          </w:tcPr>
          <w:p>
            <w:pPr>
              <w:pStyle w:val="14"/>
            </w:pPr>
            <w:r>
              <w:t>3700.00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4"/>
            </w:pPr>
            <w:r>
              <w:t>工程款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9"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25%</w:t>
            </w:r>
          </w:p>
        </w:tc>
        <w:tc>
          <w:tcPr>
            <w:tcW w:w="1587" w:type="dxa"/>
            <w:vAlign w:val="center"/>
          </w:tcPr>
          <w:p>
            <w:pPr>
              <w:pStyle w:val="15"/>
            </w:pPr>
            <w:r>
              <w:t>50%</w:t>
            </w:r>
          </w:p>
        </w:tc>
        <w:tc>
          <w:tcPr>
            <w:tcW w:w="1304" w:type="dxa"/>
            <w:vAlign w:val="center"/>
          </w:tcPr>
          <w:p>
            <w:pPr>
              <w:pStyle w:val="15"/>
            </w:pPr>
            <w:r>
              <w:t>75%</w:t>
            </w:r>
          </w:p>
        </w:tc>
        <w:tc>
          <w:tcPr>
            <w:tcW w:w="3119"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8" w:type="dxa"/>
            <w:gridSpan w:val="6"/>
            <w:vAlign w:val="center"/>
          </w:tcPr>
          <w:p>
            <w:pPr>
              <w:pStyle w:val="14"/>
            </w:pPr>
            <w:r>
              <w:t>1.保障项目顺利进行。</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资金到位率</w:t>
            </w:r>
          </w:p>
        </w:tc>
        <w:tc>
          <w:tcPr>
            <w:tcW w:w="2891" w:type="dxa"/>
            <w:vAlign w:val="center"/>
          </w:tcPr>
          <w:p>
            <w:pPr>
              <w:pStyle w:val="14"/>
            </w:pPr>
            <w:r>
              <w:t>资金到位率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资金发放率</w:t>
            </w:r>
          </w:p>
        </w:tc>
        <w:tc>
          <w:tcPr>
            <w:tcW w:w="2891" w:type="dxa"/>
            <w:vAlign w:val="center"/>
          </w:tcPr>
          <w:p>
            <w:pPr>
              <w:pStyle w:val="14"/>
            </w:pPr>
            <w:r>
              <w:t>资金发放率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资金支出率（%）</w:t>
            </w:r>
          </w:p>
        </w:tc>
        <w:tc>
          <w:tcPr>
            <w:tcW w:w="2891" w:type="dxa"/>
            <w:vAlign w:val="center"/>
          </w:tcPr>
          <w:p>
            <w:pPr>
              <w:pStyle w:val="14"/>
            </w:pPr>
            <w:r>
              <w:t>资金支出率（%）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项目资金支付率</w:t>
            </w:r>
          </w:p>
        </w:tc>
        <w:tc>
          <w:tcPr>
            <w:tcW w:w="2891" w:type="dxa"/>
            <w:vAlign w:val="center"/>
          </w:tcPr>
          <w:p>
            <w:pPr>
              <w:pStyle w:val="14"/>
            </w:pPr>
            <w:r>
              <w:t>项目资金支付率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效益指标</w:t>
            </w:r>
          </w:p>
        </w:tc>
        <w:tc>
          <w:tcPr>
            <w:tcW w:w="1276" w:type="dxa"/>
            <w:vAlign w:val="center"/>
          </w:tcPr>
          <w:p>
            <w:pPr>
              <w:pStyle w:val="14"/>
            </w:pPr>
            <w:r>
              <w:t>可持续影响指标</w:t>
            </w:r>
          </w:p>
        </w:tc>
        <w:tc>
          <w:tcPr>
            <w:tcW w:w="1332" w:type="dxa"/>
            <w:vAlign w:val="center"/>
          </w:tcPr>
          <w:p>
            <w:pPr>
              <w:pStyle w:val="14"/>
            </w:pPr>
            <w:r>
              <w:t>项目发挥作用情况</w:t>
            </w:r>
          </w:p>
        </w:tc>
        <w:tc>
          <w:tcPr>
            <w:tcW w:w="2891" w:type="dxa"/>
            <w:vAlign w:val="center"/>
          </w:tcPr>
          <w:p>
            <w:pPr>
              <w:pStyle w:val="14"/>
            </w:pPr>
            <w:r>
              <w:t>项目发挥作用情况</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经济效益指标</w:t>
            </w:r>
          </w:p>
        </w:tc>
        <w:tc>
          <w:tcPr>
            <w:tcW w:w="1332" w:type="dxa"/>
            <w:vAlign w:val="center"/>
          </w:tcPr>
          <w:p>
            <w:pPr>
              <w:pStyle w:val="14"/>
            </w:pPr>
            <w:r>
              <w:t>资金的使用效率</w:t>
            </w:r>
          </w:p>
        </w:tc>
        <w:tc>
          <w:tcPr>
            <w:tcW w:w="2891" w:type="dxa"/>
            <w:vAlign w:val="center"/>
          </w:tcPr>
          <w:p>
            <w:pPr>
              <w:pStyle w:val="14"/>
            </w:pPr>
            <w:r>
              <w:t>资金的使用效率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社会效益指标</w:t>
            </w:r>
          </w:p>
        </w:tc>
        <w:tc>
          <w:tcPr>
            <w:tcW w:w="1332" w:type="dxa"/>
            <w:vAlign w:val="center"/>
          </w:tcPr>
          <w:p>
            <w:pPr>
              <w:pStyle w:val="14"/>
            </w:pPr>
            <w:r>
              <w:t>项目实现功能</w:t>
            </w:r>
          </w:p>
        </w:tc>
        <w:tc>
          <w:tcPr>
            <w:tcW w:w="2891" w:type="dxa"/>
            <w:vAlign w:val="center"/>
          </w:tcPr>
          <w:p>
            <w:pPr>
              <w:pStyle w:val="14"/>
            </w:pPr>
            <w:r>
              <w:t>项目实现功能</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满意率</w:t>
            </w:r>
          </w:p>
        </w:tc>
        <w:tc>
          <w:tcPr>
            <w:tcW w:w="2891" w:type="dxa"/>
            <w:vAlign w:val="center"/>
          </w:tcPr>
          <w:p>
            <w:pPr>
              <w:pStyle w:val="14"/>
            </w:pPr>
            <w:r>
              <w:t>满意率</w:t>
            </w:r>
          </w:p>
        </w:tc>
        <w:tc>
          <w:tcPr>
            <w:tcW w:w="1276" w:type="dxa"/>
            <w:vAlign w:val="center"/>
          </w:tcPr>
          <w:p>
            <w:pPr>
              <w:pStyle w:val="14"/>
            </w:pPr>
            <w:r>
              <w:t>≥95百分比</w:t>
            </w:r>
          </w:p>
        </w:tc>
        <w:tc>
          <w:tcPr>
            <w:tcW w:w="1843" w:type="dxa"/>
            <w:vAlign w:val="center"/>
          </w:tcPr>
          <w:p>
            <w:pPr>
              <w:pStyle w:val="14"/>
            </w:pPr>
            <w:r>
              <w:t>调查问卷</w:t>
            </w:r>
          </w:p>
        </w:tc>
      </w:tr>
    </w:tbl>
    <w:p>
      <w:pPr>
        <w:sectPr>
          <w:pgSz w:w="16840" w:h="11900" w:orient="landscape"/>
          <w:pgMar w:top="720" w:right="720" w:bottom="720" w:left="720"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2886" w:firstLineChars="1031"/>
        <w:jc w:val="left"/>
        <w:outlineLvl w:val="3"/>
      </w:pPr>
      <w:bookmarkStart w:id="10" w:name="_Toc_4_4_0000000013"/>
      <w:r>
        <w:rPr>
          <w:rFonts w:ascii="方正仿宋_GBK" w:hAnsi="方正仿宋_GBK" w:eastAsia="方正仿宋_GBK" w:cs="方正仿宋_GBK"/>
          <w:color w:val="000000"/>
          <w:sz w:val="28"/>
        </w:rPr>
        <w:t>10.国土空间总体规划环境影响评价项目绩效目标表</w:t>
      </w:r>
      <w:bookmarkEnd w:id="10"/>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8"/>
            </w:pPr>
            <w:r>
              <w:t>976001河北阜平经济开发区管理委员会本级</w:t>
            </w:r>
          </w:p>
        </w:tc>
        <w:tc>
          <w:tcPr>
            <w:tcW w:w="1843" w:type="dxa"/>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13062426P007262100051</w:t>
            </w:r>
          </w:p>
        </w:tc>
        <w:tc>
          <w:tcPr>
            <w:tcW w:w="1587" w:type="dxa"/>
            <w:vAlign w:val="center"/>
          </w:tcPr>
          <w:p>
            <w:pPr>
              <w:pStyle w:val="12"/>
            </w:pPr>
            <w:r>
              <w:t>项目名称</w:t>
            </w:r>
          </w:p>
        </w:tc>
        <w:tc>
          <w:tcPr>
            <w:tcW w:w="4423" w:type="dxa"/>
            <w:gridSpan w:val="3"/>
            <w:vAlign w:val="center"/>
          </w:tcPr>
          <w:p>
            <w:pPr>
              <w:pStyle w:val="14"/>
            </w:pPr>
            <w:r>
              <w:t>国土空间总体规划环境影响评价项目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125.00</w:t>
            </w:r>
          </w:p>
        </w:tc>
        <w:tc>
          <w:tcPr>
            <w:tcW w:w="1587" w:type="dxa"/>
            <w:vAlign w:val="center"/>
          </w:tcPr>
          <w:p>
            <w:pPr>
              <w:pStyle w:val="12"/>
            </w:pPr>
            <w:r>
              <w:t>其中：财政    资金</w:t>
            </w:r>
          </w:p>
        </w:tc>
        <w:tc>
          <w:tcPr>
            <w:tcW w:w="1304" w:type="dxa"/>
            <w:vAlign w:val="center"/>
          </w:tcPr>
          <w:p>
            <w:pPr>
              <w:pStyle w:val="14"/>
            </w:pPr>
            <w:r>
              <w:t>125.00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4"/>
            </w:pPr>
            <w:r>
              <w:t>委托费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9"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25%</w:t>
            </w:r>
          </w:p>
        </w:tc>
        <w:tc>
          <w:tcPr>
            <w:tcW w:w="1587" w:type="dxa"/>
            <w:vAlign w:val="center"/>
          </w:tcPr>
          <w:p>
            <w:pPr>
              <w:pStyle w:val="15"/>
            </w:pPr>
            <w:r>
              <w:t>50%</w:t>
            </w:r>
          </w:p>
        </w:tc>
        <w:tc>
          <w:tcPr>
            <w:tcW w:w="1304" w:type="dxa"/>
            <w:vAlign w:val="center"/>
          </w:tcPr>
          <w:p>
            <w:pPr>
              <w:pStyle w:val="15"/>
            </w:pPr>
            <w:r>
              <w:t>75%</w:t>
            </w:r>
          </w:p>
        </w:tc>
        <w:tc>
          <w:tcPr>
            <w:tcW w:w="3119"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8" w:type="dxa"/>
            <w:gridSpan w:val="6"/>
            <w:vAlign w:val="center"/>
          </w:tcPr>
          <w:p>
            <w:pPr>
              <w:pStyle w:val="14"/>
            </w:pPr>
            <w:r>
              <w:t>1.保障该项目顺利进行。</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资金到位率</w:t>
            </w:r>
          </w:p>
        </w:tc>
        <w:tc>
          <w:tcPr>
            <w:tcW w:w="2891" w:type="dxa"/>
            <w:vAlign w:val="center"/>
          </w:tcPr>
          <w:p>
            <w:pPr>
              <w:pStyle w:val="14"/>
            </w:pPr>
            <w:r>
              <w:t>资金到位率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资金发放率</w:t>
            </w:r>
          </w:p>
        </w:tc>
        <w:tc>
          <w:tcPr>
            <w:tcW w:w="2891" w:type="dxa"/>
            <w:vAlign w:val="center"/>
          </w:tcPr>
          <w:p>
            <w:pPr>
              <w:pStyle w:val="14"/>
            </w:pPr>
            <w:r>
              <w:t>资金发放率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资金支出率（%）</w:t>
            </w:r>
          </w:p>
        </w:tc>
        <w:tc>
          <w:tcPr>
            <w:tcW w:w="2891" w:type="dxa"/>
            <w:vAlign w:val="center"/>
          </w:tcPr>
          <w:p>
            <w:pPr>
              <w:pStyle w:val="14"/>
            </w:pPr>
            <w:r>
              <w:t>资金支出率（%）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项目资金支付率</w:t>
            </w:r>
          </w:p>
        </w:tc>
        <w:tc>
          <w:tcPr>
            <w:tcW w:w="2891" w:type="dxa"/>
            <w:vAlign w:val="center"/>
          </w:tcPr>
          <w:p>
            <w:pPr>
              <w:pStyle w:val="14"/>
            </w:pPr>
            <w:r>
              <w:t>项目资金支付率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效益指标</w:t>
            </w:r>
          </w:p>
        </w:tc>
        <w:tc>
          <w:tcPr>
            <w:tcW w:w="1276" w:type="dxa"/>
            <w:vAlign w:val="center"/>
          </w:tcPr>
          <w:p>
            <w:pPr>
              <w:pStyle w:val="14"/>
            </w:pPr>
            <w:r>
              <w:t>可持续影响指标</w:t>
            </w:r>
          </w:p>
        </w:tc>
        <w:tc>
          <w:tcPr>
            <w:tcW w:w="1332" w:type="dxa"/>
            <w:vAlign w:val="center"/>
          </w:tcPr>
          <w:p>
            <w:pPr>
              <w:pStyle w:val="14"/>
            </w:pPr>
            <w:r>
              <w:t>项目发挥作用情况</w:t>
            </w:r>
          </w:p>
        </w:tc>
        <w:tc>
          <w:tcPr>
            <w:tcW w:w="2891" w:type="dxa"/>
            <w:vAlign w:val="center"/>
          </w:tcPr>
          <w:p>
            <w:pPr>
              <w:pStyle w:val="14"/>
            </w:pPr>
            <w:r>
              <w:t>项目发挥作用情况</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经济效益指标</w:t>
            </w:r>
          </w:p>
        </w:tc>
        <w:tc>
          <w:tcPr>
            <w:tcW w:w="1332" w:type="dxa"/>
            <w:vAlign w:val="center"/>
          </w:tcPr>
          <w:p>
            <w:pPr>
              <w:pStyle w:val="14"/>
            </w:pPr>
            <w:r>
              <w:t>资金的使用效率</w:t>
            </w:r>
          </w:p>
        </w:tc>
        <w:tc>
          <w:tcPr>
            <w:tcW w:w="2891" w:type="dxa"/>
            <w:vAlign w:val="center"/>
          </w:tcPr>
          <w:p>
            <w:pPr>
              <w:pStyle w:val="14"/>
            </w:pPr>
            <w:r>
              <w:t>资金的使用效率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社会效益指标</w:t>
            </w:r>
          </w:p>
        </w:tc>
        <w:tc>
          <w:tcPr>
            <w:tcW w:w="1332" w:type="dxa"/>
            <w:vAlign w:val="center"/>
          </w:tcPr>
          <w:p>
            <w:pPr>
              <w:pStyle w:val="14"/>
            </w:pPr>
            <w:r>
              <w:t>项目实现功能</w:t>
            </w:r>
          </w:p>
        </w:tc>
        <w:tc>
          <w:tcPr>
            <w:tcW w:w="2891" w:type="dxa"/>
            <w:vAlign w:val="center"/>
          </w:tcPr>
          <w:p>
            <w:pPr>
              <w:pStyle w:val="14"/>
            </w:pPr>
            <w:r>
              <w:t>项目实现功能</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满意率</w:t>
            </w:r>
          </w:p>
        </w:tc>
        <w:tc>
          <w:tcPr>
            <w:tcW w:w="2891" w:type="dxa"/>
            <w:vAlign w:val="center"/>
          </w:tcPr>
          <w:p>
            <w:pPr>
              <w:pStyle w:val="14"/>
            </w:pPr>
            <w:r>
              <w:t>满意率</w:t>
            </w:r>
          </w:p>
        </w:tc>
        <w:tc>
          <w:tcPr>
            <w:tcW w:w="1276" w:type="dxa"/>
            <w:vAlign w:val="center"/>
          </w:tcPr>
          <w:p>
            <w:pPr>
              <w:pStyle w:val="14"/>
            </w:pPr>
            <w:r>
              <w:t>≥95百分比</w:t>
            </w:r>
          </w:p>
        </w:tc>
        <w:tc>
          <w:tcPr>
            <w:tcW w:w="1843" w:type="dxa"/>
            <w:vAlign w:val="center"/>
          </w:tcPr>
          <w:p>
            <w:pPr>
              <w:pStyle w:val="14"/>
            </w:pPr>
            <w:r>
              <w:t>调查问卷</w:t>
            </w:r>
          </w:p>
        </w:tc>
      </w:tr>
    </w:tbl>
    <w:p>
      <w:pPr>
        <w:sectPr>
          <w:pgSz w:w="16840" w:h="11900" w:orient="landscape"/>
          <w:pgMar w:top="720" w:right="720" w:bottom="720" w:left="720"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2886" w:firstLineChars="1031"/>
        <w:jc w:val="left"/>
        <w:outlineLvl w:val="3"/>
      </w:pPr>
      <w:bookmarkStart w:id="11" w:name="_Toc_4_4_0000000014"/>
      <w:r>
        <w:rPr>
          <w:rFonts w:ascii="方正仿宋_GBK" w:hAnsi="方正仿宋_GBK" w:eastAsia="方正仿宋_GBK" w:cs="方正仿宋_GBK"/>
          <w:color w:val="000000"/>
          <w:sz w:val="28"/>
        </w:rPr>
        <w:t>11.开发区工业台地高温水网及基础设施重建项目绩效目标表</w:t>
      </w:r>
      <w:bookmarkEnd w:id="11"/>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8"/>
            </w:pPr>
            <w:r>
              <w:t>976001河北阜平经济开发区管理委员会本级</w:t>
            </w:r>
          </w:p>
        </w:tc>
        <w:tc>
          <w:tcPr>
            <w:tcW w:w="1843" w:type="dxa"/>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13062426P007098102215</w:t>
            </w:r>
          </w:p>
        </w:tc>
        <w:tc>
          <w:tcPr>
            <w:tcW w:w="1587" w:type="dxa"/>
            <w:vAlign w:val="center"/>
          </w:tcPr>
          <w:p>
            <w:pPr>
              <w:pStyle w:val="12"/>
            </w:pPr>
            <w:r>
              <w:t>项目名称</w:t>
            </w:r>
          </w:p>
        </w:tc>
        <w:tc>
          <w:tcPr>
            <w:tcW w:w="4423" w:type="dxa"/>
            <w:gridSpan w:val="3"/>
            <w:vAlign w:val="center"/>
          </w:tcPr>
          <w:p>
            <w:pPr>
              <w:pStyle w:val="14"/>
            </w:pPr>
            <w:r>
              <w:t>开发区工业台地高温水网及基础设施重建项目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344.11</w:t>
            </w:r>
          </w:p>
        </w:tc>
        <w:tc>
          <w:tcPr>
            <w:tcW w:w="1587" w:type="dxa"/>
            <w:vAlign w:val="center"/>
          </w:tcPr>
          <w:p>
            <w:pPr>
              <w:pStyle w:val="12"/>
            </w:pPr>
            <w:r>
              <w:t>其中：财政    资金</w:t>
            </w:r>
          </w:p>
        </w:tc>
        <w:tc>
          <w:tcPr>
            <w:tcW w:w="1304" w:type="dxa"/>
            <w:vAlign w:val="center"/>
          </w:tcPr>
          <w:p>
            <w:pPr>
              <w:pStyle w:val="14"/>
            </w:pPr>
            <w:r>
              <w:t>344.11</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4"/>
            </w:pPr>
            <w:r>
              <w:t>工程款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9"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25%</w:t>
            </w:r>
          </w:p>
        </w:tc>
        <w:tc>
          <w:tcPr>
            <w:tcW w:w="1587" w:type="dxa"/>
            <w:vAlign w:val="center"/>
          </w:tcPr>
          <w:p>
            <w:pPr>
              <w:pStyle w:val="15"/>
            </w:pPr>
            <w:r>
              <w:t>50%</w:t>
            </w:r>
          </w:p>
        </w:tc>
        <w:tc>
          <w:tcPr>
            <w:tcW w:w="1304" w:type="dxa"/>
            <w:vAlign w:val="center"/>
          </w:tcPr>
          <w:p>
            <w:pPr>
              <w:pStyle w:val="15"/>
            </w:pPr>
            <w:r>
              <w:t>75%</w:t>
            </w:r>
          </w:p>
        </w:tc>
        <w:tc>
          <w:tcPr>
            <w:tcW w:w="3119"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8" w:type="dxa"/>
            <w:gridSpan w:val="6"/>
            <w:vAlign w:val="center"/>
          </w:tcPr>
          <w:p>
            <w:pPr>
              <w:pStyle w:val="14"/>
            </w:pPr>
            <w:r>
              <w:t>1.保障该项目顺利进行。</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资金到位率</w:t>
            </w:r>
          </w:p>
        </w:tc>
        <w:tc>
          <w:tcPr>
            <w:tcW w:w="2891" w:type="dxa"/>
            <w:vAlign w:val="center"/>
          </w:tcPr>
          <w:p>
            <w:pPr>
              <w:pStyle w:val="14"/>
            </w:pPr>
            <w:r>
              <w:t>资金到位率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资金发放率</w:t>
            </w:r>
          </w:p>
        </w:tc>
        <w:tc>
          <w:tcPr>
            <w:tcW w:w="2891" w:type="dxa"/>
            <w:vAlign w:val="center"/>
          </w:tcPr>
          <w:p>
            <w:pPr>
              <w:pStyle w:val="14"/>
            </w:pPr>
            <w:r>
              <w:t>资金发放率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资金支出率（%）</w:t>
            </w:r>
          </w:p>
        </w:tc>
        <w:tc>
          <w:tcPr>
            <w:tcW w:w="2891" w:type="dxa"/>
            <w:vAlign w:val="center"/>
          </w:tcPr>
          <w:p>
            <w:pPr>
              <w:pStyle w:val="14"/>
            </w:pPr>
            <w:r>
              <w:t>资金支出率（%）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项目资金支付率</w:t>
            </w:r>
          </w:p>
        </w:tc>
        <w:tc>
          <w:tcPr>
            <w:tcW w:w="2891" w:type="dxa"/>
            <w:vAlign w:val="center"/>
          </w:tcPr>
          <w:p>
            <w:pPr>
              <w:pStyle w:val="14"/>
            </w:pPr>
            <w:r>
              <w:t>项目资金支付率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效益指标</w:t>
            </w:r>
          </w:p>
        </w:tc>
        <w:tc>
          <w:tcPr>
            <w:tcW w:w="1276" w:type="dxa"/>
            <w:vAlign w:val="center"/>
          </w:tcPr>
          <w:p>
            <w:pPr>
              <w:pStyle w:val="14"/>
            </w:pPr>
            <w:r>
              <w:t>可持续影响指标</w:t>
            </w:r>
          </w:p>
        </w:tc>
        <w:tc>
          <w:tcPr>
            <w:tcW w:w="1332" w:type="dxa"/>
            <w:vAlign w:val="center"/>
          </w:tcPr>
          <w:p>
            <w:pPr>
              <w:pStyle w:val="14"/>
            </w:pPr>
            <w:r>
              <w:t>项目发挥作用情况</w:t>
            </w:r>
          </w:p>
        </w:tc>
        <w:tc>
          <w:tcPr>
            <w:tcW w:w="2891" w:type="dxa"/>
            <w:vAlign w:val="center"/>
          </w:tcPr>
          <w:p>
            <w:pPr>
              <w:pStyle w:val="14"/>
            </w:pPr>
            <w:r>
              <w:t>项目发挥作用情况</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经济效益指标</w:t>
            </w:r>
          </w:p>
        </w:tc>
        <w:tc>
          <w:tcPr>
            <w:tcW w:w="1332" w:type="dxa"/>
            <w:vAlign w:val="center"/>
          </w:tcPr>
          <w:p>
            <w:pPr>
              <w:pStyle w:val="14"/>
            </w:pPr>
            <w:r>
              <w:t>资金的使用效率</w:t>
            </w:r>
          </w:p>
        </w:tc>
        <w:tc>
          <w:tcPr>
            <w:tcW w:w="2891" w:type="dxa"/>
            <w:vAlign w:val="center"/>
          </w:tcPr>
          <w:p>
            <w:pPr>
              <w:pStyle w:val="14"/>
            </w:pPr>
            <w:r>
              <w:t>资金的使用效率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社会效益指标</w:t>
            </w:r>
          </w:p>
        </w:tc>
        <w:tc>
          <w:tcPr>
            <w:tcW w:w="1332" w:type="dxa"/>
            <w:vAlign w:val="center"/>
          </w:tcPr>
          <w:p>
            <w:pPr>
              <w:pStyle w:val="14"/>
            </w:pPr>
            <w:r>
              <w:t>项目实现功能</w:t>
            </w:r>
          </w:p>
        </w:tc>
        <w:tc>
          <w:tcPr>
            <w:tcW w:w="2891" w:type="dxa"/>
            <w:vAlign w:val="center"/>
          </w:tcPr>
          <w:p>
            <w:pPr>
              <w:pStyle w:val="14"/>
            </w:pPr>
            <w:r>
              <w:t>项目实现功能</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满意率</w:t>
            </w:r>
          </w:p>
        </w:tc>
        <w:tc>
          <w:tcPr>
            <w:tcW w:w="2891" w:type="dxa"/>
            <w:vAlign w:val="center"/>
          </w:tcPr>
          <w:p>
            <w:pPr>
              <w:pStyle w:val="14"/>
            </w:pPr>
            <w:r>
              <w:t>满意率</w:t>
            </w:r>
          </w:p>
        </w:tc>
        <w:tc>
          <w:tcPr>
            <w:tcW w:w="1276" w:type="dxa"/>
            <w:vAlign w:val="center"/>
          </w:tcPr>
          <w:p>
            <w:pPr>
              <w:pStyle w:val="14"/>
            </w:pPr>
            <w:r>
              <w:t>≥95百分比</w:t>
            </w:r>
          </w:p>
        </w:tc>
        <w:tc>
          <w:tcPr>
            <w:tcW w:w="1843" w:type="dxa"/>
            <w:vAlign w:val="center"/>
          </w:tcPr>
          <w:p>
            <w:pPr>
              <w:pStyle w:val="14"/>
            </w:pPr>
            <w:r>
              <w:t>调查问卷</w:t>
            </w:r>
          </w:p>
        </w:tc>
      </w:tr>
    </w:tbl>
    <w:p>
      <w:pPr>
        <w:sectPr>
          <w:pgSz w:w="16840" w:h="11900" w:orient="landscape"/>
          <w:pgMar w:top="720" w:right="720" w:bottom="720" w:left="720"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2886" w:firstLineChars="1031"/>
        <w:jc w:val="left"/>
        <w:outlineLvl w:val="3"/>
      </w:pPr>
      <w:bookmarkStart w:id="12" w:name="_Toc_4_4_0000000015"/>
      <w:r>
        <w:rPr>
          <w:rFonts w:ascii="方正仿宋_GBK" w:hAnsi="方正仿宋_GBK" w:eastAsia="方正仿宋_GBK" w:cs="方正仿宋_GBK"/>
          <w:color w:val="000000"/>
          <w:sz w:val="28"/>
        </w:rPr>
        <w:t>12.零碳园区规划编制咨询服务项目绩效目标表</w:t>
      </w:r>
      <w:bookmarkEnd w:id="12"/>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8"/>
            </w:pPr>
            <w:r>
              <w:t>976001河北阜平经济开发区管理委员会本级</w:t>
            </w:r>
          </w:p>
        </w:tc>
        <w:tc>
          <w:tcPr>
            <w:tcW w:w="1843" w:type="dxa"/>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13062426P00726210004D</w:t>
            </w:r>
          </w:p>
        </w:tc>
        <w:tc>
          <w:tcPr>
            <w:tcW w:w="1587" w:type="dxa"/>
            <w:vAlign w:val="center"/>
          </w:tcPr>
          <w:p>
            <w:pPr>
              <w:pStyle w:val="12"/>
            </w:pPr>
            <w:r>
              <w:t>项目名称</w:t>
            </w:r>
          </w:p>
        </w:tc>
        <w:tc>
          <w:tcPr>
            <w:tcW w:w="4423" w:type="dxa"/>
            <w:gridSpan w:val="3"/>
            <w:vAlign w:val="center"/>
          </w:tcPr>
          <w:p>
            <w:pPr>
              <w:pStyle w:val="14"/>
            </w:pPr>
            <w:r>
              <w:t>零碳园区规划编制咨询服务项目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27.50</w:t>
            </w:r>
          </w:p>
        </w:tc>
        <w:tc>
          <w:tcPr>
            <w:tcW w:w="1587" w:type="dxa"/>
            <w:vAlign w:val="center"/>
          </w:tcPr>
          <w:p>
            <w:pPr>
              <w:pStyle w:val="12"/>
            </w:pPr>
            <w:r>
              <w:t>其中：财政    资金</w:t>
            </w:r>
          </w:p>
        </w:tc>
        <w:tc>
          <w:tcPr>
            <w:tcW w:w="1304" w:type="dxa"/>
            <w:vAlign w:val="center"/>
          </w:tcPr>
          <w:p>
            <w:pPr>
              <w:pStyle w:val="14"/>
            </w:pPr>
            <w:r>
              <w:t>27.50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4"/>
            </w:pPr>
            <w:r>
              <w:t>委托费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9"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25%</w:t>
            </w:r>
          </w:p>
        </w:tc>
        <w:tc>
          <w:tcPr>
            <w:tcW w:w="1587" w:type="dxa"/>
            <w:vAlign w:val="center"/>
          </w:tcPr>
          <w:p>
            <w:pPr>
              <w:pStyle w:val="15"/>
            </w:pPr>
            <w:r>
              <w:t>50%</w:t>
            </w:r>
          </w:p>
        </w:tc>
        <w:tc>
          <w:tcPr>
            <w:tcW w:w="1304" w:type="dxa"/>
            <w:vAlign w:val="center"/>
          </w:tcPr>
          <w:p>
            <w:pPr>
              <w:pStyle w:val="15"/>
            </w:pPr>
            <w:r>
              <w:t>75%</w:t>
            </w:r>
          </w:p>
        </w:tc>
        <w:tc>
          <w:tcPr>
            <w:tcW w:w="3119"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8" w:type="dxa"/>
            <w:gridSpan w:val="6"/>
            <w:vAlign w:val="center"/>
          </w:tcPr>
          <w:p>
            <w:pPr>
              <w:pStyle w:val="14"/>
            </w:pPr>
            <w:r>
              <w:t>1.保障该项目顺利进行。</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资金到位率</w:t>
            </w:r>
          </w:p>
        </w:tc>
        <w:tc>
          <w:tcPr>
            <w:tcW w:w="2891" w:type="dxa"/>
            <w:vAlign w:val="center"/>
          </w:tcPr>
          <w:p>
            <w:pPr>
              <w:pStyle w:val="14"/>
            </w:pPr>
            <w:r>
              <w:t>资金到位率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资金发放率</w:t>
            </w:r>
          </w:p>
        </w:tc>
        <w:tc>
          <w:tcPr>
            <w:tcW w:w="2891" w:type="dxa"/>
            <w:vAlign w:val="center"/>
          </w:tcPr>
          <w:p>
            <w:pPr>
              <w:pStyle w:val="14"/>
            </w:pPr>
            <w:r>
              <w:t>资金发放率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资金支出率（%）</w:t>
            </w:r>
          </w:p>
        </w:tc>
        <w:tc>
          <w:tcPr>
            <w:tcW w:w="2891" w:type="dxa"/>
            <w:vAlign w:val="center"/>
          </w:tcPr>
          <w:p>
            <w:pPr>
              <w:pStyle w:val="14"/>
            </w:pPr>
            <w:r>
              <w:t>资金支出率（%）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项目资金支付率</w:t>
            </w:r>
          </w:p>
        </w:tc>
        <w:tc>
          <w:tcPr>
            <w:tcW w:w="2891" w:type="dxa"/>
            <w:vAlign w:val="center"/>
          </w:tcPr>
          <w:p>
            <w:pPr>
              <w:pStyle w:val="14"/>
            </w:pPr>
            <w:r>
              <w:t>项目资金支付率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效益指标</w:t>
            </w:r>
          </w:p>
        </w:tc>
        <w:tc>
          <w:tcPr>
            <w:tcW w:w="1276" w:type="dxa"/>
            <w:vAlign w:val="center"/>
          </w:tcPr>
          <w:p>
            <w:pPr>
              <w:pStyle w:val="14"/>
            </w:pPr>
            <w:r>
              <w:t>可持续影响指标</w:t>
            </w:r>
          </w:p>
        </w:tc>
        <w:tc>
          <w:tcPr>
            <w:tcW w:w="1332" w:type="dxa"/>
            <w:vAlign w:val="center"/>
          </w:tcPr>
          <w:p>
            <w:pPr>
              <w:pStyle w:val="14"/>
            </w:pPr>
            <w:r>
              <w:t>项目发挥作用情况</w:t>
            </w:r>
          </w:p>
        </w:tc>
        <w:tc>
          <w:tcPr>
            <w:tcW w:w="2891" w:type="dxa"/>
            <w:vAlign w:val="center"/>
          </w:tcPr>
          <w:p>
            <w:pPr>
              <w:pStyle w:val="14"/>
            </w:pPr>
            <w:r>
              <w:t>项目发挥作用情况</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经济效益指标</w:t>
            </w:r>
          </w:p>
        </w:tc>
        <w:tc>
          <w:tcPr>
            <w:tcW w:w="1332" w:type="dxa"/>
            <w:vAlign w:val="center"/>
          </w:tcPr>
          <w:p>
            <w:pPr>
              <w:pStyle w:val="14"/>
            </w:pPr>
            <w:r>
              <w:t>资金的使用效率</w:t>
            </w:r>
          </w:p>
        </w:tc>
        <w:tc>
          <w:tcPr>
            <w:tcW w:w="2891" w:type="dxa"/>
            <w:vAlign w:val="center"/>
          </w:tcPr>
          <w:p>
            <w:pPr>
              <w:pStyle w:val="14"/>
            </w:pPr>
            <w:r>
              <w:t>资金的使用效率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社会效益指标</w:t>
            </w:r>
          </w:p>
        </w:tc>
        <w:tc>
          <w:tcPr>
            <w:tcW w:w="1332" w:type="dxa"/>
            <w:vAlign w:val="center"/>
          </w:tcPr>
          <w:p>
            <w:pPr>
              <w:pStyle w:val="14"/>
            </w:pPr>
            <w:r>
              <w:t>项目实现功能</w:t>
            </w:r>
          </w:p>
        </w:tc>
        <w:tc>
          <w:tcPr>
            <w:tcW w:w="2891" w:type="dxa"/>
            <w:vAlign w:val="center"/>
          </w:tcPr>
          <w:p>
            <w:pPr>
              <w:pStyle w:val="14"/>
            </w:pPr>
            <w:r>
              <w:t>项目实现功能</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满意率</w:t>
            </w:r>
          </w:p>
        </w:tc>
        <w:tc>
          <w:tcPr>
            <w:tcW w:w="2891" w:type="dxa"/>
            <w:vAlign w:val="center"/>
          </w:tcPr>
          <w:p>
            <w:pPr>
              <w:pStyle w:val="14"/>
            </w:pPr>
            <w:r>
              <w:t>满意率</w:t>
            </w:r>
          </w:p>
        </w:tc>
        <w:tc>
          <w:tcPr>
            <w:tcW w:w="1276" w:type="dxa"/>
            <w:vAlign w:val="center"/>
          </w:tcPr>
          <w:p>
            <w:pPr>
              <w:pStyle w:val="14"/>
            </w:pPr>
            <w:r>
              <w:t>≥95百分比</w:t>
            </w:r>
          </w:p>
        </w:tc>
        <w:tc>
          <w:tcPr>
            <w:tcW w:w="1843" w:type="dxa"/>
            <w:vAlign w:val="center"/>
          </w:tcPr>
          <w:p>
            <w:pPr>
              <w:pStyle w:val="14"/>
            </w:pPr>
            <w:r>
              <w:t>调查问卷</w:t>
            </w:r>
          </w:p>
        </w:tc>
      </w:tr>
    </w:tbl>
    <w:p>
      <w:pPr>
        <w:sectPr>
          <w:pgSz w:w="16840" w:h="11900" w:orient="landscape"/>
          <w:pgMar w:top="720" w:right="720" w:bottom="720" w:left="720"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2886" w:firstLineChars="1031"/>
        <w:jc w:val="left"/>
        <w:outlineLvl w:val="3"/>
      </w:pPr>
      <w:bookmarkStart w:id="13" w:name="_Toc_4_4_0000000016"/>
      <w:r>
        <w:rPr>
          <w:rFonts w:ascii="方正仿宋_GBK" w:hAnsi="方正仿宋_GBK" w:eastAsia="方正仿宋_GBK" w:cs="方正仿宋_GBK"/>
          <w:color w:val="000000"/>
          <w:sz w:val="28"/>
        </w:rPr>
        <w:t>13.律师事务咨询费绩效目标表</w:t>
      </w:r>
      <w:bookmarkEnd w:id="13"/>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8"/>
            </w:pPr>
            <w:r>
              <w:t>976001河北阜平经济开发区管理委员会本级</w:t>
            </w:r>
          </w:p>
        </w:tc>
        <w:tc>
          <w:tcPr>
            <w:tcW w:w="1843" w:type="dxa"/>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13062426P007203100034</w:t>
            </w:r>
          </w:p>
        </w:tc>
        <w:tc>
          <w:tcPr>
            <w:tcW w:w="1587" w:type="dxa"/>
            <w:vAlign w:val="center"/>
          </w:tcPr>
          <w:p>
            <w:pPr>
              <w:pStyle w:val="12"/>
            </w:pPr>
            <w:r>
              <w:t>项目名称</w:t>
            </w:r>
          </w:p>
        </w:tc>
        <w:tc>
          <w:tcPr>
            <w:tcW w:w="4423" w:type="dxa"/>
            <w:gridSpan w:val="3"/>
            <w:vAlign w:val="center"/>
          </w:tcPr>
          <w:p>
            <w:pPr>
              <w:pStyle w:val="14"/>
            </w:pPr>
            <w:r>
              <w:t>律师事务咨询费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9.50</w:t>
            </w:r>
          </w:p>
        </w:tc>
        <w:tc>
          <w:tcPr>
            <w:tcW w:w="1587" w:type="dxa"/>
            <w:vAlign w:val="center"/>
          </w:tcPr>
          <w:p>
            <w:pPr>
              <w:pStyle w:val="12"/>
            </w:pPr>
            <w:r>
              <w:t>其中：财政    资金</w:t>
            </w:r>
          </w:p>
        </w:tc>
        <w:tc>
          <w:tcPr>
            <w:tcW w:w="1304" w:type="dxa"/>
            <w:vAlign w:val="center"/>
          </w:tcPr>
          <w:p>
            <w:pPr>
              <w:pStyle w:val="14"/>
            </w:pPr>
            <w:r>
              <w:t>9.50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4"/>
            </w:pPr>
            <w:r>
              <w:t>律师费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9"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25%</w:t>
            </w:r>
          </w:p>
        </w:tc>
        <w:tc>
          <w:tcPr>
            <w:tcW w:w="1587" w:type="dxa"/>
            <w:vAlign w:val="center"/>
          </w:tcPr>
          <w:p>
            <w:pPr>
              <w:pStyle w:val="15"/>
            </w:pPr>
            <w:r>
              <w:t>50%</w:t>
            </w:r>
          </w:p>
        </w:tc>
        <w:tc>
          <w:tcPr>
            <w:tcW w:w="1304" w:type="dxa"/>
            <w:vAlign w:val="center"/>
          </w:tcPr>
          <w:p>
            <w:pPr>
              <w:pStyle w:val="15"/>
            </w:pPr>
            <w:r>
              <w:t>75%</w:t>
            </w:r>
          </w:p>
        </w:tc>
        <w:tc>
          <w:tcPr>
            <w:tcW w:w="3119"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8" w:type="dxa"/>
            <w:gridSpan w:val="6"/>
            <w:vAlign w:val="center"/>
          </w:tcPr>
          <w:p>
            <w:pPr>
              <w:pStyle w:val="14"/>
            </w:pPr>
            <w:r>
              <w:t>1.保障该项目顺利进行。</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资金到位率</w:t>
            </w:r>
          </w:p>
        </w:tc>
        <w:tc>
          <w:tcPr>
            <w:tcW w:w="2891" w:type="dxa"/>
            <w:vAlign w:val="center"/>
          </w:tcPr>
          <w:p>
            <w:pPr>
              <w:pStyle w:val="14"/>
            </w:pPr>
            <w:r>
              <w:t>资金到位率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资金发放率</w:t>
            </w:r>
          </w:p>
        </w:tc>
        <w:tc>
          <w:tcPr>
            <w:tcW w:w="2891" w:type="dxa"/>
            <w:vAlign w:val="center"/>
          </w:tcPr>
          <w:p>
            <w:pPr>
              <w:pStyle w:val="14"/>
            </w:pPr>
            <w:r>
              <w:t>资金发放率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资金支出率（%）</w:t>
            </w:r>
          </w:p>
        </w:tc>
        <w:tc>
          <w:tcPr>
            <w:tcW w:w="2891" w:type="dxa"/>
            <w:vAlign w:val="center"/>
          </w:tcPr>
          <w:p>
            <w:pPr>
              <w:pStyle w:val="14"/>
            </w:pPr>
            <w:r>
              <w:t>资金支出率（%）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项目资金支付率</w:t>
            </w:r>
          </w:p>
        </w:tc>
        <w:tc>
          <w:tcPr>
            <w:tcW w:w="2891" w:type="dxa"/>
            <w:vAlign w:val="center"/>
          </w:tcPr>
          <w:p>
            <w:pPr>
              <w:pStyle w:val="14"/>
            </w:pPr>
            <w:r>
              <w:t>项目资金支付率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效益指标</w:t>
            </w:r>
          </w:p>
        </w:tc>
        <w:tc>
          <w:tcPr>
            <w:tcW w:w="1276" w:type="dxa"/>
            <w:vAlign w:val="center"/>
          </w:tcPr>
          <w:p>
            <w:pPr>
              <w:pStyle w:val="14"/>
            </w:pPr>
            <w:r>
              <w:t>可持续影响指标</w:t>
            </w:r>
          </w:p>
        </w:tc>
        <w:tc>
          <w:tcPr>
            <w:tcW w:w="1332" w:type="dxa"/>
            <w:vAlign w:val="center"/>
          </w:tcPr>
          <w:p>
            <w:pPr>
              <w:pStyle w:val="14"/>
            </w:pPr>
            <w:r>
              <w:t>项目发挥作用情况</w:t>
            </w:r>
          </w:p>
        </w:tc>
        <w:tc>
          <w:tcPr>
            <w:tcW w:w="2891" w:type="dxa"/>
            <w:vAlign w:val="center"/>
          </w:tcPr>
          <w:p>
            <w:pPr>
              <w:pStyle w:val="14"/>
            </w:pPr>
            <w:r>
              <w:t>项目发挥作用情况</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经济效益指标</w:t>
            </w:r>
          </w:p>
        </w:tc>
        <w:tc>
          <w:tcPr>
            <w:tcW w:w="1332" w:type="dxa"/>
            <w:vAlign w:val="center"/>
          </w:tcPr>
          <w:p>
            <w:pPr>
              <w:pStyle w:val="14"/>
            </w:pPr>
            <w:r>
              <w:t>资金的使用效率</w:t>
            </w:r>
          </w:p>
        </w:tc>
        <w:tc>
          <w:tcPr>
            <w:tcW w:w="2891" w:type="dxa"/>
            <w:vAlign w:val="center"/>
          </w:tcPr>
          <w:p>
            <w:pPr>
              <w:pStyle w:val="14"/>
            </w:pPr>
            <w:r>
              <w:t>资金的使用效率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社会效益指标</w:t>
            </w:r>
          </w:p>
        </w:tc>
        <w:tc>
          <w:tcPr>
            <w:tcW w:w="1332" w:type="dxa"/>
            <w:vAlign w:val="center"/>
          </w:tcPr>
          <w:p>
            <w:pPr>
              <w:pStyle w:val="14"/>
            </w:pPr>
            <w:r>
              <w:t>项目实现功能</w:t>
            </w:r>
          </w:p>
        </w:tc>
        <w:tc>
          <w:tcPr>
            <w:tcW w:w="2891" w:type="dxa"/>
            <w:vAlign w:val="center"/>
          </w:tcPr>
          <w:p>
            <w:pPr>
              <w:pStyle w:val="14"/>
            </w:pPr>
            <w:r>
              <w:t>项目实现功能</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满意率</w:t>
            </w:r>
          </w:p>
        </w:tc>
        <w:tc>
          <w:tcPr>
            <w:tcW w:w="2891" w:type="dxa"/>
            <w:vAlign w:val="center"/>
          </w:tcPr>
          <w:p>
            <w:pPr>
              <w:pStyle w:val="14"/>
            </w:pPr>
            <w:r>
              <w:t>满意率</w:t>
            </w:r>
          </w:p>
        </w:tc>
        <w:tc>
          <w:tcPr>
            <w:tcW w:w="1276" w:type="dxa"/>
            <w:vAlign w:val="center"/>
          </w:tcPr>
          <w:p>
            <w:pPr>
              <w:pStyle w:val="14"/>
            </w:pPr>
            <w:r>
              <w:t>≥95百分比</w:t>
            </w:r>
          </w:p>
        </w:tc>
        <w:tc>
          <w:tcPr>
            <w:tcW w:w="1843" w:type="dxa"/>
            <w:vAlign w:val="center"/>
          </w:tcPr>
          <w:p>
            <w:pPr>
              <w:pStyle w:val="14"/>
            </w:pPr>
            <w:r>
              <w:t>调查问卷</w:t>
            </w:r>
          </w:p>
        </w:tc>
      </w:tr>
    </w:tbl>
    <w:p>
      <w:pPr>
        <w:sectPr>
          <w:pgSz w:w="16840" w:h="11900" w:orient="landscape"/>
          <w:pgMar w:top="720" w:right="720" w:bottom="720" w:left="720" w:header="720" w:footer="720" w:gutter="0"/>
          <w:cols w:space="720" w:num="1"/>
        </w:sectPr>
      </w:pPr>
    </w:p>
    <w:p>
      <w:pPr>
        <w:spacing w:before="0" w:after="0" w:line="240" w:lineRule="auto"/>
        <w:ind w:firstLine="0"/>
        <w:jc w:val="center"/>
        <w:outlineLvl w:val="9"/>
      </w:pPr>
      <w:r>
        <w:rPr>
          <w:rFonts w:hint="eastAsia" w:ascii="方正仿宋_GBK" w:hAnsi="方正仿宋_GBK" w:eastAsia="方正仿宋_GBK" w:cs="方正仿宋_GBK"/>
          <w:color w:val="000000"/>
          <w:sz w:val="28"/>
          <w:lang w:val="en-US" w:eastAsia="zh-CN"/>
        </w:rPr>
        <w:t xml:space="preserve"> </w:t>
      </w:r>
      <w:r>
        <w:rPr>
          <w:rFonts w:ascii="方正仿宋_GBK" w:hAnsi="方正仿宋_GBK" w:eastAsia="方正仿宋_GBK" w:cs="方正仿宋_GBK"/>
          <w:color w:val="000000"/>
          <w:sz w:val="28"/>
        </w:rPr>
        <w:t xml:space="preserve"> </w:t>
      </w:r>
    </w:p>
    <w:p>
      <w:pPr>
        <w:spacing w:before="0" w:after="0"/>
        <w:ind w:firstLine="2886" w:firstLineChars="1031"/>
        <w:jc w:val="left"/>
        <w:outlineLvl w:val="3"/>
      </w:pPr>
      <w:bookmarkStart w:id="14" w:name="_Toc_4_4_0000000017"/>
      <w:r>
        <w:rPr>
          <w:rFonts w:ascii="方正仿宋_GBK" w:hAnsi="方正仿宋_GBK" w:eastAsia="方正仿宋_GBK" w:cs="方正仿宋_GBK"/>
          <w:color w:val="000000"/>
          <w:sz w:val="28"/>
        </w:rPr>
        <w:t>14.人员派出学习经费绩效目标表</w:t>
      </w:r>
      <w:bookmarkEnd w:id="14"/>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8"/>
            </w:pPr>
            <w:r>
              <w:t>976001河北阜平经济开发区管理委员会本级</w:t>
            </w:r>
          </w:p>
        </w:tc>
        <w:tc>
          <w:tcPr>
            <w:tcW w:w="1843" w:type="dxa"/>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13062426P00720510002U</w:t>
            </w:r>
          </w:p>
        </w:tc>
        <w:tc>
          <w:tcPr>
            <w:tcW w:w="1587" w:type="dxa"/>
            <w:vAlign w:val="center"/>
          </w:tcPr>
          <w:p>
            <w:pPr>
              <w:pStyle w:val="12"/>
            </w:pPr>
            <w:r>
              <w:t>项目名称</w:t>
            </w:r>
          </w:p>
        </w:tc>
        <w:tc>
          <w:tcPr>
            <w:tcW w:w="4423" w:type="dxa"/>
            <w:gridSpan w:val="3"/>
            <w:vAlign w:val="center"/>
          </w:tcPr>
          <w:p>
            <w:pPr>
              <w:pStyle w:val="14"/>
            </w:pPr>
            <w:r>
              <w:t>人员派出学习经费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10.00</w:t>
            </w:r>
          </w:p>
        </w:tc>
        <w:tc>
          <w:tcPr>
            <w:tcW w:w="1587" w:type="dxa"/>
            <w:vAlign w:val="center"/>
          </w:tcPr>
          <w:p>
            <w:pPr>
              <w:pStyle w:val="12"/>
            </w:pPr>
            <w:r>
              <w:t>其中：财政    资金</w:t>
            </w:r>
          </w:p>
        </w:tc>
        <w:tc>
          <w:tcPr>
            <w:tcW w:w="1304" w:type="dxa"/>
            <w:vAlign w:val="center"/>
          </w:tcPr>
          <w:p>
            <w:pPr>
              <w:pStyle w:val="14"/>
            </w:pPr>
            <w:r>
              <w:t>10.00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4"/>
            </w:pPr>
            <w:r>
              <w:t>差旅费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9"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25%</w:t>
            </w:r>
          </w:p>
        </w:tc>
        <w:tc>
          <w:tcPr>
            <w:tcW w:w="1587" w:type="dxa"/>
            <w:vAlign w:val="center"/>
          </w:tcPr>
          <w:p>
            <w:pPr>
              <w:pStyle w:val="15"/>
            </w:pPr>
            <w:r>
              <w:t>50%</w:t>
            </w:r>
          </w:p>
        </w:tc>
        <w:tc>
          <w:tcPr>
            <w:tcW w:w="1304" w:type="dxa"/>
            <w:vAlign w:val="center"/>
          </w:tcPr>
          <w:p>
            <w:pPr>
              <w:pStyle w:val="15"/>
            </w:pPr>
            <w:r>
              <w:t>75%</w:t>
            </w:r>
          </w:p>
        </w:tc>
        <w:tc>
          <w:tcPr>
            <w:tcW w:w="3119"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8" w:type="dxa"/>
            <w:gridSpan w:val="6"/>
            <w:vAlign w:val="center"/>
          </w:tcPr>
          <w:p>
            <w:pPr>
              <w:pStyle w:val="14"/>
            </w:pPr>
            <w:r>
              <w:t>1.保障该项目顺利进行。</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资金到位率</w:t>
            </w:r>
          </w:p>
        </w:tc>
        <w:tc>
          <w:tcPr>
            <w:tcW w:w="2891" w:type="dxa"/>
            <w:vAlign w:val="center"/>
          </w:tcPr>
          <w:p>
            <w:pPr>
              <w:pStyle w:val="14"/>
            </w:pPr>
            <w:r>
              <w:t>资金到位率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资金发放率</w:t>
            </w:r>
          </w:p>
        </w:tc>
        <w:tc>
          <w:tcPr>
            <w:tcW w:w="2891" w:type="dxa"/>
            <w:vAlign w:val="center"/>
          </w:tcPr>
          <w:p>
            <w:pPr>
              <w:pStyle w:val="14"/>
            </w:pPr>
            <w:r>
              <w:t>资金发放率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资金支出率（%）</w:t>
            </w:r>
          </w:p>
        </w:tc>
        <w:tc>
          <w:tcPr>
            <w:tcW w:w="2891" w:type="dxa"/>
            <w:vAlign w:val="center"/>
          </w:tcPr>
          <w:p>
            <w:pPr>
              <w:pStyle w:val="14"/>
            </w:pPr>
            <w:r>
              <w:t>资金支出率（%）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项目资金支付率</w:t>
            </w:r>
          </w:p>
        </w:tc>
        <w:tc>
          <w:tcPr>
            <w:tcW w:w="2891" w:type="dxa"/>
            <w:vAlign w:val="center"/>
          </w:tcPr>
          <w:p>
            <w:pPr>
              <w:pStyle w:val="14"/>
            </w:pPr>
            <w:r>
              <w:t>项目资金支付率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效益指标</w:t>
            </w:r>
          </w:p>
        </w:tc>
        <w:tc>
          <w:tcPr>
            <w:tcW w:w="1276" w:type="dxa"/>
            <w:vAlign w:val="center"/>
          </w:tcPr>
          <w:p>
            <w:pPr>
              <w:pStyle w:val="14"/>
            </w:pPr>
            <w:r>
              <w:t>可持续影响指标</w:t>
            </w:r>
          </w:p>
        </w:tc>
        <w:tc>
          <w:tcPr>
            <w:tcW w:w="1332" w:type="dxa"/>
            <w:vAlign w:val="center"/>
          </w:tcPr>
          <w:p>
            <w:pPr>
              <w:pStyle w:val="14"/>
            </w:pPr>
            <w:r>
              <w:t>项目发挥作用情况</w:t>
            </w:r>
          </w:p>
        </w:tc>
        <w:tc>
          <w:tcPr>
            <w:tcW w:w="2891" w:type="dxa"/>
            <w:vAlign w:val="center"/>
          </w:tcPr>
          <w:p>
            <w:pPr>
              <w:pStyle w:val="14"/>
            </w:pPr>
            <w:r>
              <w:t>项目发挥作用情况</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经济效益指标</w:t>
            </w:r>
          </w:p>
        </w:tc>
        <w:tc>
          <w:tcPr>
            <w:tcW w:w="1332" w:type="dxa"/>
            <w:vAlign w:val="center"/>
          </w:tcPr>
          <w:p>
            <w:pPr>
              <w:pStyle w:val="14"/>
            </w:pPr>
            <w:r>
              <w:t>资金的使用效率</w:t>
            </w:r>
          </w:p>
        </w:tc>
        <w:tc>
          <w:tcPr>
            <w:tcW w:w="2891" w:type="dxa"/>
            <w:vAlign w:val="center"/>
          </w:tcPr>
          <w:p>
            <w:pPr>
              <w:pStyle w:val="14"/>
            </w:pPr>
            <w:r>
              <w:t>资金的使用效率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社会效益指标</w:t>
            </w:r>
          </w:p>
        </w:tc>
        <w:tc>
          <w:tcPr>
            <w:tcW w:w="1332" w:type="dxa"/>
            <w:vAlign w:val="center"/>
          </w:tcPr>
          <w:p>
            <w:pPr>
              <w:pStyle w:val="14"/>
            </w:pPr>
            <w:r>
              <w:t>项目实现功能</w:t>
            </w:r>
          </w:p>
        </w:tc>
        <w:tc>
          <w:tcPr>
            <w:tcW w:w="2891" w:type="dxa"/>
            <w:vAlign w:val="center"/>
          </w:tcPr>
          <w:p>
            <w:pPr>
              <w:pStyle w:val="14"/>
            </w:pPr>
            <w:r>
              <w:t>项目实现功能</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满意率</w:t>
            </w:r>
          </w:p>
        </w:tc>
        <w:tc>
          <w:tcPr>
            <w:tcW w:w="2891" w:type="dxa"/>
            <w:vAlign w:val="center"/>
          </w:tcPr>
          <w:p>
            <w:pPr>
              <w:pStyle w:val="14"/>
            </w:pPr>
            <w:r>
              <w:t>满意率</w:t>
            </w:r>
          </w:p>
        </w:tc>
        <w:tc>
          <w:tcPr>
            <w:tcW w:w="1276" w:type="dxa"/>
            <w:vAlign w:val="center"/>
          </w:tcPr>
          <w:p>
            <w:pPr>
              <w:pStyle w:val="14"/>
            </w:pPr>
            <w:r>
              <w:t>≥95百分比</w:t>
            </w:r>
          </w:p>
        </w:tc>
        <w:tc>
          <w:tcPr>
            <w:tcW w:w="1843" w:type="dxa"/>
            <w:vAlign w:val="center"/>
          </w:tcPr>
          <w:p>
            <w:pPr>
              <w:pStyle w:val="14"/>
            </w:pPr>
            <w:r>
              <w:t>调查问卷</w:t>
            </w:r>
          </w:p>
        </w:tc>
      </w:tr>
    </w:tbl>
    <w:p>
      <w:pPr>
        <w:sectPr>
          <w:pgSz w:w="16840" w:h="11900" w:orient="landscape"/>
          <w:pgMar w:top="720" w:right="720" w:bottom="720" w:left="720"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2886" w:firstLineChars="1031"/>
        <w:jc w:val="left"/>
        <w:outlineLvl w:val="3"/>
      </w:pPr>
      <w:bookmarkStart w:id="15" w:name="_Toc_4_4_0000000018"/>
      <w:r>
        <w:rPr>
          <w:rFonts w:ascii="方正仿宋_GBK" w:hAnsi="方正仿宋_GBK" w:eastAsia="方正仿宋_GBK" w:cs="方正仿宋_GBK"/>
          <w:color w:val="000000"/>
          <w:sz w:val="28"/>
        </w:rPr>
        <w:t>15.生产设备更新改造项目（冀财建[2024]207号）绩效目标表</w:t>
      </w:r>
      <w:bookmarkEnd w:id="15"/>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8"/>
            </w:pPr>
            <w:r>
              <w:t>976001河北阜平经济开发区管理委员会本级</w:t>
            </w:r>
          </w:p>
        </w:tc>
        <w:tc>
          <w:tcPr>
            <w:tcW w:w="1843" w:type="dxa"/>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13062424P00044610001B</w:t>
            </w:r>
          </w:p>
        </w:tc>
        <w:tc>
          <w:tcPr>
            <w:tcW w:w="1587" w:type="dxa"/>
            <w:vAlign w:val="center"/>
          </w:tcPr>
          <w:p>
            <w:pPr>
              <w:pStyle w:val="12"/>
            </w:pPr>
            <w:r>
              <w:t>项目名称</w:t>
            </w:r>
          </w:p>
        </w:tc>
        <w:tc>
          <w:tcPr>
            <w:tcW w:w="4423" w:type="dxa"/>
            <w:gridSpan w:val="3"/>
            <w:vAlign w:val="center"/>
          </w:tcPr>
          <w:p>
            <w:pPr>
              <w:pStyle w:val="14"/>
            </w:pPr>
            <w:r>
              <w:t>生产设备更新改造项目（冀财建[2024]207号）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1200.00</w:t>
            </w:r>
          </w:p>
        </w:tc>
        <w:tc>
          <w:tcPr>
            <w:tcW w:w="1587" w:type="dxa"/>
            <w:vAlign w:val="center"/>
          </w:tcPr>
          <w:p>
            <w:pPr>
              <w:pStyle w:val="12"/>
            </w:pPr>
            <w:r>
              <w:t>其中：财政    资金</w:t>
            </w:r>
          </w:p>
        </w:tc>
        <w:tc>
          <w:tcPr>
            <w:tcW w:w="1304" w:type="dxa"/>
            <w:vAlign w:val="center"/>
          </w:tcPr>
          <w:p>
            <w:pPr>
              <w:pStyle w:val="14"/>
            </w:pPr>
            <w:r>
              <w:t>1200.00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4"/>
            </w:pPr>
            <w:r>
              <w:t>生产设备更新改造项目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9"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25%</w:t>
            </w:r>
          </w:p>
        </w:tc>
        <w:tc>
          <w:tcPr>
            <w:tcW w:w="1587" w:type="dxa"/>
            <w:vAlign w:val="center"/>
          </w:tcPr>
          <w:p>
            <w:pPr>
              <w:pStyle w:val="15"/>
            </w:pPr>
            <w:r>
              <w:t>50%</w:t>
            </w:r>
          </w:p>
        </w:tc>
        <w:tc>
          <w:tcPr>
            <w:tcW w:w="1304" w:type="dxa"/>
            <w:vAlign w:val="center"/>
          </w:tcPr>
          <w:p>
            <w:pPr>
              <w:pStyle w:val="15"/>
            </w:pPr>
            <w:r>
              <w:t>75%</w:t>
            </w:r>
          </w:p>
        </w:tc>
        <w:tc>
          <w:tcPr>
            <w:tcW w:w="3119"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8" w:type="dxa"/>
            <w:gridSpan w:val="6"/>
            <w:vAlign w:val="center"/>
          </w:tcPr>
          <w:p>
            <w:pPr>
              <w:pStyle w:val="14"/>
            </w:pPr>
            <w:r>
              <w:t>1.保障完成设备更新改造。</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完成项目数量</w:t>
            </w:r>
          </w:p>
        </w:tc>
        <w:tc>
          <w:tcPr>
            <w:tcW w:w="2891" w:type="dxa"/>
            <w:vAlign w:val="center"/>
          </w:tcPr>
          <w:p>
            <w:pPr>
              <w:pStyle w:val="14"/>
            </w:pPr>
            <w:r>
              <w:t>完成项目数量</w:t>
            </w:r>
          </w:p>
        </w:tc>
        <w:tc>
          <w:tcPr>
            <w:tcW w:w="1276" w:type="dxa"/>
            <w:vAlign w:val="center"/>
          </w:tcPr>
          <w:p>
            <w:pPr>
              <w:pStyle w:val="14"/>
            </w:pPr>
            <w:r>
              <w:t>1项</w:t>
            </w:r>
          </w:p>
        </w:tc>
        <w:tc>
          <w:tcPr>
            <w:tcW w:w="1843" w:type="dxa"/>
            <w:vAlign w:val="center"/>
          </w:tcPr>
          <w:p>
            <w:pPr>
              <w:pStyle w:val="14"/>
            </w:pPr>
            <w:r>
              <w:t>阜财{2024}316号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完成率</w:t>
            </w:r>
          </w:p>
        </w:tc>
        <w:tc>
          <w:tcPr>
            <w:tcW w:w="2891" w:type="dxa"/>
            <w:vAlign w:val="center"/>
          </w:tcPr>
          <w:p>
            <w:pPr>
              <w:pStyle w:val="14"/>
            </w:pPr>
            <w:r>
              <w:t>完成率</w:t>
            </w:r>
          </w:p>
        </w:tc>
        <w:tc>
          <w:tcPr>
            <w:tcW w:w="1276" w:type="dxa"/>
            <w:vAlign w:val="center"/>
          </w:tcPr>
          <w:p>
            <w:pPr>
              <w:pStyle w:val="14"/>
            </w:pPr>
            <w:r>
              <w:t>≥95百分比</w:t>
            </w:r>
          </w:p>
        </w:tc>
        <w:tc>
          <w:tcPr>
            <w:tcW w:w="1843" w:type="dxa"/>
            <w:vAlign w:val="center"/>
          </w:tcPr>
          <w:p>
            <w:pPr>
              <w:pStyle w:val="14"/>
            </w:pPr>
            <w:r>
              <w:t>阜财{2024}316号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及时性</w:t>
            </w:r>
          </w:p>
        </w:tc>
        <w:tc>
          <w:tcPr>
            <w:tcW w:w="2891" w:type="dxa"/>
            <w:vAlign w:val="center"/>
          </w:tcPr>
          <w:p>
            <w:pPr>
              <w:pStyle w:val="14"/>
            </w:pPr>
            <w:r>
              <w:t>及时性</w:t>
            </w:r>
          </w:p>
        </w:tc>
        <w:tc>
          <w:tcPr>
            <w:tcW w:w="1276" w:type="dxa"/>
            <w:vAlign w:val="center"/>
          </w:tcPr>
          <w:p>
            <w:pPr>
              <w:pStyle w:val="14"/>
            </w:pPr>
            <w:r>
              <w:t>95百分比</w:t>
            </w:r>
          </w:p>
        </w:tc>
        <w:tc>
          <w:tcPr>
            <w:tcW w:w="1843" w:type="dxa"/>
            <w:vAlign w:val="center"/>
          </w:tcPr>
          <w:p>
            <w:pPr>
              <w:pStyle w:val="14"/>
            </w:pPr>
            <w:r>
              <w:t>阜财{2024}316号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完成金额</w:t>
            </w:r>
          </w:p>
        </w:tc>
        <w:tc>
          <w:tcPr>
            <w:tcW w:w="2891" w:type="dxa"/>
            <w:vAlign w:val="center"/>
          </w:tcPr>
          <w:p>
            <w:pPr>
              <w:pStyle w:val="14"/>
            </w:pPr>
            <w:r>
              <w:t>完成金额</w:t>
            </w:r>
          </w:p>
        </w:tc>
        <w:tc>
          <w:tcPr>
            <w:tcW w:w="1276" w:type="dxa"/>
            <w:vAlign w:val="center"/>
          </w:tcPr>
          <w:p>
            <w:pPr>
              <w:pStyle w:val="14"/>
            </w:pPr>
            <w:r>
              <w:t>1200万</w:t>
            </w:r>
          </w:p>
        </w:tc>
        <w:tc>
          <w:tcPr>
            <w:tcW w:w="1843" w:type="dxa"/>
            <w:vAlign w:val="center"/>
          </w:tcPr>
          <w:p>
            <w:pPr>
              <w:pStyle w:val="14"/>
            </w:pPr>
            <w:r>
              <w:t>阜财{2024}316号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效益指标</w:t>
            </w:r>
          </w:p>
        </w:tc>
        <w:tc>
          <w:tcPr>
            <w:tcW w:w="1276" w:type="dxa"/>
            <w:vAlign w:val="center"/>
          </w:tcPr>
          <w:p>
            <w:pPr>
              <w:pStyle w:val="14"/>
            </w:pPr>
            <w:r>
              <w:t>可持续影响指标</w:t>
            </w:r>
          </w:p>
        </w:tc>
        <w:tc>
          <w:tcPr>
            <w:tcW w:w="1332" w:type="dxa"/>
            <w:vAlign w:val="center"/>
          </w:tcPr>
          <w:p>
            <w:pPr>
              <w:pStyle w:val="14"/>
            </w:pPr>
            <w:r>
              <w:t>设备使用率</w:t>
            </w:r>
          </w:p>
        </w:tc>
        <w:tc>
          <w:tcPr>
            <w:tcW w:w="2891" w:type="dxa"/>
            <w:vAlign w:val="center"/>
          </w:tcPr>
          <w:p>
            <w:pPr>
              <w:pStyle w:val="14"/>
            </w:pPr>
            <w:r>
              <w:t>设备使用率</w:t>
            </w:r>
          </w:p>
        </w:tc>
        <w:tc>
          <w:tcPr>
            <w:tcW w:w="1276" w:type="dxa"/>
            <w:vAlign w:val="center"/>
          </w:tcPr>
          <w:p>
            <w:pPr>
              <w:pStyle w:val="14"/>
            </w:pPr>
            <w:r>
              <w:t>≥95百分比</w:t>
            </w:r>
          </w:p>
        </w:tc>
        <w:tc>
          <w:tcPr>
            <w:tcW w:w="1843" w:type="dxa"/>
            <w:vAlign w:val="center"/>
          </w:tcPr>
          <w:p>
            <w:pPr>
              <w:pStyle w:val="14"/>
            </w:pPr>
            <w:r>
              <w:t>阜财{2024}316号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经济效益指标</w:t>
            </w:r>
          </w:p>
        </w:tc>
        <w:tc>
          <w:tcPr>
            <w:tcW w:w="1332" w:type="dxa"/>
            <w:vAlign w:val="center"/>
          </w:tcPr>
          <w:p>
            <w:pPr>
              <w:pStyle w:val="14"/>
            </w:pPr>
            <w:r>
              <w:t>综合利用率</w:t>
            </w:r>
          </w:p>
        </w:tc>
        <w:tc>
          <w:tcPr>
            <w:tcW w:w="2891" w:type="dxa"/>
            <w:vAlign w:val="center"/>
          </w:tcPr>
          <w:p>
            <w:pPr>
              <w:pStyle w:val="14"/>
            </w:pPr>
            <w:r>
              <w:t>综合利用率</w:t>
            </w:r>
          </w:p>
        </w:tc>
        <w:tc>
          <w:tcPr>
            <w:tcW w:w="1276" w:type="dxa"/>
            <w:vAlign w:val="center"/>
          </w:tcPr>
          <w:p>
            <w:pPr>
              <w:pStyle w:val="14"/>
            </w:pPr>
            <w:r>
              <w:t>≥95百分比</w:t>
            </w:r>
          </w:p>
        </w:tc>
        <w:tc>
          <w:tcPr>
            <w:tcW w:w="1843" w:type="dxa"/>
            <w:vAlign w:val="center"/>
          </w:tcPr>
          <w:p>
            <w:pPr>
              <w:pStyle w:val="14"/>
            </w:pPr>
            <w:r>
              <w:t>阜财{2024}316号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社会效益指标</w:t>
            </w:r>
          </w:p>
        </w:tc>
        <w:tc>
          <w:tcPr>
            <w:tcW w:w="1332" w:type="dxa"/>
            <w:vAlign w:val="center"/>
          </w:tcPr>
          <w:p>
            <w:pPr>
              <w:pStyle w:val="14"/>
            </w:pPr>
            <w:r>
              <w:t>社会影响力</w:t>
            </w:r>
          </w:p>
        </w:tc>
        <w:tc>
          <w:tcPr>
            <w:tcW w:w="2891" w:type="dxa"/>
            <w:vAlign w:val="center"/>
          </w:tcPr>
          <w:p>
            <w:pPr>
              <w:pStyle w:val="14"/>
            </w:pPr>
            <w:r>
              <w:t>社会影响力</w:t>
            </w:r>
          </w:p>
        </w:tc>
        <w:tc>
          <w:tcPr>
            <w:tcW w:w="1276" w:type="dxa"/>
            <w:vAlign w:val="center"/>
          </w:tcPr>
          <w:p>
            <w:pPr>
              <w:pStyle w:val="14"/>
            </w:pPr>
            <w:r>
              <w:t>≥95百分比</w:t>
            </w:r>
          </w:p>
        </w:tc>
        <w:tc>
          <w:tcPr>
            <w:tcW w:w="1843" w:type="dxa"/>
            <w:vAlign w:val="center"/>
          </w:tcPr>
          <w:p>
            <w:pPr>
              <w:pStyle w:val="14"/>
            </w:pPr>
            <w:r>
              <w:t>阜财{2024}316号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满意率</w:t>
            </w:r>
          </w:p>
        </w:tc>
        <w:tc>
          <w:tcPr>
            <w:tcW w:w="2891" w:type="dxa"/>
            <w:vAlign w:val="center"/>
          </w:tcPr>
          <w:p>
            <w:pPr>
              <w:pStyle w:val="14"/>
            </w:pPr>
            <w:r>
              <w:t>满意率</w:t>
            </w:r>
          </w:p>
        </w:tc>
        <w:tc>
          <w:tcPr>
            <w:tcW w:w="1276" w:type="dxa"/>
            <w:vAlign w:val="center"/>
          </w:tcPr>
          <w:p>
            <w:pPr>
              <w:pStyle w:val="14"/>
            </w:pPr>
            <w:r>
              <w:t>≥95百分比</w:t>
            </w:r>
          </w:p>
        </w:tc>
        <w:tc>
          <w:tcPr>
            <w:tcW w:w="1843" w:type="dxa"/>
            <w:vAlign w:val="center"/>
          </w:tcPr>
          <w:p>
            <w:pPr>
              <w:pStyle w:val="14"/>
            </w:pPr>
            <w:r>
              <w:t>调查问卷</w:t>
            </w:r>
          </w:p>
        </w:tc>
      </w:tr>
    </w:tbl>
    <w:p>
      <w:pPr>
        <w:sectPr>
          <w:pgSz w:w="16840" w:h="11900" w:orient="landscape"/>
          <w:pgMar w:top="720" w:right="720" w:bottom="720" w:left="720"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2886" w:firstLineChars="1031"/>
        <w:jc w:val="left"/>
        <w:outlineLvl w:val="3"/>
      </w:pPr>
      <w:bookmarkStart w:id="16" w:name="_Toc_4_4_0000000019"/>
      <w:r>
        <w:rPr>
          <w:rFonts w:ascii="方正仿宋_GBK" w:hAnsi="方正仿宋_GBK" w:eastAsia="方正仿宋_GBK" w:cs="方正仿宋_GBK"/>
          <w:color w:val="000000"/>
          <w:sz w:val="28"/>
        </w:rPr>
        <w:t>16.信息化建设经费绩效目标表</w:t>
      </w:r>
      <w:bookmarkEnd w:id="16"/>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8"/>
            </w:pPr>
            <w:r>
              <w:t>976001河北阜平经济开发区管理委员会本级</w:t>
            </w:r>
          </w:p>
        </w:tc>
        <w:tc>
          <w:tcPr>
            <w:tcW w:w="1843" w:type="dxa"/>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13062426P00006910002C</w:t>
            </w:r>
          </w:p>
        </w:tc>
        <w:tc>
          <w:tcPr>
            <w:tcW w:w="1587" w:type="dxa"/>
            <w:vAlign w:val="center"/>
          </w:tcPr>
          <w:p>
            <w:pPr>
              <w:pStyle w:val="12"/>
            </w:pPr>
            <w:r>
              <w:t>项目名称</w:t>
            </w:r>
          </w:p>
        </w:tc>
        <w:tc>
          <w:tcPr>
            <w:tcW w:w="4423" w:type="dxa"/>
            <w:gridSpan w:val="3"/>
            <w:vAlign w:val="center"/>
          </w:tcPr>
          <w:p>
            <w:pPr>
              <w:pStyle w:val="14"/>
            </w:pPr>
            <w:r>
              <w:t>信息化建设经费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3.00</w:t>
            </w:r>
          </w:p>
        </w:tc>
        <w:tc>
          <w:tcPr>
            <w:tcW w:w="1587" w:type="dxa"/>
            <w:vAlign w:val="center"/>
          </w:tcPr>
          <w:p>
            <w:pPr>
              <w:pStyle w:val="12"/>
            </w:pPr>
            <w:r>
              <w:t>其中：财政    资金</w:t>
            </w:r>
          </w:p>
        </w:tc>
        <w:tc>
          <w:tcPr>
            <w:tcW w:w="1304" w:type="dxa"/>
            <w:vAlign w:val="center"/>
          </w:tcPr>
          <w:p>
            <w:pPr>
              <w:pStyle w:val="14"/>
            </w:pPr>
            <w:r>
              <w:t>3.00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4"/>
            </w:pPr>
            <w:r>
              <w:t>信息化建设经费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9"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25%</w:t>
            </w:r>
          </w:p>
        </w:tc>
        <w:tc>
          <w:tcPr>
            <w:tcW w:w="1587" w:type="dxa"/>
            <w:vAlign w:val="center"/>
          </w:tcPr>
          <w:p>
            <w:pPr>
              <w:pStyle w:val="15"/>
            </w:pPr>
            <w:r>
              <w:t>50%</w:t>
            </w:r>
          </w:p>
        </w:tc>
        <w:tc>
          <w:tcPr>
            <w:tcW w:w="1304" w:type="dxa"/>
            <w:vAlign w:val="center"/>
          </w:tcPr>
          <w:p>
            <w:pPr>
              <w:pStyle w:val="15"/>
            </w:pPr>
            <w:r>
              <w:t>75%</w:t>
            </w:r>
          </w:p>
        </w:tc>
        <w:tc>
          <w:tcPr>
            <w:tcW w:w="3119"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8" w:type="dxa"/>
            <w:gridSpan w:val="6"/>
            <w:vAlign w:val="center"/>
          </w:tcPr>
          <w:p>
            <w:pPr>
              <w:pStyle w:val="14"/>
            </w:pPr>
            <w:r>
              <w:t>1.保障该项目顺利进行。</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资金到位率</w:t>
            </w:r>
          </w:p>
        </w:tc>
        <w:tc>
          <w:tcPr>
            <w:tcW w:w="2891" w:type="dxa"/>
            <w:vAlign w:val="center"/>
          </w:tcPr>
          <w:p>
            <w:pPr>
              <w:pStyle w:val="14"/>
            </w:pPr>
            <w:r>
              <w:t>资金到位率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资金发放率</w:t>
            </w:r>
          </w:p>
        </w:tc>
        <w:tc>
          <w:tcPr>
            <w:tcW w:w="2891" w:type="dxa"/>
            <w:vAlign w:val="center"/>
          </w:tcPr>
          <w:p>
            <w:pPr>
              <w:pStyle w:val="14"/>
            </w:pPr>
            <w:r>
              <w:t>资金发放率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资金支出率（%）</w:t>
            </w:r>
          </w:p>
        </w:tc>
        <w:tc>
          <w:tcPr>
            <w:tcW w:w="2891" w:type="dxa"/>
            <w:vAlign w:val="center"/>
          </w:tcPr>
          <w:p>
            <w:pPr>
              <w:pStyle w:val="14"/>
            </w:pPr>
            <w:r>
              <w:t>资金支出率（%）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项目资金支付率</w:t>
            </w:r>
          </w:p>
        </w:tc>
        <w:tc>
          <w:tcPr>
            <w:tcW w:w="2891" w:type="dxa"/>
            <w:vAlign w:val="center"/>
          </w:tcPr>
          <w:p>
            <w:pPr>
              <w:pStyle w:val="14"/>
            </w:pPr>
            <w:r>
              <w:t>项目资金支付率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效益指标</w:t>
            </w:r>
          </w:p>
        </w:tc>
        <w:tc>
          <w:tcPr>
            <w:tcW w:w="1276" w:type="dxa"/>
            <w:vAlign w:val="center"/>
          </w:tcPr>
          <w:p>
            <w:pPr>
              <w:pStyle w:val="14"/>
            </w:pPr>
            <w:r>
              <w:t>可持续影响指标</w:t>
            </w:r>
          </w:p>
        </w:tc>
        <w:tc>
          <w:tcPr>
            <w:tcW w:w="1332" w:type="dxa"/>
            <w:vAlign w:val="center"/>
          </w:tcPr>
          <w:p>
            <w:pPr>
              <w:pStyle w:val="14"/>
            </w:pPr>
            <w:r>
              <w:t>项目发挥作用情况</w:t>
            </w:r>
          </w:p>
        </w:tc>
        <w:tc>
          <w:tcPr>
            <w:tcW w:w="2891" w:type="dxa"/>
            <w:vAlign w:val="center"/>
          </w:tcPr>
          <w:p>
            <w:pPr>
              <w:pStyle w:val="14"/>
            </w:pPr>
            <w:r>
              <w:t>项目发挥作用情况</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经济效益指标</w:t>
            </w:r>
          </w:p>
        </w:tc>
        <w:tc>
          <w:tcPr>
            <w:tcW w:w="1332" w:type="dxa"/>
            <w:vAlign w:val="center"/>
          </w:tcPr>
          <w:p>
            <w:pPr>
              <w:pStyle w:val="14"/>
            </w:pPr>
            <w:r>
              <w:t>资金的使用效率</w:t>
            </w:r>
          </w:p>
        </w:tc>
        <w:tc>
          <w:tcPr>
            <w:tcW w:w="2891" w:type="dxa"/>
            <w:vAlign w:val="center"/>
          </w:tcPr>
          <w:p>
            <w:pPr>
              <w:pStyle w:val="14"/>
            </w:pPr>
            <w:r>
              <w:t>资金的使用效率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社会效益指标</w:t>
            </w:r>
          </w:p>
        </w:tc>
        <w:tc>
          <w:tcPr>
            <w:tcW w:w="1332" w:type="dxa"/>
            <w:vAlign w:val="center"/>
          </w:tcPr>
          <w:p>
            <w:pPr>
              <w:pStyle w:val="14"/>
            </w:pPr>
            <w:r>
              <w:t>项目实现功能</w:t>
            </w:r>
          </w:p>
        </w:tc>
        <w:tc>
          <w:tcPr>
            <w:tcW w:w="2891" w:type="dxa"/>
            <w:vAlign w:val="center"/>
          </w:tcPr>
          <w:p>
            <w:pPr>
              <w:pStyle w:val="14"/>
            </w:pPr>
            <w:r>
              <w:t>项目实现功能</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满意率</w:t>
            </w:r>
          </w:p>
        </w:tc>
        <w:tc>
          <w:tcPr>
            <w:tcW w:w="2891" w:type="dxa"/>
            <w:vAlign w:val="center"/>
          </w:tcPr>
          <w:p>
            <w:pPr>
              <w:pStyle w:val="14"/>
            </w:pPr>
            <w:r>
              <w:t>满意率</w:t>
            </w:r>
          </w:p>
        </w:tc>
        <w:tc>
          <w:tcPr>
            <w:tcW w:w="1276" w:type="dxa"/>
            <w:vAlign w:val="center"/>
          </w:tcPr>
          <w:p>
            <w:pPr>
              <w:pStyle w:val="14"/>
            </w:pPr>
            <w:r>
              <w:t>≥95百分比</w:t>
            </w:r>
          </w:p>
        </w:tc>
        <w:tc>
          <w:tcPr>
            <w:tcW w:w="1843" w:type="dxa"/>
            <w:vAlign w:val="center"/>
          </w:tcPr>
          <w:p>
            <w:pPr>
              <w:pStyle w:val="14"/>
            </w:pPr>
            <w:r>
              <w:t>调查问卷</w:t>
            </w:r>
          </w:p>
        </w:tc>
      </w:tr>
    </w:tbl>
    <w:p>
      <w:pPr>
        <w:sectPr>
          <w:pgSz w:w="16840" w:h="11900" w:orient="landscape"/>
          <w:pgMar w:top="720" w:right="720" w:bottom="720" w:left="720"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2886" w:firstLineChars="1031"/>
        <w:jc w:val="left"/>
        <w:outlineLvl w:val="3"/>
      </w:pPr>
      <w:bookmarkStart w:id="17" w:name="_Toc_4_4_0000000020"/>
      <w:r>
        <w:rPr>
          <w:rFonts w:ascii="方正仿宋_GBK" w:hAnsi="方正仿宋_GBK" w:eastAsia="方正仿宋_GBK" w:cs="方正仿宋_GBK"/>
          <w:color w:val="000000"/>
          <w:sz w:val="28"/>
        </w:rPr>
        <w:t>17.以资源再生利用为主的循环经济产业园基础设施配套项目绩效目标表</w:t>
      </w:r>
      <w:bookmarkEnd w:id="17"/>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8"/>
            </w:pPr>
            <w:r>
              <w:t>976001河北阜平经济开发区管理委员会本级</w:t>
            </w:r>
          </w:p>
        </w:tc>
        <w:tc>
          <w:tcPr>
            <w:tcW w:w="1843" w:type="dxa"/>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13062423P00748110001F</w:t>
            </w:r>
          </w:p>
        </w:tc>
        <w:tc>
          <w:tcPr>
            <w:tcW w:w="1587" w:type="dxa"/>
            <w:vAlign w:val="center"/>
          </w:tcPr>
          <w:p>
            <w:pPr>
              <w:pStyle w:val="12"/>
            </w:pPr>
            <w:r>
              <w:t>项目名称</w:t>
            </w:r>
          </w:p>
        </w:tc>
        <w:tc>
          <w:tcPr>
            <w:tcW w:w="4423" w:type="dxa"/>
            <w:gridSpan w:val="3"/>
            <w:vAlign w:val="center"/>
          </w:tcPr>
          <w:p>
            <w:pPr>
              <w:pStyle w:val="14"/>
            </w:pPr>
            <w:r>
              <w:t>以资源再生利用为主的循环经济产业园基础设施配套项目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304.40</w:t>
            </w:r>
          </w:p>
        </w:tc>
        <w:tc>
          <w:tcPr>
            <w:tcW w:w="1587" w:type="dxa"/>
            <w:vAlign w:val="center"/>
          </w:tcPr>
          <w:p>
            <w:pPr>
              <w:pStyle w:val="12"/>
            </w:pPr>
            <w:r>
              <w:t>其中：财政    资金</w:t>
            </w:r>
          </w:p>
        </w:tc>
        <w:tc>
          <w:tcPr>
            <w:tcW w:w="1304" w:type="dxa"/>
            <w:vAlign w:val="center"/>
          </w:tcPr>
          <w:p>
            <w:pPr>
              <w:pStyle w:val="14"/>
            </w:pPr>
            <w:r>
              <w:t>304.40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4"/>
            </w:pPr>
          </w:p>
          <w:p>
            <w:pPr>
              <w:pStyle w:val="14"/>
            </w:pPr>
            <w:r>
              <w:t>工程款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9"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25%</w:t>
            </w:r>
          </w:p>
        </w:tc>
        <w:tc>
          <w:tcPr>
            <w:tcW w:w="1587" w:type="dxa"/>
            <w:vAlign w:val="center"/>
          </w:tcPr>
          <w:p>
            <w:pPr>
              <w:pStyle w:val="15"/>
            </w:pPr>
            <w:r>
              <w:t>50%</w:t>
            </w:r>
          </w:p>
        </w:tc>
        <w:tc>
          <w:tcPr>
            <w:tcW w:w="1304" w:type="dxa"/>
            <w:vAlign w:val="center"/>
          </w:tcPr>
          <w:p>
            <w:pPr>
              <w:pStyle w:val="15"/>
            </w:pPr>
            <w:r>
              <w:t>75%</w:t>
            </w:r>
          </w:p>
        </w:tc>
        <w:tc>
          <w:tcPr>
            <w:tcW w:w="3119"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8" w:type="dxa"/>
            <w:gridSpan w:val="6"/>
            <w:vAlign w:val="center"/>
          </w:tcPr>
          <w:p>
            <w:pPr>
              <w:pStyle w:val="14"/>
            </w:pPr>
            <w:r>
              <w:t>1.保障项目顺利进行</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资金到位率</w:t>
            </w:r>
          </w:p>
        </w:tc>
        <w:tc>
          <w:tcPr>
            <w:tcW w:w="2891" w:type="dxa"/>
            <w:vAlign w:val="center"/>
          </w:tcPr>
          <w:p>
            <w:pPr>
              <w:pStyle w:val="14"/>
            </w:pPr>
            <w:r>
              <w:t>资金到位率</w:t>
            </w:r>
          </w:p>
        </w:tc>
        <w:tc>
          <w:tcPr>
            <w:tcW w:w="1276" w:type="dxa"/>
            <w:vAlign w:val="center"/>
          </w:tcPr>
          <w:p>
            <w:pPr>
              <w:pStyle w:val="14"/>
            </w:pPr>
            <w:r>
              <w:t>≥80百分比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资金发放率</w:t>
            </w:r>
          </w:p>
        </w:tc>
        <w:tc>
          <w:tcPr>
            <w:tcW w:w="2891" w:type="dxa"/>
            <w:vAlign w:val="center"/>
          </w:tcPr>
          <w:p>
            <w:pPr>
              <w:pStyle w:val="14"/>
            </w:pPr>
            <w:r>
              <w:t>资金发放率</w:t>
            </w:r>
          </w:p>
        </w:tc>
        <w:tc>
          <w:tcPr>
            <w:tcW w:w="1276" w:type="dxa"/>
            <w:vAlign w:val="center"/>
          </w:tcPr>
          <w:p>
            <w:pPr>
              <w:pStyle w:val="14"/>
            </w:pPr>
            <w:r>
              <w:t>≥80百分比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资金支出率（%）</w:t>
            </w:r>
          </w:p>
        </w:tc>
        <w:tc>
          <w:tcPr>
            <w:tcW w:w="2891" w:type="dxa"/>
            <w:vAlign w:val="center"/>
          </w:tcPr>
          <w:p>
            <w:pPr>
              <w:pStyle w:val="14"/>
            </w:pPr>
            <w:r>
              <w:t>资金支出率（%）</w:t>
            </w:r>
          </w:p>
        </w:tc>
        <w:tc>
          <w:tcPr>
            <w:tcW w:w="1276" w:type="dxa"/>
            <w:vAlign w:val="center"/>
          </w:tcPr>
          <w:p>
            <w:pPr>
              <w:pStyle w:val="14"/>
            </w:pPr>
            <w:r>
              <w:t>≥80百分比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项目资金支付率</w:t>
            </w:r>
          </w:p>
        </w:tc>
        <w:tc>
          <w:tcPr>
            <w:tcW w:w="2891" w:type="dxa"/>
            <w:vAlign w:val="center"/>
          </w:tcPr>
          <w:p>
            <w:pPr>
              <w:pStyle w:val="14"/>
            </w:pPr>
            <w:r>
              <w:t>项目资金支付率</w:t>
            </w:r>
          </w:p>
        </w:tc>
        <w:tc>
          <w:tcPr>
            <w:tcW w:w="1276" w:type="dxa"/>
            <w:vAlign w:val="center"/>
          </w:tcPr>
          <w:p>
            <w:pPr>
              <w:pStyle w:val="14"/>
            </w:pPr>
            <w:r>
              <w:t>≥80百分比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效益指标</w:t>
            </w:r>
          </w:p>
        </w:tc>
        <w:tc>
          <w:tcPr>
            <w:tcW w:w="1276" w:type="dxa"/>
            <w:vAlign w:val="center"/>
          </w:tcPr>
          <w:p>
            <w:pPr>
              <w:pStyle w:val="14"/>
            </w:pPr>
            <w:r>
              <w:t>可持续影响指标</w:t>
            </w:r>
          </w:p>
        </w:tc>
        <w:tc>
          <w:tcPr>
            <w:tcW w:w="1332" w:type="dxa"/>
            <w:vAlign w:val="center"/>
          </w:tcPr>
          <w:p>
            <w:pPr>
              <w:pStyle w:val="14"/>
            </w:pPr>
            <w:r>
              <w:t>项目发挥作用情况</w:t>
            </w:r>
          </w:p>
        </w:tc>
        <w:tc>
          <w:tcPr>
            <w:tcW w:w="2891" w:type="dxa"/>
            <w:vAlign w:val="center"/>
          </w:tcPr>
          <w:p>
            <w:pPr>
              <w:pStyle w:val="14"/>
            </w:pPr>
            <w:r>
              <w:t>项目发挥作用情况</w:t>
            </w:r>
          </w:p>
        </w:tc>
        <w:tc>
          <w:tcPr>
            <w:tcW w:w="1276" w:type="dxa"/>
            <w:vAlign w:val="center"/>
          </w:tcPr>
          <w:p>
            <w:pPr>
              <w:pStyle w:val="14"/>
            </w:pPr>
            <w:r>
              <w:t>≥80百分比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经济效益指标</w:t>
            </w:r>
          </w:p>
        </w:tc>
        <w:tc>
          <w:tcPr>
            <w:tcW w:w="1332" w:type="dxa"/>
            <w:vAlign w:val="center"/>
          </w:tcPr>
          <w:p>
            <w:pPr>
              <w:pStyle w:val="14"/>
            </w:pPr>
            <w:r>
              <w:t>资金的使用效率</w:t>
            </w:r>
          </w:p>
        </w:tc>
        <w:tc>
          <w:tcPr>
            <w:tcW w:w="2891" w:type="dxa"/>
            <w:vAlign w:val="center"/>
          </w:tcPr>
          <w:p>
            <w:pPr>
              <w:pStyle w:val="14"/>
            </w:pPr>
            <w:r>
              <w:t>资金的使用效率</w:t>
            </w:r>
          </w:p>
        </w:tc>
        <w:tc>
          <w:tcPr>
            <w:tcW w:w="1276" w:type="dxa"/>
            <w:vAlign w:val="center"/>
          </w:tcPr>
          <w:p>
            <w:pPr>
              <w:pStyle w:val="14"/>
            </w:pPr>
            <w:r>
              <w:t>≥80百分比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社会效益指标</w:t>
            </w:r>
          </w:p>
        </w:tc>
        <w:tc>
          <w:tcPr>
            <w:tcW w:w="1332" w:type="dxa"/>
            <w:vAlign w:val="center"/>
          </w:tcPr>
          <w:p>
            <w:pPr>
              <w:pStyle w:val="14"/>
            </w:pPr>
            <w:r>
              <w:t>项目完成率</w:t>
            </w:r>
          </w:p>
        </w:tc>
        <w:tc>
          <w:tcPr>
            <w:tcW w:w="2891" w:type="dxa"/>
            <w:vAlign w:val="center"/>
          </w:tcPr>
          <w:p>
            <w:pPr>
              <w:pStyle w:val="14"/>
            </w:pPr>
            <w:r>
              <w:t>项目完成率</w:t>
            </w:r>
          </w:p>
        </w:tc>
        <w:tc>
          <w:tcPr>
            <w:tcW w:w="1276" w:type="dxa"/>
            <w:vAlign w:val="center"/>
          </w:tcPr>
          <w:p>
            <w:pPr>
              <w:pStyle w:val="14"/>
            </w:pPr>
            <w:r>
              <w:t>≥80百分比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满意率</w:t>
            </w:r>
          </w:p>
        </w:tc>
        <w:tc>
          <w:tcPr>
            <w:tcW w:w="2891" w:type="dxa"/>
            <w:vAlign w:val="center"/>
          </w:tcPr>
          <w:p>
            <w:pPr>
              <w:pStyle w:val="14"/>
            </w:pPr>
            <w:r>
              <w:t>满意率</w:t>
            </w:r>
          </w:p>
        </w:tc>
        <w:tc>
          <w:tcPr>
            <w:tcW w:w="1276" w:type="dxa"/>
            <w:vAlign w:val="center"/>
          </w:tcPr>
          <w:p>
            <w:pPr>
              <w:pStyle w:val="14"/>
            </w:pPr>
            <w:r>
              <w:t>≥80百分比</w:t>
            </w:r>
          </w:p>
        </w:tc>
        <w:tc>
          <w:tcPr>
            <w:tcW w:w="1843" w:type="dxa"/>
            <w:vAlign w:val="center"/>
          </w:tcPr>
          <w:p>
            <w:pPr>
              <w:pStyle w:val="14"/>
            </w:pPr>
            <w:r>
              <w:t>调查问卷</w:t>
            </w:r>
          </w:p>
        </w:tc>
      </w:tr>
    </w:tbl>
    <w:p>
      <w:pPr>
        <w:sectPr>
          <w:pgSz w:w="16840" w:h="11900" w:orient="landscape"/>
          <w:pgMar w:top="720" w:right="720" w:bottom="720" w:left="720"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2886" w:firstLineChars="1031"/>
        <w:jc w:val="left"/>
        <w:outlineLvl w:val="3"/>
      </w:pPr>
      <w:bookmarkStart w:id="18" w:name="_Toc_4_4_0000000021"/>
      <w:r>
        <w:rPr>
          <w:rFonts w:ascii="方正仿宋_GBK" w:hAnsi="方正仿宋_GBK" w:eastAsia="方正仿宋_GBK" w:cs="方正仿宋_GBK"/>
          <w:color w:val="000000"/>
          <w:sz w:val="28"/>
        </w:rPr>
        <w:t>18.招商推介费绩效目标表</w:t>
      </w:r>
      <w:bookmarkEnd w:id="18"/>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8"/>
            </w:pPr>
            <w:r>
              <w:t>976001河北阜平经济开发区管理委员会本级</w:t>
            </w:r>
          </w:p>
        </w:tc>
        <w:tc>
          <w:tcPr>
            <w:tcW w:w="1843" w:type="dxa"/>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13062426P00002510003C</w:t>
            </w:r>
          </w:p>
        </w:tc>
        <w:tc>
          <w:tcPr>
            <w:tcW w:w="1587" w:type="dxa"/>
            <w:vAlign w:val="center"/>
          </w:tcPr>
          <w:p>
            <w:pPr>
              <w:pStyle w:val="12"/>
            </w:pPr>
            <w:r>
              <w:t>项目名称</w:t>
            </w:r>
          </w:p>
        </w:tc>
        <w:tc>
          <w:tcPr>
            <w:tcW w:w="4423" w:type="dxa"/>
            <w:gridSpan w:val="3"/>
            <w:vAlign w:val="center"/>
          </w:tcPr>
          <w:p>
            <w:pPr>
              <w:pStyle w:val="14"/>
            </w:pPr>
            <w:r>
              <w:t>招商推介费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45.00</w:t>
            </w:r>
          </w:p>
        </w:tc>
        <w:tc>
          <w:tcPr>
            <w:tcW w:w="1587" w:type="dxa"/>
            <w:vAlign w:val="center"/>
          </w:tcPr>
          <w:p>
            <w:pPr>
              <w:pStyle w:val="12"/>
            </w:pPr>
            <w:r>
              <w:t>其中：财政    资金</w:t>
            </w:r>
          </w:p>
        </w:tc>
        <w:tc>
          <w:tcPr>
            <w:tcW w:w="1304" w:type="dxa"/>
            <w:vAlign w:val="center"/>
          </w:tcPr>
          <w:p>
            <w:pPr>
              <w:pStyle w:val="14"/>
            </w:pPr>
            <w:r>
              <w:t>45.00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4"/>
            </w:pPr>
            <w:r>
              <w:t>招商推介费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9"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25%</w:t>
            </w:r>
          </w:p>
        </w:tc>
        <w:tc>
          <w:tcPr>
            <w:tcW w:w="1587" w:type="dxa"/>
            <w:vAlign w:val="center"/>
          </w:tcPr>
          <w:p>
            <w:pPr>
              <w:pStyle w:val="15"/>
            </w:pPr>
            <w:r>
              <w:t>50%</w:t>
            </w:r>
          </w:p>
        </w:tc>
        <w:tc>
          <w:tcPr>
            <w:tcW w:w="1304" w:type="dxa"/>
            <w:vAlign w:val="center"/>
          </w:tcPr>
          <w:p>
            <w:pPr>
              <w:pStyle w:val="15"/>
            </w:pPr>
            <w:r>
              <w:t>75%</w:t>
            </w:r>
          </w:p>
        </w:tc>
        <w:tc>
          <w:tcPr>
            <w:tcW w:w="3119"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8" w:type="dxa"/>
            <w:gridSpan w:val="6"/>
            <w:vAlign w:val="center"/>
          </w:tcPr>
          <w:p>
            <w:pPr>
              <w:pStyle w:val="14"/>
            </w:pPr>
            <w:r>
              <w:t>1.保障该项目顺利进行。</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资金到位率</w:t>
            </w:r>
          </w:p>
        </w:tc>
        <w:tc>
          <w:tcPr>
            <w:tcW w:w="2891" w:type="dxa"/>
            <w:vAlign w:val="center"/>
          </w:tcPr>
          <w:p>
            <w:pPr>
              <w:pStyle w:val="14"/>
            </w:pPr>
            <w:r>
              <w:t>资金到位率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资金发放率</w:t>
            </w:r>
          </w:p>
        </w:tc>
        <w:tc>
          <w:tcPr>
            <w:tcW w:w="2891" w:type="dxa"/>
            <w:vAlign w:val="center"/>
          </w:tcPr>
          <w:p>
            <w:pPr>
              <w:pStyle w:val="14"/>
            </w:pPr>
            <w:r>
              <w:t>资金发放率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资金支出率（%）</w:t>
            </w:r>
          </w:p>
        </w:tc>
        <w:tc>
          <w:tcPr>
            <w:tcW w:w="2891" w:type="dxa"/>
            <w:vAlign w:val="center"/>
          </w:tcPr>
          <w:p>
            <w:pPr>
              <w:pStyle w:val="14"/>
            </w:pPr>
            <w:r>
              <w:t>资金支出率（%）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项目资金支付率</w:t>
            </w:r>
          </w:p>
        </w:tc>
        <w:tc>
          <w:tcPr>
            <w:tcW w:w="2891" w:type="dxa"/>
            <w:vAlign w:val="center"/>
          </w:tcPr>
          <w:p>
            <w:pPr>
              <w:pStyle w:val="14"/>
            </w:pPr>
            <w:r>
              <w:t>项目资金支付率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效益指标</w:t>
            </w:r>
          </w:p>
        </w:tc>
        <w:tc>
          <w:tcPr>
            <w:tcW w:w="1276" w:type="dxa"/>
            <w:vAlign w:val="center"/>
          </w:tcPr>
          <w:p>
            <w:pPr>
              <w:pStyle w:val="14"/>
            </w:pPr>
            <w:r>
              <w:t>可持续影响指标</w:t>
            </w:r>
          </w:p>
        </w:tc>
        <w:tc>
          <w:tcPr>
            <w:tcW w:w="1332" w:type="dxa"/>
            <w:vAlign w:val="center"/>
          </w:tcPr>
          <w:p>
            <w:pPr>
              <w:pStyle w:val="14"/>
            </w:pPr>
            <w:r>
              <w:t>项目发挥作用情况</w:t>
            </w:r>
          </w:p>
        </w:tc>
        <w:tc>
          <w:tcPr>
            <w:tcW w:w="2891" w:type="dxa"/>
            <w:vAlign w:val="center"/>
          </w:tcPr>
          <w:p>
            <w:pPr>
              <w:pStyle w:val="14"/>
            </w:pPr>
            <w:r>
              <w:t>项目发挥作用情况</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经济效益指标</w:t>
            </w:r>
          </w:p>
        </w:tc>
        <w:tc>
          <w:tcPr>
            <w:tcW w:w="1332" w:type="dxa"/>
            <w:vAlign w:val="center"/>
          </w:tcPr>
          <w:p>
            <w:pPr>
              <w:pStyle w:val="14"/>
            </w:pPr>
            <w:r>
              <w:t>资金的使用效率</w:t>
            </w:r>
          </w:p>
        </w:tc>
        <w:tc>
          <w:tcPr>
            <w:tcW w:w="2891" w:type="dxa"/>
            <w:vAlign w:val="center"/>
          </w:tcPr>
          <w:p>
            <w:pPr>
              <w:pStyle w:val="14"/>
            </w:pPr>
            <w:r>
              <w:t>资金的使用效率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社会效益指标</w:t>
            </w:r>
          </w:p>
        </w:tc>
        <w:tc>
          <w:tcPr>
            <w:tcW w:w="1332" w:type="dxa"/>
            <w:vAlign w:val="center"/>
          </w:tcPr>
          <w:p>
            <w:pPr>
              <w:pStyle w:val="14"/>
            </w:pPr>
            <w:r>
              <w:t>项目完成率</w:t>
            </w:r>
          </w:p>
        </w:tc>
        <w:tc>
          <w:tcPr>
            <w:tcW w:w="2891" w:type="dxa"/>
            <w:vAlign w:val="center"/>
          </w:tcPr>
          <w:p>
            <w:pPr>
              <w:pStyle w:val="14"/>
            </w:pPr>
            <w:r>
              <w:t>项目完成率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满意率</w:t>
            </w:r>
          </w:p>
        </w:tc>
        <w:tc>
          <w:tcPr>
            <w:tcW w:w="2891" w:type="dxa"/>
            <w:vAlign w:val="center"/>
          </w:tcPr>
          <w:p>
            <w:pPr>
              <w:pStyle w:val="14"/>
            </w:pPr>
            <w:r>
              <w:t>满意率</w:t>
            </w:r>
          </w:p>
        </w:tc>
        <w:tc>
          <w:tcPr>
            <w:tcW w:w="1276" w:type="dxa"/>
            <w:vAlign w:val="center"/>
          </w:tcPr>
          <w:p>
            <w:pPr>
              <w:pStyle w:val="14"/>
            </w:pPr>
            <w:r>
              <w:t>≥95百分比</w:t>
            </w:r>
          </w:p>
        </w:tc>
        <w:tc>
          <w:tcPr>
            <w:tcW w:w="1843" w:type="dxa"/>
            <w:vAlign w:val="center"/>
          </w:tcPr>
          <w:p>
            <w:pPr>
              <w:pStyle w:val="14"/>
            </w:pPr>
            <w:r>
              <w:t>调查问卷</w:t>
            </w:r>
          </w:p>
        </w:tc>
      </w:tr>
    </w:tbl>
    <w:p>
      <w:pPr>
        <w:sectPr>
          <w:pgSz w:w="16840" w:h="11900" w:orient="landscape"/>
          <w:pgMar w:top="720" w:right="720" w:bottom="720" w:left="720"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2886" w:firstLineChars="1031"/>
        <w:jc w:val="left"/>
        <w:outlineLvl w:val="3"/>
      </w:pPr>
      <w:bookmarkStart w:id="19" w:name="_Toc_4_4_0000000022"/>
      <w:r>
        <w:rPr>
          <w:rFonts w:ascii="方正仿宋_GBK" w:hAnsi="方正仿宋_GBK" w:eastAsia="方正仿宋_GBK" w:cs="方正仿宋_GBK"/>
          <w:color w:val="000000"/>
          <w:sz w:val="28"/>
        </w:rPr>
        <w:t>19.招商宣传费绩效目标表</w:t>
      </w:r>
      <w:bookmarkEnd w:id="19"/>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8"/>
            </w:pPr>
            <w:r>
              <w:t>976001河北阜平经济开发区管理委员会本级</w:t>
            </w:r>
          </w:p>
        </w:tc>
        <w:tc>
          <w:tcPr>
            <w:tcW w:w="1843" w:type="dxa"/>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13062426P00002510002Q</w:t>
            </w:r>
          </w:p>
        </w:tc>
        <w:tc>
          <w:tcPr>
            <w:tcW w:w="1587" w:type="dxa"/>
            <w:vAlign w:val="center"/>
          </w:tcPr>
          <w:p>
            <w:pPr>
              <w:pStyle w:val="12"/>
            </w:pPr>
            <w:r>
              <w:t>项目名称</w:t>
            </w:r>
          </w:p>
        </w:tc>
        <w:tc>
          <w:tcPr>
            <w:tcW w:w="4423" w:type="dxa"/>
            <w:gridSpan w:val="3"/>
            <w:vAlign w:val="center"/>
          </w:tcPr>
          <w:p>
            <w:pPr>
              <w:pStyle w:val="14"/>
            </w:pPr>
            <w:r>
              <w:t>招商宣传费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45.00</w:t>
            </w:r>
          </w:p>
        </w:tc>
        <w:tc>
          <w:tcPr>
            <w:tcW w:w="1587" w:type="dxa"/>
            <w:vAlign w:val="center"/>
          </w:tcPr>
          <w:p>
            <w:pPr>
              <w:pStyle w:val="12"/>
            </w:pPr>
            <w:r>
              <w:t>其中：财政    资金</w:t>
            </w:r>
          </w:p>
        </w:tc>
        <w:tc>
          <w:tcPr>
            <w:tcW w:w="1304" w:type="dxa"/>
            <w:vAlign w:val="center"/>
          </w:tcPr>
          <w:p>
            <w:pPr>
              <w:pStyle w:val="14"/>
            </w:pPr>
            <w:r>
              <w:t>45.00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4"/>
            </w:pPr>
            <w:r>
              <w:t>招商经费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9"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25%</w:t>
            </w:r>
          </w:p>
        </w:tc>
        <w:tc>
          <w:tcPr>
            <w:tcW w:w="1587" w:type="dxa"/>
            <w:vAlign w:val="center"/>
          </w:tcPr>
          <w:p>
            <w:pPr>
              <w:pStyle w:val="15"/>
            </w:pPr>
            <w:r>
              <w:t>50%</w:t>
            </w:r>
          </w:p>
        </w:tc>
        <w:tc>
          <w:tcPr>
            <w:tcW w:w="1304" w:type="dxa"/>
            <w:vAlign w:val="center"/>
          </w:tcPr>
          <w:p>
            <w:pPr>
              <w:pStyle w:val="15"/>
            </w:pPr>
            <w:r>
              <w:t>75%</w:t>
            </w:r>
          </w:p>
        </w:tc>
        <w:tc>
          <w:tcPr>
            <w:tcW w:w="3119"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8" w:type="dxa"/>
            <w:gridSpan w:val="6"/>
            <w:vAlign w:val="center"/>
          </w:tcPr>
          <w:p>
            <w:pPr>
              <w:pStyle w:val="14"/>
            </w:pPr>
            <w:r>
              <w:t>1.保障该项目顺利进行。</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资金到位率</w:t>
            </w:r>
          </w:p>
        </w:tc>
        <w:tc>
          <w:tcPr>
            <w:tcW w:w="2891" w:type="dxa"/>
            <w:vAlign w:val="center"/>
          </w:tcPr>
          <w:p>
            <w:pPr>
              <w:pStyle w:val="14"/>
            </w:pPr>
            <w:r>
              <w:t>资金到位率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资金发放率</w:t>
            </w:r>
          </w:p>
        </w:tc>
        <w:tc>
          <w:tcPr>
            <w:tcW w:w="2891" w:type="dxa"/>
            <w:vAlign w:val="center"/>
          </w:tcPr>
          <w:p>
            <w:pPr>
              <w:pStyle w:val="14"/>
            </w:pPr>
            <w:r>
              <w:t>资金发放率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资金支出率（%）</w:t>
            </w:r>
          </w:p>
        </w:tc>
        <w:tc>
          <w:tcPr>
            <w:tcW w:w="2891" w:type="dxa"/>
            <w:vAlign w:val="center"/>
          </w:tcPr>
          <w:p>
            <w:pPr>
              <w:pStyle w:val="14"/>
            </w:pPr>
            <w:r>
              <w:t>资金支出率（%）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项目资金支付率</w:t>
            </w:r>
          </w:p>
        </w:tc>
        <w:tc>
          <w:tcPr>
            <w:tcW w:w="2891" w:type="dxa"/>
            <w:vAlign w:val="center"/>
          </w:tcPr>
          <w:p>
            <w:pPr>
              <w:pStyle w:val="14"/>
            </w:pPr>
            <w:r>
              <w:t>项目资金支付率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效益指标</w:t>
            </w:r>
          </w:p>
        </w:tc>
        <w:tc>
          <w:tcPr>
            <w:tcW w:w="1276" w:type="dxa"/>
            <w:vAlign w:val="center"/>
          </w:tcPr>
          <w:p>
            <w:pPr>
              <w:pStyle w:val="14"/>
            </w:pPr>
            <w:r>
              <w:t>可持续影响指标</w:t>
            </w:r>
          </w:p>
        </w:tc>
        <w:tc>
          <w:tcPr>
            <w:tcW w:w="1332" w:type="dxa"/>
            <w:vAlign w:val="center"/>
          </w:tcPr>
          <w:p>
            <w:pPr>
              <w:pStyle w:val="14"/>
            </w:pPr>
            <w:r>
              <w:t>项目发挥作用情况</w:t>
            </w:r>
          </w:p>
        </w:tc>
        <w:tc>
          <w:tcPr>
            <w:tcW w:w="2891" w:type="dxa"/>
            <w:vAlign w:val="center"/>
          </w:tcPr>
          <w:p>
            <w:pPr>
              <w:pStyle w:val="14"/>
            </w:pPr>
            <w:r>
              <w:t>项目发挥作用情况</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经济效益指标</w:t>
            </w:r>
          </w:p>
        </w:tc>
        <w:tc>
          <w:tcPr>
            <w:tcW w:w="1332" w:type="dxa"/>
            <w:vAlign w:val="center"/>
          </w:tcPr>
          <w:p>
            <w:pPr>
              <w:pStyle w:val="14"/>
            </w:pPr>
            <w:r>
              <w:t>资金的使用效率</w:t>
            </w:r>
          </w:p>
        </w:tc>
        <w:tc>
          <w:tcPr>
            <w:tcW w:w="2891" w:type="dxa"/>
            <w:vAlign w:val="center"/>
          </w:tcPr>
          <w:p>
            <w:pPr>
              <w:pStyle w:val="14"/>
            </w:pPr>
            <w:r>
              <w:t>资金的使用效率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社会效益指标</w:t>
            </w:r>
          </w:p>
        </w:tc>
        <w:tc>
          <w:tcPr>
            <w:tcW w:w="1332" w:type="dxa"/>
            <w:vAlign w:val="center"/>
          </w:tcPr>
          <w:p>
            <w:pPr>
              <w:pStyle w:val="14"/>
            </w:pPr>
            <w:r>
              <w:t>项目实现功能</w:t>
            </w:r>
          </w:p>
        </w:tc>
        <w:tc>
          <w:tcPr>
            <w:tcW w:w="2891" w:type="dxa"/>
            <w:vAlign w:val="center"/>
          </w:tcPr>
          <w:p>
            <w:pPr>
              <w:pStyle w:val="14"/>
            </w:pPr>
            <w:r>
              <w:t>项目实现功能</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满意率</w:t>
            </w:r>
          </w:p>
        </w:tc>
        <w:tc>
          <w:tcPr>
            <w:tcW w:w="2891" w:type="dxa"/>
            <w:vAlign w:val="center"/>
          </w:tcPr>
          <w:p>
            <w:pPr>
              <w:pStyle w:val="14"/>
            </w:pPr>
            <w:r>
              <w:t>满意率</w:t>
            </w:r>
          </w:p>
        </w:tc>
        <w:tc>
          <w:tcPr>
            <w:tcW w:w="1276" w:type="dxa"/>
            <w:vAlign w:val="center"/>
          </w:tcPr>
          <w:p>
            <w:pPr>
              <w:pStyle w:val="14"/>
            </w:pPr>
            <w:r>
              <w:t>≥95百分比</w:t>
            </w:r>
          </w:p>
        </w:tc>
        <w:tc>
          <w:tcPr>
            <w:tcW w:w="1843" w:type="dxa"/>
            <w:vAlign w:val="center"/>
          </w:tcPr>
          <w:p>
            <w:pPr>
              <w:pStyle w:val="14"/>
            </w:pPr>
            <w:r>
              <w:t>调查问卷</w:t>
            </w:r>
          </w:p>
        </w:tc>
      </w:tr>
    </w:tbl>
    <w:p>
      <w:pPr>
        <w:sectPr>
          <w:pgSz w:w="16840" w:h="11900" w:orient="landscape"/>
          <w:pgMar w:top="720" w:right="720" w:bottom="720" w:left="720"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2886" w:firstLineChars="1031"/>
        <w:jc w:val="left"/>
        <w:outlineLvl w:val="3"/>
      </w:pPr>
      <w:bookmarkStart w:id="20" w:name="_Toc_4_4_0000000023"/>
      <w:r>
        <w:rPr>
          <w:rFonts w:ascii="方正仿宋_GBK" w:hAnsi="方正仿宋_GBK" w:eastAsia="方正仿宋_GBK" w:cs="方正仿宋_GBK"/>
          <w:color w:val="000000"/>
          <w:sz w:val="28"/>
        </w:rPr>
        <w:t>20.招商引资经费绩效目标表</w:t>
      </w:r>
      <w:bookmarkEnd w:id="20"/>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8"/>
            </w:pPr>
            <w:r>
              <w:t>976001河北阜平经济开发区管理委员会本级</w:t>
            </w:r>
          </w:p>
        </w:tc>
        <w:tc>
          <w:tcPr>
            <w:tcW w:w="1843" w:type="dxa"/>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13062426P000025100015</w:t>
            </w:r>
          </w:p>
        </w:tc>
        <w:tc>
          <w:tcPr>
            <w:tcW w:w="1587" w:type="dxa"/>
            <w:vAlign w:val="center"/>
          </w:tcPr>
          <w:p>
            <w:pPr>
              <w:pStyle w:val="12"/>
            </w:pPr>
            <w:r>
              <w:t>项目名称</w:t>
            </w:r>
          </w:p>
        </w:tc>
        <w:tc>
          <w:tcPr>
            <w:tcW w:w="4423" w:type="dxa"/>
            <w:gridSpan w:val="3"/>
            <w:vAlign w:val="center"/>
          </w:tcPr>
          <w:p>
            <w:pPr>
              <w:pStyle w:val="14"/>
            </w:pPr>
            <w:r>
              <w:t>招商引资经费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120.00</w:t>
            </w:r>
          </w:p>
        </w:tc>
        <w:tc>
          <w:tcPr>
            <w:tcW w:w="1587" w:type="dxa"/>
            <w:vAlign w:val="center"/>
          </w:tcPr>
          <w:p>
            <w:pPr>
              <w:pStyle w:val="12"/>
            </w:pPr>
            <w:r>
              <w:t>其中：财政    资金</w:t>
            </w:r>
          </w:p>
        </w:tc>
        <w:tc>
          <w:tcPr>
            <w:tcW w:w="1304" w:type="dxa"/>
            <w:vAlign w:val="center"/>
          </w:tcPr>
          <w:p>
            <w:pPr>
              <w:pStyle w:val="14"/>
            </w:pPr>
            <w:r>
              <w:t>120.00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4"/>
            </w:pPr>
            <w:r>
              <w:t>招商经费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9"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25%</w:t>
            </w:r>
          </w:p>
        </w:tc>
        <w:tc>
          <w:tcPr>
            <w:tcW w:w="1587" w:type="dxa"/>
            <w:vAlign w:val="center"/>
          </w:tcPr>
          <w:p>
            <w:pPr>
              <w:pStyle w:val="15"/>
            </w:pPr>
            <w:r>
              <w:t>50%</w:t>
            </w:r>
          </w:p>
        </w:tc>
        <w:tc>
          <w:tcPr>
            <w:tcW w:w="1304" w:type="dxa"/>
            <w:vAlign w:val="center"/>
          </w:tcPr>
          <w:p>
            <w:pPr>
              <w:pStyle w:val="15"/>
            </w:pPr>
            <w:r>
              <w:t>75%</w:t>
            </w:r>
          </w:p>
        </w:tc>
        <w:tc>
          <w:tcPr>
            <w:tcW w:w="3119"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8" w:type="dxa"/>
            <w:gridSpan w:val="6"/>
            <w:vAlign w:val="center"/>
          </w:tcPr>
          <w:p>
            <w:pPr>
              <w:pStyle w:val="14"/>
            </w:pPr>
            <w:r>
              <w:t>1.保障该项目顺利进行。</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资金到位率</w:t>
            </w:r>
          </w:p>
        </w:tc>
        <w:tc>
          <w:tcPr>
            <w:tcW w:w="2891" w:type="dxa"/>
            <w:vAlign w:val="center"/>
          </w:tcPr>
          <w:p>
            <w:pPr>
              <w:pStyle w:val="14"/>
            </w:pPr>
            <w:r>
              <w:t>资金到位率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资金发放率</w:t>
            </w:r>
          </w:p>
        </w:tc>
        <w:tc>
          <w:tcPr>
            <w:tcW w:w="2891" w:type="dxa"/>
            <w:vAlign w:val="center"/>
          </w:tcPr>
          <w:p>
            <w:pPr>
              <w:pStyle w:val="14"/>
            </w:pPr>
            <w:r>
              <w:t>资金发放率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资金支出率（%）</w:t>
            </w:r>
          </w:p>
        </w:tc>
        <w:tc>
          <w:tcPr>
            <w:tcW w:w="2891" w:type="dxa"/>
            <w:vAlign w:val="center"/>
          </w:tcPr>
          <w:p>
            <w:pPr>
              <w:pStyle w:val="14"/>
            </w:pPr>
            <w:r>
              <w:t>资金支出率（%）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项目资金支付率</w:t>
            </w:r>
          </w:p>
        </w:tc>
        <w:tc>
          <w:tcPr>
            <w:tcW w:w="2891" w:type="dxa"/>
            <w:vAlign w:val="center"/>
          </w:tcPr>
          <w:p>
            <w:pPr>
              <w:pStyle w:val="14"/>
            </w:pPr>
            <w:r>
              <w:t>项目资金支付率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效益指标</w:t>
            </w:r>
          </w:p>
        </w:tc>
        <w:tc>
          <w:tcPr>
            <w:tcW w:w="1276" w:type="dxa"/>
            <w:vAlign w:val="center"/>
          </w:tcPr>
          <w:p>
            <w:pPr>
              <w:pStyle w:val="14"/>
            </w:pPr>
            <w:r>
              <w:t>可持续影响指标</w:t>
            </w:r>
          </w:p>
        </w:tc>
        <w:tc>
          <w:tcPr>
            <w:tcW w:w="1332" w:type="dxa"/>
            <w:vAlign w:val="center"/>
          </w:tcPr>
          <w:p>
            <w:pPr>
              <w:pStyle w:val="14"/>
            </w:pPr>
            <w:r>
              <w:t>项目发挥作用情况</w:t>
            </w:r>
          </w:p>
        </w:tc>
        <w:tc>
          <w:tcPr>
            <w:tcW w:w="2891" w:type="dxa"/>
            <w:vAlign w:val="center"/>
          </w:tcPr>
          <w:p>
            <w:pPr>
              <w:pStyle w:val="14"/>
            </w:pPr>
            <w:r>
              <w:t>项目发挥作用情况</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经济效益指标</w:t>
            </w:r>
          </w:p>
        </w:tc>
        <w:tc>
          <w:tcPr>
            <w:tcW w:w="1332" w:type="dxa"/>
            <w:vAlign w:val="center"/>
          </w:tcPr>
          <w:p>
            <w:pPr>
              <w:pStyle w:val="14"/>
            </w:pPr>
            <w:r>
              <w:t>资金的使用效率</w:t>
            </w:r>
          </w:p>
        </w:tc>
        <w:tc>
          <w:tcPr>
            <w:tcW w:w="2891" w:type="dxa"/>
            <w:vAlign w:val="center"/>
          </w:tcPr>
          <w:p>
            <w:pPr>
              <w:pStyle w:val="14"/>
            </w:pPr>
            <w:r>
              <w:t>资金的使用效率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社会效益指标</w:t>
            </w:r>
          </w:p>
        </w:tc>
        <w:tc>
          <w:tcPr>
            <w:tcW w:w="1332" w:type="dxa"/>
            <w:vAlign w:val="center"/>
          </w:tcPr>
          <w:p>
            <w:pPr>
              <w:pStyle w:val="14"/>
            </w:pPr>
            <w:r>
              <w:t>项目实现功能</w:t>
            </w:r>
          </w:p>
        </w:tc>
        <w:tc>
          <w:tcPr>
            <w:tcW w:w="2891" w:type="dxa"/>
            <w:vAlign w:val="center"/>
          </w:tcPr>
          <w:p>
            <w:pPr>
              <w:pStyle w:val="14"/>
            </w:pPr>
            <w:r>
              <w:t>项目实现功能</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满意率</w:t>
            </w:r>
          </w:p>
        </w:tc>
        <w:tc>
          <w:tcPr>
            <w:tcW w:w="2891" w:type="dxa"/>
            <w:vAlign w:val="center"/>
          </w:tcPr>
          <w:p>
            <w:pPr>
              <w:pStyle w:val="14"/>
            </w:pPr>
            <w:r>
              <w:t>满意率</w:t>
            </w:r>
          </w:p>
        </w:tc>
        <w:tc>
          <w:tcPr>
            <w:tcW w:w="1276" w:type="dxa"/>
            <w:vAlign w:val="center"/>
          </w:tcPr>
          <w:p>
            <w:pPr>
              <w:pStyle w:val="14"/>
            </w:pPr>
            <w:r>
              <w:t>≥95百分比</w:t>
            </w:r>
          </w:p>
        </w:tc>
        <w:tc>
          <w:tcPr>
            <w:tcW w:w="1843" w:type="dxa"/>
            <w:vAlign w:val="center"/>
          </w:tcPr>
          <w:p>
            <w:pPr>
              <w:pStyle w:val="14"/>
            </w:pPr>
            <w:r>
              <w:t>调查问卷</w:t>
            </w:r>
          </w:p>
        </w:tc>
      </w:tr>
    </w:tbl>
    <w:p>
      <w:pPr>
        <w:sectPr>
          <w:pgSz w:w="16840" w:h="11900" w:orient="landscape"/>
          <w:pgMar w:top="720" w:right="720" w:bottom="720" w:left="720"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2606" w:firstLineChars="931"/>
        <w:jc w:val="left"/>
        <w:outlineLvl w:val="3"/>
      </w:pPr>
      <w:bookmarkStart w:id="21" w:name="_Toc_4_4_0000000024"/>
      <w:r>
        <w:rPr>
          <w:rFonts w:ascii="方正仿宋_GBK" w:hAnsi="方正仿宋_GBK" w:eastAsia="方正仿宋_GBK" w:cs="方正仿宋_GBK"/>
          <w:color w:val="000000"/>
          <w:sz w:val="28"/>
        </w:rPr>
        <w:t>21.中关村E谷（阜平）智能高端制造产业园基础设施配套项目绩效目标表</w:t>
      </w:r>
      <w:bookmarkEnd w:id="21"/>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8"/>
            </w:pPr>
            <w:r>
              <w:t>976001河北阜平经济开发区管理委员会本级</w:t>
            </w:r>
          </w:p>
        </w:tc>
        <w:tc>
          <w:tcPr>
            <w:tcW w:w="1843" w:type="dxa"/>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13062423P00774210001F</w:t>
            </w:r>
          </w:p>
        </w:tc>
        <w:tc>
          <w:tcPr>
            <w:tcW w:w="1587" w:type="dxa"/>
            <w:vAlign w:val="center"/>
          </w:tcPr>
          <w:p>
            <w:pPr>
              <w:pStyle w:val="12"/>
            </w:pPr>
            <w:r>
              <w:t>项目名称</w:t>
            </w:r>
          </w:p>
        </w:tc>
        <w:tc>
          <w:tcPr>
            <w:tcW w:w="4423" w:type="dxa"/>
            <w:gridSpan w:val="3"/>
            <w:vAlign w:val="center"/>
          </w:tcPr>
          <w:p>
            <w:pPr>
              <w:pStyle w:val="14"/>
            </w:pPr>
            <w:r>
              <w:t>中关村E谷（阜平）智能高端制造产业园基础设施配套项目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1265.40</w:t>
            </w:r>
          </w:p>
        </w:tc>
        <w:tc>
          <w:tcPr>
            <w:tcW w:w="1587" w:type="dxa"/>
            <w:vAlign w:val="center"/>
          </w:tcPr>
          <w:p>
            <w:pPr>
              <w:pStyle w:val="12"/>
            </w:pPr>
            <w:r>
              <w:t>其中：财政    资金</w:t>
            </w:r>
          </w:p>
        </w:tc>
        <w:tc>
          <w:tcPr>
            <w:tcW w:w="1304" w:type="dxa"/>
            <w:vAlign w:val="center"/>
          </w:tcPr>
          <w:p>
            <w:pPr>
              <w:pStyle w:val="14"/>
            </w:pPr>
            <w:r>
              <w:t>1265.40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4"/>
            </w:pPr>
            <w:r>
              <w:t>工程款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9"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25%</w:t>
            </w:r>
          </w:p>
        </w:tc>
        <w:tc>
          <w:tcPr>
            <w:tcW w:w="1587" w:type="dxa"/>
            <w:vAlign w:val="center"/>
          </w:tcPr>
          <w:p>
            <w:pPr>
              <w:pStyle w:val="15"/>
            </w:pPr>
            <w:r>
              <w:t>50%</w:t>
            </w:r>
          </w:p>
        </w:tc>
        <w:tc>
          <w:tcPr>
            <w:tcW w:w="1304" w:type="dxa"/>
            <w:vAlign w:val="center"/>
          </w:tcPr>
          <w:p>
            <w:pPr>
              <w:pStyle w:val="15"/>
            </w:pPr>
            <w:r>
              <w:t>75%</w:t>
            </w:r>
          </w:p>
        </w:tc>
        <w:tc>
          <w:tcPr>
            <w:tcW w:w="3119"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8" w:type="dxa"/>
            <w:gridSpan w:val="6"/>
            <w:vAlign w:val="center"/>
          </w:tcPr>
          <w:p>
            <w:pPr>
              <w:pStyle w:val="14"/>
            </w:pPr>
            <w:r>
              <w:t>1.保障项目顺利进行。</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资金到位率</w:t>
            </w:r>
          </w:p>
        </w:tc>
        <w:tc>
          <w:tcPr>
            <w:tcW w:w="2891" w:type="dxa"/>
            <w:vAlign w:val="center"/>
          </w:tcPr>
          <w:p>
            <w:pPr>
              <w:pStyle w:val="14"/>
            </w:pPr>
            <w:r>
              <w:t>资金到位率</w:t>
            </w:r>
          </w:p>
        </w:tc>
        <w:tc>
          <w:tcPr>
            <w:tcW w:w="1276" w:type="dxa"/>
            <w:vAlign w:val="center"/>
          </w:tcPr>
          <w:p>
            <w:pPr>
              <w:pStyle w:val="14"/>
            </w:pPr>
            <w:r>
              <w:t>≥90百分比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资金发放率</w:t>
            </w:r>
          </w:p>
        </w:tc>
        <w:tc>
          <w:tcPr>
            <w:tcW w:w="2891" w:type="dxa"/>
            <w:vAlign w:val="center"/>
          </w:tcPr>
          <w:p>
            <w:pPr>
              <w:pStyle w:val="14"/>
            </w:pPr>
            <w:r>
              <w:t>资金发放率</w:t>
            </w:r>
          </w:p>
        </w:tc>
        <w:tc>
          <w:tcPr>
            <w:tcW w:w="1276" w:type="dxa"/>
            <w:vAlign w:val="center"/>
          </w:tcPr>
          <w:p>
            <w:pPr>
              <w:pStyle w:val="14"/>
            </w:pPr>
            <w:r>
              <w:t>≥90百分比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资金支出率（%）</w:t>
            </w:r>
          </w:p>
        </w:tc>
        <w:tc>
          <w:tcPr>
            <w:tcW w:w="2891" w:type="dxa"/>
            <w:vAlign w:val="center"/>
          </w:tcPr>
          <w:p>
            <w:pPr>
              <w:pStyle w:val="14"/>
            </w:pPr>
            <w:r>
              <w:t>资金支出率（%）</w:t>
            </w:r>
          </w:p>
        </w:tc>
        <w:tc>
          <w:tcPr>
            <w:tcW w:w="1276" w:type="dxa"/>
            <w:vAlign w:val="center"/>
          </w:tcPr>
          <w:p>
            <w:pPr>
              <w:pStyle w:val="14"/>
            </w:pPr>
            <w:r>
              <w:t>≥90百分比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项目资金支付率</w:t>
            </w:r>
          </w:p>
        </w:tc>
        <w:tc>
          <w:tcPr>
            <w:tcW w:w="2891" w:type="dxa"/>
            <w:vAlign w:val="center"/>
          </w:tcPr>
          <w:p>
            <w:pPr>
              <w:pStyle w:val="14"/>
            </w:pPr>
            <w:r>
              <w:t>项目资金支付率</w:t>
            </w:r>
          </w:p>
        </w:tc>
        <w:tc>
          <w:tcPr>
            <w:tcW w:w="1276" w:type="dxa"/>
            <w:vAlign w:val="center"/>
          </w:tcPr>
          <w:p>
            <w:pPr>
              <w:pStyle w:val="14"/>
            </w:pPr>
            <w:r>
              <w:t>≥90百分比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效益指标</w:t>
            </w:r>
          </w:p>
        </w:tc>
        <w:tc>
          <w:tcPr>
            <w:tcW w:w="1276" w:type="dxa"/>
            <w:vAlign w:val="center"/>
          </w:tcPr>
          <w:p>
            <w:pPr>
              <w:pStyle w:val="14"/>
            </w:pPr>
            <w:r>
              <w:t>可持续影响指标</w:t>
            </w:r>
          </w:p>
        </w:tc>
        <w:tc>
          <w:tcPr>
            <w:tcW w:w="1332" w:type="dxa"/>
            <w:vAlign w:val="center"/>
          </w:tcPr>
          <w:p>
            <w:pPr>
              <w:pStyle w:val="14"/>
            </w:pPr>
            <w:r>
              <w:t>项目发挥作用情况</w:t>
            </w:r>
          </w:p>
        </w:tc>
        <w:tc>
          <w:tcPr>
            <w:tcW w:w="2891" w:type="dxa"/>
            <w:vAlign w:val="center"/>
          </w:tcPr>
          <w:p>
            <w:pPr>
              <w:pStyle w:val="14"/>
            </w:pPr>
            <w:r>
              <w:t>项目发挥作用情况</w:t>
            </w:r>
          </w:p>
        </w:tc>
        <w:tc>
          <w:tcPr>
            <w:tcW w:w="1276" w:type="dxa"/>
            <w:vAlign w:val="center"/>
          </w:tcPr>
          <w:p>
            <w:pPr>
              <w:pStyle w:val="14"/>
            </w:pPr>
            <w:r>
              <w:t>≥90百分比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经济效益指标</w:t>
            </w:r>
          </w:p>
        </w:tc>
        <w:tc>
          <w:tcPr>
            <w:tcW w:w="1332" w:type="dxa"/>
            <w:vAlign w:val="center"/>
          </w:tcPr>
          <w:p>
            <w:pPr>
              <w:pStyle w:val="14"/>
            </w:pPr>
            <w:r>
              <w:t>资金的使用效率</w:t>
            </w:r>
          </w:p>
        </w:tc>
        <w:tc>
          <w:tcPr>
            <w:tcW w:w="2891" w:type="dxa"/>
            <w:vAlign w:val="center"/>
          </w:tcPr>
          <w:p>
            <w:pPr>
              <w:pStyle w:val="14"/>
            </w:pPr>
            <w:r>
              <w:t>资金的使用效率</w:t>
            </w:r>
          </w:p>
        </w:tc>
        <w:tc>
          <w:tcPr>
            <w:tcW w:w="1276" w:type="dxa"/>
            <w:vAlign w:val="center"/>
          </w:tcPr>
          <w:p>
            <w:pPr>
              <w:pStyle w:val="14"/>
            </w:pPr>
            <w:r>
              <w:t>≥90百分比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社会效益指标</w:t>
            </w:r>
          </w:p>
        </w:tc>
        <w:tc>
          <w:tcPr>
            <w:tcW w:w="1332" w:type="dxa"/>
            <w:vAlign w:val="center"/>
          </w:tcPr>
          <w:p>
            <w:pPr>
              <w:pStyle w:val="14"/>
            </w:pPr>
            <w:r>
              <w:t>项目完成率</w:t>
            </w:r>
          </w:p>
        </w:tc>
        <w:tc>
          <w:tcPr>
            <w:tcW w:w="2891" w:type="dxa"/>
            <w:vAlign w:val="center"/>
          </w:tcPr>
          <w:p>
            <w:pPr>
              <w:pStyle w:val="14"/>
            </w:pPr>
            <w:r>
              <w:t>项目完成率</w:t>
            </w:r>
          </w:p>
        </w:tc>
        <w:tc>
          <w:tcPr>
            <w:tcW w:w="1276" w:type="dxa"/>
            <w:vAlign w:val="center"/>
          </w:tcPr>
          <w:p>
            <w:pPr>
              <w:pStyle w:val="14"/>
            </w:pPr>
            <w:r>
              <w:t>≥90百分比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满意率</w:t>
            </w:r>
          </w:p>
        </w:tc>
        <w:tc>
          <w:tcPr>
            <w:tcW w:w="2891" w:type="dxa"/>
            <w:vAlign w:val="center"/>
          </w:tcPr>
          <w:p>
            <w:pPr>
              <w:pStyle w:val="14"/>
            </w:pPr>
            <w:r>
              <w:t>满意率</w:t>
            </w:r>
          </w:p>
        </w:tc>
        <w:tc>
          <w:tcPr>
            <w:tcW w:w="1276" w:type="dxa"/>
            <w:vAlign w:val="center"/>
          </w:tcPr>
          <w:p>
            <w:pPr>
              <w:pStyle w:val="14"/>
            </w:pPr>
            <w:r>
              <w:t>≥90百分比</w:t>
            </w:r>
          </w:p>
        </w:tc>
        <w:tc>
          <w:tcPr>
            <w:tcW w:w="1843" w:type="dxa"/>
            <w:vAlign w:val="center"/>
          </w:tcPr>
          <w:p>
            <w:pPr>
              <w:pStyle w:val="14"/>
            </w:pPr>
            <w:r>
              <w:t>调查问卷</w:t>
            </w:r>
          </w:p>
        </w:tc>
      </w:tr>
    </w:tbl>
    <w:p/>
    <w:p>
      <w:pPr>
        <w:spacing w:before="10" w:after="10" w:line="240" w:lineRule="auto"/>
        <w:ind w:firstLine="640"/>
        <w:jc w:val="left"/>
        <w:outlineLvl w:val="5"/>
      </w:pPr>
      <w:r>
        <w:rPr>
          <w:rFonts w:ascii="黑体" w:hAnsi="黑体" w:eastAsia="黑体" w:cs="黑体"/>
          <w:color w:val="000000"/>
          <w:sz w:val="32"/>
        </w:rPr>
        <w:t>六、政府采购预算情况</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pPr>
              <w:pStyle w:val="11"/>
            </w:pPr>
            <w:r>
              <w:t>976001河北阜平经济开发区管理委员会本级</w:t>
            </w:r>
          </w:p>
        </w:tc>
        <w:tc>
          <w:tcPr>
            <w:tcW w:w="7712" w:type="dxa"/>
            <w:gridSpan w:val="8"/>
            <w:tcBorders>
              <w:top w:val="single" w:color="FFFFFF" w:sz="6" w:space="0"/>
              <w:left w:val="single" w:color="FFFFFF" w:sz="6" w:space="0"/>
              <w:right w:val="single" w:color="FFFFFF" w:sz="6" w:space="0"/>
            </w:tcBorders>
            <w:vAlign w:val="center"/>
          </w:tcPr>
          <w:p>
            <w:pPr>
              <w:pStyle w:val="23"/>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pPr>
              <w:pStyle w:val="12"/>
            </w:pPr>
            <w:r>
              <w:t>政府采购项目来源</w:t>
            </w:r>
          </w:p>
        </w:tc>
        <w:tc>
          <w:tcPr>
            <w:tcW w:w="1134" w:type="dxa"/>
            <w:vMerge w:val="restart"/>
            <w:vAlign w:val="center"/>
          </w:tcPr>
          <w:p>
            <w:pPr>
              <w:pStyle w:val="12"/>
            </w:pPr>
            <w:r>
              <w:t>采购物品名称</w:t>
            </w:r>
          </w:p>
        </w:tc>
        <w:tc>
          <w:tcPr>
            <w:tcW w:w="1134" w:type="dxa"/>
            <w:vMerge w:val="restart"/>
            <w:vAlign w:val="center"/>
          </w:tcPr>
          <w:p>
            <w:pPr>
              <w:pStyle w:val="12"/>
            </w:pPr>
            <w:r>
              <w:t>政府采购目录序号</w:t>
            </w:r>
          </w:p>
        </w:tc>
        <w:tc>
          <w:tcPr>
            <w:tcW w:w="709" w:type="dxa"/>
            <w:vMerge w:val="restart"/>
            <w:vAlign w:val="center"/>
          </w:tcPr>
          <w:p>
            <w:pPr>
              <w:pStyle w:val="12"/>
            </w:pPr>
            <w:r>
              <w:t>计量  单位</w:t>
            </w:r>
          </w:p>
        </w:tc>
        <w:tc>
          <w:tcPr>
            <w:tcW w:w="850" w:type="dxa"/>
            <w:vMerge w:val="restart"/>
            <w:vAlign w:val="center"/>
          </w:tcPr>
          <w:p>
            <w:pPr>
              <w:pStyle w:val="12"/>
            </w:pPr>
            <w:r>
              <w:t>数量</w:t>
            </w:r>
          </w:p>
        </w:tc>
        <w:tc>
          <w:tcPr>
            <w:tcW w:w="850" w:type="dxa"/>
            <w:vMerge w:val="restart"/>
            <w:vAlign w:val="center"/>
          </w:tcPr>
          <w:p>
            <w:pPr>
              <w:pStyle w:val="12"/>
            </w:pPr>
            <w:r>
              <w:t>单价</w:t>
            </w:r>
          </w:p>
        </w:tc>
        <w:tc>
          <w:tcPr>
            <w:tcW w:w="6748" w:type="dxa"/>
            <w:gridSpan w:val="7"/>
            <w:vAlign w:val="center"/>
          </w:tcPr>
          <w:p>
            <w:pPr>
              <w:pStyle w:val="12"/>
            </w:pPr>
            <w:r>
              <w:t>政府采购金额（当年部门预算安排资金）</w:t>
            </w:r>
          </w:p>
        </w:tc>
        <w:tc>
          <w:tcPr>
            <w:tcW w:w="964" w:type="dxa"/>
            <w:vMerge w:val="restart"/>
            <w:vAlign w:val="center"/>
          </w:tcPr>
          <w:p>
            <w:pPr>
              <w:pStyle w:val="12"/>
            </w:pPr>
            <w:r>
              <w:rPr>
                <w:rFonts w:hint="eastAsia"/>
                <w:lang w:eastAsia="zh-CN"/>
              </w:rPr>
              <w:t>2026</w:t>
            </w:r>
            <w:r>
              <w:t>年  预留中  小微企  业份额</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pPr>
              <w:pStyle w:val="12"/>
            </w:pPr>
            <w:r>
              <w:t>项目名称</w:t>
            </w:r>
          </w:p>
        </w:tc>
        <w:tc>
          <w:tcPr>
            <w:tcW w:w="964" w:type="dxa"/>
            <w:vAlign w:val="center"/>
          </w:tcPr>
          <w:p>
            <w:pPr>
              <w:pStyle w:val="12"/>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2"/>
            </w:pPr>
            <w:r>
              <w:t>合计</w:t>
            </w:r>
          </w:p>
        </w:tc>
        <w:tc>
          <w:tcPr>
            <w:tcW w:w="964" w:type="dxa"/>
            <w:vAlign w:val="center"/>
          </w:tcPr>
          <w:p>
            <w:pPr>
              <w:pStyle w:val="12"/>
            </w:pPr>
            <w:r>
              <w:t>一般公共预算拨款</w:t>
            </w:r>
          </w:p>
        </w:tc>
        <w:tc>
          <w:tcPr>
            <w:tcW w:w="964" w:type="dxa"/>
            <w:vAlign w:val="center"/>
          </w:tcPr>
          <w:p>
            <w:pPr>
              <w:pStyle w:val="12"/>
            </w:pPr>
            <w:r>
              <w:t>基金预算拨款</w:t>
            </w:r>
          </w:p>
        </w:tc>
        <w:tc>
          <w:tcPr>
            <w:tcW w:w="964" w:type="dxa"/>
            <w:vAlign w:val="center"/>
          </w:tcPr>
          <w:p>
            <w:pPr>
              <w:pStyle w:val="12"/>
            </w:pPr>
            <w:r>
              <w:t>国有资本经营预算拨款</w:t>
            </w:r>
          </w:p>
        </w:tc>
        <w:tc>
          <w:tcPr>
            <w:tcW w:w="964" w:type="dxa"/>
            <w:vAlign w:val="center"/>
          </w:tcPr>
          <w:p>
            <w:pPr>
              <w:pStyle w:val="12"/>
            </w:pPr>
            <w:r>
              <w:t>财政专户核拨</w:t>
            </w:r>
          </w:p>
        </w:tc>
        <w:tc>
          <w:tcPr>
            <w:tcW w:w="964" w:type="dxa"/>
            <w:vAlign w:val="center"/>
          </w:tcPr>
          <w:p>
            <w:pPr>
              <w:pStyle w:val="12"/>
            </w:pPr>
            <w:r>
              <w:t>单位    资金</w:t>
            </w:r>
          </w:p>
        </w:tc>
        <w:tc>
          <w:tcPr>
            <w:tcW w:w="964" w:type="dxa"/>
            <w:vAlign w:val="center"/>
          </w:tcPr>
          <w:p>
            <w:pPr>
              <w:pStyle w:val="12"/>
            </w:pPr>
            <w:r>
              <w:t>上年结转结余</w:t>
            </w:r>
          </w:p>
        </w:tc>
        <w:tc>
          <w:tcPr>
            <w:tcW w:w="96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4"/>
            </w:pPr>
          </w:p>
        </w:tc>
        <w:tc>
          <w:tcPr>
            <w:tcW w:w="964" w:type="dxa"/>
            <w:vAlign w:val="center"/>
          </w:tcPr>
          <w:p>
            <w:pPr>
              <w:pStyle w:val="13"/>
            </w:pPr>
          </w:p>
        </w:tc>
        <w:tc>
          <w:tcPr>
            <w:tcW w:w="1134" w:type="dxa"/>
            <w:vAlign w:val="center"/>
          </w:tcPr>
          <w:p>
            <w:pPr>
              <w:pStyle w:val="14"/>
            </w:pPr>
          </w:p>
        </w:tc>
        <w:tc>
          <w:tcPr>
            <w:tcW w:w="1134" w:type="dxa"/>
            <w:vAlign w:val="center"/>
          </w:tcPr>
          <w:p>
            <w:pPr>
              <w:pStyle w:val="14"/>
            </w:pPr>
          </w:p>
        </w:tc>
        <w:tc>
          <w:tcPr>
            <w:tcW w:w="709" w:type="dxa"/>
            <w:vAlign w:val="center"/>
          </w:tcPr>
          <w:p>
            <w:pPr>
              <w:pStyle w:val="15"/>
            </w:pPr>
          </w:p>
        </w:tc>
        <w:tc>
          <w:tcPr>
            <w:tcW w:w="850" w:type="dxa"/>
            <w:vAlign w:val="center"/>
          </w:tcPr>
          <w:p>
            <w:pPr>
              <w:pStyle w:val="13"/>
            </w:pPr>
          </w:p>
        </w:tc>
        <w:tc>
          <w:tcPr>
            <w:tcW w:w="850"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七、国有资产信息</w:t>
      </w:r>
    </w:p>
    <w:p>
      <w:pPr>
        <w:spacing w:before="0" w:after="0" w:line="500" w:lineRule="exact"/>
        <w:ind w:firstLine="560"/>
        <w:jc w:val="left"/>
        <w:outlineLvl w:val="9"/>
      </w:pPr>
      <w:r>
        <w:rPr>
          <w:rFonts w:ascii="Times New Roman" w:hAnsi="Times New Roman" w:eastAsia="方正仿宋_GBK" w:cs="Times New Roman"/>
          <w:b w:val="0"/>
          <w:color w:val="000000"/>
          <w:sz w:val="28"/>
        </w:rPr>
        <w:t>河北阜平经济开发区管理委员会本级上年末固定资产金额为</w:t>
      </w:r>
      <w:r>
        <w:rPr>
          <w:rFonts w:hint="eastAsia" w:eastAsia="方正仿宋_GBK" w:cs="Times New Roman"/>
          <w:b w:val="0"/>
          <w:color w:val="000000"/>
          <w:sz w:val="28"/>
          <w:lang w:val="en-US" w:eastAsia="zh-CN"/>
        </w:rPr>
        <w:t>3883.69</w:t>
      </w:r>
      <w:r>
        <w:rPr>
          <w:rFonts w:ascii="Times New Roman" w:hAnsi="Times New Roman" w:eastAsia="方正仿宋_GBK" w:cs="Times New Roman"/>
          <w:b w:val="0"/>
          <w:color w:val="000000"/>
          <w:sz w:val="28"/>
        </w:rPr>
        <w:t>万元（详见下表）。本年度拟购置固定资产总额为0.00万元，已按要求列入政府采购预算，详见政府采购预算表。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pPr>
              <w:pStyle w:val="11"/>
            </w:pPr>
            <w:r>
              <w:t>976001河北阜平经济开发区管理委员会本级</w:t>
            </w:r>
          </w:p>
        </w:tc>
        <w:tc>
          <w:tcPr>
            <w:tcW w:w="5670" w:type="dxa"/>
            <w:gridSpan w:val="2"/>
            <w:tcBorders>
              <w:top w:val="single" w:color="FFFFFF" w:sz="6" w:space="0"/>
              <w:left w:val="single" w:color="FFFFFF" w:sz="6" w:space="0"/>
              <w:right w:val="single" w:color="FFFFFF" w:sz="6" w:space="0"/>
            </w:tcBorders>
            <w:vAlign w:val="center"/>
          </w:tcPr>
          <w:p>
            <w:pPr>
              <w:pStyle w:val="9"/>
            </w:pPr>
            <w:r>
              <w:t>截止时间：20</w:t>
            </w:r>
            <w:r>
              <w:rPr>
                <w:rFonts w:hint="eastAsia"/>
                <w:lang w:val="en-US" w:eastAsia="zh-CN"/>
              </w:rPr>
              <w:t>25</w:t>
            </w:r>
            <w:r>
              <w:t>-12-31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pPr>
              <w:pStyle w:val="12"/>
            </w:pPr>
            <w:r>
              <w:t>项   目</w:t>
            </w:r>
          </w:p>
        </w:tc>
        <w:tc>
          <w:tcPr>
            <w:tcW w:w="2835" w:type="dxa"/>
            <w:vAlign w:val="center"/>
          </w:tcPr>
          <w:p>
            <w:pPr>
              <w:pStyle w:val="12"/>
            </w:pPr>
            <w:r>
              <w:t>数量</w:t>
            </w:r>
          </w:p>
        </w:tc>
        <w:tc>
          <w:tcPr>
            <w:tcW w:w="2835" w:type="dxa"/>
            <w:vAlign w:val="center"/>
          </w:tcPr>
          <w:p>
            <w:pPr>
              <w:pStyle w:val="12"/>
            </w:pPr>
            <w:r>
              <w:t>价值（金额单位：万元）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4"/>
              <w:ind w:firstLine="0" w:firstLineChars="0"/>
            </w:pPr>
            <w:r>
              <w:t>资产总额</w:t>
            </w:r>
          </w:p>
        </w:tc>
        <w:tc>
          <w:tcPr>
            <w:tcW w:w="2835" w:type="dxa"/>
            <w:vAlign w:val="center"/>
          </w:tcPr>
          <w:p>
            <w:pPr>
              <w:pStyle w:val="15"/>
              <w:ind w:firstLine="0" w:firstLineChars="0"/>
              <w:rPr>
                <w:rFonts w:hint="default" w:eastAsia="方正书宋_GBK"/>
                <w:lang w:val="en-US" w:eastAsia="zh-CN"/>
              </w:rPr>
            </w:pPr>
          </w:p>
        </w:tc>
        <w:tc>
          <w:tcPr>
            <w:tcW w:w="2835" w:type="dxa"/>
            <w:vAlign w:val="center"/>
          </w:tcPr>
          <w:p>
            <w:pPr>
              <w:pStyle w:val="13"/>
              <w:ind w:firstLine="0" w:firstLineChars="0"/>
              <w:rPr>
                <w:rFonts w:hint="default"/>
                <w:lang w:val="en-US"/>
              </w:rPr>
            </w:pPr>
            <w:r>
              <w:rPr>
                <w:rFonts w:hint="eastAsia" w:eastAsia="方正仿宋_GBK"/>
                <w:color w:val="000000"/>
                <w:sz w:val="28"/>
                <w:lang w:val="en-US" w:eastAsia="zh-CN"/>
              </w:rPr>
              <w:t>3883.69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4"/>
              <w:ind w:firstLine="0" w:firstLineChars="0"/>
            </w:pPr>
            <w:r>
              <w:t>1、</w:t>
            </w:r>
            <w:r>
              <w:rPr>
                <w:rFonts w:hint="eastAsia"/>
                <w:lang w:val="en-US" w:eastAsia="zh-CN"/>
              </w:rPr>
              <w:t>土地（平方米）</w:t>
            </w:r>
          </w:p>
        </w:tc>
        <w:tc>
          <w:tcPr>
            <w:tcW w:w="2835" w:type="dxa"/>
            <w:vAlign w:val="center"/>
          </w:tcPr>
          <w:p>
            <w:pPr>
              <w:pStyle w:val="15"/>
              <w:ind w:firstLine="0" w:firstLineChars="0"/>
              <w:rPr>
                <w:rFonts w:hint="default"/>
                <w:lang w:val="en-US"/>
              </w:rPr>
            </w:pPr>
            <w:r>
              <w:rPr>
                <w:rFonts w:hint="eastAsia"/>
                <w:lang w:val="en-US" w:eastAsia="zh-CN"/>
              </w:rPr>
              <w:t>115874.00</w:t>
            </w:r>
          </w:p>
        </w:tc>
        <w:tc>
          <w:tcPr>
            <w:tcW w:w="2835" w:type="dxa"/>
            <w:vAlign w:val="center"/>
          </w:tcPr>
          <w:p>
            <w:pPr>
              <w:pStyle w:val="13"/>
              <w:ind w:firstLine="0" w:firstLineChars="0"/>
              <w:rPr>
                <w:rFonts w:hint="default" w:eastAsia="方正书宋_GBK"/>
                <w:lang w:val="en-US" w:eastAsia="zh-CN"/>
              </w:rPr>
            </w:pPr>
            <w:r>
              <w:rPr>
                <w:rFonts w:hint="eastAsia"/>
                <w:lang w:val="en-US" w:eastAsia="zh-CN"/>
              </w:rPr>
              <w:t>1738.11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4"/>
              <w:ind w:firstLine="0" w:firstLineChars="0"/>
              <w:rPr>
                <w:rFonts w:hint="eastAsia" w:eastAsia="方正书宋_GBK"/>
                <w:lang w:eastAsia="zh-CN"/>
              </w:rPr>
            </w:pPr>
            <w:r>
              <w:t>2、</w:t>
            </w:r>
            <w:r>
              <w:rPr>
                <w:rFonts w:hint="eastAsia"/>
                <w:lang w:val="en-US" w:eastAsia="zh-CN"/>
              </w:rPr>
              <w:t>设备（个）</w:t>
            </w:r>
          </w:p>
        </w:tc>
        <w:tc>
          <w:tcPr>
            <w:tcW w:w="2835" w:type="dxa"/>
            <w:vAlign w:val="center"/>
          </w:tcPr>
          <w:p>
            <w:pPr>
              <w:pStyle w:val="15"/>
              <w:ind w:firstLine="0" w:firstLineChars="0"/>
              <w:rPr>
                <w:rFonts w:hint="default" w:eastAsia="方正书宋_GBK"/>
                <w:lang w:val="en-US" w:eastAsia="zh-CN"/>
              </w:rPr>
            </w:pPr>
            <w:r>
              <w:rPr>
                <w:rFonts w:hint="eastAsia"/>
                <w:lang w:val="en-US" w:eastAsia="zh-CN"/>
              </w:rPr>
              <w:t>3855.00</w:t>
            </w:r>
          </w:p>
        </w:tc>
        <w:tc>
          <w:tcPr>
            <w:tcW w:w="2835" w:type="dxa"/>
            <w:vAlign w:val="center"/>
          </w:tcPr>
          <w:p>
            <w:pPr>
              <w:pStyle w:val="13"/>
              <w:ind w:firstLine="0" w:firstLineChars="0"/>
              <w:rPr>
                <w:rFonts w:hint="default" w:eastAsia="方正书宋_GBK"/>
                <w:lang w:val="en-US" w:eastAsia="zh-CN"/>
              </w:rPr>
            </w:pPr>
            <w:r>
              <w:rPr>
                <w:rFonts w:hint="eastAsia"/>
                <w:lang w:val="en-US" w:eastAsia="zh-CN"/>
              </w:rPr>
              <w:t>1976.16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4"/>
              <w:ind w:firstLine="0" w:firstLineChars="0"/>
              <w:rPr>
                <w:rFonts w:hint="default" w:eastAsia="方正书宋_GBK"/>
                <w:lang w:val="en-US" w:eastAsia="zh-CN"/>
              </w:rPr>
            </w:pPr>
            <w:r>
              <w:t>3、</w:t>
            </w:r>
            <w:r>
              <w:rPr>
                <w:rFonts w:hint="eastAsia"/>
                <w:lang w:val="en-US" w:eastAsia="zh-CN"/>
              </w:rPr>
              <w:t>家具和用具（个）</w:t>
            </w:r>
          </w:p>
        </w:tc>
        <w:tc>
          <w:tcPr>
            <w:tcW w:w="2835" w:type="dxa"/>
            <w:vAlign w:val="center"/>
          </w:tcPr>
          <w:p>
            <w:pPr>
              <w:pStyle w:val="15"/>
              <w:ind w:firstLine="0" w:firstLineChars="0"/>
              <w:rPr>
                <w:rFonts w:hint="default" w:eastAsia="方正书宋_GBK"/>
                <w:lang w:val="en-US" w:eastAsia="zh-CN"/>
              </w:rPr>
            </w:pPr>
            <w:r>
              <w:rPr>
                <w:rFonts w:hint="eastAsia"/>
                <w:lang w:val="en-US" w:eastAsia="zh-CN"/>
              </w:rPr>
              <w:t>1990</w:t>
            </w:r>
          </w:p>
        </w:tc>
        <w:tc>
          <w:tcPr>
            <w:tcW w:w="2835" w:type="dxa"/>
            <w:vAlign w:val="center"/>
          </w:tcPr>
          <w:p>
            <w:pPr>
              <w:pStyle w:val="13"/>
              <w:ind w:firstLine="0" w:firstLineChars="0"/>
              <w:rPr>
                <w:rFonts w:hint="default"/>
                <w:lang w:val="en-US"/>
              </w:rPr>
            </w:pPr>
            <w:r>
              <w:rPr>
                <w:rFonts w:hint="eastAsia"/>
                <w:lang w:val="en-US" w:eastAsia="zh-CN"/>
              </w:rPr>
              <w:t>161.78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4"/>
              <w:ind w:firstLine="0" w:firstLineChars="0"/>
              <w:rPr>
                <w:rFonts w:hint="default" w:eastAsia="方正书宋_GBK"/>
                <w:lang w:val="en-US" w:eastAsia="zh-CN"/>
              </w:rPr>
            </w:pPr>
            <w:r>
              <w:t>4、</w:t>
            </w:r>
            <w:r>
              <w:rPr>
                <w:rFonts w:hint="eastAsia"/>
                <w:lang w:val="en-US" w:eastAsia="zh-CN"/>
              </w:rPr>
              <w:t>无形资产</w:t>
            </w:r>
          </w:p>
        </w:tc>
        <w:tc>
          <w:tcPr>
            <w:tcW w:w="2835" w:type="dxa"/>
            <w:vAlign w:val="center"/>
          </w:tcPr>
          <w:p>
            <w:pPr>
              <w:pStyle w:val="15"/>
              <w:ind w:firstLine="0" w:firstLineChars="0"/>
              <w:rPr>
                <w:rFonts w:hint="eastAsia" w:eastAsia="方正书宋_GBK"/>
                <w:lang w:eastAsia="zh-CN"/>
              </w:rPr>
            </w:pPr>
            <w:r>
              <w:rPr>
                <w:rFonts w:hint="eastAsia"/>
                <w:lang w:eastAsia="zh-CN"/>
              </w:rPr>
              <w:t>——</w:t>
            </w:r>
          </w:p>
        </w:tc>
        <w:tc>
          <w:tcPr>
            <w:tcW w:w="2835" w:type="dxa"/>
            <w:vAlign w:val="center"/>
          </w:tcPr>
          <w:p>
            <w:pPr>
              <w:pStyle w:val="13"/>
              <w:ind w:firstLine="0" w:firstLineChars="0"/>
              <w:rPr>
                <w:rFonts w:hint="default" w:eastAsia="方正书宋_GBK"/>
                <w:lang w:val="en-US" w:eastAsia="zh-CN"/>
              </w:rPr>
            </w:pPr>
            <w:r>
              <w:rPr>
                <w:rFonts w:hint="eastAsia"/>
                <w:lang w:val="en-US" w:eastAsia="zh-CN"/>
              </w:rPr>
              <w:t>7.64</w:t>
            </w:r>
          </w:p>
        </w:tc>
      </w:tr>
    </w:tbl>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八、名词解释</w:t>
      </w:r>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pPr>
      <w:r>
        <w:rPr>
          <w:rFonts w:ascii="黑体" w:hAnsi="黑体" w:eastAsia="黑体" w:cs="黑体"/>
          <w:color w:val="000000"/>
          <w:sz w:val="32"/>
        </w:rPr>
        <w:t>九、其他需要说明的事项</w:t>
      </w:r>
    </w:p>
    <w:p>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3D3DFA0-37CA-4E82-9993-13B434874A7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9A82F38D-94C2-4743-9528-A53236D00A22}"/>
  </w:font>
  <w:font w:name="Arial">
    <w:panose1 w:val="020B0604020202020204"/>
    <w:charset w:val="00"/>
    <w:family w:val="auto"/>
    <w:pitch w:val="default"/>
    <w:sig w:usb0="E0002EFF" w:usb1="C000785B" w:usb2="00000009" w:usb3="00000000" w:csb0="400001FF" w:csb1="FFFF0000"/>
    <w:embedRegular r:id="rId3" w:fontKey="{869B7055-C9CF-457B-ADA9-0B0600FEDB29}"/>
  </w:font>
  <w:font w:name="方正仿宋_GBK">
    <w:panose1 w:val="02000000000000000000"/>
    <w:charset w:val="86"/>
    <w:family w:val="auto"/>
    <w:pitch w:val="default"/>
    <w:sig w:usb0="A00002BF" w:usb1="38CF7CFA" w:usb2="00082016" w:usb3="00000000" w:csb0="00040001" w:csb1="00000000"/>
    <w:embedRegular r:id="rId4" w:fontKey="{6EC66DCB-1223-4115-985D-99470DC4D94F}"/>
  </w:font>
  <w:font w:name="方正小标宋_GBK">
    <w:panose1 w:val="02000000000000000000"/>
    <w:charset w:val="86"/>
    <w:family w:val="auto"/>
    <w:pitch w:val="default"/>
    <w:sig w:usb0="A00002BF" w:usb1="38CF7CFA" w:usb2="00082016" w:usb3="00000000" w:csb0="00040001" w:csb1="00000000"/>
    <w:embedRegular r:id="rId5" w:fontKey="{3C5B5D0A-3FDE-4E2B-A80A-3720B5C953B8}"/>
  </w:font>
  <w:font w:name="方正书宋_GBK">
    <w:panose1 w:val="02000000000000000000"/>
    <w:charset w:val="86"/>
    <w:family w:val="auto"/>
    <w:pitch w:val="default"/>
    <w:sig w:usb0="A00002BF" w:usb1="38CF7CFA" w:usb2="00082016" w:usb3="00000000" w:csb0="00040001" w:csb1="00000000"/>
    <w:embedRegular r:id="rId6" w:fontKey="{7F7EE574-7238-41B7-BC1F-B8E21AD25A24}"/>
  </w:font>
  <w:font w:name="方正楷体_GBK">
    <w:panose1 w:val="02000000000000000000"/>
    <w:charset w:val="86"/>
    <w:family w:val="auto"/>
    <w:pitch w:val="default"/>
    <w:sig w:usb0="A00002BF" w:usb1="38CF7CFA" w:usb2="00082016" w:usb3="00000000" w:csb0="00040001" w:csb1="00000000"/>
    <w:embedRegular r:id="rId7" w:fontKey="{B884DB97-FEBA-4EA7-BAD9-67750B746878}"/>
  </w:font>
  <w:font w:name="仿宋">
    <w:panose1 w:val="02010609060101010101"/>
    <w:charset w:val="86"/>
    <w:family w:val="modern"/>
    <w:pitch w:val="default"/>
    <w:sig w:usb0="800002BF" w:usb1="38CF7CFA" w:usb2="00000016" w:usb3="00000000" w:csb0="00040001" w:csb1="00000000"/>
    <w:embedRegular r:id="rId8" w:fontKey="{88FB290B-F5E0-4790-B59C-4EC66A269624}"/>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33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left"/>
    </w:pPr>
    <w:r>
      <w:fldChar w:fldCharType="begin"/>
    </w:r>
    <w:r>
      <w:instrText xml:space="preserve">PAGE "page number"</w:instrText>
    </w:r>
    <w:r>
      <w:fldChar w:fldCharType="separate"/>
    </w:r>
    <w:r>
      <w:t>32</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ACE865D"/>
    <w:multiLevelType w:val="singleLevel"/>
    <w:tmpl w:val="FACE865D"/>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00381040"/>
    <w:rsid w:val="0199343C"/>
    <w:rsid w:val="02902A6D"/>
    <w:rsid w:val="03541CED"/>
    <w:rsid w:val="0911478B"/>
    <w:rsid w:val="0C5908D8"/>
    <w:rsid w:val="10987CF5"/>
    <w:rsid w:val="10DD75B4"/>
    <w:rsid w:val="114415F3"/>
    <w:rsid w:val="114E0781"/>
    <w:rsid w:val="164F4285"/>
    <w:rsid w:val="1BD54522"/>
    <w:rsid w:val="1FD96CCE"/>
    <w:rsid w:val="20C91B14"/>
    <w:rsid w:val="235D646B"/>
    <w:rsid w:val="302F6098"/>
    <w:rsid w:val="380B6117"/>
    <w:rsid w:val="3CA52F93"/>
    <w:rsid w:val="3F9E5AC2"/>
    <w:rsid w:val="3FB83870"/>
    <w:rsid w:val="465E459D"/>
    <w:rsid w:val="49FF132D"/>
    <w:rsid w:val="521052D8"/>
    <w:rsid w:val="52BE482B"/>
    <w:rsid w:val="53B11E10"/>
    <w:rsid w:val="53D10525"/>
    <w:rsid w:val="5678694F"/>
    <w:rsid w:val="59B92451"/>
    <w:rsid w:val="5E452CE4"/>
    <w:rsid w:val="5E59732C"/>
    <w:rsid w:val="5F4F2567"/>
    <w:rsid w:val="60A24FBB"/>
    <w:rsid w:val="64004F50"/>
    <w:rsid w:val="65005A7D"/>
    <w:rsid w:val="6D033ED9"/>
    <w:rsid w:val="6F6C49DD"/>
    <w:rsid w:val="71C45B05"/>
    <w:rsid w:val="78EC19BD"/>
    <w:rsid w:val="793A22C7"/>
    <w:rsid w:val="79E56102"/>
    <w:rsid w:val="7DE762AB"/>
    <w:rsid w:val="7EF43C33"/>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unhideWhenUsed/>
    <w:qFormat/>
    <w:uiPriority w:val="1"/>
    <w:pPr>
      <w:spacing w:before="87"/>
      <w:ind w:left="740"/>
    </w:pPr>
    <w:rPr>
      <w:rFonts w:hint="eastAsia" w:ascii="仿宋_GB2312" w:hAnsi="仿宋_GB2312" w:eastAsia="仿宋_GB2312"/>
      <w:sz w:val="32"/>
    </w:rPr>
  </w:style>
  <w:style w:type="paragraph" w:styleId="3">
    <w:name w:val="toc 2"/>
    <w:basedOn w:val="1"/>
    <w:next w:val="1"/>
    <w:qFormat/>
    <w:uiPriority w:val="0"/>
    <w:pPr>
      <w:ind w:left="240"/>
    </w:pPr>
  </w:style>
  <w:style w:type="paragraph" w:styleId="4">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5">
    <w:name w:val="toc 4"/>
    <w:basedOn w:val="1"/>
    <w:next w:val="1"/>
    <w:qFormat/>
    <w:uiPriority w:val="0"/>
    <w:pPr>
      <w:ind w:left="720"/>
    </w:p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单元格样式22"/>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0">
    <w:name w:val="单元格样式2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1">
    <w:name w:val="单元格样式20"/>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2">
    <w:name w:val="单元格样式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3">
    <w:name w:val="单元格样式4"/>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4">
    <w:name w:val="单元格样式2"/>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5">
    <w:name w:val="单元格样式3"/>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6">
    <w:name w:val="单元格样式6"/>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7">
    <w:name w:val="单元格样式7"/>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8">
    <w:name w:val="单元格样式5"/>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9">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4">
    <w:name w:val="插入文本样式-插入预算公开部门预算安排的总体情况文件"/>
    <w:basedOn w:val="1"/>
    <w:qFormat/>
    <w:uiPriority w:val="0"/>
    <w:pPr>
      <w:spacing w:line="500" w:lineRule="exact"/>
      <w:ind w:firstLine="560"/>
    </w:pPr>
    <w:rPr>
      <w:rFonts w:eastAsia="方正仿宋_GBK"/>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53</Pages>
  <Words>2527</Words>
  <Characters>4155</Characters>
  <TotalTime>4</TotalTime>
  <ScaleCrop>false</ScaleCrop>
  <LinksUpToDate>false</LinksUpToDate>
  <CharactersWithSpaces>4184</CharactersWithSpaces>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2025-02-26T11:51:00Z</dcterms:created>
  <dc:creator>hp</dc:creator>
  <cp:lastModifiedBy>（、）</cp:lastModifiedBy>
  <cp:lastPrinted>2025-03-06T05:39:00Z</cp:lastPrinted>
  <dcterms:modified xsi:type="dcterms:W3CDTF">2026-03-02T04:17:46Z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0A16CAABBDB64D2298B6F7B88A10B3E4</vt:lpwstr>
  </property>
  <property fmtid="{D5CDD505-2E9C-101B-9397-08002B2CF9AE}" pid="4" name="KSOTemplateDocerSaveRecord">
    <vt:lpwstr>eyJoZGlkIjoiN2Y0YTZiMzg4MDc3ZTU3ZDcwZGYzYjllYjVjMjczZGQiLCJ1c2VySWQiOiI1ODM0OTk0MDAifQ==</vt:lpwstr>
  </property>
</Properties>
</file>