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夏庄乡人民政府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2024年，我乡严格贯彻落实《中华人民共和国政府信息公开条例》要求，把政府信息公开工作列入重要议事日程,按工作需求及时调整信息公开工作领导小组,明确分管领导及领导小组成员，领导小组成员分工明确，各司其职，各负其责，确保信息公开全面、及时、准确、无差错,更好地接受社会监督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37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方式。全年主动公开0条。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，按期答复0件0项，结转下年度0件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37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一是突出重点。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把群众最关心、反应最强烈，与之利益密切相关，容易引发矛盾和滋生腐败现象的问题作为公开重点。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二是真心实意。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从实际出发，因地制宜，不贪大求洋、不铺张浪费，不求形式，只求实效。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三是持之以恒。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树立长久坚持的思想，做到经常性工作定期公开，季节性、临时性工作随时公开，限时性工作及时公开。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以县政府门户网站政府信息公开平台为基础，主动公开政府信息。同时结合政务新媒体，严格审核发布内容，做好信息发布、政策解读和办事服务工作。2024年共发布政务信息0条。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夏庄乡党政办公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198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我乡在政务公开工作中存在：一是政务公开工作的渠道不够广泛，公开渠道单一。二是对政府信息公开相关条例法规解读不准、把握不严，缺乏权威性和有效监督约束。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下一步我乡会进一步拓展政府信息公开渠道，充分考虑公开内容的实效性，采取公开栏、农村大喇叭等线上线下相结合的方式，扩大政务公开的覆盖面；进一步加强对工作人员的培训，转变工作作风，增强公开意识，不断提高政务信息公开工作的质量和水平，做好政策解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21E1686"/>
    <w:rsid w:val="09813DFD"/>
    <w:rsid w:val="0B2121D5"/>
    <w:rsid w:val="0CC24F1C"/>
    <w:rsid w:val="0F331807"/>
    <w:rsid w:val="0FF935DB"/>
    <w:rsid w:val="11B05C5A"/>
    <w:rsid w:val="15836008"/>
    <w:rsid w:val="159248E8"/>
    <w:rsid w:val="1852701D"/>
    <w:rsid w:val="19DE11D5"/>
    <w:rsid w:val="1A0F4175"/>
    <w:rsid w:val="1EFC934B"/>
    <w:rsid w:val="238E43F5"/>
    <w:rsid w:val="23F630A6"/>
    <w:rsid w:val="260128E8"/>
    <w:rsid w:val="26B5A241"/>
    <w:rsid w:val="29477282"/>
    <w:rsid w:val="2E8A0E7B"/>
    <w:rsid w:val="30B522D4"/>
    <w:rsid w:val="341765DF"/>
    <w:rsid w:val="36692452"/>
    <w:rsid w:val="38CB1FBA"/>
    <w:rsid w:val="3ADEDF92"/>
    <w:rsid w:val="3B214D37"/>
    <w:rsid w:val="3E5B229F"/>
    <w:rsid w:val="3EF585D3"/>
    <w:rsid w:val="3FAF05CC"/>
    <w:rsid w:val="3FFF3219"/>
    <w:rsid w:val="419805A5"/>
    <w:rsid w:val="42F84FBB"/>
    <w:rsid w:val="43DA9812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543</Words>
  <Characters>3100</Characters>
  <Lines>25</Lines>
  <Paragraphs>7</Paragraphs>
  <TotalTime>154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2025-01-22T10:24:42Z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</Properties>
</file>