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eastAsia="zh-CN"/>
        </w:rPr>
        <w:t>北果园镇人民政府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254" w:firstLineChars="300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根据《中华人民共和国政府信息公开条例》《河北省实施&lt;中华人民共和国政府信息公开条例&gt;办法》等规定，发布本年度报告。报告中所列数据统计期限为2024年1月1日至2024年12月31日。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2024年，我单位按照县政府统一安排部署，加强组织领导，健全工作机制，认真贯彻《中华人民共和国政府信息公开条例》的各项要求，不断丰富公开内容，拓宽公开形式和渠道，增强公开质量和实效，全面推进政府信息公开，助力全镇深化改革、经济发展、民生改善和政府建设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rPr>
          <w:rFonts w:hint="default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（一）主动公开政府信息情况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我单位按照“决策公开、执行公开、管理公开、服务公开、结果公开”的部署要求，正确执行政府信息主动公开新规定，聚焦公开重点，规范公开方式。全年主动公开行政处罚3条。2024年度主动公开政府信息0条。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2024年，共收到政府信息公开申请0件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我镇明确政府信息公开义务主体，按照《北果园镇权责清单》《阜平县基层政务公开标准目录汇编》，梳理确定了一批政府信息公开义务主体，在县政府门户网站上主动公开，并在阜平县北果园镇人民政府微信公众号上公开相关事项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进一步加强政务新媒体管理，充分依托政务新媒体平台，做好信息发布、政策解读和办事服务工作。规范开设政务新媒体账号，其中微信公众号1个,2024年共发布政务信息0条。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99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7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（一）加强组织领导。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成立以党委书记、镇长为双组长的政务公开工作领导小组，对全年工作做出重要安排部署，并及时研究解决政务公开和政府信息公开工作中重大问题。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7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（二）完善机构建设。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明确行政综合服务中心具体承担政务公开工作，配备1名工作人员专门负责单位政务公开工作。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7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（三）加大经费保障。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2024年为保障政务公开日常工作有序进行，将此经费纳入政府办公室财政预算。</w:t>
      </w:r>
    </w:p>
    <w:p>
      <w:pPr>
        <w:pStyle w:val="6"/>
        <w:keepNext w:val="0"/>
        <w:keepLines w:val="0"/>
        <w:pageBreakBefore w:val="0"/>
        <w:shd w:val="clear" w:color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7" w:firstLineChars="200"/>
        <w:jc w:val="both"/>
        <w:textAlignment w:val="auto"/>
        <w:rPr>
          <w:rFonts w:hint="eastAsia"/>
          <w:color w:val="333333"/>
          <w:spacing w:val="6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6"/>
          <w:sz w:val="32"/>
          <w:szCs w:val="32"/>
          <w:shd w:val="clear" w:color="auto" w:fill="FFFFFF"/>
        </w:rPr>
        <w:t>（四）深化宣传引导。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通过微信、公示栏公示等形式向社会宣传政务公开工作，通过各级各类新闻媒体大力宣传政务公开新举措、新成效，及时总结推广典型经验做法。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67" w:firstLineChars="200"/>
        <w:jc w:val="both"/>
        <w:textAlignment w:val="auto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/>
          <w:b/>
          <w:color w:val="333333"/>
          <w:spacing w:val="6"/>
          <w:shd w:val="clear" w:color="auto" w:fill="FFFFFF"/>
        </w:rPr>
        <w:t>（五）强化业务</w:t>
      </w:r>
      <w:r>
        <w:rPr>
          <w:rFonts w:hint="eastAsia"/>
          <w:b/>
          <w:color w:val="333333"/>
          <w:spacing w:val="6"/>
          <w:shd w:val="clear" w:color="auto" w:fill="FFFFFF"/>
          <w:lang w:eastAsia="zh-CN"/>
        </w:rPr>
        <w:t>知识学习</w:t>
      </w:r>
      <w:r>
        <w:rPr>
          <w:rFonts w:hint="eastAsia"/>
          <w:b/>
          <w:color w:val="333333"/>
          <w:spacing w:val="6"/>
          <w:shd w:val="clear" w:color="auto" w:fill="FFFFFF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本年度按照上级要求开展了2次业务知识培训学习，进一步提高了我单位政务公开工作人员专业素质，夯实了政务公开工作基础。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pacing w:val="-11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5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/>
              <w:jc w:val="both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right="0" w:firstLine="0"/>
              <w:jc w:val="both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left="0" w:leftChars="0" w:right="0" w:rightChars="0"/>
              <w:jc w:val="both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0"/>
          <w:sz w:val="32"/>
          <w:szCs w:val="32"/>
          <w:lang w:val="en-US" w:eastAsia="zh-CN" w:bidi="ar-SA"/>
        </w:rPr>
        <w:t>一、存在的主要问题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政府信息公开缺乏规范性：从信息收集、整理到发布，各环节缺少统一标准，存在随意性。公开信息格式多样，发布时间无规律，文件编号、发布主体等基本要素常有遗漏，损害政府信息权威性与公信力，给民众获取和理解信息造成困难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政府信息公开内容存在局限性：当前公开侧重于工作成果，如项目竣工报告、政策实施效果等。但决策过程、政策依据等关键信息公开不足，公众难以深入了解政府工作逻辑。以城市大型基建项目为例，公众对项目规划初期的选址论证、投资预算构成等不知情，限制了监督效力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群众参与政务公开的积极性不高，线上互动不足：一方面，群众对政务公开的重要性认识不足，认为与自身生活关联不大，参与热情低。另一方面，政府线上互动平台效用未充分发挥，互动方式单一，对群众问题和建议处理效率低、反馈不及时。如政府网站互动板块留言常无人回应，线上直播问答参与人数少，政民沟通不畅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0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kern w:val="0"/>
          <w:sz w:val="32"/>
          <w:szCs w:val="32"/>
          <w:lang w:val="en-US" w:eastAsia="zh-CN" w:bidi="ar-SA"/>
        </w:rPr>
        <w:t>二、改进情况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强化组织架构，明确政务公开工作方向：将政务公开融入政府日常核心工作，从战略高度重视。成立由关键部门负责人牵头的专项工作小组，明确各部门职责，制定长期规划和阶段性目标。定期召开研讨会议，攻克工作难题，构建监督体系，跟踪工作进展，通报成效与短板，确保工作稳步、高效推进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增强群众认知，推动政务公开职能革新：运用社区讲座、媒体报道、网络推送等多种方式，向群众普及政务公开意义、内容和参与方式，提高知晓度与认同感。建立高频次满意度调查机制，加大意见反馈收集力度，构建科学的意见处理流程，将群众意见融入工作改进，贯穿服务理念，实现政务公开职能从传统管理向现代服务转变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扩大公开范围，创新政务公开传播途径：全面梳理公开事项，打破局限，公开决策全过程、政策依据、资金流向等核心信息，提升公开广度和深度。利用现代信息技术，优化政府网站架构，提升用户体验，确保信息发布及时、准确、便捷。拓展微信公众号、官方微博等新媒体平台，打造多元传播矩阵，通过图文、视频直播等形式，拓宽宣传渠道，扩大信息传播范围，提升政务公开工作的社会影响力与覆盖面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0"/>
          <w:kern w:val="2"/>
          <w:sz w:val="32"/>
          <w:szCs w:val="32"/>
          <w:lang w:val="en-US" w:eastAsia="zh-CN" w:bidi="ar-SA"/>
        </w:rPr>
        <w:t>我单位认真贯彻执行国务院办公厅《政府信息公开信息处理费管理办法》和《关于政府信息公开处理费管理有关事项的通知》，本年度未收取信息处理费。</w:t>
      </w:r>
    </w:p>
    <w:p>
      <w:pPr>
        <w:pStyle w:val="2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480" w:firstLineChars="1400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北果园镇人民政府</w:t>
      </w:r>
    </w:p>
    <w:p>
      <w:pPr>
        <w:pStyle w:val="2"/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2024年1月17日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zql5uc8AAAAFAQAADwAAAAAAAAAB&#10;ACAAAAAiAAAAZHJzL2Rvd25yZXYueG1sUEsBAhQAFAAAAAgAh07iQLK+nM7gAQAAwQMAAA4AAAAA&#10;AAAAAQAgAAAAHgEAAGRycy9lMm9Eb2MueG1sUEsFBgAAAAAGAAYAWQEAAHA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5C72DDD"/>
    <w:rsid w:val="09813DFD"/>
    <w:rsid w:val="0B2121D5"/>
    <w:rsid w:val="0BE669AA"/>
    <w:rsid w:val="0FF935DB"/>
    <w:rsid w:val="11B05C5A"/>
    <w:rsid w:val="15836008"/>
    <w:rsid w:val="1852701D"/>
    <w:rsid w:val="19DE11D5"/>
    <w:rsid w:val="1A0F4175"/>
    <w:rsid w:val="1EFC934B"/>
    <w:rsid w:val="238E43F5"/>
    <w:rsid w:val="23F630A6"/>
    <w:rsid w:val="253D405D"/>
    <w:rsid w:val="26B5A241"/>
    <w:rsid w:val="29430470"/>
    <w:rsid w:val="29477282"/>
    <w:rsid w:val="2C6F6893"/>
    <w:rsid w:val="2E8A0E7B"/>
    <w:rsid w:val="341765DF"/>
    <w:rsid w:val="34BC23AD"/>
    <w:rsid w:val="36692452"/>
    <w:rsid w:val="38CB1FBA"/>
    <w:rsid w:val="3ADEDF92"/>
    <w:rsid w:val="3B214D37"/>
    <w:rsid w:val="3C770992"/>
    <w:rsid w:val="3E5B229F"/>
    <w:rsid w:val="3EF585D3"/>
    <w:rsid w:val="3FAF05CC"/>
    <w:rsid w:val="3FFF3219"/>
    <w:rsid w:val="42F84FBB"/>
    <w:rsid w:val="43DA9812"/>
    <w:rsid w:val="478430E5"/>
    <w:rsid w:val="4D617EE6"/>
    <w:rsid w:val="4D870228"/>
    <w:rsid w:val="4E137BDD"/>
    <w:rsid w:val="53FFD66A"/>
    <w:rsid w:val="541E6540"/>
    <w:rsid w:val="571C05B0"/>
    <w:rsid w:val="5A6F3991"/>
    <w:rsid w:val="5B5D1369"/>
    <w:rsid w:val="5D4F0FEF"/>
    <w:rsid w:val="5D8A083A"/>
    <w:rsid w:val="5E463112"/>
    <w:rsid w:val="5FBD64F2"/>
    <w:rsid w:val="61022B79"/>
    <w:rsid w:val="64BB2F53"/>
    <w:rsid w:val="65E15017"/>
    <w:rsid w:val="67A3A7A5"/>
    <w:rsid w:val="68C13E1A"/>
    <w:rsid w:val="695D0560"/>
    <w:rsid w:val="69C937CA"/>
    <w:rsid w:val="6A2942C2"/>
    <w:rsid w:val="6A8A12FF"/>
    <w:rsid w:val="6AFBAD5F"/>
    <w:rsid w:val="6FDF47DB"/>
    <w:rsid w:val="6FFF0CB4"/>
    <w:rsid w:val="71A62D78"/>
    <w:rsid w:val="72826491"/>
    <w:rsid w:val="72F868DA"/>
    <w:rsid w:val="748C764C"/>
    <w:rsid w:val="74ED2BBE"/>
    <w:rsid w:val="764322DF"/>
    <w:rsid w:val="772F065A"/>
    <w:rsid w:val="77BB3DCB"/>
    <w:rsid w:val="77CFF03C"/>
    <w:rsid w:val="78BF024C"/>
    <w:rsid w:val="7B7CC9B3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7</Pages>
  <Words>543</Words>
  <Characters>3100</Characters>
  <Lines>25</Lines>
  <Paragraphs>7</Paragraphs>
  <TotalTime>11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2025-01-20T05:37:00Z</cp:lastPrinted>
  <dcterms:modified xsi:type="dcterms:W3CDTF">2025-01-22T10:47:32Z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3B565E98B1594C8D87058D2665A17995</vt:lpwstr>
  </property>
</Properties>
</file>