
<file path=[Content_Types].xml><?xml version="1.0" encoding="utf-8"?>
<Types xmlns="http://schemas.openxmlformats.org/package/2006/content-types">
  <Default Extension="xml" ContentType="application/xml"/>
  <Default Extension="jpeg" ContentType="image/jpeg"/>
  <Default Extension="png" ContentType="image/png"/>
  <Default Extension="bmp" ContentType="image/bmp"/>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mc:AlternateContent>
          <mc:Choice Requires="wpg">
            <w:drawing>
              <wp:anchor distT="0" distB="0" distL="114300" distR="114300" simplePos="0" relativeHeight="251663360" behindDoc="0" locked="0" layoutInCell="1" allowOverlap="1">
                <wp:simplePos x="0" y="0"/>
                <wp:positionH relativeFrom="column">
                  <wp:posOffset>-980440</wp:posOffset>
                </wp:positionH>
                <wp:positionV relativeFrom="paragraph">
                  <wp:posOffset>-2941955</wp:posOffset>
                </wp:positionV>
                <wp:extent cx="7559040" cy="12182475"/>
                <wp:effectExtent l="0" t="0" r="3810" b="9525"/>
                <wp:wrapNone/>
                <wp:docPr id="6" name="组合 6"/>
                <wp:cNvGraphicFramePr/>
                <a:graphic xmlns:a="http://schemas.openxmlformats.org/drawingml/2006/main">
                  <a:graphicData uri="http://schemas.microsoft.com/office/word/2010/wordprocessingGroup">
                    <wpg:wgp>
                      <wpg:cNvGrpSpPr/>
                      <wpg:grpSpPr>
                        <a:xfrm>
                          <a:off x="0" y="0"/>
                          <a:ext cx="7559040" cy="12182475"/>
                          <a:chOff x="-8255" y="28575"/>
                          <a:chExt cx="7559040" cy="10692130"/>
                        </a:xfrm>
                        <a:effectLst/>
                      </wpg:grpSpPr>
                      <pic:pic xmlns:pic="http://schemas.openxmlformats.org/drawingml/2006/picture">
                        <pic:nvPicPr>
                          <pic:cNvPr id="5" name="图片 5" descr="公开封面2"/>
                          <pic:cNvPicPr>
                            <a:picLocks noChangeAspect="1"/>
                          </pic:cNvPicPr>
                        </pic:nvPicPr>
                        <pic:blipFill>
                          <a:blip r:embed="rId14"/>
                          <a:stretch>
                            <a:fillRect/>
                          </a:stretch>
                        </pic:blipFill>
                        <pic:spPr>
                          <a:xfrm>
                            <a:off x="-8255" y="28575"/>
                            <a:ext cx="7559040" cy="10692130"/>
                          </a:xfrm>
                          <a:prstGeom prst="rect">
                            <a:avLst/>
                          </a:prstGeom>
                          <a:noFill/>
                          <a:ln w="9525">
                            <a:noFill/>
                          </a:ln>
                          <a:effectLst/>
                        </pic:spPr>
                      </pic:pic>
                      <wps:wsp>
                        <wps:cNvPr id="7" name="文本框 4"/>
                        <wps:cNvSpPr txBox="1"/>
                        <wps:spPr>
                          <a:xfrm>
                            <a:off x="3095625" y="9229882"/>
                            <a:ext cx="1972945" cy="495455"/>
                          </a:xfrm>
                          <a:prstGeom prst="rect">
                            <a:avLst/>
                          </a:prstGeom>
                          <a:solidFill>
                            <a:srgbClr val="FBFDFF"/>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仿宋_GB2312" w:hAnsi="仿宋" w:eastAsia="仿宋_GB2312"/>
                                  <w:sz w:val="44"/>
                                  <w:szCs w:val="44"/>
                                </w:rPr>
                              </w:pPr>
                              <w:r>
                                <w:rPr>
                                  <w:rFonts w:hint="eastAsia" w:ascii="仿宋_GB2312" w:hAnsi="仿宋" w:eastAsia="仿宋_GB2312"/>
                                  <w:sz w:val="44"/>
                                  <w:szCs w:val="44"/>
                                </w:rPr>
                                <w:t>2021年</w:t>
                              </w:r>
                              <w:r>
                                <w:rPr>
                                  <w:rFonts w:hint="eastAsia" w:ascii="仿宋_GB2312" w:eastAsia="仿宋_GB2312" w:hAnsiTheme="minorEastAsia"/>
                                  <w:sz w:val="44"/>
                                  <w:szCs w:val="44"/>
                                  <w:lang w:val="en-US" w:eastAsia="zh-CN"/>
                                </w:rPr>
                                <w:t>10</w:t>
                              </w:r>
                              <w:r>
                                <w:rPr>
                                  <w:rFonts w:hint="eastAsia" w:ascii="仿宋_GB2312" w:hAnsi="仿宋" w:eastAsia="仿宋_GB2312"/>
                                  <w:sz w:val="44"/>
                                  <w:szCs w:val="44"/>
                                </w:rPr>
                                <w:t>月</w:t>
                              </w:r>
                            </w:p>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77.2pt;margin-top:-231.65pt;height:959.25pt;width:595.2pt;z-index:251663360;mso-width-relative:page;mso-height-relative:page;" coordorigin="-8255,28575" coordsize="7559040,10692130" o:gfxdata="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">
                <o:lock v:ext="edit" aspectratio="f"/>
                <v:shape id="_x0000_s1026" o:spid="_x0000_s1026" o:spt="75" alt="公开封面2" type="#_x0000_t75" style="position:absolute;left:-8255;top:28575;height:10692130;width:7559040;" filled="f" o:preferrelative="t" stroked="f" coordsize="21600,21600" o:gfxdata="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vKFmvQAA&#10;ANoAAAAPAAAAAAAAAAEAIAAAACIAAABkcnMvZG93bnJldi54bWxQSwECFAAUAAAACACHTuJAMy8F&#10;njsAAAA5AAAAEAAAAAAAAAABACAAAAAMAQAAZHJzL3NoYXBleG1sLnhtbFBLBQYAAAAABgAGAFsB&#10;AAC2AwAAAAA=&#10;">
                  <v:fill on="f" focussize="0,0"/>
                  <v:stroke on="f"/>
                  <v:imagedata r:id="rId14" o:title=""/>
                  <o:lock v:ext="edit" aspectratio="t"/>
                </v:shape>
                <v:shape id="文本框 4" o:spid="_x0000_s1026" o:spt="202" type="#_x0000_t202" style="position:absolute;left:3095625;top:9229882;height:495455;width:1972945;" fillcolor="#FBFDFF" filled="t" stroked="f" coordsize="21600,21600" o:gfxdata="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T1YbsAAADa&#10;AAAADwAAAAAAAAABACAAAAAiAAAAZHJzL2Rvd25yZXYueG1sUEsBAhQAFAAAAAgAh07iQDMvBZ47&#10;AAAAOQAAABAAAAAAAAAAAQAgAAAACgEAAGRycy9zaGFwZXhtbC54bWxQSwUGAAAAAAYABgBbAQAA&#10;tAMAAAAA&#10;">
                  <v:fill on="t" focussize="0,0"/>
                  <v:stroke on="f" weight="0.5pt"/>
                  <v:imagedata o:title=""/>
                  <o:lock v:ext="edit" aspectratio="f"/>
                  <v:textbox>
                    <w:txbxContent>
                      <w:p>
                        <w:pPr>
                          <w:rPr>
                            <w:rFonts w:ascii="仿宋_GB2312" w:hAnsi="仿宋" w:eastAsia="仿宋_GB2312"/>
                            <w:sz w:val="44"/>
                            <w:szCs w:val="44"/>
                          </w:rPr>
                        </w:pPr>
                        <w:r>
                          <w:rPr>
                            <w:rFonts w:hint="eastAsia" w:ascii="仿宋_GB2312" w:hAnsi="仿宋" w:eastAsia="仿宋_GB2312"/>
                            <w:sz w:val="44"/>
                            <w:szCs w:val="44"/>
                          </w:rPr>
                          <w:t>2021年</w:t>
                        </w:r>
                        <w:r>
                          <w:rPr>
                            <w:rFonts w:hint="eastAsia" w:ascii="仿宋_GB2312" w:eastAsia="仿宋_GB2312" w:hAnsiTheme="minorEastAsia"/>
                            <w:sz w:val="44"/>
                            <w:szCs w:val="44"/>
                            <w:lang w:val="en-US" w:eastAsia="zh-CN"/>
                          </w:rPr>
                          <w:t>10</w:t>
                        </w:r>
                        <w:r>
                          <w:rPr>
                            <w:rFonts w:hint="eastAsia" w:ascii="仿宋_GB2312" w:hAnsi="仿宋" w:eastAsia="仿宋_GB2312"/>
                            <w:sz w:val="44"/>
                            <w:szCs w:val="44"/>
                          </w:rPr>
                          <w:t>月</w:t>
                        </w:r>
                      </w:p>
                      <w:p/>
                    </w:txbxContent>
                  </v:textbox>
                </v:shape>
              </v:group>
            </w:pict>
          </mc:Fallback>
        </mc:AlternateContent>
      </w:r>
      <w:r>
        <w:br w:type="page"/>
      </w:r>
    </w:p>
    <w:p>
      <w:pPr>
        <w:rPr>
          <w:rFonts w:ascii="黑体" w:hAnsi="黑体" w:eastAsia="黑体" w:cs="黑体"/>
          <w:sz w:val="72"/>
          <w:szCs w:val="96"/>
        </w:rPr>
      </w:pPr>
    </w:p>
    <w:p>
      <w:pPr>
        <w:rPr>
          <w:rFonts w:ascii="黑体" w:hAnsi="黑体" w:eastAsia="黑体" w:cs="黑体"/>
          <w:sz w:val="72"/>
          <w:szCs w:val="96"/>
        </w:rPr>
      </w:pP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themeColor="text1"/>
          <w:kern w:val="0"/>
          <w:sz w:val="44"/>
          <w:szCs w:val="44"/>
          <w:lang w:eastAsia="zh-CN"/>
          <w14:textFill>
            <w14:solidFill>
              <w14:schemeClr w14:val="tx1"/>
            </w14:solidFill>
          </w14:textFill>
        </w:rPr>
      </w:pPr>
      <w:r>
        <w:rPr>
          <w:rFonts w:hint="eastAsia" w:ascii="楷体_GB2312" w:hAnsi="楷体_GB2312" w:eastAsia="楷体_GB2312" w:cs="楷体_GB2312"/>
          <w:color w:val="000000" w:themeColor="text1"/>
          <w:kern w:val="0"/>
          <w:sz w:val="44"/>
          <w:szCs w:val="44"/>
          <w:lang w:eastAsia="zh-CN"/>
          <w14:textFill>
            <w14:solidFill>
              <w14:schemeClr w14:val="tx1"/>
            </w14:solidFill>
          </w14:textFill>
        </w:rPr>
        <w:t>中国人民政治协商会议河北省阜平县委员会</w:t>
      </w: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r>
        <w:rPr>
          <w:rFonts w:hint="eastAsia" w:ascii="楷体_GB2312" w:hAnsi="楷体_GB2312" w:eastAsia="楷体_GB2312" w:cs="楷体_GB2312"/>
          <w:color w:val="000000" w:themeColor="text1"/>
          <w:kern w:val="0"/>
          <w:sz w:val="40"/>
          <w:szCs w:val="40"/>
          <w14:textFill>
            <w14:solidFill>
              <w14:schemeClr w14:val="tx1"/>
            </w14:solidFill>
          </w14:textFill>
        </w:rPr>
        <w:t>二〇二一年</w:t>
      </w:r>
      <w:r>
        <w:rPr>
          <w:rFonts w:hint="eastAsia" w:ascii="楷体_GB2312" w:hAnsi="楷体_GB2312" w:eastAsia="楷体_GB2312" w:cs="楷体_GB2312"/>
          <w:color w:val="000000" w:themeColor="text1"/>
          <w:kern w:val="0"/>
          <w:sz w:val="40"/>
          <w:szCs w:val="40"/>
          <w:lang w:val="en-US" w:eastAsia="zh-CN"/>
          <w14:textFill>
            <w14:solidFill>
              <w14:schemeClr w14:val="tx1"/>
            </w14:solidFill>
          </w14:textFill>
        </w:rPr>
        <w:t>十</w:t>
      </w:r>
      <w:r>
        <w:rPr>
          <w:rFonts w:hint="eastAsia" w:ascii="楷体_GB2312" w:hAnsi="楷体_GB2312" w:eastAsia="楷体_GB2312" w:cs="楷体_GB2312"/>
          <w:color w:val="000000" w:themeColor="text1"/>
          <w:kern w:val="0"/>
          <w:sz w:val="40"/>
          <w:szCs w:val="40"/>
          <w14:textFill>
            <w14:solidFill>
              <w14:schemeClr w14:val="tx1"/>
            </w14:solidFill>
          </w14:textFill>
        </w:rPr>
        <w:t>月</w:t>
      </w: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jc w:val="center"/>
        <w:rPr>
          <w:rFonts w:hint="eastAsia" w:ascii="黑体" w:hAnsi="黑体" w:eastAsia="黑体" w:cs="黑体"/>
          <w:sz w:val="72"/>
          <w:szCs w:val="96"/>
          <w:lang w:eastAsia="zh-CN"/>
        </w:rPr>
      </w:pPr>
      <w:r>
        <w:rPr>
          <w:rFonts w:hint="eastAsia" w:ascii="黑体" w:hAnsi="黑体" w:eastAsia="黑体" w:cs="黑体"/>
          <w:sz w:val="72"/>
          <w:szCs w:val="96"/>
          <w:lang w:eastAsia="zh-CN"/>
        </w:rPr>
        <w:t>中国人民政治协商会议</w:t>
      </w:r>
    </w:p>
    <w:p>
      <w:pPr>
        <w:jc w:val="center"/>
        <w:rPr>
          <w:rFonts w:hint="eastAsia" w:ascii="黑体" w:hAnsi="黑体" w:eastAsia="黑体" w:cs="黑体"/>
          <w:sz w:val="72"/>
          <w:szCs w:val="96"/>
          <w:lang w:eastAsia="zh-CN"/>
        </w:rPr>
      </w:pPr>
      <w:r>
        <w:rPr>
          <w:rFonts w:hint="eastAsia" w:ascii="黑体" w:hAnsi="黑体" w:eastAsia="黑体" w:cs="黑体"/>
          <w:sz w:val="72"/>
          <w:szCs w:val="96"/>
          <w:lang w:eastAsia="zh-CN"/>
        </w:rPr>
        <w:t>河北省阜平县委员会</w:t>
      </w:r>
    </w:p>
    <w:p>
      <w:pPr>
        <w:jc w:val="cente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sectPr>
          <w:headerReference r:id="rId4" w:type="first"/>
          <w:footerReference r:id="rId6" w:type="first"/>
          <w:headerReference r:id="rId3" w:type="default"/>
          <w:footerReference r:id="rId5" w:type="default"/>
          <w:pgSz w:w="11906" w:h="16838"/>
          <w:pgMar w:top="2098" w:right="1531" w:bottom="1984"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0"/>
          <w:szCs w:val="40"/>
          <w14:textFill>
            <w14:solidFill>
              <w14:schemeClr w14:val="tx1"/>
            </w14:solidFill>
          </w14:textFill>
        </w:rPr>
        <w:t>二〇二一年</w:t>
      </w:r>
      <w:r>
        <w:rPr>
          <w:rFonts w:hint="eastAsia" w:ascii="楷体_GB2312" w:hAnsi="楷体_GB2312" w:eastAsia="楷体_GB2312" w:cs="楷体_GB2312"/>
          <w:color w:val="000000" w:themeColor="text1"/>
          <w:kern w:val="0"/>
          <w:sz w:val="40"/>
          <w:szCs w:val="40"/>
          <w:lang w:val="en-US" w:eastAsia="zh-CN"/>
          <w14:textFill>
            <w14:solidFill>
              <w14:schemeClr w14:val="tx1"/>
            </w14:solidFill>
          </w14:textFill>
        </w:rPr>
        <w:t>十月</w:t>
      </w:r>
    </w:p>
    <w:p>
      <w:pPr>
        <w:tabs>
          <w:tab w:val="left" w:pos="2728"/>
        </w:tabs>
        <w:jc w:val="center"/>
        <w:rPr>
          <w:rFonts w:hint="eastAsia" w:ascii="黑体" w:hAnsi="Times New Roman" w:eastAsia="黑体" w:cs="Times New Roman"/>
          <w:sz w:val="48"/>
          <w:szCs w:val="48"/>
        </w:rPr>
      </w:pP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8" w:type="first"/>
          <w:footerReference r:id="rId10" w:type="first"/>
          <w:headerReference r:id="rId7" w:type="default"/>
          <w:footerReference r:id="rId9" w:type="default"/>
          <w:type w:val="continuous"/>
          <w:pgSz w:w="11906" w:h="16838"/>
          <w:pgMar w:top="2098" w:right="1531" w:bottom="1984"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mc:AlternateContent>
          <mc:Choice Requires="wps">
            <w:drawing>
              <wp:anchor distT="0" distB="0" distL="114300" distR="114300" simplePos="0" relativeHeight="251659264" behindDoc="0" locked="0" layoutInCell="1" allowOverlap="1">
                <wp:simplePos x="0" y="0"/>
                <wp:positionH relativeFrom="column">
                  <wp:posOffset>-1088390</wp:posOffset>
                </wp:positionH>
                <wp:positionV relativeFrom="paragraph">
                  <wp:posOffset>1024890</wp:posOffset>
                </wp:positionV>
                <wp:extent cx="7793355" cy="3341370"/>
                <wp:effectExtent l="6350" t="6350" r="10795" b="24130"/>
                <wp:wrapNone/>
                <wp:docPr id="1" name="文本框 143"/>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chemeClr val="bg1">
                              <a:lumMod val="50000"/>
                            </a:schemeClr>
                          </a:fgClr>
                          <a:bgClr>
                            <a:schemeClr val="bg1"/>
                          </a:bgClr>
                        </a:pattFill>
                        <a:ln w="12700" cap="flat" cmpd="sng">
                          <a:solidFill>
                            <a:schemeClr val="bg1">
                              <a:lumMod val="65000"/>
                            </a:schemeClr>
                          </a:solidFill>
                          <a:prstDash val="solid"/>
                          <a:miter/>
                          <a:headEnd type="none" w="med" len="med"/>
                          <a:tailEnd type="none" w="med" len="med"/>
                        </a:ln>
                      </wps:spPr>
                      <wps:txb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第一部分  部门概况</w:t>
                            </w:r>
                          </w:p>
                        </w:txbxContent>
                      </wps:txbx>
                      <wps:bodyPr anchor="ctr" upright="1"/>
                    </wps:wsp>
                  </a:graphicData>
                </a:graphic>
              </wp:anchor>
            </w:drawing>
          </mc:Choice>
          <mc:Fallback>
            <w:pict>
              <v:shape id="文本框 143" o:spid="_x0000_s1026" o:spt="202" type="#_x0000_t202" style="position:absolute;left:0pt;margin-left:-85.7pt;margin-top:80.7pt;height:263.1pt;width:613.65pt;z-index:251659264;v-text-anchor:middle;mso-width-relative:page;mso-height-relative:page;" fillcolor="#7F7F7F [1612]" filled="t" stroked="t" coordsize="21600,21600" o:gfxdata="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Tgl6H3AAAAA0BAAAPAAAAAAAAAAEAIAAAACIAAABkcnMvZG93bnJl&#10;di54bWxQSwECFAAUAAAACACHTuJAKgD7QzICAACGBAAADgAAAAAAAAABACAAAAArAQAAZHJzL2Uy&#10;b0RvYy54bWxQSwUGAAAAAAYABgBZAQAAzwUAAAAA&#10;">
                <v:fill type="pattern" on="t" color2="#FFFFFF [3212]" focussize="0,0" r:id="rId15"/>
                <v:stroke weight="1pt" color="#A6A6A6 [2092]" joinstyle="miter"/>
                <v:imagedata o:title=""/>
                <o:lock v:ext="edit" aspectratio="f"/>
                <v:textbo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第一部分  部门概况</w:t>
                      </w:r>
                    </w:p>
                  </w:txbxContent>
                </v:textbox>
              </v:shape>
            </w:pict>
          </mc:Fallback>
        </mc:AlternateConten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ind w:firstLine="640" w:firstLineChars="200"/>
        <w:jc w:val="left"/>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根据中共阜平县委办公室《关于印发政协阜平县委员会</w:t>
      </w:r>
      <w:r>
        <w:rPr>
          <w:rFonts w:hint="eastAsia" w:ascii="仿宋_GB2312" w:eastAsia="仿宋_GB2312" w:cs="ArialUnicodeMS"/>
          <w:kern w:val="0"/>
          <w:sz w:val="32"/>
          <w:szCs w:val="32"/>
          <w:highlight w:val="none"/>
          <w:lang w:eastAsia="zh-CN"/>
        </w:rPr>
        <w:t>机关</w:t>
      </w:r>
      <w:r>
        <w:rPr>
          <w:rFonts w:hint="eastAsia" w:ascii="仿宋_GB2312" w:eastAsia="仿宋_GB2312" w:cs="ArialUnicodeMS"/>
          <w:kern w:val="0"/>
          <w:sz w:val="32"/>
          <w:szCs w:val="32"/>
          <w:highlight w:val="none"/>
        </w:rPr>
        <w:t>职能配置、内设机构和人员编制规定》的通知（阜办</w:t>
      </w:r>
      <w:r>
        <w:rPr>
          <w:rFonts w:hint="eastAsia" w:ascii="仿宋_GB2312" w:eastAsia="仿宋_GB2312" w:cs="ArialUnicodeMS"/>
          <w:kern w:val="0"/>
          <w:sz w:val="32"/>
          <w:szCs w:val="32"/>
          <w:highlight w:val="none"/>
          <w:lang w:eastAsia="zh-CN"/>
        </w:rPr>
        <w:t>字</w:t>
      </w:r>
      <w:r>
        <w:rPr>
          <w:rFonts w:hint="eastAsia" w:ascii="仿宋_GB2312" w:eastAsia="仿宋_GB2312" w:cs="ArialUnicodeMS"/>
          <w:kern w:val="0"/>
          <w:sz w:val="32"/>
          <w:szCs w:val="32"/>
          <w:highlight w:val="none"/>
        </w:rPr>
        <w:t>[20</w:t>
      </w:r>
      <w:r>
        <w:rPr>
          <w:rFonts w:hint="eastAsia" w:ascii="仿宋_GB2312" w:eastAsia="仿宋_GB2312" w:cs="ArialUnicodeMS"/>
          <w:kern w:val="0"/>
          <w:sz w:val="32"/>
          <w:szCs w:val="32"/>
          <w:highlight w:val="none"/>
          <w:lang w:val="en-US" w:eastAsia="zh-CN"/>
        </w:rPr>
        <w:t>20</w:t>
      </w:r>
      <w:r>
        <w:rPr>
          <w:rFonts w:hint="eastAsia" w:ascii="仿宋_GB2312" w:eastAsia="仿宋_GB2312" w:cs="ArialUnicodeMS"/>
          <w:kern w:val="0"/>
          <w:sz w:val="32"/>
          <w:szCs w:val="32"/>
          <w:highlight w:val="none"/>
        </w:rPr>
        <w:t>]</w:t>
      </w:r>
      <w:r>
        <w:rPr>
          <w:rFonts w:hint="eastAsia" w:ascii="仿宋_GB2312" w:eastAsia="仿宋_GB2312" w:cs="ArialUnicodeMS"/>
          <w:kern w:val="0"/>
          <w:sz w:val="32"/>
          <w:szCs w:val="32"/>
          <w:highlight w:val="none"/>
          <w:lang w:val="en-US" w:eastAsia="zh-CN"/>
        </w:rPr>
        <w:t>33</w:t>
      </w:r>
      <w:r>
        <w:rPr>
          <w:rFonts w:hint="eastAsia" w:ascii="仿宋_GB2312" w:eastAsia="仿宋_GB2312" w:cs="ArialUnicodeMS"/>
          <w:kern w:val="0"/>
          <w:sz w:val="32"/>
          <w:szCs w:val="32"/>
          <w:highlight w:val="none"/>
        </w:rPr>
        <w:t>号），现将我单位部门概况说明如下：</w:t>
      </w:r>
    </w:p>
    <w:p>
      <w:pPr>
        <w:ind w:firstLine="643" w:firstLineChars="200"/>
        <w:jc w:val="left"/>
        <w:rPr>
          <w:rFonts w:hint="eastAsia" w:ascii="仿宋" w:hAnsi="仿宋" w:eastAsia="仿宋" w:cs="仿宋"/>
          <w:sz w:val="32"/>
          <w:szCs w:val="32"/>
          <w:lang w:val="en-US" w:eastAsia="zh-CN"/>
        </w:rPr>
      </w:pPr>
      <w:r>
        <w:rPr>
          <w:rFonts w:ascii="宋体" w:hAnsi="宋体" w:eastAsia="宋体" w:cs="宋体"/>
          <w:b/>
          <w:bCs/>
          <w:sz w:val="32"/>
          <w:szCs w:val="32"/>
        </w:rPr>
        <w:t>第一条</w:t>
      </w:r>
      <w:r>
        <w:rPr>
          <w:rFonts w:hint="eastAsia" w:ascii="宋体" w:hAnsi="宋体" w:eastAsia="宋体" w:cs="宋体"/>
          <w:b/>
          <w:bCs/>
          <w:sz w:val="32"/>
          <w:szCs w:val="32"/>
          <w:lang w:val="en-US" w:eastAsia="zh-CN"/>
        </w:rPr>
        <w:t xml:space="preserve">  </w:t>
      </w:r>
      <w:r>
        <w:rPr>
          <w:rFonts w:hint="eastAsia" w:ascii="仿宋" w:hAnsi="仿宋" w:eastAsia="仿宋" w:cs="仿宋"/>
          <w:sz w:val="32"/>
          <w:szCs w:val="32"/>
        </w:rPr>
        <w:t>根据《中共保定市委办公厅、保定市人民政府办公厅关于印发</w:t>
      </w:r>
      <w:r>
        <w:rPr>
          <w:rFonts w:hint="eastAsia" w:ascii="仿宋" w:hAnsi="仿宋" w:eastAsia="仿宋" w:cs="仿宋"/>
          <w:sz w:val="32"/>
          <w:szCs w:val="32"/>
          <w:lang w:val="en-US" w:eastAsia="zh-CN"/>
        </w:rPr>
        <w:t>&lt;</w:t>
      </w:r>
      <w:r>
        <w:rPr>
          <w:rFonts w:hint="eastAsia" w:ascii="仿宋" w:hAnsi="仿宋" w:eastAsia="仿宋" w:cs="仿宋"/>
          <w:sz w:val="32"/>
          <w:szCs w:val="32"/>
        </w:rPr>
        <w:t>保定市</w:t>
      </w:r>
      <w:r>
        <w:rPr>
          <w:rFonts w:hint="eastAsia" w:ascii="仿宋" w:hAnsi="仿宋" w:eastAsia="仿宋" w:cs="仿宋"/>
          <w:sz w:val="32"/>
          <w:szCs w:val="32"/>
          <w:lang w:eastAsia="zh-CN"/>
        </w:rPr>
        <w:t>阜</w:t>
      </w:r>
      <w:r>
        <w:rPr>
          <w:rFonts w:hint="eastAsia" w:ascii="仿宋" w:hAnsi="仿宋" w:eastAsia="仿宋" w:cs="仿宋"/>
          <w:sz w:val="32"/>
          <w:szCs w:val="32"/>
        </w:rPr>
        <w:t>平</w:t>
      </w:r>
      <w:r>
        <w:rPr>
          <w:rFonts w:hint="eastAsia" w:ascii="仿宋" w:hAnsi="仿宋" w:eastAsia="仿宋" w:cs="仿宋"/>
          <w:sz w:val="32"/>
          <w:szCs w:val="32"/>
          <w:lang w:eastAsia="zh-CN"/>
        </w:rPr>
        <w:t>县机构改革方案</w:t>
      </w:r>
      <w:r>
        <w:rPr>
          <w:rFonts w:hint="eastAsia" w:ascii="仿宋" w:hAnsi="仿宋" w:eastAsia="仿宋" w:cs="仿宋"/>
          <w:sz w:val="32"/>
          <w:szCs w:val="32"/>
          <w:lang w:val="en-US" w:eastAsia="zh-CN"/>
        </w:rPr>
        <w:t>&gt;的通知》（保办字</w:t>
      </w:r>
      <w:r>
        <w:rPr>
          <w:rFonts w:hint="eastAsia" w:ascii="仿宋" w:hAnsi="仿宋" w:eastAsia="仿宋" w:cs="仿宋"/>
          <w:sz w:val="32"/>
          <w:szCs w:val="32"/>
        </w:rPr>
        <w:t>[2018</w:t>
      </w:r>
      <w:r>
        <w:rPr>
          <w:rFonts w:hint="eastAsia" w:ascii="仿宋" w:hAnsi="仿宋" w:eastAsia="仿宋" w:cs="仿宋"/>
          <w:sz w:val="32"/>
          <w:szCs w:val="32"/>
          <w:lang w:val="en-US" w:eastAsia="zh-CN"/>
        </w:rPr>
        <w:t>]</w:t>
      </w:r>
      <w:r>
        <w:rPr>
          <w:rFonts w:hint="eastAsia" w:ascii="仿宋" w:hAnsi="仿宋" w:eastAsia="仿宋" w:cs="仿宋"/>
          <w:sz w:val="32"/>
          <w:szCs w:val="32"/>
        </w:rPr>
        <w:t>63号)</w:t>
      </w:r>
      <w:r>
        <w:rPr>
          <w:rFonts w:hint="eastAsia" w:ascii="仿宋" w:hAnsi="仿宋" w:eastAsia="仿宋" w:cs="仿宋"/>
          <w:sz w:val="32"/>
          <w:szCs w:val="32"/>
          <w:lang w:eastAsia="zh-CN"/>
        </w:rPr>
        <w:t>和《中国人民政治协商会议章程》</w:t>
      </w:r>
      <w:r>
        <w:rPr>
          <w:rFonts w:hint="eastAsia" w:ascii="仿宋" w:hAnsi="仿宋" w:eastAsia="仿宋" w:cs="仿宋"/>
          <w:sz w:val="32"/>
          <w:szCs w:val="32"/>
          <w:lang w:val="en-US" w:eastAsia="zh-CN"/>
        </w:rPr>
        <w:t>，中央和省委、市委、县委政协工作会议精神，制定本规定。</w:t>
      </w:r>
    </w:p>
    <w:p>
      <w:pPr>
        <w:ind w:firstLine="643" w:firstLineChars="200"/>
        <w:jc w:val="left"/>
        <w:rPr>
          <w:rFonts w:hint="eastAsia" w:ascii="仿宋" w:hAnsi="仿宋" w:eastAsia="仿宋" w:cs="仿宋"/>
          <w:sz w:val="32"/>
          <w:szCs w:val="32"/>
          <w:lang w:val="en-US" w:eastAsia="zh-CN"/>
        </w:rPr>
      </w:pPr>
      <w:r>
        <w:rPr>
          <w:rFonts w:ascii="宋体" w:hAnsi="宋体" w:eastAsia="宋体" w:cs="宋体"/>
          <w:b/>
          <w:bCs/>
          <w:sz w:val="32"/>
          <w:szCs w:val="32"/>
        </w:rPr>
        <w:t>第二条</w:t>
      </w:r>
      <w:r>
        <w:rPr>
          <w:rFonts w:hint="eastAsia" w:ascii="宋体" w:hAnsi="宋体" w:eastAsia="宋体" w:cs="宋体"/>
          <w:b/>
          <w:bCs/>
          <w:sz w:val="32"/>
          <w:szCs w:val="32"/>
          <w:lang w:val="en-US" w:eastAsia="zh-CN"/>
        </w:rPr>
        <w:t xml:space="preserve">  </w:t>
      </w:r>
      <w:r>
        <w:rPr>
          <w:rFonts w:hint="eastAsia" w:ascii="仿宋" w:hAnsi="仿宋" w:eastAsia="仿宋" w:cs="仿宋"/>
          <w:sz w:val="32"/>
          <w:szCs w:val="32"/>
          <w:lang w:val="en-US" w:eastAsia="zh-CN"/>
        </w:rPr>
        <w:t>政协阜平县委员会机关设置县政协办公室和3个专门委员会(中国)人民政治协商会议阜平县提案和社会法制委员会、中国人人民政治协商会议阜平县经济农业和人口资源环境委员会、中国人民政治协商会议阜平县教科文卫体委员会)。3个专门委员会下设2个办公室(股级)，即:中国人民政治协商会议阜平县提案和社会法制委员会办公室、中国人民政治协商会议阜平县经济农业和人口资源环境委员会办公室(挂中国人民政治协商会议阜平县教科文卫体委员会办公室牌子)，负责办理本委员会的具体事务。</w:t>
      </w:r>
    </w:p>
    <w:p>
      <w:pPr>
        <w:ind w:firstLine="643" w:firstLineChars="200"/>
        <w:jc w:val="left"/>
        <w:rPr>
          <w:rFonts w:hint="eastAsia" w:ascii="仿宋" w:hAnsi="仿宋" w:eastAsia="仿宋" w:cs="仿宋"/>
          <w:sz w:val="32"/>
          <w:szCs w:val="32"/>
          <w:lang w:val="en-US" w:eastAsia="zh-CN"/>
        </w:rPr>
      </w:pPr>
      <w:r>
        <w:rPr>
          <w:rFonts w:ascii="宋体" w:hAnsi="宋体" w:eastAsia="宋体" w:cs="宋体"/>
          <w:b/>
          <w:bCs/>
          <w:sz w:val="32"/>
          <w:szCs w:val="32"/>
        </w:rPr>
        <w:t>第三条</w:t>
      </w:r>
      <w:r>
        <w:rPr>
          <w:rFonts w:hint="eastAsia" w:ascii="宋体" w:hAnsi="宋体" w:eastAsia="宋体" w:cs="宋体"/>
          <w:b/>
          <w:bCs/>
          <w:sz w:val="32"/>
          <w:szCs w:val="32"/>
          <w:lang w:val="en-US" w:eastAsia="zh-CN"/>
        </w:rPr>
        <w:t xml:space="preserve">  </w:t>
      </w:r>
      <w:r>
        <w:rPr>
          <w:rFonts w:hint="eastAsia" w:ascii="仿宋" w:hAnsi="仿宋" w:eastAsia="仿宋" w:cs="仿宋"/>
          <w:sz w:val="32"/>
          <w:szCs w:val="32"/>
          <w:lang w:val="en-US" w:eastAsia="zh-CN"/>
        </w:rPr>
        <w:t>贯彻落实中共中央和省委、市委、县委关于政协工作的方针政策和决策部署，坚持和加强党对政协工作的集中统一领导.</w:t>
      </w:r>
    </w:p>
    <w:p>
      <w:pPr>
        <w:ind w:firstLine="602" w:firstLineChars="200"/>
        <w:jc w:val="left"/>
        <w:rPr>
          <w:rFonts w:hint="eastAsia" w:ascii="宋体" w:hAnsi="宋体" w:eastAsia="宋体" w:cs="宋体"/>
          <w:b/>
          <w:bCs/>
          <w:sz w:val="30"/>
          <w:szCs w:val="30"/>
          <w:lang w:eastAsia="zh-CN"/>
        </w:rPr>
      </w:pPr>
      <w:r>
        <w:rPr>
          <w:rFonts w:ascii="宋体" w:hAnsi="宋体" w:eastAsia="宋体" w:cs="宋体"/>
          <w:b/>
          <w:bCs/>
          <w:sz w:val="30"/>
          <w:szCs w:val="30"/>
        </w:rPr>
        <w:t>(一)县政协办公室的主要职责</w:t>
      </w:r>
    </w:p>
    <w:p>
      <w:pPr>
        <w:ind w:firstLine="480" w:firstLineChars="200"/>
        <w:jc w:val="left"/>
        <w:rPr>
          <w:rFonts w:hint="eastAsia" w:ascii="仿宋" w:hAnsi="仿宋" w:eastAsia="仿宋" w:cs="仿宋"/>
          <w:sz w:val="32"/>
          <w:szCs w:val="32"/>
          <w:lang w:val="en-US" w:eastAsia="zh-CN"/>
        </w:rPr>
      </w:pPr>
      <w:r>
        <w:rPr>
          <w:rFonts w:hint="eastAsia" w:ascii="宋体" w:hAnsi="宋体" w:eastAsia="宋体" w:cs="宋体"/>
          <w:sz w:val="24"/>
          <w:szCs w:val="24"/>
          <w:lang w:val="en-US" w:eastAsia="zh-CN"/>
        </w:rPr>
        <w:t xml:space="preserve"> </w:t>
      </w:r>
      <w:r>
        <w:rPr>
          <w:rFonts w:hint="eastAsia" w:ascii="仿宋" w:hAnsi="仿宋" w:eastAsia="仿宋" w:cs="仿宋"/>
          <w:sz w:val="32"/>
          <w:szCs w:val="32"/>
          <w:lang w:val="en-US" w:eastAsia="zh-CN"/>
        </w:rPr>
        <w:t>负责县政协全体会议、常委会议、主席会议、常务委员专题座谈会议的会务工作，并组织实施有关决议、决定。会同各专门委员会做好委员管理及视察、参观、座谈、研讨等日常活动的服务和组织工作、负责政协委员的联络接待、来信来访工作。负责与上级政协及兄弟政协的日常联系，与各民主党派、人民团体和县直有关部门的联系，搞好工作的协调与配合。负责县政协机关文电收发、呈批、转办和文印，文书档案管理、财务管理、印信管理、机要保密等行政事务工作。负责机关日常值班、车辆管理、接待和后勤服务等工作。负责县政协机关文件、领导讲话、会议纪要的起草，以及有关资料的收集整理，制发工作简报等。宣传贯彻党的方针、政策，发挥委员作用，推动兴办有利于社会主义建设的公益事业，发挥委员在社会主义精神文明建设中的作用。负责协调各专门委员会的工作，加强与委员、社会各界人士的联系。承办县政协主席、副主席交办的其他工作。</w:t>
      </w:r>
    </w:p>
    <w:p>
      <w:pPr>
        <w:ind w:firstLine="480" w:firstLineChars="200"/>
        <w:jc w:val="left"/>
        <w:rPr>
          <w:rFonts w:hint="eastAsia" w:ascii="宋体" w:hAnsi="宋体" w:eastAsia="宋体" w:cs="宋体"/>
          <w:b/>
          <w:bCs/>
          <w:sz w:val="30"/>
          <w:szCs w:val="30"/>
          <w:lang w:eastAsia="zh-CN"/>
        </w:rPr>
      </w:pPr>
      <w:r>
        <w:rPr>
          <w:rFonts w:hint="eastAsia" w:ascii="宋体" w:hAnsi="宋体" w:eastAsia="宋体" w:cs="宋体"/>
          <w:sz w:val="24"/>
          <w:szCs w:val="24"/>
          <w:lang w:val="en-US" w:eastAsia="zh-CN"/>
        </w:rPr>
        <w:t xml:space="preserve"> </w:t>
      </w:r>
      <w:r>
        <w:rPr>
          <w:rFonts w:ascii="宋体" w:hAnsi="宋体" w:eastAsia="宋体" w:cs="宋体"/>
          <w:b/>
          <w:bCs/>
          <w:sz w:val="30"/>
          <w:szCs w:val="30"/>
        </w:rPr>
        <w:t>(二)专门委员会的主要职责</w:t>
      </w:r>
    </w:p>
    <w:p>
      <w:pPr>
        <w:ind w:firstLine="480" w:firstLineChars="200"/>
        <w:jc w:val="left"/>
        <w:rPr>
          <w:rFonts w:hint="eastAsia" w:ascii="宋体" w:hAnsi="宋体" w:eastAsia="宋体" w:cs="宋体"/>
          <w:b/>
          <w:bCs/>
          <w:sz w:val="30"/>
          <w:szCs w:val="30"/>
          <w:lang w:eastAsia="zh-CN"/>
        </w:rPr>
      </w:pPr>
      <w:r>
        <w:rPr>
          <w:rFonts w:hint="eastAsia" w:ascii="宋体" w:hAnsi="宋体" w:eastAsia="宋体" w:cs="宋体"/>
          <w:sz w:val="24"/>
          <w:szCs w:val="24"/>
          <w:lang w:val="en-US" w:eastAsia="zh-CN"/>
        </w:rPr>
        <w:t xml:space="preserve"> </w:t>
      </w:r>
      <w:r>
        <w:rPr>
          <w:rFonts w:ascii="宋体" w:hAnsi="宋体" w:eastAsia="宋体" w:cs="宋体"/>
          <w:b/>
          <w:bCs/>
          <w:sz w:val="30"/>
          <w:szCs w:val="30"/>
        </w:rPr>
        <w:t>1、提案和社会法制委员会</w:t>
      </w:r>
    </w:p>
    <w:p>
      <w:pPr>
        <w:ind w:firstLine="480" w:firstLineChars="200"/>
        <w:jc w:val="left"/>
        <w:rPr>
          <w:rFonts w:hint="eastAsia" w:ascii="仿宋" w:hAnsi="仿宋" w:eastAsia="仿宋" w:cs="仿宋"/>
          <w:sz w:val="32"/>
          <w:szCs w:val="32"/>
          <w:lang w:val="en-US" w:eastAsia="zh-CN"/>
        </w:rPr>
      </w:pPr>
      <w:r>
        <w:rPr>
          <w:rFonts w:hint="eastAsia" w:ascii="宋体" w:hAnsi="宋体" w:eastAsia="宋体" w:cs="宋体"/>
          <w:sz w:val="24"/>
          <w:szCs w:val="24"/>
          <w:lang w:val="en-US" w:eastAsia="zh-CN"/>
        </w:rPr>
        <w:t xml:space="preserve"> </w:t>
      </w:r>
      <w:r>
        <w:rPr>
          <w:rFonts w:hint="eastAsia" w:ascii="仿宋" w:hAnsi="仿宋" w:eastAsia="仿宋" w:cs="仿宋"/>
          <w:sz w:val="32"/>
          <w:szCs w:val="32"/>
          <w:lang w:val="en-US" w:eastAsia="zh-CN"/>
        </w:rPr>
        <w:t>制定全体会议提案工作方案。收集提案，对提案进行审查立案并及时交办。根据提案内容，选择重大问题或群众普遍关心的问题，组织委员进行专题调查或论证，向有关单位提出意见和建议，并积板协助落实。加强同委员、各民主党派、有关人民团体和相关界别的联系，听取意见，改进工作。加强与承办单位的联系和协作，采取多种方式，推动提案的落实办理。学习、宣传、贯彻宪法和各项法律法规，以及加强社会主义民主与法制建设的方针政策等。倾听有关民主和法制方面的意见，将其中对社会主义民主与法制建设的意见或批评汇集起来，呈送有关方面处理。宣传党的民族宗教政策，反映宗教界的意见和建议，维护社会团结稳定。宣传和贯彻执行国家关于统一祖国的方针及侨务，外交政策，积极开展同台湾同胞、港澳同胞、海外侨胞以及各界人士的联系，为港澳地区的繁荣和稳定做贡献。</w:t>
      </w:r>
    </w:p>
    <w:p>
      <w:pPr>
        <w:ind w:firstLine="480" w:firstLineChars="200"/>
        <w:jc w:val="left"/>
        <w:rPr>
          <w:rFonts w:ascii="宋体" w:hAnsi="宋体" w:eastAsia="宋体" w:cs="宋体"/>
          <w:b/>
          <w:bCs/>
          <w:sz w:val="30"/>
          <w:szCs w:val="30"/>
        </w:rPr>
      </w:pPr>
      <w:r>
        <w:rPr>
          <w:rFonts w:hint="eastAsia" w:ascii="宋体" w:hAnsi="宋体" w:eastAsia="宋体" w:cs="宋体"/>
          <w:sz w:val="24"/>
          <w:szCs w:val="24"/>
          <w:lang w:val="en-US" w:eastAsia="zh-CN"/>
        </w:rPr>
        <w:t xml:space="preserve">  </w:t>
      </w:r>
      <w:r>
        <w:rPr>
          <w:rFonts w:ascii="宋体" w:hAnsi="宋体" w:eastAsia="宋体" w:cs="宋体"/>
          <w:b/>
          <w:bCs/>
          <w:sz w:val="30"/>
          <w:szCs w:val="30"/>
        </w:rPr>
        <w:t>2、经济农业和人口资源环境委员会</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学习、宣传、贯彻经济和人口资源环境方面的方针、政策、法规及工作经验等。组织经济和人口资源环境方面的委员、专家学者及对口联系，开展座谈讨论、专题研讨、专题调研、咨询服务等活动。听取和反映委员、专家学者等关于发展经济、改善环境、合理利用资源方面的意见建议，充分发挥民主渠道的作用。组织委员围绕经济建设领域改革和发展中的重点、难点、热点问题，开展调查研究、考察、视察等活动，提出意见和建议。组织委员开展技术、管理咨询服务，支持委员在各自岗位上为经济发展建功立业.组织委员学习、宣传党和国家关于农业、农村和农民工作的方针、政策，帮助委员了解农业和农村经济工作形势.听取委员对县委县政府的方针、政策、决策的意见，充分发挥民主渠道作用.组织委员围绕农业、农村和农民工作中的重点问题，开展专题调研、视察、考察等活动，提出意见和建议等。</w:t>
      </w:r>
    </w:p>
    <w:p>
      <w:pPr>
        <w:ind w:firstLine="480" w:firstLineChars="200"/>
        <w:jc w:val="left"/>
        <w:rPr>
          <w:rFonts w:hint="eastAsia" w:ascii="仿宋" w:hAnsi="仿宋" w:eastAsia="仿宋" w:cs="仿宋"/>
          <w:sz w:val="32"/>
          <w:szCs w:val="32"/>
          <w:lang w:val="en-US" w:eastAsia="zh-CN"/>
        </w:rPr>
      </w:pPr>
      <w:r>
        <w:rPr>
          <w:rFonts w:hint="eastAsia" w:ascii="宋体" w:hAnsi="宋体" w:eastAsia="宋体" w:cs="宋体"/>
          <w:sz w:val="24"/>
          <w:szCs w:val="24"/>
          <w:lang w:val="en-US" w:eastAsia="zh-CN"/>
        </w:rPr>
        <w:t xml:space="preserve">  </w:t>
      </w:r>
      <w:r>
        <w:rPr>
          <w:rFonts w:ascii="宋体" w:hAnsi="宋体" w:eastAsia="宋体" w:cs="宋体"/>
          <w:b/>
          <w:bCs/>
          <w:sz w:val="30"/>
          <w:szCs w:val="30"/>
        </w:rPr>
        <w:t>3、教科文卫体委员会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学习、宣传、贯彻党和国家教育、科技、文化、卫生、体育方面的路线、方针、政策、法规等。研究统一战线和人民政协的理论与政策，研究新时代政协工作的特点和规律，为领导决策据供依据。负责委员的学习培训工作，组织委员座谈会、报告会等活动。组织和联系委员及有关人士，就全县教科文卫体等社会事业方面的重大问题，开展座谈讨论、专题调研、咨询服务等活动，提出意见、建议和提案。负责社情民意的收集整理工作，及时准确反馈群众的意见和呼声，为党委政府决策提供参考。组织学习活动，帮助委员和有关人士了解我国社会主义现代化建设的新形势、新情况、新问题，开阔眼界，加深对党和国家的路线、方针、政策的理解，为委员知情出力、参政议政创造条件。负责文史资料的挖掘、整理工作。负责与新闻单位的联系和上级政协的信息报送，加强政协工作的宣传报道，宣传党的统战理论和知识，宣传委员的先进事迹。</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lang w:val="en-US" w:eastAsia="zh-CN"/>
        </w:rPr>
      </w:pPr>
      <w:r>
        <w:rPr>
          <w:rFonts w:hint="eastAsia" w:ascii="宋体" w:hAnsi="宋体" w:eastAsia="宋体" w:cs="宋体"/>
          <w:b/>
          <w:bCs/>
          <w:sz w:val="32"/>
          <w:szCs w:val="32"/>
          <w:lang w:val="en-US" w:eastAsia="zh-CN"/>
        </w:rPr>
        <w:t xml:space="preserve">第四条  </w:t>
      </w:r>
      <w:r>
        <w:rPr>
          <w:rFonts w:hint="eastAsia" w:ascii="仿宋" w:hAnsi="仿宋" w:eastAsia="仿宋" w:cs="仿宋"/>
          <w:sz w:val="32"/>
          <w:szCs w:val="32"/>
          <w:lang w:val="en-US" w:eastAsia="zh-CN"/>
        </w:rPr>
        <w:t>政协保定市阜平县委员会机关行政编制15名， 县政协领导职数按照中央、省委、市委换届文件和选举规定执行.县政协办公室设主任1名(正科级)、副主任2名(副科级) .3个专门委员会分别设主任1名(正科级)、副主任1名(副科级) .2个专门委员会办公室分别设主任1名(股级).</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lang w:val="en-US" w:eastAsia="zh-CN"/>
        </w:rPr>
      </w:pPr>
      <w:r>
        <w:rPr>
          <w:rFonts w:hint="eastAsia" w:ascii="宋体" w:hAnsi="宋体" w:eastAsia="宋体" w:cs="宋体"/>
          <w:b/>
          <w:bCs/>
          <w:sz w:val="32"/>
          <w:szCs w:val="32"/>
          <w:lang w:val="en-US" w:eastAsia="zh-CN"/>
        </w:rPr>
        <w:t xml:space="preserve">第五条  </w:t>
      </w:r>
      <w:r>
        <w:rPr>
          <w:rFonts w:hint="eastAsia" w:ascii="仿宋" w:hAnsi="仿宋" w:eastAsia="仿宋" w:cs="仿宋"/>
          <w:sz w:val="32"/>
          <w:szCs w:val="32"/>
          <w:lang w:val="en-US" w:eastAsia="zh-CN"/>
        </w:rPr>
        <w:t>本规定具体解释工作由中共保定市阜平县 委机构编制委员会办公室承担，其调整由中共保定市阜平县委机构编制委员会办公室按程序办理。</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lang w:val="en-US" w:eastAsia="zh-CN"/>
        </w:rPr>
      </w:pPr>
      <w:r>
        <w:rPr>
          <w:rFonts w:hint="eastAsia" w:ascii="宋体" w:hAnsi="宋体" w:eastAsia="宋体" w:cs="宋体"/>
          <w:b/>
          <w:bCs/>
          <w:sz w:val="32"/>
          <w:szCs w:val="32"/>
          <w:lang w:val="en-US" w:eastAsia="zh-CN"/>
        </w:rPr>
        <w:t xml:space="preserve">第六条  </w:t>
      </w:r>
      <w:r>
        <w:rPr>
          <w:rFonts w:hint="eastAsia" w:ascii="仿宋" w:hAnsi="仿宋" w:eastAsia="仿宋" w:cs="仿宋"/>
          <w:sz w:val="32"/>
          <w:szCs w:val="32"/>
          <w:lang w:val="en-US" w:eastAsia="zh-CN"/>
        </w:rPr>
        <w:t>本规定自11月12日起施行。</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 Black"/>
          <w:kern w:val="0"/>
          <w:sz w:val="32"/>
          <w:szCs w:val="32"/>
        </w:rPr>
      </w:pPr>
      <w:r>
        <w:rPr>
          <w:rFonts w:hint="eastAsia" w:ascii="仿宋_GB2312" w:hAnsi="Calibri" w:eastAsia="仿宋_GB2312" w:cs="Arial Black"/>
          <w:kern w:val="0"/>
          <w:sz w:val="32"/>
          <w:szCs w:val="32"/>
        </w:rPr>
        <w:t>从决算编报单位构成看，纳入20</w:t>
      </w:r>
      <w:r>
        <w:rPr>
          <w:rFonts w:ascii="仿宋_GB2312" w:hAnsi="Calibri" w:eastAsia="仿宋_GB2312" w:cs="Arial Black"/>
          <w:kern w:val="0"/>
          <w:sz w:val="32"/>
          <w:szCs w:val="32"/>
        </w:rPr>
        <w:t>20</w:t>
      </w:r>
      <w:r>
        <w:rPr>
          <w:rFonts w:hint="eastAsia" w:ascii="仿宋_GB2312" w:hAnsi="Calibri" w:eastAsia="仿宋_GB2312" w:cs="Arial Black"/>
          <w:kern w:val="0"/>
          <w:sz w:val="32"/>
          <w:szCs w:val="32"/>
        </w:rPr>
        <w:t>年度本部门决算汇编范围的独立核算单位（以下简称“单位”）共</w:t>
      </w:r>
      <w:r>
        <w:rPr>
          <w:rFonts w:hint="eastAsia" w:ascii="仿宋_GB2312" w:hAnsi="Calibri" w:eastAsia="仿宋_GB2312" w:cs="Arial Black"/>
          <w:kern w:val="0"/>
          <w:sz w:val="32"/>
          <w:szCs w:val="32"/>
          <w:lang w:val="en-US" w:eastAsia="zh-CN"/>
        </w:rPr>
        <w:t>1</w:t>
      </w:r>
      <w:r>
        <w:rPr>
          <w:rFonts w:hint="eastAsia" w:ascii="仿宋_GB2312" w:hAnsi="Calibri" w:eastAsia="仿宋_GB2312" w:cs="Arial Black"/>
          <w:kern w:val="0"/>
          <w:sz w:val="32"/>
          <w:szCs w:val="32"/>
        </w:rPr>
        <w:t>个，具体情况如下：</w:t>
      </w:r>
    </w:p>
    <w:tbl>
      <w:tblPr>
        <w:tblStyle w:val="7"/>
        <w:tblpPr w:leftFromText="180" w:rightFromText="180" w:vertAnchor="text" w:horzAnchor="page" w:tblpXSpec="center" w:tblpY="10"/>
        <w:tblOverlap w:val="never"/>
        <w:tblW w:w="94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3426"/>
        <w:gridCol w:w="2404"/>
        <w:gridCol w:w="2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jc w:val="center"/>
        </w:trPr>
        <w:tc>
          <w:tcPr>
            <w:tcW w:w="968"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426"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404"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622"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968"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1</w:t>
            </w:r>
          </w:p>
        </w:tc>
        <w:tc>
          <w:tcPr>
            <w:tcW w:w="3426" w:type="dxa"/>
          </w:tcPr>
          <w:p>
            <w:pPr>
              <w:spacing w:line="560" w:lineRule="exact"/>
              <w:rPr>
                <w:rFonts w:hint="eastAsia" w:ascii="仿宋_GB2312" w:hAnsi="Calibri" w:eastAsia="仿宋_GB2312" w:cs="Arial Black"/>
                <w:kern w:val="0"/>
                <w:sz w:val="28"/>
                <w:szCs w:val="28"/>
                <w:lang w:eastAsia="zh-CN"/>
              </w:rPr>
            </w:pPr>
            <w:r>
              <w:rPr>
                <w:rFonts w:hint="eastAsia" w:ascii="仿宋_GB2312" w:hAnsi="Calibri" w:eastAsia="仿宋_GB2312" w:cs="Arial Black"/>
                <w:kern w:val="0"/>
                <w:sz w:val="28"/>
                <w:szCs w:val="28"/>
                <w:lang w:eastAsia="zh-CN"/>
              </w:rPr>
              <w:t>中国人民政治协商会议河北省阜平县委员会</w:t>
            </w:r>
          </w:p>
        </w:tc>
        <w:tc>
          <w:tcPr>
            <w:tcW w:w="2404" w:type="dxa"/>
          </w:tcPr>
          <w:p>
            <w:pPr>
              <w:spacing w:line="560" w:lineRule="exact"/>
              <w:jc w:val="center"/>
              <w:rPr>
                <w:rFonts w:hint="eastAsia" w:ascii="仿宋_GB2312" w:hAnsi="Calibri" w:eastAsia="仿宋_GB2312" w:cs="Arial Black"/>
                <w:kern w:val="0"/>
                <w:sz w:val="28"/>
                <w:szCs w:val="28"/>
                <w:lang w:eastAsia="zh-CN"/>
              </w:rPr>
            </w:pPr>
            <w:r>
              <w:rPr>
                <w:rFonts w:hint="eastAsia" w:ascii="仿宋_GB2312" w:hAnsi="Calibri" w:eastAsia="仿宋_GB2312" w:cs="Arial Black"/>
                <w:kern w:val="0"/>
                <w:sz w:val="28"/>
                <w:szCs w:val="28"/>
                <w:lang w:eastAsia="zh-CN"/>
              </w:rPr>
              <w:t>行政单位</w:t>
            </w:r>
          </w:p>
        </w:tc>
        <w:tc>
          <w:tcPr>
            <w:tcW w:w="2622" w:type="dxa"/>
          </w:tcPr>
          <w:p>
            <w:pPr>
              <w:spacing w:line="560" w:lineRule="exact"/>
              <w:jc w:val="center"/>
              <w:rPr>
                <w:rFonts w:hint="eastAsia" w:ascii="仿宋_GB2312" w:hAnsi="Calibri" w:eastAsia="仿宋_GB2312" w:cs="Arial Black"/>
                <w:kern w:val="0"/>
                <w:sz w:val="28"/>
                <w:szCs w:val="28"/>
                <w:lang w:eastAsia="zh-CN"/>
              </w:rPr>
            </w:pPr>
            <w:r>
              <w:rPr>
                <w:rFonts w:hint="eastAsia" w:ascii="仿宋_GB2312" w:hAnsi="Calibri" w:eastAsia="仿宋_GB2312" w:cs="Arial Black"/>
                <w:kern w:val="0"/>
                <w:sz w:val="28"/>
                <w:szCs w:val="28"/>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jc w:val="center"/>
        </w:trPr>
        <w:tc>
          <w:tcPr>
            <w:tcW w:w="9420" w:type="dxa"/>
            <w:gridSpan w:val="4"/>
            <w:tcBorders>
              <w:top w:val="single" w:color="auto" w:sz="4" w:space="0"/>
              <w:left w:val="nil"/>
              <w:bottom w:val="nil"/>
              <w:right w:val="nil"/>
            </w:tcBorders>
          </w:tcPr>
          <w:p>
            <w:pPr>
              <w:spacing w:line="560" w:lineRule="exact"/>
              <w:ind w:firstLine="560" w:firstLineChars="200"/>
              <w:jc w:val="left"/>
              <w:rPr>
                <w:rFonts w:ascii="仿宋_GB2312" w:hAnsi="Calibri" w:eastAsia="仿宋_GB2312" w:cs="Arial Black"/>
                <w:kern w:val="0"/>
                <w:sz w:val="28"/>
                <w:szCs w:val="28"/>
              </w:rPr>
            </w:pPr>
          </w:p>
        </w:tc>
      </w:tr>
    </w:tbl>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
      <w:pPr>
        <w:widowControl/>
        <w:spacing w:after="160" w:line="580" w:lineRule="exact"/>
        <w:ind w:firstLine="1440" w:firstLineChars="200"/>
        <w:rPr>
          <w:rFonts w:ascii="Times New Roman" w:hAnsi="Times New Roman" w:eastAsia="黑体" w:cs="Times New Roman"/>
          <w:sz w:val="32"/>
          <w:szCs w:val="32"/>
        </w:rPr>
        <w:sectPr>
          <w:headerReference r:id="rId11" w:type="default"/>
          <w:pgSz w:w="11906" w:h="16838"/>
          <w:pgMar w:top="2098" w:right="1531" w:bottom="1984" w:left="1531" w:header="851" w:footer="992" w:gutter="0"/>
          <w:pgNumType w:fmt="numberInDash"/>
          <w:cols w:space="0" w:num="1"/>
          <w:titlePg/>
          <w:docGrid w:type="lines" w:linePitch="312" w:charSpace="0"/>
        </w:sectPr>
      </w:pPr>
      <w:r>
        <w:rPr>
          <w:sz w:val="72"/>
        </w:rPr>
        <mc:AlternateContent>
          <mc:Choice Requires="wps">
            <w:drawing>
              <wp:anchor distT="0" distB="0" distL="114300" distR="114300" simplePos="0" relativeHeight="251661312" behindDoc="0" locked="0" layoutInCell="1" allowOverlap="1">
                <wp:simplePos x="0" y="0"/>
                <wp:positionH relativeFrom="column">
                  <wp:posOffset>-1088390</wp:posOffset>
                </wp:positionH>
                <wp:positionV relativeFrom="paragraph">
                  <wp:posOffset>3024505</wp:posOffset>
                </wp:positionV>
                <wp:extent cx="7793355" cy="2200275"/>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7793355" cy="2200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 xml:space="preserve"> </w:t>
                            </w:r>
                          </w:p>
                          <w:p>
                            <w:pPr>
                              <w:widowControl/>
                              <w:jc w:val="center"/>
                              <w:rPr>
                                <w:rFonts w:ascii="黑体" w:hAnsi="黑体" w:eastAsia="黑体" w:cs="黑体"/>
                                <w:color w:val="000000" w:themeColor="text1"/>
                                <w:sz w:val="96"/>
                                <w:szCs w:val="96"/>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7pt;margin-top:238.15pt;height:173.25pt;width:613.65pt;z-index:251661312;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rro+T3gAAAA0BAAAPAAAAAAAAAAEAIAAAACIAAABkcnMvZG93bnJldi54bWxQSwEC&#10;FAAUAAAACACHTuJA1ZVcsScCAAArBAAADgAAAAAAAAABACAAAAAtAQAAZHJzL2Uyb0RvYy54bWxQ&#10;SwUGAAAAAAYABgBZAQAAxgUAAAAA&#10;">
                <v:fill on="f" focussize="0,0"/>
                <v:stroke on="f" weight="0.5pt"/>
                <v:imagedata o:title=""/>
                <o:lock v:ext="edit" aspectratio="f"/>
                <v:textbo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 xml:space="preserve"> </w:t>
                      </w:r>
                    </w:p>
                    <w:p>
                      <w:pPr>
                        <w:widowControl/>
                        <w:jc w:val="center"/>
                        <w:rPr>
                          <w:rFonts w:ascii="黑体" w:hAnsi="黑体" w:eastAsia="黑体" w:cs="黑体"/>
                          <w:color w:val="000000" w:themeColor="text1"/>
                          <w:sz w:val="96"/>
                          <w:szCs w:val="96"/>
                          <w14:textFill>
                            <w14:solidFill>
                              <w14:schemeClr w14:val="tx1"/>
                            </w14:solidFill>
                          </w14:textFill>
                        </w:rPr>
                      </w:pPr>
                    </w:p>
                  </w:txbxContent>
                </v:textbox>
              </v:shape>
            </w:pict>
          </mc:Fallback>
        </mc:AlternateConten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sz w:val="72"/>
        </w:rPr>
        <mc:AlternateContent>
          <mc:Choice Requires="wps">
            <w:drawing>
              <wp:anchor distT="0" distB="0" distL="114300" distR="114300" simplePos="0" relativeHeight="251661312" behindDoc="0" locked="0" layoutInCell="1" allowOverlap="1">
                <wp:simplePos x="0" y="0"/>
                <wp:positionH relativeFrom="column">
                  <wp:posOffset>-1028065</wp:posOffset>
                </wp:positionH>
                <wp:positionV relativeFrom="paragraph">
                  <wp:posOffset>-2637155</wp:posOffset>
                </wp:positionV>
                <wp:extent cx="7793355" cy="3341370"/>
                <wp:effectExtent l="6350" t="6350" r="10795" b="24130"/>
                <wp:wrapNone/>
                <wp:docPr id="3" name="文本框 2"/>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chemeClr val="bg1">
                              <a:lumMod val="50000"/>
                            </a:schemeClr>
                          </a:fgClr>
                          <a:bgClr>
                            <a:schemeClr val="bg1"/>
                          </a:bgClr>
                        </a:pattFill>
                        <a:ln w="12700" cap="flat" cmpd="sng">
                          <a:solidFill>
                            <a:schemeClr val="bg1">
                              <a:lumMod val="65000"/>
                            </a:schemeClr>
                          </a:solidFill>
                          <a:prstDash val="solid"/>
                          <a:miter/>
                          <a:headEnd type="none" w="med" len="med"/>
                          <a:tailEnd type="none" w="med" len="med"/>
                        </a:ln>
                      </wps:spPr>
                      <wps:txbx>
                        <w:txbxContent>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 xml:space="preserve">第二部分 </w:t>
                            </w:r>
                          </w:p>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2020年部门决算情况说明</w:t>
                            </w:r>
                          </w:p>
                          <w:p>
                            <w:pPr>
                              <w:widowControl/>
                              <w:jc w:val="center"/>
                            </w:pPr>
                          </w:p>
                          <w:p/>
                        </w:txbxContent>
                      </wps:txbx>
                      <wps:bodyPr anchor="ctr" upright="1"/>
                    </wps:wsp>
                  </a:graphicData>
                </a:graphic>
              </wp:anchor>
            </w:drawing>
          </mc:Choice>
          <mc:Fallback>
            <w:pict>
              <v:shape id="文本框 2" o:spid="_x0000_s1026" o:spt="202" type="#_x0000_t202" style="position:absolute;left:0pt;margin-left:-80.95pt;margin-top:-207.65pt;height:263.1pt;width:613.65pt;z-index:251661312;v-text-anchor:middle;mso-width-relative:page;mso-height-relative:page;" fillcolor="#7F7F7F [1612]" filled="t" stroked="t" coordsize="21600,21600" o:gfxdata="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yyDoA3AAAAA4BAAAPAAAAAAAAAAEAIAAAACIAAABkcnMvZG93bnJl&#10;di54bWxQSwECFAAUAAAACACHTuJA0o+C/TICAACEBAAADgAAAAAAAAABACAAAAArAQAAZHJzL2Uy&#10;b0RvYy54bWxQSwUGAAAAAAYABgBZAQAAzwUAAAAA&#10;">
                <v:fill type="pattern" on="t" color2="#FFFFFF [3212]" focussize="0,0" r:id="rId15"/>
                <v:stroke weight="1pt" color="#A6A6A6 [2092]" joinstyle="miter"/>
                <v:imagedata o:title=""/>
                <o:lock v:ext="edit" aspectratio="f"/>
                <v:textbox>
                  <w:txbxContent>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 xml:space="preserve">第二部分 </w:t>
                      </w:r>
                    </w:p>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2020年部门决算情况说明</w:t>
                      </w:r>
                    </w:p>
                    <w:p>
                      <w:pPr>
                        <w:widowControl/>
                        <w:jc w:val="center"/>
                      </w:pPr>
                    </w:p>
                    <w:p/>
                  </w:txbxContent>
                </v:textbox>
              </v:shape>
            </w:pict>
          </mc:Fallback>
        </mc:AlternateConten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ascii="仿宋_GB2312" w:hAnsi="Times New Roman" w:eastAsia="仿宋_GB2312" w:cs="Wingdings"/>
          <w:sz w:val="32"/>
          <w:szCs w:val="32"/>
          <w:highlight w:val="yellow"/>
        </w:rPr>
      </w:pPr>
      <w:r>
        <w:rPr>
          <w:rFonts w:hint="eastAsia" w:ascii="仿宋_GB2312" w:hAnsi="Times New Roman" w:eastAsia="仿宋_GB2312" w:cs="Wingdings"/>
          <w:sz w:val="32"/>
          <w:szCs w:val="32"/>
        </w:rPr>
        <w:t>本部门2020年度收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238.78</w:t>
      </w:r>
      <w:r>
        <w:rPr>
          <w:rFonts w:hint="eastAsia" w:ascii="仿宋_GB2312" w:hAnsi="Times New Roman" w:eastAsia="仿宋_GB2312" w:cs="Wingdings"/>
          <w:sz w:val="32"/>
          <w:szCs w:val="32"/>
        </w:rPr>
        <w:t>万元。与2019年度决算相比，收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33.48</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16.31</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2020年度调入2人，人员工资增加；增加委员视察、办公用房维修费、云视频维修服务费及农业和农村委员会办公经费</w:t>
      </w:r>
      <w:r>
        <w:rPr>
          <w:rFonts w:hint="eastAsia" w:ascii="仿宋_GB2312" w:hAnsi="Times New Roman" w:eastAsia="仿宋_GB2312" w:cs="Wingdings"/>
          <w:sz w:val="32"/>
          <w:szCs w:val="32"/>
        </w:rPr>
        <w:t>。本部门2020年度</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238.78</w:t>
      </w:r>
      <w:r>
        <w:rPr>
          <w:rFonts w:hint="eastAsia" w:ascii="仿宋_GB2312" w:hAnsi="Times New Roman" w:eastAsia="仿宋_GB2312" w:cs="Wingdings"/>
          <w:sz w:val="32"/>
          <w:szCs w:val="32"/>
        </w:rPr>
        <w:t>万元。与2019年度决算相比，</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33.48</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16.31</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2020年度调入2人，人员工资增加；增加委员视察、办公用房维修费、云视频维修服务费及农业和农村委员会办公经费</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600" w:lineRule="exact"/>
        <w:ind w:firstLine="640" w:firstLineChars="200"/>
        <w:rPr>
          <w:rFonts w:ascii="仿宋_GB2312" w:hAnsi="Times New Roman" w:eastAsia="仿宋_GB2312" w:cs="Wingdings"/>
          <w:sz w:val="32"/>
          <w:szCs w:val="32"/>
          <w:highlight w:val="yellow"/>
        </w:rPr>
      </w:pPr>
      <w:r>
        <w:rPr>
          <w:rFonts w:hint="eastAsia" w:ascii="仿宋_GB2312" w:hAnsi="Times New Roman" w:eastAsia="仿宋_GB2312" w:cs="Wingdings"/>
          <w:sz w:val="32"/>
          <w:szCs w:val="32"/>
        </w:rPr>
        <w:t>本部门2020年度本年收入合计</w:t>
      </w:r>
      <w:r>
        <w:rPr>
          <w:rFonts w:hint="eastAsia" w:ascii="仿宋_GB2312" w:hAnsi="Times New Roman" w:eastAsia="仿宋_GB2312" w:cs="Wingdings"/>
          <w:sz w:val="32"/>
          <w:szCs w:val="32"/>
          <w:lang w:val="en-US" w:eastAsia="zh-CN"/>
        </w:rPr>
        <w:t>238.78</w:t>
      </w:r>
      <w:r>
        <w:rPr>
          <w:rFonts w:hint="eastAsia" w:ascii="仿宋_GB2312" w:hAnsi="Times New Roman" w:eastAsia="仿宋_GB2312" w:cs="Wingdings"/>
          <w:sz w:val="32"/>
          <w:szCs w:val="32"/>
        </w:rPr>
        <w:t>万元，其中：财政拨款收入</w:t>
      </w:r>
      <w:r>
        <w:rPr>
          <w:rFonts w:hint="eastAsia" w:ascii="仿宋_GB2312" w:hAnsi="Times New Roman" w:eastAsia="仿宋_GB2312" w:cs="Wingdings"/>
          <w:sz w:val="32"/>
          <w:szCs w:val="32"/>
          <w:lang w:val="en-US" w:eastAsia="zh-CN"/>
        </w:rPr>
        <w:t>238.78</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%；事业收入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%；经营收入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%；其他收入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ascii="黑体" w:hAnsi="Calibri" w:eastAsia="黑体" w:cs="Times New Roman"/>
          <w:b/>
          <w:bCs/>
          <w:sz w:val="32"/>
          <w:szCs w:val="32"/>
        </w:rPr>
      </w:pPr>
      <w:r>
        <w:rPr>
          <w:rFonts w:hint="eastAsia" w:ascii="仿宋_GB2312" w:hAnsi="Times New Roman" w:eastAsia="仿宋_GB2312" w:cs="Wingdings"/>
          <w:sz w:val="32"/>
          <w:szCs w:val="32"/>
        </w:rPr>
        <w:t>本部门2020年度本年支出合计</w:t>
      </w:r>
      <w:r>
        <w:rPr>
          <w:rFonts w:hint="eastAsia" w:ascii="仿宋_GB2312" w:hAnsi="Times New Roman" w:eastAsia="仿宋_GB2312" w:cs="Wingdings"/>
          <w:sz w:val="32"/>
          <w:szCs w:val="32"/>
          <w:lang w:val="en-US" w:eastAsia="zh-CN"/>
        </w:rPr>
        <w:t>238.78</w:t>
      </w:r>
      <w:r>
        <w:rPr>
          <w:rFonts w:hint="eastAsia" w:ascii="仿宋_GB2312" w:hAnsi="Times New Roman" w:eastAsia="仿宋_GB2312" w:cs="Wingdings"/>
          <w:sz w:val="32"/>
          <w:szCs w:val="32"/>
        </w:rPr>
        <w:t>万元，其中：基本支出</w:t>
      </w:r>
      <w:r>
        <w:rPr>
          <w:rFonts w:hint="eastAsia" w:ascii="仿宋_GB2312" w:hAnsi="Times New Roman" w:eastAsia="仿宋_GB2312" w:cs="Wingdings"/>
          <w:sz w:val="32"/>
          <w:szCs w:val="32"/>
          <w:lang w:val="en-US" w:eastAsia="zh-CN"/>
        </w:rPr>
        <w:t>210.66</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88.22</w:t>
      </w:r>
      <w:r>
        <w:rPr>
          <w:rFonts w:hint="eastAsia" w:ascii="仿宋_GB2312" w:hAnsi="Times New Roman" w:eastAsia="仿宋_GB2312" w:cs="Wingdings"/>
          <w:sz w:val="32"/>
          <w:szCs w:val="32"/>
        </w:rPr>
        <w:t>%；项目支出</w:t>
      </w:r>
      <w:r>
        <w:rPr>
          <w:rFonts w:hint="eastAsia" w:ascii="仿宋_GB2312" w:hAnsi="Times New Roman" w:eastAsia="仿宋_GB2312" w:cs="Wingdings"/>
          <w:sz w:val="32"/>
          <w:szCs w:val="32"/>
          <w:lang w:val="en-US" w:eastAsia="zh-CN"/>
        </w:rPr>
        <w:t>28.12</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11.78</w:t>
      </w:r>
      <w:r>
        <w:rPr>
          <w:rFonts w:hint="eastAsia" w:ascii="仿宋_GB2312" w:hAnsi="Times New Roman" w:eastAsia="仿宋_GB2312" w:cs="Wingdings"/>
          <w:sz w:val="32"/>
          <w:szCs w:val="32"/>
        </w:rPr>
        <w:t>%；经营支出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本部门2020年度财政拨款收支均为一般公共预算财政拨款，其中本年收入</w:t>
      </w:r>
      <w:r>
        <w:rPr>
          <w:rFonts w:hint="eastAsia" w:ascii="仿宋_GB2312" w:hAnsi="Times New Roman" w:eastAsia="仿宋_GB2312" w:cs="Wingdings"/>
          <w:sz w:val="32"/>
          <w:szCs w:val="32"/>
          <w:lang w:val="en-US" w:eastAsia="zh-CN"/>
        </w:rPr>
        <w:t>238.78</w:t>
      </w:r>
      <w:r>
        <w:rPr>
          <w:rFonts w:hint="eastAsia" w:ascii="仿宋_GB2312" w:hAnsi="Times New Roman" w:eastAsia="仿宋_GB2312" w:cs="Wingdings"/>
          <w:sz w:val="32"/>
          <w:szCs w:val="32"/>
        </w:rPr>
        <w:t>万元,比2019年度增加</w:t>
      </w:r>
      <w:r>
        <w:rPr>
          <w:rFonts w:hint="eastAsia" w:ascii="仿宋_GB2312" w:hAnsi="Times New Roman" w:eastAsia="仿宋_GB2312" w:cs="Wingdings"/>
          <w:sz w:val="32"/>
          <w:szCs w:val="32"/>
          <w:lang w:val="en-US" w:eastAsia="zh-CN"/>
        </w:rPr>
        <w:t>33.48</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16.31</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2020年度调入2人，人员工资增加；增加委员视察、办公用房维修费、云视频维修服务费及农业和农村委员会办公经费</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238.78</w:t>
      </w:r>
      <w:r>
        <w:rPr>
          <w:rFonts w:hint="eastAsia" w:ascii="仿宋_GB2312" w:hAnsi="Times New Roman" w:eastAsia="仿宋_GB2312" w:cs="Wingdings"/>
          <w:sz w:val="32"/>
          <w:szCs w:val="32"/>
        </w:rPr>
        <w:t>万元，增加</w:t>
      </w:r>
      <w:r>
        <w:rPr>
          <w:rFonts w:hint="eastAsia" w:ascii="仿宋_GB2312" w:hAnsi="Times New Roman" w:eastAsia="仿宋_GB2312" w:cs="Wingdings"/>
          <w:sz w:val="32"/>
          <w:szCs w:val="32"/>
          <w:lang w:val="en-US" w:eastAsia="zh-CN"/>
        </w:rPr>
        <w:t>33.48</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16.31</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2020年度调入2人，人员工资增加；增加委员视察、办公用房维修费、云视频维修服务费及农业和农村委员会办公经费</w:t>
      </w:r>
      <w:r>
        <w:rPr>
          <w:rFonts w:hint="eastAsia" w:ascii="仿宋_GB2312" w:hAnsi="Times New Roman" w:eastAsia="仿宋_GB2312" w:cs="Wingdings"/>
          <w:sz w:val="32"/>
          <w:szCs w:val="32"/>
        </w:rPr>
        <w:t>。</w:t>
      </w:r>
    </w:p>
    <w:p>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本部门2020年度一般公共预算财政拨款收入</w:t>
      </w:r>
      <w:r>
        <w:rPr>
          <w:rFonts w:hint="eastAsia" w:ascii="仿宋_GB2312" w:hAnsi="Times New Roman" w:eastAsia="仿宋_GB2312" w:cs="Wingdings"/>
          <w:sz w:val="32"/>
          <w:szCs w:val="32"/>
          <w:lang w:val="en-US" w:eastAsia="zh-CN"/>
        </w:rPr>
        <w:t>238.78</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101.94</w:t>
      </w:r>
      <w:r>
        <w:rPr>
          <w:rFonts w:hint="eastAsia" w:ascii="仿宋_GB2312" w:hAnsi="Times New Roman" w:eastAsia="仿宋_GB2312" w:cs="Wingdings"/>
          <w:sz w:val="32"/>
          <w:szCs w:val="32"/>
        </w:rPr>
        <w:t>%,比年初预算增加</w:t>
      </w:r>
      <w:r>
        <w:rPr>
          <w:rFonts w:hint="eastAsia" w:ascii="仿宋_GB2312" w:hAnsi="Times New Roman" w:eastAsia="仿宋_GB2312" w:cs="Wingdings"/>
          <w:sz w:val="32"/>
          <w:szCs w:val="32"/>
          <w:lang w:val="en-US" w:eastAsia="zh-CN"/>
        </w:rPr>
        <w:t>4.55</w:t>
      </w:r>
      <w:r>
        <w:rPr>
          <w:rFonts w:hint="eastAsia" w:ascii="仿宋_GB2312" w:hAnsi="Times New Roman" w:eastAsia="仿宋_GB2312" w:cs="Wingdings"/>
          <w:sz w:val="32"/>
          <w:szCs w:val="32"/>
        </w:rPr>
        <w:t>万元，决算数大于预算数主要原因是</w:t>
      </w:r>
      <w:r>
        <w:rPr>
          <w:rFonts w:hint="eastAsia" w:ascii="仿宋_GB2312" w:hAnsi="Times New Roman" w:eastAsia="仿宋_GB2312" w:cs="Wingdings"/>
          <w:sz w:val="32"/>
          <w:szCs w:val="32"/>
          <w:lang w:val="en-US" w:eastAsia="zh-CN"/>
        </w:rPr>
        <w:t>2020年度调入2人，人员工资增加；增加委员视察、办公用房维修费、云视频维修服务费及农业和农村委员会办公经费</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238.78</w:t>
      </w:r>
      <w:r>
        <w:rPr>
          <w:rFonts w:hint="eastAsia" w:ascii="仿宋_GB2312" w:hAnsi="Times New Roman" w:eastAsia="仿宋_GB2312" w:cs="Wingdings"/>
          <w:sz w:val="32"/>
          <w:szCs w:val="32"/>
        </w:rPr>
        <w:t>万元，完成年初预算的</w:t>
      </w:r>
      <w:r>
        <w:rPr>
          <w:rFonts w:hint="eastAsia" w:ascii="仿宋_GB2312" w:hAnsi="Times New Roman" w:eastAsia="仿宋_GB2312" w:cs="Wingdings"/>
          <w:sz w:val="32"/>
          <w:szCs w:val="32"/>
          <w:lang w:val="en-US" w:eastAsia="zh-CN"/>
        </w:rPr>
        <w:t>101.94</w:t>
      </w:r>
      <w:r>
        <w:rPr>
          <w:rFonts w:hint="eastAsia" w:ascii="仿宋_GB2312" w:hAnsi="Times New Roman" w:eastAsia="仿宋_GB2312" w:cs="Wingdings"/>
          <w:sz w:val="32"/>
          <w:szCs w:val="32"/>
        </w:rPr>
        <w:t>%,比年初预算增加</w:t>
      </w:r>
      <w:r>
        <w:rPr>
          <w:rFonts w:hint="eastAsia" w:ascii="仿宋_GB2312" w:hAnsi="Times New Roman" w:eastAsia="仿宋_GB2312" w:cs="Wingdings"/>
          <w:sz w:val="32"/>
          <w:szCs w:val="32"/>
          <w:lang w:val="en-US" w:eastAsia="zh-CN"/>
        </w:rPr>
        <w:t>4.55</w:t>
      </w:r>
      <w:r>
        <w:rPr>
          <w:rFonts w:hint="eastAsia" w:ascii="仿宋_GB2312" w:hAnsi="Times New Roman" w:eastAsia="仿宋_GB2312" w:cs="Wingdings"/>
          <w:sz w:val="32"/>
          <w:szCs w:val="32"/>
        </w:rPr>
        <w:t>万元，决算数大于预算数主要原因是主要是</w:t>
      </w:r>
      <w:r>
        <w:rPr>
          <w:rFonts w:hint="eastAsia" w:ascii="仿宋_GB2312" w:hAnsi="Times New Roman" w:eastAsia="仿宋_GB2312" w:cs="Wingdings"/>
          <w:sz w:val="32"/>
          <w:szCs w:val="32"/>
          <w:lang w:val="en-US" w:eastAsia="zh-CN"/>
        </w:rPr>
        <w:t>2020年度调入2人，人员工资增加；增加委员视察、办公用房维修费、云视频维修服务费及农业和农村委员会办公经费</w:t>
      </w:r>
      <w:r>
        <w:rPr>
          <w:rFonts w:hint="eastAsia" w:ascii="仿宋_GB2312" w:hAnsi="Times New Roman" w:eastAsia="仿宋_GB2312" w:cs="Wingdings"/>
          <w:sz w:val="32"/>
          <w:szCs w:val="32"/>
        </w:rPr>
        <w:t>。</w:t>
      </w:r>
    </w:p>
    <w:p>
      <w:pPr>
        <w:numPr>
          <w:ilvl w:val="0"/>
          <w:numId w:val="1"/>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年度财政拨款支出</w:t>
      </w:r>
      <w:r>
        <w:rPr>
          <w:rFonts w:hint="eastAsia" w:ascii="仿宋_GB2312" w:hAnsi="Times New Roman" w:eastAsia="仿宋_GB2312" w:cs="Wingdings"/>
          <w:sz w:val="32"/>
          <w:szCs w:val="32"/>
          <w:lang w:val="en-US" w:eastAsia="zh-CN"/>
        </w:rPr>
        <w:t>238.78</w:t>
      </w:r>
      <w:r>
        <w:rPr>
          <w:rFonts w:hint="eastAsia" w:ascii="仿宋_GB2312" w:hAnsi="Times New Roman" w:eastAsia="仿宋_GB2312" w:cs="Wingdings"/>
          <w:sz w:val="32"/>
          <w:szCs w:val="32"/>
        </w:rPr>
        <w:t>万元，主要用于以下方面：一般公共服务（类）支出</w:t>
      </w:r>
      <w:r>
        <w:rPr>
          <w:rFonts w:hint="eastAsia" w:ascii="仿宋_GB2312" w:hAnsi="Times New Roman" w:eastAsia="仿宋_GB2312" w:cs="Wingdings"/>
          <w:sz w:val="32"/>
          <w:szCs w:val="32"/>
          <w:lang w:val="en-US" w:eastAsia="zh-CN"/>
        </w:rPr>
        <w:t>193.65</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81.10</w:t>
      </w:r>
      <w:r>
        <w:rPr>
          <w:rFonts w:hint="eastAsia" w:ascii="仿宋_GB2312" w:hAnsi="Times New Roman" w:eastAsia="仿宋_GB2312" w:cs="Wingdings"/>
          <w:sz w:val="32"/>
          <w:szCs w:val="32"/>
        </w:rPr>
        <w:t xml:space="preserve">%；社会保障和就业（类）支出 </w:t>
      </w:r>
      <w:r>
        <w:rPr>
          <w:rFonts w:hint="eastAsia" w:ascii="仿宋_GB2312" w:hAnsi="Times New Roman" w:eastAsia="仿宋_GB2312" w:cs="Wingdings"/>
          <w:sz w:val="32"/>
          <w:szCs w:val="32"/>
          <w:lang w:val="en-US" w:eastAsia="zh-CN"/>
        </w:rPr>
        <w:t>28.30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11.85</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卫生健康（类）支出</w:t>
      </w:r>
      <w:r>
        <w:rPr>
          <w:rFonts w:hint="eastAsia" w:ascii="仿宋_GB2312" w:hAnsi="Times New Roman" w:eastAsia="仿宋_GB2312" w:cs="Wingdings"/>
          <w:sz w:val="32"/>
          <w:szCs w:val="32"/>
          <w:lang w:val="en-US" w:eastAsia="zh-CN"/>
        </w:rPr>
        <w:t>5.86万元，占2.45%；</w:t>
      </w:r>
      <w:r>
        <w:rPr>
          <w:rFonts w:hint="eastAsia" w:ascii="仿宋_GB2312" w:hAnsi="Times New Roman" w:eastAsia="仿宋_GB2312" w:cs="Wingdings"/>
          <w:sz w:val="32"/>
          <w:szCs w:val="32"/>
        </w:rPr>
        <w:t>住房保障（类）支出</w:t>
      </w:r>
      <w:r>
        <w:rPr>
          <w:rFonts w:hint="eastAsia" w:ascii="仿宋_GB2312" w:hAnsi="Times New Roman" w:eastAsia="仿宋_GB2312" w:cs="Wingdings"/>
          <w:sz w:val="32"/>
          <w:szCs w:val="32"/>
          <w:lang w:val="en-US" w:eastAsia="zh-CN"/>
        </w:rPr>
        <w:t>10.98</w:t>
      </w:r>
      <w:r>
        <w:rPr>
          <w:rFonts w:hint="eastAsia" w:ascii="仿宋_GB2312" w:hAnsi="Times New Roman" w:eastAsia="仿宋_GB2312" w:cs="Wingdings"/>
          <w:sz w:val="32"/>
          <w:szCs w:val="32"/>
        </w:rPr>
        <w:t xml:space="preserve">万元，占 </w:t>
      </w:r>
      <w:r>
        <w:rPr>
          <w:rFonts w:hint="eastAsia" w:ascii="仿宋_GB2312" w:hAnsi="Times New Roman" w:eastAsia="仿宋_GB2312" w:cs="Wingdings"/>
          <w:sz w:val="32"/>
          <w:szCs w:val="32"/>
          <w:lang w:val="en-US" w:eastAsia="zh-CN"/>
        </w:rPr>
        <w:t>4.60</w:t>
      </w:r>
      <w:r>
        <w:rPr>
          <w:rFonts w:hint="eastAsia" w:ascii="仿宋_GB2312" w:hAnsi="Times New Roman" w:eastAsia="仿宋_GB2312" w:cs="Wingdings"/>
          <w:sz w:val="32"/>
          <w:szCs w:val="32"/>
        </w:rPr>
        <w:t>%。</w:t>
      </w:r>
    </w:p>
    <w:p>
      <w:p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年度财政拨款基本支出</w:t>
      </w:r>
      <w:r>
        <w:rPr>
          <w:rFonts w:hint="eastAsia" w:ascii="仿宋_GB2312" w:hAnsi="Times New Roman" w:eastAsia="仿宋_GB2312" w:cs="Wingdings"/>
          <w:sz w:val="32"/>
          <w:szCs w:val="32"/>
          <w:lang w:val="en-US" w:eastAsia="zh-CN"/>
        </w:rPr>
        <w:t>210.66</w:t>
      </w:r>
      <w:r>
        <w:rPr>
          <w:rFonts w:hint="eastAsia" w:ascii="仿宋_GB2312" w:hAnsi="Times New Roman" w:eastAsia="仿宋_GB2312" w:cs="Wingdings"/>
          <w:sz w:val="32"/>
          <w:szCs w:val="32"/>
        </w:rPr>
        <w:t xml:space="preserve">万元，其中：人员经费 </w:t>
      </w:r>
      <w:r>
        <w:rPr>
          <w:rFonts w:hint="eastAsia" w:ascii="仿宋_GB2312" w:hAnsi="Times New Roman" w:eastAsia="仿宋_GB2312" w:cs="Wingdings"/>
          <w:sz w:val="32"/>
          <w:szCs w:val="32"/>
          <w:lang w:val="en-US" w:eastAsia="zh-CN"/>
        </w:rPr>
        <w:t>154.39</w:t>
      </w:r>
      <w:r>
        <w:rPr>
          <w:rFonts w:hint="eastAsia" w:ascii="仿宋_GB2312" w:hAnsi="Times New Roman" w:eastAsia="仿宋_GB2312" w:cs="Wingdings"/>
          <w:sz w:val="32"/>
          <w:szCs w:val="32"/>
        </w:rPr>
        <w:t>万元，主要包括基本工资、津贴补贴、奖金、机关事业单位基本养老保险缴费、职工基本医疗保险缴费、其他社会保障缴费、住房公积金、退休费</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rPr>
        <w:t>生活补助；公用经费</w:t>
      </w:r>
      <w:r>
        <w:rPr>
          <w:rFonts w:hint="eastAsia" w:ascii="仿宋_GB2312" w:hAnsi="Times New Roman" w:eastAsia="仿宋_GB2312" w:cs="Wingdings"/>
          <w:sz w:val="32"/>
          <w:szCs w:val="32"/>
          <w:lang w:val="en-US" w:eastAsia="zh-CN"/>
        </w:rPr>
        <w:t>56.27</w:t>
      </w:r>
      <w:r>
        <w:rPr>
          <w:rFonts w:hint="eastAsia" w:ascii="仿宋_GB2312" w:hAnsi="Times New Roman" w:eastAsia="仿宋_GB2312" w:cs="Wingdings"/>
          <w:sz w:val="32"/>
          <w:szCs w:val="32"/>
        </w:rPr>
        <w:t>万元，主要包括办公费、邮电费、维修（护）费、公务接待费、工会经费、公务用车运行维护费、其他交通费用</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rPr>
        <w:t>其他商品和服务支出、办公设备购置。</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本部门2020年度“三公”经费财政拨款支出预算为</w:t>
      </w:r>
      <w:r>
        <w:rPr>
          <w:rFonts w:hint="eastAsia" w:ascii="仿宋_GB2312" w:hAnsi="Times New Roman" w:eastAsia="仿宋_GB2312" w:cs="Wingdings"/>
          <w:sz w:val="32"/>
          <w:szCs w:val="32"/>
          <w:lang w:val="en-US" w:eastAsia="zh-CN"/>
        </w:rPr>
        <w:t>8.6</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4.02万</w:t>
      </w:r>
      <w:r>
        <w:rPr>
          <w:rFonts w:hint="eastAsia" w:ascii="仿宋_GB2312" w:hAnsi="Times New Roman" w:eastAsia="仿宋_GB2312" w:cs="Wingdings"/>
          <w:sz w:val="32"/>
          <w:szCs w:val="32"/>
        </w:rPr>
        <w:t>元，完成预算的</w:t>
      </w:r>
      <w:r>
        <w:rPr>
          <w:rFonts w:hint="eastAsia" w:ascii="仿宋_GB2312" w:hAnsi="Times New Roman" w:eastAsia="仿宋_GB2312" w:cs="Wingdings"/>
          <w:sz w:val="32"/>
          <w:szCs w:val="32"/>
          <w:lang w:val="en-US" w:eastAsia="zh-CN"/>
        </w:rPr>
        <w:t>46.74</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4.58</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53.26</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厉行节约，管理制度不断完善，“三公”经费支出得到有效控制</w:t>
      </w:r>
      <w:r>
        <w:rPr>
          <w:rFonts w:hint="eastAsia" w:ascii="仿宋_GB2312" w:hAnsi="Times New Roman" w:eastAsia="仿宋_GB2312" w:cs="Wingdings"/>
          <w:sz w:val="32"/>
          <w:szCs w:val="32"/>
        </w:rPr>
        <w:t>；较2019年度增加</w:t>
      </w:r>
      <w:r>
        <w:rPr>
          <w:rFonts w:hint="eastAsia" w:ascii="仿宋_GB2312" w:hAnsi="Times New Roman" w:eastAsia="仿宋_GB2312" w:cs="Wingdings"/>
          <w:sz w:val="32"/>
          <w:szCs w:val="32"/>
          <w:lang w:val="en-US" w:eastAsia="zh-CN"/>
        </w:rPr>
        <w:t>0.96</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31.37</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增加了公务接待费</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1.因公出国（境）费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本部门2020年因公出国（境）费支出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人、参加其他单位组织的因公出国（境）团组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人/无本单位组织的出国（境）团组。因公出国（境）费支出较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eastAsia="zh-CN"/>
        </w:rPr>
        <w:t>无变化，较上年决算无变化</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val="en-US" w:eastAsia="zh-CN"/>
        </w:rPr>
        <w:t>3.42万元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本部门2020年公务用车购置及运行维护费支出</w:t>
      </w:r>
      <w:r>
        <w:rPr>
          <w:rFonts w:hint="eastAsia" w:ascii="仿宋_GB2312" w:hAnsi="仿宋_GB2312" w:eastAsia="仿宋_GB2312" w:cs="仿宋_GB2312"/>
          <w:sz w:val="32"/>
          <w:szCs w:val="32"/>
          <w:lang w:val="en-US" w:eastAsia="zh-CN"/>
        </w:rPr>
        <w:t>3.42</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42.75</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4.58</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57.25</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厉行节约，管理制度不断完善，“三公”经费支出得到有效控制</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0.36</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11.76</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本单位公务用车年久失修，维修费增加</w:t>
      </w:r>
      <w:r>
        <w:rPr>
          <w:rFonts w:hint="eastAsia" w:ascii="仿宋_GB2312" w:hAnsi="Times New Roman" w:eastAsia="仿宋_GB2312" w:cs="Wingdings"/>
          <w:sz w:val="32"/>
          <w:szCs w:val="32"/>
        </w:rPr>
        <w:t>。</w:t>
      </w:r>
      <w:r>
        <w:rPr>
          <w:rFonts w:hint="eastAsia" w:ascii="仿宋_GB2312" w:hAnsi="Times New Roman" w:eastAsia="仿宋_GB2312" w:cs="Mongolian Baiti"/>
          <w:b/>
          <w:bCs/>
          <w:sz w:val="32"/>
          <w:szCs w:val="32"/>
        </w:rPr>
        <w:t>其中：</w:t>
      </w:r>
    </w:p>
    <w:p>
      <w:pPr>
        <w:adjustRightInd w:val="0"/>
        <w:snapToGrid w:val="0"/>
        <w:spacing w:line="580" w:lineRule="exact"/>
        <w:ind w:firstLine="643" w:firstLineChars="200"/>
        <w:rPr>
          <w:rFonts w:hint="eastAsia" w:ascii="仿宋_GB2312" w:hAnsi="Times New Roman" w:eastAsia="仿宋_GB2312" w:cs="DengXian-Regular"/>
          <w:color w:val="000000"/>
          <w:sz w:val="32"/>
          <w:szCs w:val="32"/>
          <w:highlight w:val="none"/>
          <w:lang w:eastAsia="zh-CN"/>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Wingdings"/>
          <w:b/>
          <w:sz w:val="32"/>
          <w:szCs w:val="32"/>
          <w:lang w:val="en-US" w:eastAsia="zh-CN"/>
        </w:rPr>
        <w:t>0万元</w:t>
      </w:r>
      <w:r>
        <w:rPr>
          <w:rFonts w:hint="eastAsia" w:ascii="仿宋_GB2312" w:hAnsi="Times New Roman" w:eastAsia="仿宋_GB2312" w:cs="Wingdings"/>
          <w:b/>
          <w:sz w:val="32"/>
          <w:szCs w:val="32"/>
        </w:rPr>
        <w:t>：</w:t>
      </w:r>
      <w:r>
        <w:rPr>
          <w:rFonts w:hint="eastAsia" w:ascii="仿宋_GB2312" w:hAnsi="Times New Roman" w:eastAsia="仿宋_GB2312" w:cs="Wingdings"/>
          <w:sz w:val="32"/>
          <w:szCs w:val="32"/>
        </w:rPr>
        <w:t>本部门2020年度</w:t>
      </w:r>
      <w:r>
        <w:rPr>
          <w:rFonts w:hint="eastAsia" w:ascii="仿宋_GB2312" w:hAnsi="Times New Roman" w:eastAsia="仿宋_GB2312" w:cs="DengXian-Regular"/>
          <w:color w:val="000000"/>
          <w:sz w:val="32"/>
          <w:szCs w:val="32"/>
          <w:highlight w:val="none"/>
        </w:rPr>
        <w:t>未发生“公务用车购置”经费支出</w:t>
      </w:r>
      <w:r>
        <w:rPr>
          <w:rFonts w:hint="eastAsia" w:ascii="仿宋_GB2312" w:hAnsi="Times New Roman" w:eastAsia="仿宋_GB2312" w:cs="DengXian-Regular"/>
          <w:color w:val="000000"/>
          <w:sz w:val="32"/>
          <w:szCs w:val="32"/>
          <w:highlight w:val="none"/>
          <w:lang w:eastAsia="zh-CN"/>
        </w:rPr>
        <w:t>，购置量</w:t>
      </w:r>
      <w:r>
        <w:rPr>
          <w:rFonts w:hint="eastAsia" w:ascii="仿宋_GB2312" w:hAnsi="Times New Roman" w:eastAsia="仿宋_GB2312" w:cs="DengXian-Regular"/>
          <w:color w:val="000000"/>
          <w:sz w:val="32"/>
          <w:szCs w:val="32"/>
          <w:highlight w:val="none"/>
          <w:lang w:val="en-US" w:eastAsia="zh-CN"/>
        </w:rPr>
        <w:t>0辆，</w:t>
      </w:r>
      <w:r>
        <w:rPr>
          <w:rFonts w:hint="eastAsia" w:ascii="仿宋_GB2312" w:hAnsi="Times New Roman" w:eastAsia="仿宋_GB2312" w:cs="DengXian-Regular"/>
          <w:color w:val="000000"/>
          <w:sz w:val="32"/>
          <w:szCs w:val="32"/>
          <w:highlight w:val="none"/>
        </w:rPr>
        <w:t>与年初预算持平</w:t>
      </w:r>
      <w:r>
        <w:rPr>
          <w:rFonts w:hint="eastAsia" w:ascii="仿宋_GB2312" w:hAnsi="Times New Roman" w:eastAsia="仿宋_GB2312" w:cs="DengXian-Regular"/>
          <w:color w:val="000000"/>
          <w:sz w:val="32"/>
          <w:szCs w:val="32"/>
          <w:highlight w:val="none"/>
          <w:lang w:eastAsia="zh-CN"/>
        </w:rPr>
        <w:t>，</w:t>
      </w:r>
      <w:r>
        <w:rPr>
          <w:rFonts w:hint="eastAsia" w:ascii="仿宋_GB2312" w:hAnsi="Times New Roman" w:eastAsia="仿宋_GB2312" w:cs="DengXian-Regular"/>
          <w:color w:val="000000"/>
          <w:sz w:val="32"/>
          <w:szCs w:val="32"/>
          <w:highlight w:val="none"/>
        </w:rPr>
        <w:t>与</w:t>
      </w:r>
      <w:r>
        <w:rPr>
          <w:rFonts w:ascii="仿宋_GB2312" w:hAnsi="Times New Roman" w:eastAsia="仿宋_GB2312" w:cs="DengXian-Regular"/>
          <w:color w:val="000000"/>
          <w:sz w:val="32"/>
          <w:szCs w:val="32"/>
          <w:highlight w:val="none"/>
        </w:rPr>
        <w:t>201</w:t>
      </w:r>
      <w:r>
        <w:rPr>
          <w:rFonts w:hint="eastAsia" w:ascii="仿宋_GB2312" w:hAnsi="Times New Roman" w:eastAsia="仿宋_GB2312" w:cs="DengXian-Regular"/>
          <w:color w:val="000000"/>
          <w:sz w:val="32"/>
          <w:szCs w:val="32"/>
          <w:highlight w:val="none"/>
          <w:lang w:val="en-US" w:eastAsia="zh-CN"/>
        </w:rPr>
        <w:t>9</w:t>
      </w:r>
      <w:r>
        <w:rPr>
          <w:rFonts w:hint="eastAsia" w:ascii="仿宋_GB2312" w:hAnsi="Times New Roman" w:eastAsia="仿宋_GB2312" w:cs="DengXian-Regular"/>
          <w:color w:val="000000"/>
          <w:sz w:val="32"/>
          <w:szCs w:val="32"/>
          <w:highlight w:val="none"/>
        </w:rPr>
        <w:t>年度决算支出持平</w:t>
      </w:r>
      <w:r>
        <w:rPr>
          <w:rFonts w:hint="eastAsia" w:ascii="仿宋_GB2312" w:hAnsi="Times New Roman" w:eastAsia="仿宋_GB2312" w:cs="DengXian-Regular"/>
          <w:color w:val="000000"/>
          <w:sz w:val="32"/>
          <w:szCs w:val="32"/>
          <w:highlight w:val="none"/>
          <w:lang w:eastAsia="zh-CN"/>
        </w:rPr>
        <w:t>。</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val="en-US" w:eastAsia="zh-CN"/>
        </w:rPr>
        <w:t>3.42万元：</w:t>
      </w:r>
      <w:r>
        <w:rPr>
          <w:rFonts w:hint="eastAsia" w:ascii="仿宋_GB2312" w:hAnsi="Times New Roman" w:eastAsia="仿宋_GB2312" w:cs="Wingdings"/>
          <w:sz w:val="32"/>
          <w:szCs w:val="32"/>
        </w:rPr>
        <w:t>本部门2020年度单位公务用车保有量</w:t>
      </w:r>
      <w:r>
        <w:rPr>
          <w:rFonts w:hint="eastAsia" w:ascii="仿宋_GB2312" w:hAnsi="Times New Roman" w:eastAsia="仿宋_GB2312" w:cs="Wingdings"/>
          <w:sz w:val="32"/>
          <w:szCs w:val="32"/>
          <w:lang w:val="en-US" w:eastAsia="zh-CN"/>
        </w:rPr>
        <w:t>1</w:t>
      </w:r>
      <w:r>
        <w:rPr>
          <w:rFonts w:hint="eastAsia" w:ascii="仿宋_GB2312" w:hAnsi="Times New Roman" w:eastAsia="仿宋_GB2312" w:cs="Wingdings"/>
          <w:sz w:val="32"/>
          <w:szCs w:val="32"/>
        </w:rPr>
        <w:t>辆,发生运行维护费支出</w:t>
      </w:r>
      <w:r>
        <w:rPr>
          <w:rFonts w:hint="eastAsia" w:ascii="仿宋_GB2312" w:hAnsi="Times New Roman" w:eastAsia="仿宋_GB2312" w:cs="Wingdings"/>
          <w:sz w:val="32"/>
          <w:szCs w:val="32"/>
          <w:lang w:val="en-US" w:eastAsia="zh-CN"/>
        </w:rPr>
        <w:t>3.42</w:t>
      </w:r>
      <w:r>
        <w:rPr>
          <w:rFonts w:hint="eastAsia" w:ascii="仿宋_GB2312" w:hAnsi="Times New Roman" w:eastAsia="仿宋_GB2312" w:cs="Wingdings"/>
          <w:sz w:val="32"/>
          <w:szCs w:val="32"/>
        </w:rPr>
        <w:t>万元。公车运行维护费支出较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4.58</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57.25</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厉行节约，管理制度不断完善，“三公”经费支出得到有效控制</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0.36</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11.76</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本单位公务用车年久失修，维修费增加</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3.公务接待费</w:t>
      </w:r>
      <w:r>
        <w:rPr>
          <w:rFonts w:hint="eastAsia" w:ascii="楷体_GB2312" w:hAnsi="Times New Roman" w:eastAsia="楷体_GB2312" w:cs="Mongolian Baiti"/>
          <w:b/>
          <w:bCs/>
          <w:sz w:val="32"/>
          <w:szCs w:val="32"/>
          <w:lang w:val="en-US" w:eastAsia="zh-CN"/>
        </w:rPr>
        <w:t>0.6万元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w:t>
      </w:r>
      <w:r>
        <w:rPr>
          <w:rFonts w:hint="eastAsia" w:ascii="仿宋_GB2312" w:hAnsi="仿宋_GB2312" w:eastAsia="仿宋_GB2312" w:cs="仿宋_GB2312"/>
          <w:sz w:val="32"/>
          <w:szCs w:val="32"/>
          <w:lang w:eastAsia="zh-CN"/>
        </w:rPr>
        <w:t>接待费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0.6</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%。发生</w:t>
      </w:r>
      <w:r>
        <w:rPr>
          <w:rFonts w:hint="eastAsia" w:ascii="仿宋_GB2312" w:hAnsi="Times New Roman" w:eastAsia="仿宋_GB2312" w:cs="Wingdings"/>
          <w:sz w:val="32"/>
          <w:szCs w:val="32"/>
        </w:rPr>
        <w:t>公务接待共</w:t>
      </w:r>
      <w:r>
        <w:rPr>
          <w:rFonts w:hint="eastAsia" w:ascii="仿宋_GB2312" w:hAnsi="Times New Roman" w:eastAsia="仿宋_GB2312" w:cs="Wingdings"/>
          <w:sz w:val="32"/>
          <w:szCs w:val="32"/>
          <w:lang w:val="en-US" w:eastAsia="zh-CN"/>
        </w:rPr>
        <w:t>1</w:t>
      </w:r>
      <w:r>
        <w:rPr>
          <w:rFonts w:hint="eastAsia" w:ascii="仿宋_GB2312" w:hAnsi="Times New Roman" w:eastAsia="仿宋_GB2312" w:cs="Wingdings"/>
          <w:sz w:val="32"/>
          <w:szCs w:val="32"/>
        </w:rPr>
        <w:t>批次、</w:t>
      </w:r>
      <w:r>
        <w:rPr>
          <w:rFonts w:hint="eastAsia" w:ascii="仿宋_GB2312" w:hAnsi="Times New Roman" w:eastAsia="仿宋_GB2312" w:cs="Wingdings"/>
          <w:sz w:val="32"/>
          <w:szCs w:val="32"/>
          <w:lang w:val="en-US" w:eastAsia="zh-CN"/>
        </w:rPr>
        <w:t>18</w:t>
      </w:r>
      <w:r>
        <w:rPr>
          <w:rFonts w:hint="eastAsia" w:ascii="仿宋_GB2312" w:hAnsi="Times New Roman" w:eastAsia="仿宋_GB2312" w:cs="Wingdings"/>
          <w:sz w:val="32"/>
          <w:szCs w:val="32"/>
        </w:rPr>
        <w:t>人次。公务接待费支出较预算</w:t>
      </w:r>
      <w:r>
        <w:rPr>
          <w:rFonts w:hint="eastAsia" w:ascii="仿宋_GB2312" w:hAnsi="Times New Roman" w:eastAsia="仿宋_GB2312" w:cs="Wingdings"/>
          <w:sz w:val="32"/>
          <w:szCs w:val="32"/>
          <w:lang w:eastAsia="zh-CN"/>
        </w:rPr>
        <w:t>无变化</w:t>
      </w:r>
      <w:r>
        <w:rPr>
          <w:rFonts w:hint="eastAsia" w:ascii="仿宋_GB2312" w:hAnsi="Times New Roman" w:eastAsia="仿宋_GB2312" w:cs="Wingdings"/>
          <w:sz w:val="32"/>
          <w:szCs w:val="32"/>
        </w:rPr>
        <w:t>；较上年度增加</w:t>
      </w:r>
      <w:r>
        <w:rPr>
          <w:rFonts w:hint="eastAsia" w:ascii="仿宋_GB2312" w:hAnsi="Times New Roman" w:eastAsia="仿宋_GB2312" w:cs="Wingdings"/>
          <w:sz w:val="32"/>
          <w:szCs w:val="32"/>
          <w:lang w:val="en-US" w:eastAsia="zh-CN"/>
        </w:rPr>
        <w:t>0.6</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本年度因工作需要，增加了公务接待费</w:t>
      </w:r>
      <w:r>
        <w:rPr>
          <w:rFonts w:hint="eastAsia" w:ascii="仿宋_GB2312" w:hAnsi="Times New Roman" w:eastAsia="仿宋_GB2312" w:cs="Wingdings"/>
          <w:sz w:val="32"/>
          <w:szCs w:val="32"/>
        </w:rPr>
        <w:t>。</w:t>
      </w:r>
    </w:p>
    <w:p>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根据预算绩效管理要求，本部门组织对20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年度一般公共预算项目支出全面开展绩效自评，其中，一级项目</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个，共涉及资金</w:t>
      </w:r>
      <w:r>
        <w:rPr>
          <w:rFonts w:hint="eastAsia" w:ascii="仿宋_GB2312" w:hAnsi="Times New Roman" w:eastAsia="仿宋_GB2312" w:cs="DengXian-Regular"/>
          <w:sz w:val="32"/>
          <w:szCs w:val="32"/>
          <w:lang w:val="en-US" w:eastAsia="zh-CN"/>
        </w:rPr>
        <w:t>18.64</w:t>
      </w:r>
      <w:r>
        <w:rPr>
          <w:rFonts w:hint="eastAsia" w:ascii="仿宋_GB2312" w:hAnsi="Times New Roman" w:eastAsia="仿宋_GB2312" w:cs="DengXian-Regular"/>
          <w:sz w:val="32"/>
          <w:szCs w:val="32"/>
        </w:rPr>
        <w:t>万元，占一般公共预算项目支出总额的</w:t>
      </w:r>
      <w:r>
        <w:rPr>
          <w:rFonts w:hint="eastAsia" w:ascii="仿宋_GB2312" w:hAnsi="Times New Roman" w:eastAsia="仿宋_GB2312" w:cs="DengXian-Regular"/>
          <w:sz w:val="32"/>
          <w:szCs w:val="32"/>
          <w:lang w:val="en-US" w:eastAsia="zh-CN"/>
        </w:rPr>
        <w:t>66.29%</w:t>
      </w:r>
      <w:r>
        <w:rPr>
          <w:rFonts w:hint="eastAsia" w:ascii="仿宋_GB2312" w:hAnsi="Times New Roman" w:eastAsia="仿宋_GB2312" w:cs="DengXian-Regular"/>
          <w:sz w:val="32"/>
          <w:szCs w:val="32"/>
        </w:rPr>
        <w:t>。组织对“</w:t>
      </w:r>
      <w:r>
        <w:rPr>
          <w:rFonts w:hint="eastAsia" w:ascii="仿宋_GB2312" w:hAnsi="Times New Roman" w:eastAsia="仿宋_GB2312" w:cs="DengXian-Regular"/>
          <w:sz w:val="32"/>
          <w:szCs w:val="32"/>
          <w:lang w:eastAsia="zh-CN"/>
        </w:rPr>
        <w:t>政协九届四次会议</w:t>
      </w:r>
      <w:r>
        <w:rPr>
          <w:rFonts w:hint="eastAsia" w:ascii="仿宋_GB2312" w:hAnsi="Times New Roman" w:eastAsia="仿宋_GB2312" w:cs="DengXian-Regular"/>
          <w:sz w:val="32"/>
          <w:szCs w:val="32"/>
        </w:rPr>
        <w:t>”项目开展了部门评价，涉及一般公共预算支出</w:t>
      </w:r>
      <w:r>
        <w:rPr>
          <w:rFonts w:hint="eastAsia" w:ascii="仿宋_GB2312" w:hAnsi="Times New Roman" w:eastAsia="仿宋_GB2312" w:cs="DengXian-Regular"/>
          <w:sz w:val="32"/>
          <w:szCs w:val="32"/>
          <w:lang w:val="en-US" w:eastAsia="zh-CN"/>
        </w:rPr>
        <w:t>18.64</w:t>
      </w:r>
      <w:r>
        <w:rPr>
          <w:rFonts w:hint="eastAsia" w:ascii="仿宋_GB2312" w:hAnsi="Times New Roman" w:eastAsia="仿宋_GB2312" w:cs="DengXian-Regular"/>
          <w:sz w:val="32"/>
          <w:szCs w:val="32"/>
        </w:rPr>
        <w:t>万元。从评价情况来看，阜平县政协部门以“部门职责—工作活动”为依据，确定部门预算项目和预算额度，清晰描述预算项目开支范围和内容，确定预算项目的绩效目标、绩效指标和评价标准，为预算绩效控制、绩效分析、绩效评价打下好的基础。阜平县政协部门对 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年初确定的部门一般公共预算支出专项项目全面开展了绩效自评。根据</w:t>
      </w:r>
      <w:bookmarkStart w:id="0" w:name="_Toc477179486"/>
      <w:r>
        <w:rPr>
          <w:rFonts w:hint="eastAsia" w:ascii="仿宋_GB2312" w:hAnsi="Times New Roman" w:eastAsia="仿宋_GB2312" w:cs="DengXian-Regular"/>
          <w:sz w:val="32"/>
          <w:szCs w:val="32"/>
        </w:rPr>
        <w:t>部门职责-工作活动绩效目标</w:t>
      </w:r>
      <w:bookmarkEnd w:id="0"/>
      <w:r>
        <w:rPr>
          <w:rFonts w:hint="eastAsia" w:ascii="仿宋_GB2312" w:hAnsi="Times New Roman" w:eastAsia="仿宋_GB2312" w:cs="DengXian-Regular"/>
          <w:sz w:val="32"/>
          <w:szCs w:val="32"/>
        </w:rPr>
        <w:t>评分，部门整体支出绩效为“优秀”。本部门依法合理有效地使用财政资金，提高财政资金使用效率，在完成部门职能目标中合理分配人、财、物，各个股室之间相配合，互为监督，使之达到较高的使用效率和实施效果。较好地实现了预算项目绩效目标，绩效自评覆盖率达到100%。</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 部门决算中项目绩效自评结果。</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w:t>
      </w:r>
      <w:r>
        <w:rPr>
          <w:rFonts w:hint="eastAsia" w:ascii="仿宋_GB2312" w:hAnsi="仿宋_GB2312" w:eastAsia="仿宋_GB2312" w:cs="仿宋_GB2312"/>
          <w:sz w:val="32"/>
          <w:szCs w:val="32"/>
          <w:lang w:eastAsia="zh-CN"/>
        </w:rPr>
        <w:t>的政协九届四次会议</w:t>
      </w:r>
      <w:r>
        <w:rPr>
          <w:rFonts w:hint="eastAsia" w:ascii="仿宋_GB2312" w:hAnsi="仿宋_GB2312" w:eastAsia="仿宋_GB2312" w:cs="仿宋_GB2312"/>
          <w:sz w:val="32"/>
          <w:szCs w:val="32"/>
        </w:rPr>
        <w:t>项目绩效自评结果。</w:t>
      </w:r>
    </w:p>
    <w:p>
      <w:pPr>
        <w:numPr>
          <w:ilvl w:val="0"/>
          <w:numId w:val="0"/>
        </w:num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政协九届四次会议</w:t>
      </w:r>
      <w:r>
        <w:rPr>
          <w:rFonts w:hint="eastAsia" w:ascii="仿宋_GB2312" w:hAnsi="仿宋_GB2312" w:eastAsia="仿宋_GB2312" w:cs="仿宋_GB2312"/>
          <w:sz w:val="32"/>
          <w:szCs w:val="32"/>
        </w:rPr>
        <w:t>项目自评综述：根据年初设定的绩效目标，</w:t>
      </w:r>
      <w:r>
        <w:rPr>
          <w:rFonts w:hint="eastAsia" w:ascii="仿宋_GB2312" w:hAnsi="仿宋_GB2312" w:eastAsia="仿宋_GB2312" w:cs="仿宋_GB2312"/>
          <w:sz w:val="32"/>
          <w:szCs w:val="32"/>
          <w:lang w:eastAsia="zh-CN"/>
        </w:rPr>
        <w:t>政协九届四次会议</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29.5</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28.12</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95.32%</w:t>
      </w:r>
      <w:r>
        <w:rPr>
          <w:rFonts w:hint="eastAsia" w:ascii="仿宋_GB2312" w:hAnsi="仿宋_GB2312" w:eastAsia="仿宋_GB2312" w:cs="仿宋_GB2312"/>
          <w:sz w:val="32"/>
          <w:szCs w:val="32"/>
        </w:rPr>
        <w:t>。项目绩效目标完成情况：一是紧密配合县委中心工作，切实履行政治协商、民主监督、参政议政职能；二是充分发挥协调关系，汇聚力量，建言献策，服务大局作用。</w:t>
      </w:r>
      <w:r>
        <w:rPr>
          <w:rFonts w:hint="eastAsia" w:ascii="仿宋_GB2312" w:hAnsi="宋体" w:eastAsia="仿宋_GB2312"/>
          <w:color w:val="000000"/>
          <w:kern w:val="0"/>
          <w:sz w:val="32"/>
          <w:szCs w:val="32"/>
        </w:rPr>
        <w:t>绩效自评等级为“优”</w:t>
      </w:r>
    </w:p>
    <w:p>
      <w:pPr>
        <w:adjustRightInd w:val="0"/>
        <w:snapToGrid w:val="0"/>
        <w:spacing w:line="600" w:lineRule="exact"/>
        <w:ind w:firstLine="643" w:firstLineChars="200"/>
        <w:rPr>
          <w:rFonts w:ascii="仿宋_GB2312" w:hAnsi="仿宋_GB2312" w:eastAsia="仿宋_GB2312" w:cs="仿宋_GB2312"/>
          <w:b/>
          <w:bCs/>
          <w:sz w:val="32"/>
          <w:szCs w:val="32"/>
        </w:rPr>
      </w:pPr>
      <w:r>
        <w:rPr>
          <w:rFonts w:hint="eastAsia" w:ascii="楷体_GB2312" w:hAnsi="楷体_GB2312" w:eastAsia="楷体_GB2312" w:cs="楷体_GB2312"/>
          <w:b/>
          <w:bCs/>
          <w:sz w:val="32"/>
          <w:szCs w:val="32"/>
        </w:rPr>
        <w:t>（三）财政评价项目绩效评价结果</w:t>
      </w:r>
      <w:r>
        <w:rPr>
          <w:rFonts w:hint="eastAsia" w:ascii="楷体_GB2312" w:hAnsi="楷体_GB2312" w:eastAsia="楷体_GB2312" w:cs="楷体_GB2312"/>
          <w:b/>
          <w:bCs/>
          <w:sz w:val="32"/>
          <w:szCs w:val="32"/>
          <w:lang w:eastAsia="zh-CN"/>
        </w:rPr>
        <w:t>：无</w:t>
      </w:r>
      <w:r>
        <w:rPr>
          <w:rFonts w:hint="eastAsia" w:ascii="仿宋_GB2312" w:hAnsi="仿宋_GB2312" w:eastAsia="仿宋_GB2312" w:cs="仿宋_GB2312"/>
          <w:b/>
          <w:bCs/>
          <w:sz w:val="32"/>
          <w:szCs w:val="32"/>
        </w:rPr>
        <w:t>。</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w:t>
      </w:r>
      <w:r>
        <w:rPr>
          <w:rFonts w:hint="eastAsia" w:ascii="仿宋_GB2312" w:hAnsi="仿宋_GB2312" w:eastAsia="仿宋_GB2312" w:cs="仿宋_GB2312"/>
          <w:sz w:val="32"/>
          <w:szCs w:val="32"/>
          <w:lang w:val="en-US" w:eastAsia="zh-CN"/>
        </w:rPr>
        <w:t>56.27</w:t>
      </w:r>
      <w:r>
        <w:rPr>
          <w:rFonts w:hint="eastAsia" w:ascii="仿宋_GB2312" w:hAnsi="仿宋_GB2312" w:eastAsia="仿宋_GB2312" w:cs="仿宋_GB2312"/>
          <w:sz w:val="32"/>
          <w:szCs w:val="32"/>
        </w:rPr>
        <w:t>万元，比</w:t>
      </w:r>
      <w:r>
        <w:rPr>
          <w:rFonts w:hint="eastAsia" w:ascii="仿宋_GB2312" w:hAnsi="仿宋_GB2312" w:eastAsia="仿宋_GB2312" w:cs="仿宋_GB2312"/>
          <w:sz w:val="32"/>
          <w:szCs w:val="32"/>
          <w:lang w:eastAsia="zh-CN"/>
        </w:rPr>
        <w:t>年初预算</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0.78</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1.36</w:t>
      </w:r>
      <w:r>
        <w:rPr>
          <w:rFonts w:hint="eastAsia" w:ascii="仿宋_GB2312" w:hAnsi="仿宋_GB2312" w:eastAsia="仿宋_GB2312" w:cs="仿宋_GB2312"/>
          <w:sz w:val="32"/>
          <w:szCs w:val="32"/>
        </w:rPr>
        <w:t>%。主要原因是</w:t>
      </w:r>
      <w:r>
        <w:rPr>
          <w:rFonts w:hint="eastAsia" w:ascii="仿宋_GB2312" w:hAnsi="Times New Roman" w:eastAsia="仿宋_GB2312" w:cs="DengXian-Regular"/>
          <w:sz w:val="32"/>
          <w:szCs w:val="32"/>
          <w:lang w:eastAsia="zh-CN"/>
        </w:rPr>
        <w:t>厉行节约，减少了日常公用经费</w:t>
      </w:r>
      <w:r>
        <w:rPr>
          <w:rFonts w:hint="eastAsia" w:ascii="仿宋_GB2312" w:hAnsi="仿宋_GB2312" w:eastAsia="仿宋_GB2312" w:cs="仿宋_GB2312"/>
          <w:sz w:val="32"/>
          <w:szCs w:val="32"/>
        </w:rPr>
        <w:t>。比2019年度增加</w:t>
      </w:r>
      <w:r>
        <w:rPr>
          <w:rFonts w:hint="eastAsia" w:ascii="仿宋_GB2312" w:hAnsi="仿宋_GB2312" w:eastAsia="仿宋_GB2312" w:cs="仿宋_GB2312"/>
          <w:sz w:val="32"/>
          <w:szCs w:val="32"/>
          <w:lang w:val="en-US" w:eastAsia="zh-CN"/>
        </w:rPr>
        <w:t>21.9</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63.72</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本年度调入</w:t>
      </w:r>
      <w:r>
        <w:rPr>
          <w:rFonts w:hint="eastAsia" w:ascii="仿宋_GB2312" w:hAnsi="仿宋_GB2312" w:eastAsia="仿宋_GB2312" w:cs="仿宋_GB2312"/>
          <w:sz w:val="32"/>
          <w:szCs w:val="32"/>
          <w:lang w:val="en-US" w:eastAsia="zh-CN"/>
        </w:rPr>
        <w:t>2人，办公费、交通补贴、通讯补贴相应增加；增加了办公设备购置费</w:t>
      </w:r>
      <w:r>
        <w:rPr>
          <w:rFonts w:hint="eastAsia" w:ascii="仿宋_GB2312" w:hAnsi="仿宋_GB2312" w:eastAsia="仿宋_GB2312" w:cs="仿宋_GB2312"/>
          <w:sz w:val="32"/>
          <w:szCs w:val="32"/>
        </w:rPr>
        <w:t>。</w:t>
      </w:r>
    </w:p>
    <w:p>
      <w:pPr>
        <w:keepNext/>
        <w:keepLines/>
        <w:snapToGrid w:val="0"/>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pPr>
        <w:snapToGrid w:val="0"/>
        <w:spacing w:line="600" w:lineRule="exact"/>
        <w:ind w:firstLine="640" w:firstLineChars="200"/>
        <w:jc w:val="left"/>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本部门2020年度政府采购支出总额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万元，占政府采购支出总额的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截至2020年12月31日，本部门共有车辆</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辆，比上年减少</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辆，主要是</w:t>
      </w:r>
      <w:r>
        <w:rPr>
          <w:rFonts w:hint="eastAsia" w:ascii="仿宋_GB2312" w:hAnsi="仿宋_GB2312" w:eastAsia="仿宋_GB2312" w:cs="仿宋_GB2312"/>
          <w:sz w:val="32"/>
          <w:szCs w:val="32"/>
          <w:lang w:val="en-US" w:eastAsia="zh-CN"/>
        </w:rPr>
        <w:t>2020年报废处置公务用车冀FG063P</w:t>
      </w:r>
      <w:r>
        <w:rPr>
          <w:rFonts w:hint="eastAsia" w:ascii="仿宋_GB2312" w:hAnsi="仿宋_GB2312" w:eastAsia="仿宋_GB2312" w:cs="仿宋_GB2312"/>
          <w:sz w:val="32"/>
          <w:szCs w:val="32"/>
        </w:rPr>
        <w:t>。其中，副部（省）级及以上领导用车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辆，主要领导干部用车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辆，离退休干部用车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w:t>
      </w:r>
    </w:p>
    <w:p>
      <w:pPr>
        <w:adjustRightInd w:val="0"/>
        <w:snapToGrid w:val="0"/>
        <w:spacing w:line="60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单位价值50万元以上通用设备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eastAsia="zh-CN"/>
        </w:rPr>
        <w:t>与上年保持一致</w:t>
      </w:r>
      <w:r>
        <w:rPr>
          <w:rFonts w:hint="eastAsia" w:ascii="仿宋_GB2312" w:hAnsi="仿宋_GB2312" w:eastAsia="仿宋_GB2312" w:cs="仿宋_GB2312"/>
          <w:sz w:val="32"/>
          <w:szCs w:val="32"/>
        </w:rPr>
        <w:t>，单位价值100万元以上专用设备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ascii="仿宋_GB2312" w:hAnsi="仿宋_GB2312" w:eastAsia="仿宋_GB2312" w:cs="仿宋_GB2312"/>
          <w:sz w:val="32"/>
          <w:szCs w:val="32"/>
          <w:lang w:eastAsia="zh-CN"/>
        </w:rPr>
        <w:t>，与上年保持一致</w:t>
      </w:r>
      <w:r>
        <w:rPr>
          <w:rFonts w:hint="eastAsia" w:ascii="仿宋_GB2312" w:hAnsi="仿宋_GB2312" w:eastAsia="仿宋_GB2312" w:cs="仿宋_GB2312"/>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 本部门2020年度未发生政府性基金预算、国有资金经营预算收支及结转结余情况，故</w:t>
      </w:r>
      <w:r>
        <w:rPr>
          <w:rFonts w:hint="eastAsia" w:ascii="仿宋_GB2312" w:hAnsi="仿宋_GB2312" w:eastAsia="仿宋_GB2312" w:cs="仿宋_GB2312"/>
          <w:sz w:val="32"/>
          <w:szCs w:val="32"/>
          <w:lang w:eastAsia="zh-CN"/>
        </w:rPr>
        <w:t>政府性基金预算财政拨款收入支出决算表、国有资金经营预算财政拨款支出决算表</w:t>
      </w:r>
      <w:r>
        <w:rPr>
          <w:rFonts w:hint="eastAsia" w:ascii="仿宋_GB2312" w:hAnsi="仿宋_GB2312" w:eastAsia="仿宋_GB2312" w:cs="仿宋_GB2312"/>
          <w:sz w:val="32"/>
          <w:szCs w:val="32"/>
        </w:rPr>
        <w:t>等表以空表列示。</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sz w:val="72"/>
        </w:rPr>
        <mc:AlternateContent>
          <mc:Choice Requires="wps">
            <w:drawing>
              <wp:anchor distT="0" distB="0" distL="114300" distR="114300" simplePos="0" relativeHeight="251660288" behindDoc="0" locked="0" layoutInCell="1" allowOverlap="1">
                <wp:simplePos x="0" y="0"/>
                <wp:positionH relativeFrom="column">
                  <wp:posOffset>-1022350</wp:posOffset>
                </wp:positionH>
                <wp:positionV relativeFrom="paragraph">
                  <wp:posOffset>201930</wp:posOffset>
                </wp:positionV>
                <wp:extent cx="7793355" cy="3341370"/>
                <wp:effectExtent l="4445" t="4445" r="12700" b="6985"/>
                <wp:wrapNone/>
                <wp:docPr id="2" name="文本框 188"/>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chemeClr val="bg1">
                              <a:lumMod val="50000"/>
                            </a:schemeClr>
                          </a:fgClr>
                          <a:bgClr>
                            <a:schemeClr val="bg1"/>
                          </a:bgClr>
                        </a:pattFill>
                        <a:ln w="6350" cap="flat" cmpd="sng">
                          <a:solidFill>
                            <a:schemeClr val="bg1">
                              <a:lumMod val="50000"/>
                            </a:schemeClr>
                          </a:solidFill>
                          <a:prstDash val="solid"/>
                          <a:miter/>
                          <a:headEnd type="none" w="med" len="med"/>
                          <a:tailEnd type="none" w="med" len="med"/>
                        </a:ln>
                      </wps:spPr>
                      <wps:txbx>
                        <w:txbxContent>
                          <w:p>
                            <w:pPr>
                              <w:widowControl/>
                              <w:jc w:val="center"/>
                            </w:pPr>
                            <w:r>
                              <w:rPr>
                                <w:rFonts w:hint="eastAsia" w:ascii="黑体" w:hAnsi="黑体" w:eastAsia="黑体" w:cs="黑体"/>
                                <w:color w:val="000000" w:themeColor="text1"/>
                                <w:sz w:val="90"/>
                                <w:szCs w:val="90"/>
                                <w14:textFill>
                                  <w14:solidFill>
                                    <w14:schemeClr w14:val="tx1"/>
                                  </w14:solidFill>
                                </w14:textFill>
                              </w:rPr>
                              <w:t>第三部分 相关名词解释</w:t>
                            </w:r>
                          </w:p>
                        </w:txbxContent>
                      </wps:txbx>
                      <wps:bodyPr anchor="ctr" upright="1"/>
                    </wps:wsp>
                  </a:graphicData>
                </a:graphic>
              </wp:anchor>
            </w:drawing>
          </mc:Choice>
          <mc:Fallback>
            <w:pict>
              <v:shape id="文本框 188" o:spid="_x0000_s1026" o:spt="202" type="#_x0000_t202" style="position:absolute;left:0pt;margin-left:-80.5pt;margin-top:15.9pt;height:263.1pt;width:613.65pt;z-index:251660288;v-text-anchor:middle;mso-width-relative:page;mso-height-relative:page;" fillcolor="#7F7F7F [1612]" filled="t" stroked="t" coordsize="21600,21600" o:gfxdata="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s0ahzZAAAADAEAAA8AAAAAAAAAAQAgAAAAIgAAAGRycy9kb3ducmV2LnhtbFBLAQIUABQA&#10;AAAIAIdO4kCuYeq/KAIAAIUEAAAOAAAAAAAAAAEAIAAAACgBAABkcnMvZTJvRG9jLnhtbFBLBQYA&#10;AAAABgAGAFkBAADCBQAAAAA=&#10;">
                <v:fill type="pattern" on="t" color2="#FFFFFF [3212]" focussize="0,0" r:id="rId15"/>
                <v:stroke weight="0.5pt" color="#7F7F7F [1612]" joinstyle="miter"/>
                <v:imagedata o:title=""/>
                <o:lock v:ext="edit" aspectratio="f"/>
                <v:textbox>
                  <w:txbxContent>
                    <w:p>
                      <w:pPr>
                        <w:widowControl/>
                        <w:jc w:val="center"/>
                      </w:pPr>
                      <w:r>
                        <w:rPr>
                          <w:rFonts w:hint="eastAsia" w:ascii="黑体" w:hAnsi="黑体" w:eastAsia="黑体" w:cs="黑体"/>
                          <w:color w:val="000000" w:themeColor="text1"/>
                          <w:sz w:val="90"/>
                          <w:szCs w:val="90"/>
                          <w14:textFill>
                            <w14:solidFill>
                              <w14:schemeClr w14:val="tx1"/>
                            </w14:solidFill>
                          </w14:textFill>
                        </w:rPr>
                        <w:t>第三部分 相关名词解释</w:t>
                      </w:r>
                    </w:p>
                  </w:txbxContent>
                </v:textbox>
              </v:shape>
            </w:pict>
          </mc:Fallback>
        </mc:AlternateConten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jc w:val="left"/>
        <w:rPr>
          <w:rFonts w:ascii="仿宋_GB2312" w:hAnsi="Cambria" w:eastAsia="仿宋_GB2312" w:cs="Arial Black"/>
          <w:kern w:val="0"/>
          <w:sz w:val="32"/>
          <w:szCs w:val="32"/>
        </w:rPr>
      </w:pPr>
    </w:p>
    <w:p>
      <w:pPr>
        <w:tabs>
          <w:tab w:val="left" w:pos="235"/>
        </w:tabs>
        <w:spacing w:line="600" w:lineRule="exact"/>
        <w:jc w:val="left"/>
        <w:rPr>
          <w:rFonts w:ascii="仿宋_GB2312" w:hAnsi="Cambria" w:eastAsia="仿宋_GB2312" w:cs="Arial Black"/>
          <w:kern w:val="0"/>
          <w:sz w:val="32"/>
          <w:szCs w:val="32"/>
        </w:rPr>
      </w:pPr>
    </w:p>
    <w:p>
      <w:pPr>
        <w:tabs>
          <w:tab w:val="left" w:pos="235"/>
        </w:tabs>
        <w:spacing w:line="600" w:lineRule="exact"/>
        <w:jc w:val="left"/>
        <w:rPr>
          <w:rFonts w:ascii="仿宋_GB2312" w:hAnsi="Cambria" w:eastAsia="仿宋_GB2312" w:cs="Arial Black"/>
          <w:kern w:val="0"/>
          <w:sz w:val="32"/>
          <w:szCs w:val="32"/>
        </w:rPr>
      </w:pPr>
    </w:p>
    <w:p>
      <w:pPr>
        <w:tabs>
          <w:tab w:val="left" w:pos="235"/>
        </w:tabs>
        <w:spacing w:line="600" w:lineRule="exact"/>
        <w:jc w:val="left"/>
        <w:rPr>
          <w:rFonts w:ascii="仿宋_GB2312" w:hAnsi="Cambria" w:eastAsia="仿宋_GB2312" w:cs="Arial Black"/>
          <w:kern w:val="0"/>
          <w:sz w:val="32"/>
          <w:szCs w:val="32"/>
        </w:rPr>
      </w:pPr>
    </w:p>
    <w:p>
      <w:pPr>
        <w:tabs>
          <w:tab w:val="left" w:pos="235"/>
        </w:tabs>
        <w:spacing w:line="600" w:lineRule="exact"/>
        <w:jc w:val="left"/>
        <w:rPr>
          <w:rFonts w:ascii="仿宋_GB2312" w:hAnsi="Cambria" w:eastAsia="仿宋_GB2312" w:cs="Arial Black"/>
          <w:kern w:val="0"/>
          <w:sz w:val="32"/>
          <w:szCs w:val="32"/>
        </w:rPr>
      </w:pPr>
    </w:p>
    <w:p>
      <w:pPr>
        <w:rPr>
          <w:rFonts w:asciiTheme="minorHAnsi" w:hAnsiTheme="minorHAnsi" w:eastAsiaTheme="minorEastAsia" w:cstheme="minorBidi"/>
          <w:kern w:val="2"/>
          <w:sz w:val="72"/>
          <w:szCs w:val="24"/>
          <w:lang w:val="en-US" w:eastAsia="zh-CN" w:bidi="ar-SA"/>
        </w:rPr>
      </w:pPr>
    </w:p>
    <w:p>
      <w:pPr>
        <w:rPr>
          <w:rFonts w:asciiTheme="minorHAnsi" w:hAnsiTheme="minorHAnsi" w:eastAsiaTheme="minorEastAsia" w:cstheme="minorBidi"/>
          <w:kern w:val="2"/>
          <w:sz w:val="72"/>
          <w:szCs w:val="24"/>
          <w:lang w:val="en-US" w:eastAsia="zh-CN" w:bidi="ar-SA"/>
        </w:rPr>
      </w:pPr>
      <w:r>
        <w:rPr>
          <w:sz w:val="72"/>
        </w:rPr>
        <mc:AlternateContent>
          <mc:Choice Requires="wps">
            <w:drawing>
              <wp:anchor distT="0" distB="0" distL="114300" distR="114300" simplePos="0" relativeHeight="251664384" behindDoc="0" locked="0" layoutInCell="1" allowOverlap="1">
                <wp:simplePos x="0" y="0"/>
                <wp:positionH relativeFrom="column">
                  <wp:posOffset>-1028065</wp:posOffset>
                </wp:positionH>
                <wp:positionV relativeFrom="paragraph">
                  <wp:posOffset>2647950</wp:posOffset>
                </wp:positionV>
                <wp:extent cx="7793355" cy="2798445"/>
                <wp:effectExtent l="6350" t="6350" r="10795" b="14605"/>
                <wp:wrapNone/>
                <wp:docPr id="8" name="文本框 20"/>
                <wp:cNvGraphicFramePr/>
                <a:graphic xmlns:a="http://schemas.openxmlformats.org/drawingml/2006/main">
                  <a:graphicData uri="http://schemas.microsoft.com/office/word/2010/wordprocessingShape">
                    <wps:wsp>
                      <wps:cNvSpPr txBox="1"/>
                      <wps:spPr>
                        <a:xfrm>
                          <a:off x="0" y="0"/>
                          <a:ext cx="7793355" cy="2798445"/>
                        </a:xfrm>
                        <a:prstGeom prst="rect">
                          <a:avLst/>
                        </a:prstGeom>
                        <a:pattFill prst="pct5">
                          <a:fgClr>
                            <a:srgbClr val="7F7F7F"/>
                          </a:fgClr>
                          <a:bgClr>
                            <a:srgbClr val="FFFFFF"/>
                          </a:bgClr>
                        </a:pattFill>
                        <a:ln w="12700" cap="flat" cmpd="sng">
                          <a:solidFill>
                            <a:srgbClr val="A6A6A6"/>
                          </a:solidFill>
                          <a:prstDash val="solid"/>
                          <a:miter/>
                          <a:headEnd type="none" w="med" len="med"/>
                          <a:tailEnd type="none" w="med" len="med"/>
                        </a:ln>
                      </wps:spPr>
                      <wps:txb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wps:txbx>
                      <wps:bodyPr anchor="ctr" upright="1"/>
                    </wps:wsp>
                  </a:graphicData>
                </a:graphic>
              </wp:anchor>
            </w:drawing>
          </mc:Choice>
          <mc:Fallback>
            <w:pict>
              <v:shape id="文本框 20" o:spid="_x0000_s1026" o:spt="202" type="#_x0000_t202" style="position:absolute;left:0pt;margin-left:-80.95pt;margin-top:208.5pt;height:220.35pt;width:613.65pt;z-index:251664384;v-text-anchor:middle;mso-width-relative:page;mso-height-relative:page;" fillcolor="#7F7F7F" filled="t" stroked="t" coordsize="21600,21600" o:gfxdata="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SDTDvd&#10;AAAADQEAAA8AAAAAAAAAAQAgAAAAIgAAAGRycy9kb3ducmV2LnhtbFBLAQIUABQAAAAIAIdO4kD9&#10;hLFHGwIAAEEEAAAOAAAAAAAAAAEAIAAAACwBAABkcnMvZTJvRG9jLnhtbFBLBQYAAAAABgAGAFkB&#10;AAC5BQAAAAA=&#10;">
                <v:fill type="pattern" on="t" color2="#FFFFFF" focussize="0,0" r:id="rId15"/>
                <v:stroke weight="1pt" color="#A6A6A6" joinstyle="miter"/>
                <v:imagedata o:title=""/>
                <o:lock v:ext="edit" aspectratio="f"/>
                <v:textbo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v:textbox>
              </v:shape>
            </w:pict>
          </mc:Fallback>
        </mc:AlternateContent>
      </w:r>
    </w:p>
    <w:p>
      <w:pPr>
        <w:rPr>
          <w:rFonts w:asciiTheme="minorHAnsi" w:hAnsiTheme="minorHAnsi" w:eastAsiaTheme="minorEastAsia" w:cstheme="minorBidi"/>
          <w:kern w:val="2"/>
          <w:sz w:val="72"/>
          <w:szCs w:val="24"/>
          <w:lang w:val="en-US" w:eastAsia="zh-CN" w:bidi="ar-SA"/>
        </w:rPr>
      </w:pPr>
    </w:p>
    <w:p>
      <w:pPr>
        <w:rPr>
          <w:rFonts w:asciiTheme="minorHAnsi" w:hAnsiTheme="minorHAnsi" w:eastAsiaTheme="minorEastAsia" w:cstheme="minorBidi"/>
          <w:kern w:val="2"/>
          <w:sz w:val="72"/>
          <w:szCs w:val="24"/>
          <w:lang w:val="en-US" w:eastAsia="zh-CN" w:bidi="ar-SA"/>
        </w:rPr>
      </w:pPr>
    </w:p>
    <w:p>
      <w:pPr>
        <w:rPr>
          <w:rFonts w:asciiTheme="minorHAnsi" w:hAnsiTheme="minorHAnsi" w:eastAsiaTheme="minorEastAsia" w:cstheme="minorBidi"/>
          <w:kern w:val="2"/>
          <w:sz w:val="72"/>
          <w:szCs w:val="24"/>
          <w:lang w:val="en-US" w:eastAsia="zh-CN" w:bidi="ar-SA"/>
        </w:rPr>
      </w:pPr>
    </w:p>
    <w:p>
      <w:pPr>
        <w:rPr>
          <w:rFonts w:asciiTheme="minorHAnsi" w:hAnsiTheme="minorHAnsi" w:eastAsiaTheme="minorEastAsia" w:cstheme="minorBidi"/>
          <w:kern w:val="2"/>
          <w:sz w:val="72"/>
          <w:szCs w:val="24"/>
          <w:lang w:val="en-US" w:eastAsia="zh-CN" w:bidi="ar-SA"/>
        </w:rPr>
      </w:pPr>
    </w:p>
    <w:p>
      <w:pPr>
        <w:rPr>
          <w:rFonts w:asciiTheme="minorHAnsi" w:hAnsiTheme="minorHAnsi" w:eastAsiaTheme="minorEastAsia" w:cstheme="minorBidi"/>
          <w:kern w:val="2"/>
          <w:sz w:val="72"/>
          <w:szCs w:val="24"/>
          <w:lang w:val="en-US" w:eastAsia="zh-CN" w:bidi="ar-SA"/>
        </w:rPr>
      </w:pPr>
    </w:p>
    <w:p>
      <w:pPr>
        <w:rPr>
          <w:rFonts w:asciiTheme="minorHAnsi" w:hAnsiTheme="minorHAnsi" w:eastAsiaTheme="minorEastAsia" w:cstheme="minorBidi"/>
          <w:kern w:val="2"/>
          <w:sz w:val="72"/>
          <w:szCs w:val="24"/>
          <w:lang w:val="en-US" w:eastAsia="zh-CN" w:bidi="ar-SA"/>
        </w:rPr>
      </w:pPr>
    </w:p>
    <w:p>
      <w:pPr>
        <w:rPr>
          <w:rFonts w:asciiTheme="minorHAnsi" w:hAnsiTheme="minorHAnsi" w:eastAsiaTheme="minorEastAsia" w:cstheme="minorBidi"/>
          <w:kern w:val="2"/>
          <w:sz w:val="72"/>
          <w:szCs w:val="24"/>
          <w:lang w:val="en-US" w:eastAsia="zh-CN" w:bidi="ar-SA"/>
        </w:rPr>
      </w:pPr>
    </w:p>
    <w:p>
      <w:pPr>
        <w:tabs>
          <w:tab w:val="left" w:pos="315"/>
        </w:tabs>
        <w:jc w:val="left"/>
        <w:rPr>
          <w:rFonts w:hint="eastAsia" w:cstheme="minorBidi"/>
          <w:kern w:val="2"/>
          <w:sz w:val="72"/>
          <w:szCs w:val="24"/>
          <w:lang w:val="en-US" w:eastAsia="zh-CN" w:bidi="ar-SA"/>
        </w:rPr>
      </w:pPr>
      <w:r>
        <w:rPr>
          <w:rFonts w:hint="eastAsia" w:cstheme="minorBidi"/>
          <w:kern w:val="2"/>
          <w:sz w:val="72"/>
          <w:szCs w:val="24"/>
          <w:lang w:val="en-US" w:eastAsia="zh-CN" w:bidi="ar-SA"/>
        </w:rPr>
        <w:tab/>
      </w:r>
    </w:p>
    <w:p>
      <w:pPr>
        <w:rPr>
          <w:rFonts w:hint="eastAsia" w:asciiTheme="minorHAnsi" w:hAnsiTheme="minorHAnsi" w:eastAsiaTheme="minorEastAsia" w:cstheme="minorBidi"/>
          <w:kern w:val="2"/>
          <w:sz w:val="72"/>
          <w:szCs w:val="24"/>
          <w:lang w:val="en-US" w:eastAsia="zh-CN" w:bidi="ar-SA"/>
        </w:rPr>
      </w:pPr>
    </w:p>
    <w:p>
      <w:pPr>
        <w:rPr>
          <w:rFonts w:hint="eastAsia" w:asciiTheme="minorHAnsi" w:hAnsiTheme="minorHAnsi" w:eastAsiaTheme="minorEastAsia" w:cstheme="minorBidi"/>
          <w:kern w:val="2"/>
          <w:sz w:val="72"/>
          <w:szCs w:val="24"/>
          <w:lang w:val="en-US" w:eastAsia="zh-CN" w:bidi="ar-SA"/>
        </w:rPr>
      </w:pPr>
    </w:p>
    <w:p>
      <w:pPr>
        <w:rPr>
          <w:rFonts w:hint="eastAsia" w:asciiTheme="minorHAnsi" w:hAnsiTheme="minorHAnsi" w:eastAsiaTheme="minorEastAsia" w:cstheme="minorBidi"/>
          <w:kern w:val="2"/>
          <w:sz w:val="72"/>
          <w:szCs w:val="24"/>
          <w:lang w:val="en-US" w:eastAsia="zh-CN" w:bidi="ar-SA"/>
        </w:rPr>
      </w:pPr>
    </w:p>
    <w:p>
      <w:pPr>
        <w:jc w:val="left"/>
        <w:rPr>
          <w:rFonts w:hint="eastAsia" w:asciiTheme="minorHAnsi" w:hAnsiTheme="minorHAnsi" w:eastAsiaTheme="minorEastAsia" w:cstheme="minorBidi"/>
          <w:kern w:val="2"/>
          <w:sz w:val="72"/>
          <w:szCs w:val="24"/>
          <w:lang w:val="en-US" w:eastAsia="zh-CN" w:bidi="ar-SA"/>
        </w:rPr>
      </w:pPr>
    </w:p>
    <w:p>
      <w:pPr>
        <w:jc w:val="left"/>
        <w:rPr>
          <w:rFonts w:hint="eastAsia" w:asciiTheme="minorHAnsi" w:hAnsiTheme="minorHAnsi" w:eastAsiaTheme="minorEastAsia" w:cstheme="minorBidi"/>
          <w:kern w:val="2"/>
          <w:sz w:val="72"/>
          <w:szCs w:val="24"/>
          <w:lang w:val="en-US" w:eastAsia="zh-CN" w:bidi="ar-SA"/>
        </w:rPr>
      </w:pPr>
      <w:r>
        <w:drawing>
          <wp:inline distT="0" distB="0" distL="114300" distR="114300">
            <wp:extent cx="5609590" cy="7476490"/>
            <wp:effectExtent l="0" t="0" r="10160" b="10160"/>
            <wp:docPr id="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1"/>
                    <pic:cNvPicPr>
                      <a:picLocks noChangeAspect="1"/>
                    </pic:cNvPicPr>
                  </pic:nvPicPr>
                  <pic:blipFill>
                    <a:blip r:embed="rId16"/>
                    <a:stretch>
                      <a:fillRect/>
                    </a:stretch>
                  </pic:blipFill>
                  <pic:spPr>
                    <a:xfrm>
                      <a:off x="0" y="0"/>
                      <a:ext cx="5609590" cy="7476490"/>
                    </a:xfrm>
                    <a:prstGeom prst="rect">
                      <a:avLst/>
                    </a:prstGeom>
                    <a:noFill/>
                    <a:ln w="9525">
                      <a:noFill/>
                    </a:ln>
                  </pic:spPr>
                </pic:pic>
              </a:graphicData>
            </a:graphic>
          </wp:inline>
        </w:drawing>
      </w:r>
    </w:p>
    <w:p>
      <w:pPr>
        <w:tabs>
          <w:tab w:val="left" w:pos="315"/>
        </w:tabs>
        <w:jc w:val="left"/>
      </w:pPr>
    </w:p>
    <w:p>
      <w:pPr>
        <w:rPr>
          <w:rFonts w:asciiTheme="minorHAnsi" w:hAnsiTheme="minorHAnsi" w:eastAsiaTheme="minorEastAsia" w:cstheme="minorBidi"/>
          <w:kern w:val="2"/>
          <w:sz w:val="21"/>
          <w:szCs w:val="24"/>
          <w:lang w:val="en-US" w:eastAsia="zh-CN" w:bidi="ar-SA"/>
        </w:rPr>
      </w:pPr>
    </w:p>
    <w:p>
      <w:pPr>
        <w:tabs>
          <w:tab w:val="left" w:pos="8131"/>
        </w:tabs>
        <w:jc w:val="left"/>
        <w:rPr>
          <w:rFonts w:hint="eastAsia" w:cstheme="minorBidi"/>
          <w:kern w:val="2"/>
          <w:sz w:val="21"/>
          <w:szCs w:val="24"/>
          <w:lang w:val="en-US" w:eastAsia="zh-CN" w:bidi="ar-SA"/>
        </w:rPr>
      </w:pPr>
      <w:r>
        <w:rPr>
          <w:rFonts w:hint="eastAsia" w:cstheme="minorBidi"/>
          <w:kern w:val="2"/>
          <w:sz w:val="21"/>
          <w:szCs w:val="24"/>
          <w:lang w:val="en-US" w:eastAsia="zh-CN" w:bidi="ar-SA"/>
        </w:rPr>
        <w:tab/>
      </w:r>
    </w:p>
    <w:p>
      <w:pPr>
        <w:rPr>
          <w:rFonts w:hint="eastAsia" w:asciiTheme="minorHAnsi" w:hAnsiTheme="minorHAnsi" w:eastAsiaTheme="minorEastAsia" w:cstheme="minorBidi"/>
          <w:kern w:val="2"/>
          <w:sz w:val="21"/>
          <w:szCs w:val="24"/>
          <w:lang w:val="en-US" w:eastAsia="zh-CN" w:bidi="ar-SA"/>
        </w:rPr>
      </w:pPr>
      <w:r>
        <w:drawing>
          <wp:inline distT="0" distB="0" distL="114300" distR="114300">
            <wp:extent cx="5611495" cy="4044950"/>
            <wp:effectExtent l="0" t="0" r="8255" b="1270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7"/>
                    <a:stretch>
                      <a:fillRect/>
                    </a:stretch>
                  </pic:blipFill>
                  <pic:spPr>
                    <a:xfrm>
                      <a:off x="0" y="0"/>
                      <a:ext cx="5611495" cy="4044950"/>
                    </a:xfrm>
                    <a:prstGeom prst="rect">
                      <a:avLst/>
                    </a:prstGeom>
                    <a:noFill/>
                    <a:ln w="9525">
                      <a:noFill/>
                    </a:ln>
                  </pic:spPr>
                </pic:pic>
              </a:graphicData>
            </a:graphic>
          </wp:inline>
        </w:drawing>
      </w: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pPr>
      <w:r>
        <w:drawing>
          <wp:inline distT="0" distB="0" distL="114300" distR="114300">
            <wp:extent cx="5614670" cy="4830445"/>
            <wp:effectExtent l="0" t="0" r="5080" b="825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8"/>
                    <a:stretch>
                      <a:fillRect/>
                    </a:stretch>
                  </pic:blipFill>
                  <pic:spPr>
                    <a:xfrm>
                      <a:off x="0" y="0"/>
                      <a:ext cx="5614670" cy="4830445"/>
                    </a:xfrm>
                    <a:prstGeom prst="rect">
                      <a:avLst/>
                    </a:prstGeom>
                    <a:noFill/>
                    <a:ln w="9525">
                      <a:noFill/>
                    </a:ln>
                  </pic:spPr>
                </pic:pic>
              </a:graphicData>
            </a:graphic>
          </wp:inline>
        </w:drawing>
      </w: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p>
    <w:p>
      <w:pPr>
        <w:jc w:val="left"/>
        <w:rPr>
          <w:rFonts w:hint="eastAsia" w:asciiTheme="minorHAnsi" w:hAnsiTheme="minorHAnsi" w:eastAsiaTheme="minorEastAsia" w:cstheme="minorBidi"/>
          <w:kern w:val="2"/>
          <w:sz w:val="21"/>
          <w:szCs w:val="24"/>
          <w:lang w:val="en-US" w:eastAsia="zh-CN" w:bidi="ar-SA"/>
        </w:rPr>
      </w:pPr>
      <w:r>
        <w:drawing>
          <wp:inline distT="0" distB="0" distL="114300" distR="114300">
            <wp:extent cx="5612765" cy="4166870"/>
            <wp:effectExtent l="0" t="0" r="6985" b="508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9"/>
                    <a:stretch>
                      <a:fillRect/>
                    </a:stretch>
                  </pic:blipFill>
                  <pic:spPr>
                    <a:xfrm>
                      <a:off x="0" y="0"/>
                      <a:ext cx="5612765" cy="4166870"/>
                    </a:xfrm>
                    <a:prstGeom prst="rect">
                      <a:avLst/>
                    </a:prstGeom>
                    <a:noFill/>
                    <a:ln w="9525">
                      <a:noFill/>
                    </a:ln>
                  </pic:spPr>
                </pic:pic>
              </a:graphicData>
            </a:graphic>
          </wp:inline>
        </w:drawing>
      </w:r>
    </w:p>
    <w:p>
      <w:pPr>
        <w:jc w:val="left"/>
      </w:pPr>
    </w:p>
    <w:p>
      <w:pPr>
        <w:jc w:val="left"/>
      </w:pPr>
    </w:p>
    <w:p>
      <w:pPr>
        <w:jc w:val="left"/>
      </w:pPr>
      <w:bookmarkStart w:id="1" w:name="_GoBack"/>
      <w:bookmarkEnd w:id="1"/>
    </w:p>
    <w:p>
      <w:pPr>
        <w:jc w:val="left"/>
      </w:pPr>
    </w:p>
    <w:p>
      <w:pPr>
        <w:jc w:val="left"/>
      </w:pPr>
    </w:p>
    <w:p>
      <w:pPr>
        <w:jc w:val="left"/>
      </w:pPr>
    </w:p>
    <w:p>
      <w:pPr>
        <w:jc w:val="left"/>
      </w:pPr>
    </w:p>
    <w:p>
      <w:pPr>
        <w:jc w:val="left"/>
      </w:pPr>
    </w:p>
    <w:p>
      <w:pPr>
        <w:jc w:val="left"/>
      </w:pPr>
    </w:p>
    <w:p>
      <w:pPr>
        <w:jc w:val="left"/>
      </w:pPr>
      <w:r>
        <w:drawing>
          <wp:inline distT="0" distB="0" distL="114300" distR="114300">
            <wp:extent cx="5608955" cy="5271135"/>
            <wp:effectExtent l="0" t="0" r="10795" b="5715"/>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20"/>
                    <a:stretch>
                      <a:fillRect/>
                    </a:stretch>
                  </pic:blipFill>
                  <pic:spPr>
                    <a:xfrm>
                      <a:off x="0" y="0"/>
                      <a:ext cx="5608955" cy="5271135"/>
                    </a:xfrm>
                    <a:prstGeom prst="rect">
                      <a:avLst/>
                    </a:prstGeom>
                    <a:noFill/>
                    <a:ln w="9525">
                      <a:noFill/>
                    </a:ln>
                  </pic:spPr>
                </pic:pic>
              </a:graphicData>
            </a:graphic>
          </wp:inline>
        </w:drawing>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r>
        <w:drawing>
          <wp:inline distT="0" distB="0" distL="114300" distR="114300">
            <wp:extent cx="5606415" cy="5229225"/>
            <wp:effectExtent l="0" t="0" r="13335" b="9525"/>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pic:cNvPicPr>
                  </pic:nvPicPr>
                  <pic:blipFill>
                    <a:blip r:embed="rId21"/>
                    <a:stretch>
                      <a:fillRect/>
                    </a:stretch>
                  </pic:blipFill>
                  <pic:spPr>
                    <a:xfrm>
                      <a:off x="0" y="0"/>
                      <a:ext cx="5606415" cy="5229225"/>
                    </a:xfrm>
                    <a:prstGeom prst="rect">
                      <a:avLst/>
                    </a:prstGeom>
                    <a:noFill/>
                    <a:ln w="9525">
                      <a:noFill/>
                    </a:ln>
                  </pic:spPr>
                </pic:pic>
              </a:graphicData>
            </a:graphic>
          </wp:inline>
        </w:drawing>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r>
        <w:drawing>
          <wp:inline distT="0" distB="0" distL="114300" distR="114300">
            <wp:extent cx="5612765" cy="1644650"/>
            <wp:effectExtent l="0" t="0" r="6985" b="12700"/>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22"/>
                    <a:stretch>
                      <a:fillRect/>
                    </a:stretch>
                  </pic:blipFill>
                  <pic:spPr>
                    <a:xfrm>
                      <a:off x="0" y="0"/>
                      <a:ext cx="5612765" cy="1644650"/>
                    </a:xfrm>
                    <a:prstGeom prst="rect">
                      <a:avLst/>
                    </a:prstGeom>
                    <a:noFill/>
                    <a:ln w="9525">
                      <a:noFill/>
                    </a:ln>
                  </pic:spPr>
                </pic:pic>
              </a:graphicData>
            </a:graphic>
          </wp:inline>
        </w:drawing>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r>
        <w:drawing>
          <wp:inline distT="0" distB="0" distL="114300" distR="114300">
            <wp:extent cx="5615305" cy="1800225"/>
            <wp:effectExtent l="0" t="0" r="4445" b="9525"/>
            <wp:docPr id="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pic:cNvPicPr>
                      <a:picLocks noChangeAspect="1"/>
                    </pic:cNvPicPr>
                  </pic:nvPicPr>
                  <pic:blipFill>
                    <a:blip r:embed="rId23"/>
                    <a:stretch>
                      <a:fillRect/>
                    </a:stretch>
                  </pic:blipFill>
                  <pic:spPr>
                    <a:xfrm>
                      <a:off x="0" y="0"/>
                      <a:ext cx="5615305" cy="1800225"/>
                    </a:xfrm>
                    <a:prstGeom prst="rect">
                      <a:avLst/>
                    </a:prstGeom>
                    <a:noFill/>
                    <a:ln w="9525">
                      <a:noFill/>
                    </a:ln>
                  </pic:spPr>
                </pic:pic>
              </a:graphicData>
            </a:graphic>
          </wp:inline>
        </w:drawing>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r>
        <w:drawing>
          <wp:inline distT="0" distB="0" distL="114300" distR="114300">
            <wp:extent cx="5611495" cy="2708275"/>
            <wp:effectExtent l="0" t="0" r="8255" b="15875"/>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24"/>
                    <a:stretch>
                      <a:fillRect/>
                    </a:stretch>
                  </pic:blipFill>
                  <pic:spPr>
                    <a:xfrm>
                      <a:off x="0" y="0"/>
                      <a:ext cx="5611495" cy="2708275"/>
                    </a:xfrm>
                    <a:prstGeom prst="rect">
                      <a:avLst/>
                    </a:prstGeom>
                    <a:noFill/>
                    <a:ln w="9525">
                      <a:noFill/>
                    </a:ln>
                  </pic:spPr>
                </pic:pic>
              </a:graphicData>
            </a:graphic>
          </wp:inline>
        </w:drawing>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rPr>
          <w:rFonts w:hint="eastAsia"/>
          <w:lang w:val="en-US" w:eastAsia="zh-CN"/>
        </w:rPr>
        <w:sectPr>
          <w:headerReference r:id="rId12" w:type="default"/>
          <w:type w:val="continuous"/>
          <w:pgSz w:w="11906" w:h="16838"/>
          <w:pgMar w:top="2098" w:right="1531" w:bottom="1984" w:left="1531" w:header="851" w:footer="992" w:gutter="0"/>
          <w:pgNumType w:fmt="numberInDash"/>
          <w:cols w:space="0" w:num="1"/>
          <w:titlePg/>
          <w:docGrid w:type="lines" w:linePitch="312" w:charSpace="0"/>
        </w:sectPr>
      </w:pPr>
    </w:p>
    <w:p>
      <w:pPr>
        <w:tabs>
          <w:tab w:val="left" w:pos="235"/>
        </w:tabs>
        <w:spacing w:line="600" w:lineRule="exact"/>
        <w:ind w:firstLine="640" w:firstLineChars="200"/>
        <w:jc w:val="left"/>
        <w:rPr>
          <w:rFonts w:ascii="仿宋_GB2312" w:hAnsi="Cambria" w:eastAsia="仿宋_GB2312" w:cs="Arial Black"/>
          <w:kern w:val="0"/>
          <w:sz w:val="32"/>
          <w:szCs w:val="32"/>
        </w:rPr>
      </w:pPr>
      <w:r>
        <w:rPr>
          <w:sz w:val="32"/>
        </w:rPr>
        <mc:AlternateContent>
          <mc:Choice Requires="wps">
            <w:drawing>
              <wp:anchor distT="0" distB="0" distL="114300" distR="114300" simplePos="0" relativeHeight="251662336" behindDoc="0" locked="0" layoutInCell="1" allowOverlap="1">
                <wp:simplePos x="0" y="0"/>
                <wp:positionH relativeFrom="column">
                  <wp:posOffset>-993140</wp:posOffset>
                </wp:positionH>
                <wp:positionV relativeFrom="paragraph">
                  <wp:posOffset>-1363345</wp:posOffset>
                </wp:positionV>
                <wp:extent cx="7632700" cy="10695940"/>
                <wp:effectExtent l="0" t="0" r="6350" b="10160"/>
                <wp:wrapNone/>
                <wp:docPr id="4" name="矩形 3"/>
                <wp:cNvGraphicFramePr/>
                <a:graphic xmlns:a="http://schemas.openxmlformats.org/drawingml/2006/main">
                  <a:graphicData uri="http://schemas.microsoft.com/office/word/2010/wordprocessingShape">
                    <wps:wsp>
                      <wps:cNvSpPr/>
                      <wps:spPr>
                        <a:xfrm>
                          <a:off x="0" y="0"/>
                          <a:ext cx="7632700" cy="10695940"/>
                        </a:xfrm>
                        <a:prstGeom prst="rect">
                          <a:avLst/>
                        </a:prstGeom>
                        <a:solidFill>
                          <a:schemeClr val="accent1">
                            <a:lumMod val="40000"/>
                            <a:lumOff val="60000"/>
                          </a:schemeClr>
                        </a:solidFill>
                        <a:ln w="12700">
                          <a:noFill/>
                        </a:ln>
                      </wps:spPr>
                      <wps:bodyPr anchor="ctr" upright="1"/>
                    </wps:wsp>
                  </a:graphicData>
                </a:graphic>
              </wp:anchor>
            </w:drawing>
          </mc:Choice>
          <mc:Fallback>
            <w:pict>
              <v:rect id="矩形 3" o:spid="_x0000_s1026" o:spt="1" style="position:absolute;left:0pt;margin-left:-78.2pt;margin-top:-107.35pt;height:842.2pt;width:601pt;z-index:251662336;v-text-anchor:middle;mso-width-relative:page;mso-height-relative:page;" fillcolor="#BDD7EE [1300]" filled="t" stroked="f" coordsize="21600,21600" o:gfxdata="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IuZhY7bAAAADwEAAA8AAAAAAAAAAQAgAAAAIgAAAGRycy9k&#10;b3ducmV2LnhtbFBLAQIUABQAAAAIAIdO4kDl8DAlxgEAAGMDAAAOAAAAAAAAAAEAIAAAACoBAABk&#10;cnMvZTJvRG9jLnhtbFBLBQYAAAAABgAGAFkBAABiBQAAAAA=&#10;">
                <v:fill on="t" focussize="0,0"/>
                <v:stroke on="f" weight="1pt"/>
                <v:imagedata o:title=""/>
                <o:lock v:ext="edit" aspectratio="f"/>
              </v:rect>
            </w:pict>
          </mc:Fallback>
        </mc:AlternateConten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Arial Black">
    <w:panose1 w:val="020B0A04020102020204"/>
    <w:charset w:val="00"/>
    <w:family w:val="swiss"/>
    <w:pitch w:val="default"/>
    <w:sig w:usb0="00000287" w:usb1="00000000" w:usb2="00000000" w:usb3="00000000" w:csb0="2000009F" w:csb1="DFD70000"/>
  </w:font>
  <w:font w:name="Cambria">
    <w:panose1 w:val="02040503050406030204"/>
    <w:charset w:val="00"/>
    <w:family w:val="roman"/>
    <w:pitch w:val="default"/>
    <w:sig w:usb0="E00002FF" w:usb1="400004FF" w:usb2="00000000" w:usb3="00000000" w:csb0="2000019F" w:csb1="00000000"/>
  </w:font>
  <w:font w:name="Mongolian Baiti">
    <w:panose1 w:val="03000500000000000000"/>
    <w:charset w:val="00"/>
    <w:family w:val="script"/>
    <w:pitch w:val="default"/>
    <w:sig w:usb0="80000023" w:usb1="00000000" w:usb2="00020000" w:usb3="00000000" w:csb0="00000001" w:csb1="00000000"/>
  </w:font>
  <w:font w:name="DengXian-Regular">
    <w:altName w:val="宋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C45458"/>
    <w:rsid w:val="00061A05"/>
    <w:rsid w:val="0018668E"/>
    <w:rsid w:val="001B73D2"/>
    <w:rsid w:val="001C34D6"/>
    <w:rsid w:val="001E62BF"/>
    <w:rsid w:val="00293E7B"/>
    <w:rsid w:val="002D1F4F"/>
    <w:rsid w:val="00366D90"/>
    <w:rsid w:val="003D678E"/>
    <w:rsid w:val="00475F92"/>
    <w:rsid w:val="006256C7"/>
    <w:rsid w:val="00646633"/>
    <w:rsid w:val="008007E9"/>
    <w:rsid w:val="00801F66"/>
    <w:rsid w:val="008358C1"/>
    <w:rsid w:val="0092241E"/>
    <w:rsid w:val="009334BF"/>
    <w:rsid w:val="00B5443F"/>
    <w:rsid w:val="00C4447E"/>
    <w:rsid w:val="00EE75CF"/>
    <w:rsid w:val="00FB14AD"/>
    <w:rsid w:val="03105BD2"/>
    <w:rsid w:val="05454816"/>
    <w:rsid w:val="058B71E0"/>
    <w:rsid w:val="06154BEA"/>
    <w:rsid w:val="097377BA"/>
    <w:rsid w:val="09796EB6"/>
    <w:rsid w:val="0D704753"/>
    <w:rsid w:val="0E06467A"/>
    <w:rsid w:val="0EA325C9"/>
    <w:rsid w:val="0EB74960"/>
    <w:rsid w:val="149B4492"/>
    <w:rsid w:val="172B1D6F"/>
    <w:rsid w:val="1C157763"/>
    <w:rsid w:val="1D6E134A"/>
    <w:rsid w:val="1DCC731B"/>
    <w:rsid w:val="1E330804"/>
    <w:rsid w:val="1EFF38FD"/>
    <w:rsid w:val="20195025"/>
    <w:rsid w:val="21C23616"/>
    <w:rsid w:val="23B833E4"/>
    <w:rsid w:val="23E0110A"/>
    <w:rsid w:val="25EC4AD7"/>
    <w:rsid w:val="26D77295"/>
    <w:rsid w:val="2D5D3CDB"/>
    <w:rsid w:val="2EDE5E18"/>
    <w:rsid w:val="2F07462D"/>
    <w:rsid w:val="2FB96948"/>
    <w:rsid w:val="31B03635"/>
    <w:rsid w:val="327769D4"/>
    <w:rsid w:val="341934F3"/>
    <w:rsid w:val="34C45458"/>
    <w:rsid w:val="35C83C42"/>
    <w:rsid w:val="368567E8"/>
    <w:rsid w:val="38751F29"/>
    <w:rsid w:val="39507283"/>
    <w:rsid w:val="3A231028"/>
    <w:rsid w:val="3A2925E8"/>
    <w:rsid w:val="3BD30F8D"/>
    <w:rsid w:val="3C34573A"/>
    <w:rsid w:val="3DA21C7E"/>
    <w:rsid w:val="3F7F6DC8"/>
    <w:rsid w:val="4CDF763A"/>
    <w:rsid w:val="521E44EA"/>
    <w:rsid w:val="526B1A07"/>
    <w:rsid w:val="536B54F4"/>
    <w:rsid w:val="5CF24915"/>
    <w:rsid w:val="5D0C63C4"/>
    <w:rsid w:val="5D640170"/>
    <w:rsid w:val="5DAA3367"/>
    <w:rsid w:val="619C6E40"/>
    <w:rsid w:val="62B16037"/>
    <w:rsid w:val="639D12C3"/>
    <w:rsid w:val="661E4883"/>
    <w:rsid w:val="67E1757F"/>
    <w:rsid w:val="695541CC"/>
    <w:rsid w:val="6ABD2FE8"/>
    <w:rsid w:val="6D1B59F3"/>
    <w:rsid w:val="6F364A77"/>
    <w:rsid w:val="6FB23A52"/>
    <w:rsid w:val="70275589"/>
    <w:rsid w:val="718271CD"/>
    <w:rsid w:val="73D824BD"/>
    <w:rsid w:val="77BE590F"/>
    <w:rsid w:val="7A1D1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bmp"/><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1741</Words>
  <Characters>9930</Characters>
  <Lines>82</Lines>
  <Paragraphs>23</Paragraphs>
  <TotalTime>3</TotalTime>
  <ScaleCrop>false</ScaleCrop>
  <LinksUpToDate>false</LinksUpToDate>
  <CharactersWithSpaces>11648</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Administrator</cp:lastModifiedBy>
  <cp:lastPrinted>2021-09-14T02:34:00Z</cp:lastPrinted>
  <dcterms:modified xsi:type="dcterms:W3CDTF">2021-10-14T03:33:42Z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y fmtid="{D5CDD505-2E9C-101B-9397-08002B2CF9AE}" pid="3" name="ICV">
    <vt:lpwstr>65FA352BAB5146309CB066C800874C19</vt:lpwstr>
  </property>
</Properties>
</file>