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2024</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9"/>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lang w:val="en-US" w:eastAsia="zh-CN"/>
        </w:rPr>
        <w:t>1</w:t>
      </w:r>
      <w:r>
        <w:fldChar w:fldCharType="end"/>
      </w:r>
    </w:p>
    <w:p>
      <w:pPr>
        <w:pStyle w:val="9"/>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5</w:t>
      </w:r>
      <w:r>
        <w:rPr>
          <w:rFonts w:hint="eastAsia"/>
          <w:lang w:eastAsia="zh-CN"/>
        </w:rPr>
        <w:fldChar w:fldCharType="end"/>
      </w:r>
    </w:p>
    <w:p>
      <w:pPr>
        <w:pStyle w:val="9"/>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7</w:t>
      </w:r>
      <w:r>
        <w:rPr>
          <w:rFonts w:hint="eastAsia"/>
          <w:lang w:eastAsia="zh-CN"/>
        </w:rPr>
        <w:fldChar w:fldCharType="end"/>
      </w:r>
    </w:p>
    <w:p>
      <w:pPr>
        <w:pStyle w:val="9"/>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1</w:t>
      </w:r>
      <w:r>
        <w:rPr>
          <w:rFonts w:hint="eastAsia"/>
          <w:lang w:val="en-US" w:eastAsia="zh-CN"/>
        </w:rPr>
        <w:t>0</w:t>
      </w:r>
      <w:r>
        <w:rPr>
          <w:rFonts w:hint="eastAsia"/>
          <w:lang w:eastAsia="zh-CN"/>
        </w:rPr>
        <w:fldChar w:fldCharType="end"/>
      </w:r>
    </w:p>
    <w:p>
      <w:pPr>
        <w:pStyle w:val="9"/>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val="en-US" w:eastAsia="zh-CN"/>
        </w:rPr>
        <w:t>2</w:t>
      </w:r>
    </w:p>
    <w:p>
      <w:pPr>
        <w:pStyle w:val="9"/>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p>
    <w:p>
      <w:pPr>
        <w:pStyle w:val="9"/>
        <w:tabs>
          <w:tab w:val="right" w:leader="dot" w:pos="14562"/>
        </w:tabs>
      </w:pPr>
      <w:r>
        <w:fldChar w:fldCharType="begin"/>
      </w:r>
      <w:r>
        <w:instrText xml:space="preserve"> HYPERLINK \l "_Toc_2_2_0000000007" </w:instrText>
      </w:r>
      <w:r>
        <w:fldChar w:fldCharType="separate"/>
      </w:r>
      <w:r>
        <w:t>部门预算政府基金预算财政拨款支出表</w:t>
      </w:r>
      <w:r>
        <w:tab/>
      </w:r>
      <w:r>
        <w:rPr>
          <w:rFonts w:hint="eastAsia"/>
          <w:lang w:eastAsia="zh-CN"/>
        </w:rPr>
        <w:t>1</w:t>
      </w:r>
      <w:r>
        <w:rPr>
          <w:rFonts w:hint="eastAsia"/>
          <w:lang w:val="en-US" w:eastAsia="zh-CN"/>
        </w:rPr>
        <w:t>7</w:t>
      </w:r>
      <w:r>
        <w:rPr>
          <w:rFonts w:hint="eastAsia"/>
          <w:lang w:eastAsia="zh-CN"/>
        </w:rPr>
        <w:fldChar w:fldCharType="end"/>
      </w:r>
    </w:p>
    <w:p>
      <w:pPr>
        <w:pStyle w:val="9"/>
        <w:tabs>
          <w:tab w:val="right" w:leader="dot" w:pos="14562"/>
        </w:tabs>
        <w:rPr>
          <w:rFonts w:hint="default"/>
          <w:lang w:val="en-US"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rPr>
          <w:rFonts w:hint="eastAsia"/>
          <w:lang w:eastAsia="zh-CN"/>
        </w:rPr>
        <w:fldChar w:fldCharType="end"/>
      </w:r>
      <w:r>
        <w:rPr>
          <w:rFonts w:hint="eastAsia"/>
          <w:lang w:val="en-US" w:eastAsia="zh-CN"/>
        </w:rPr>
        <w:t>8</w:t>
      </w:r>
    </w:p>
    <w:p>
      <w:r>
        <w:fldChar w:fldCharType="end"/>
      </w:r>
    </w:p>
    <w:p>
      <w:r>
        <w:rPr>
          <w:rFonts w:ascii="方正楷体_GBK" w:hAnsi="方正楷体_GBK" w:eastAsia="方正楷体_GBK" w:cs="方正楷体_GBK"/>
          <w:b/>
          <w:color w:val="000000"/>
          <w:sz w:val="28"/>
        </w:rPr>
        <w:t>部门预算信息公开情况说明</w:t>
      </w:r>
    </w:p>
    <w:p>
      <w:pPr>
        <w:pStyle w:val="9"/>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2</w:t>
      </w:r>
      <w:r>
        <w:rPr>
          <w:rFonts w:hint="eastAsia"/>
          <w:lang w:eastAsia="zh-CN"/>
        </w:rPr>
        <w:fldChar w:fldCharType="end"/>
      </w:r>
      <w:r>
        <w:rPr>
          <w:rFonts w:hint="eastAsia"/>
          <w:lang w:val="en-US" w:eastAsia="zh-CN"/>
        </w:rPr>
        <w:t>0</w:t>
      </w:r>
    </w:p>
    <w:p>
      <w:pPr>
        <w:pStyle w:val="9"/>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val="en-US" w:eastAsia="zh-CN"/>
        </w:rPr>
        <w:t>4</w:t>
      </w:r>
    </w:p>
    <w:p>
      <w:pPr>
        <w:pStyle w:val="9"/>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val="en-US" w:eastAsia="zh-CN"/>
        </w:rPr>
        <w:t>4</w:t>
      </w:r>
    </w:p>
    <w:p>
      <w:pPr>
        <w:pStyle w:val="9"/>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val="en-US" w:eastAsia="zh-CN"/>
        </w:rPr>
        <w:t>5</w:t>
      </w:r>
    </w:p>
    <w:p>
      <w:pPr>
        <w:pStyle w:val="9"/>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val="en-US" w:eastAsia="zh-CN"/>
        </w:rPr>
        <w:t>5</w:t>
      </w:r>
    </w:p>
    <w:p>
      <w:pPr>
        <w:pStyle w:val="9"/>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13</w:t>
      </w:r>
      <w:r>
        <w:rPr>
          <w:rFonts w:hint="eastAsia"/>
          <w:lang w:eastAsia="zh-CN"/>
        </w:rPr>
        <w:fldChar w:fldCharType="end"/>
      </w:r>
      <w:r>
        <w:rPr>
          <w:rFonts w:hint="eastAsia"/>
          <w:lang w:val="en-US" w:eastAsia="zh-CN"/>
        </w:rPr>
        <w:t>1</w:t>
      </w:r>
    </w:p>
    <w:p>
      <w:pPr>
        <w:pStyle w:val="9"/>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13</w:t>
      </w:r>
      <w:r>
        <w:rPr>
          <w:rFonts w:hint="eastAsia"/>
          <w:lang w:eastAsia="zh-CN"/>
        </w:rPr>
        <w:fldChar w:fldCharType="end"/>
      </w:r>
      <w:r>
        <w:rPr>
          <w:rFonts w:hint="eastAsia"/>
          <w:lang w:val="en-US" w:eastAsia="zh-CN"/>
        </w:rPr>
        <w:t>2</w:t>
      </w:r>
    </w:p>
    <w:p>
      <w:pPr>
        <w:pStyle w:val="9"/>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13</w:t>
      </w:r>
      <w:r>
        <w:rPr>
          <w:rFonts w:hint="eastAsia"/>
          <w:lang w:val="en-US" w:eastAsia="zh-CN"/>
        </w:rPr>
        <w:t>2</w:t>
      </w:r>
    </w:p>
    <w:p>
      <w:pPr>
        <w:pStyle w:val="9"/>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13</w:t>
      </w:r>
      <w:r>
        <w:rPr>
          <w:rFonts w:hint="eastAsia"/>
          <w:lang w:eastAsia="zh-CN"/>
        </w:rPr>
        <w:fldChar w:fldCharType="end"/>
      </w:r>
      <w:r>
        <w:rPr>
          <w:rFonts w:hint="eastAsia"/>
          <w:lang w:val="en-US" w:eastAsia="zh-CN"/>
        </w:rPr>
        <w:t>3</w:t>
      </w:r>
    </w:p>
    <w:p>
      <w:r>
        <w:fldChar w:fldCharType="end"/>
      </w:r>
    </w:p>
    <w:p>
      <w:r>
        <w:br w:type="page"/>
      </w:r>
    </w:p>
    <w:tbl>
      <w:tblPr>
        <w:tblStyle w:val="13"/>
        <w:tblW w:w="14190" w:type="dxa"/>
        <w:tblInd w:w="93" w:type="dxa"/>
        <w:tblLayout w:type="autofit"/>
        <w:tblCellMar>
          <w:top w:w="0" w:type="dxa"/>
          <w:left w:w="108" w:type="dxa"/>
          <w:bottom w:w="0" w:type="dxa"/>
          <w:right w:w="108" w:type="dxa"/>
        </w:tblCellMar>
      </w:tblPr>
      <w:tblGrid>
        <w:gridCol w:w="625"/>
        <w:gridCol w:w="4131"/>
        <w:gridCol w:w="1595"/>
        <w:gridCol w:w="4423"/>
        <w:gridCol w:w="3416"/>
      </w:tblGrid>
      <w:tr>
        <w:tblPrEx>
          <w:tblCellMar>
            <w:top w:w="0" w:type="dxa"/>
            <w:left w:w="108" w:type="dxa"/>
            <w:bottom w:w="0" w:type="dxa"/>
            <w:right w:w="108" w:type="dxa"/>
          </w:tblCellMar>
        </w:tblPrEx>
        <w:trPr>
          <w:trHeight w:val="570" w:hRule="atLeast"/>
        </w:trPr>
        <w:tc>
          <w:tcPr>
            <w:tcW w:w="14190" w:type="dxa"/>
            <w:gridSpan w:val="5"/>
            <w:tcBorders>
              <w:top w:val="nil"/>
              <w:left w:val="nil"/>
              <w:bottom w:val="nil"/>
              <w:right w:val="nil"/>
            </w:tcBorders>
            <w:shd w:val="clear" w:color="auto" w:fill="auto"/>
            <w:noWrap/>
            <w:vAlign w:val="center"/>
          </w:tcPr>
          <w:p>
            <w:pPr>
              <w:jc w:val="center"/>
              <w:outlineLvl w:val="1"/>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部门收支预算总表</w:t>
            </w:r>
          </w:p>
        </w:tc>
      </w:tr>
      <w:tr>
        <w:tblPrEx>
          <w:tblCellMar>
            <w:top w:w="0" w:type="dxa"/>
            <w:left w:w="108" w:type="dxa"/>
            <w:bottom w:w="0" w:type="dxa"/>
            <w:right w:w="108" w:type="dxa"/>
          </w:tblCellMar>
        </w:tblPrEx>
        <w:trPr>
          <w:trHeight w:val="450" w:hRule="atLeast"/>
        </w:trPr>
        <w:tc>
          <w:tcPr>
            <w:tcW w:w="6351" w:type="dxa"/>
            <w:gridSpan w:val="3"/>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预算部门编码及名称：[360]阜平县教育和体育局</w:t>
            </w:r>
          </w:p>
        </w:tc>
        <w:tc>
          <w:tcPr>
            <w:tcW w:w="4423"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3416"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62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5726"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7839"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62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13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59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442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341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625"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13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59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442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341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一、一般公共预算拨款收入</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62890.05</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二、政府性基金预算拨款收入</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184</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三、国有资本经营预算拨款收入</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四、财政专户管理资金收入</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2315</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五、事业收入</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57131.2</w:t>
            </w:r>
            <w:r>
              <w:rPr>
                <w:rFonts w:hint="eastAsia" w:ascii="Calibri" w:hAnsi="Calibri" w:eastAsia="宋体" w:cs="Calibri"/>
                <w:color w:val="000000"/>
                <w:sz w:val="22"/>
                <w:szCs w:val="22"/>
                <w:lang w:eastAsia="zh-CN"/>
              </w:rPr>
              <w:t>6</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六、事业单位经营收入</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七、上级补助收入</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八、附属单位上缴收入</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341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5150.27</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九、其他收入</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341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2150.6</w:t>
            </w:r>
            <w:r>
              <w:rPr>
                <w:rFonts w:hint="eastAsia" w:ascii="Calibri" w:hAnsi="Calibri" w:eastAsia="宋体" w:cs="Calibri"/>
                <w:color w:val="000000"/>
                <w:sz w:val="22"/>
                <w:szCs w:val="22"/>
                <w:lang w:eastAsia="zh-CN"/>
              </w:rPr>
              <w:t>7</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w:t>
            </w:r>
            <w:bookmarkStart w:id="114" w:name="_GoBack"/>
            <w:bookmarkEnd w:id="114"/>
            <w:r>
              <w:rPr>
                <w:rFonts w:ascii="Calibri" w:hAnsi="Calibri" w:eastAsia="宋体" w:cs="Calibri"/>
                <w:color w:val="000000"/>
                <w:sz w:val="22"/>
                <w:szCs w:val="22"/>
                <w:lang w:eastAsia="zh-CN"/>
              </w:rPr>
              <w:t>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0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27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27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285"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341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2328.16</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341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351.7</w:t>
            </w:r>
            <w:r>
              <w:rPr>
                <w:rFonts w:hint="eastAsia" w:ascii="Calibri" w:hAnsi="Calibri" w:eastAsia="宋体" w:cs="Calibri"/>
                <w:color w:val="000000"/>
                <w:sz w:val="22"/>
                <w:szCs w:val="22"/>
                <w:lang w:eastAsia="zh-CN"/>
              </w:rPr>
              <w:t>1</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341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1406.22</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100</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本年收入合计</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65389.05</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本年支出合计</w:t>
            </w:r>
          </w:p>
        </w:tc>
        <w:tc>
          <w:tcPr>
            <w:tcW w:w="3416" w:type="dxa"/>
            <w:tcBorders>
              <w:top w:val="nil"/>
              <w:left w:val="nil"/>
              <w:bottom w:val="nil"/>
              <w:right w:val="single" w:color="auto" w:sz="4" w:space="0"/>
            </w:tcBorders>
            <w:shd w:val="clear" w:color="auto" w:fill="auto"/>
            <w:noWrap/>
            <w:vAlign w:val="center"/>
          </w:tcPr>
          <w:p>
            <w:pPr>
              <w:jc w:val="right"/>
              <w:rPr>
                <w:rFonts w:ascii="宋体" w:hAnsi="宋体" w:eastAsia="宋体" w:cs="宋体"/>
                <w:sz w:val="22"/>
                <w:szCs w:val="22"/>
                <w:lang w:eastAsia="zh-CN"/>
              </w:rPr>
            </w:pPr>
            <w:r>
              <w:rPr>
                <w:rFonts w:hint="eastAsia" w:ascii="宋体" w:hAnsi="宋体" w:eastAsia="宋体" w:cs="宋体"/>
                <w:sz w:val="22"/>
                <w:szCs w:val="22"/>
                <w:lang w:eastAsia="zh-CN"/>
              </w:rPr>
              <w:t>68518.29</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101</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上年结转结余</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3129.23</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年终结转结余</w:t>
            </w:r>
          </w:p>
        </w:tc>
        <w:tc>
          <w:tcPr>
            <w:tcW w:w="3416" w:type="dxa"/>
            <w:tcBorders>
              <w:top w:val="single" w:color="auto" w:sz="4" w:space="0"/>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15"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102</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其中财政拨款结转结余</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3129.23</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0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103</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非财政拨款结转结余</w:t>
            </w:r>
          </w:p>
        </w:tc>
        <w:tc>
          <w:tcPr>
            <w:tcW w:w="1595"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4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25"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104</w:t>
            </w:r>
          </w:p>
        </w:tc>
        <w:tc>
          <w:tcPr>
            <w:tcW w:w="4131"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59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68518.2</w:t>
            </w:r>
            <w:r>
              <w:rPr>
                <w:rFonts w:hint="eastAsia" w:ascii="Calibri" w:hAnsi="Calibri" w:eastAsia="宋体" w:cs="Calibri"/>
                <w:color w:val="000000"/>
                <w:sz w:val="22"/>
                <w:szCs w:val="22"/>
                <w:lang w:eastAsia="zh-CN"/>
              </w:rPr>
              <w:t>9</w:t>
            </w:r>
          </w:p>
        </w:tc>
        <w:tc>
          <w:tcPr>
            <w:tcW w:w="442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341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sz w:val="22"/>
                <w:szCs w:val="22"/>
                <w:lang w:eastAsia="zh-CN"/>
              </w:rPr>
            </w:pPr>
            <w:r>
              <w:rPr>
                <w:rFonts w:hint="eastAsia" w:ascii="宋体" w:hAnsi="宋体" w:eastAsia="宋体" w:cs="宋体"/>
                <w:sz w:val="22"/>
                <w:szCs w:val="22"/>
                <w:lang w:eastAsia="zh-CN"/>
              </w:rPr>
              <w:t>68518.29</w:t>
            </w:r>
          </w:p>
        </w:tc>
      </w:tr>
    </w:tbl>
    <w:p>
      <w:pPr>
        <w:rPr>
          <w:rFonts w:eastAsiaTheme="minorEastAsia"/>
          <w:lang w:eastAsia="zh-CN"/>
        </w:rPr>
      </w:pPr>
    </w:p>
    <w:p>
      <w:pPr>
        <w:jc w:val="center"/>
        <w:outlineLvl w:val="1"/>
        <w:rPr>
          <w:rFonts w:ascii="方正小标宋_GBK" w:hAnsi="方正小标宋_GBK" w:eastAsia="方正小标宋_GBK" w:cs="方正小标宋_GBK"/>
          <w:color w:val="000000"/>
          <w:sz w:val="36"/>
          <w:lang w:eastAsia="zh-CN"/>
        </w:rPr>
      </w:pPr>
      <w:bookmarkStart w:id="0" w:name="_Toc_2_2_0000000002"/>
      <w:r>
        <w:rPr>
          <w:rFonts w:ascii="方正小标宋_GBK" w:hAnsi="方正小标宋_GBK" w:eastAsia="方正小标宋_GBK" w:cs="方正小标宋_GBK"/>
          <w:color w:val="000000"/>
          <w:sz w:val="36"/>
        </w:rPr>
        <w:t>部门预算收入总表</w:t>
      </w:r>
      <w:bookmarkEnd w:id="0"/>
    </w:p>
    <w:tbl>
      <w:tblPr>
        <w:tblStyle w:val="13"/>
        <w:tblW w:w="0" w:type="auto"/>
        <w:tblInd w:w="93" w:type="dxa"/>
        <w:tblLayout w:type="fixed"/>
        <w:tblCellMar>
          <w:top w:w="0" w:type="dxa"/>
          <w:left w:w="108" w:type="dxa"/>
          <w:bottom w:w="0" w:type="dxa"/>
          <w:right w:w="108" w:type="dxa"/>
        </w:tblCellMar>
      </w:tblPr>
      <w:tblGrid>
        <w:gridCol w:w="373"/>
        <w:gridCol w:w="776"/>
        <w:gridCol w:w="1628"/>
        <w:gridCol w:w="676"/>
        <w:gridCol w:w="676"/>
        <w:gridCol w:w="689"/>
        <w:gridCol w:w="768"/>
        <w:gridCol w:w="847"/>
        <w:gridCol w:w="847"/>
        <w:gridCol w:w="531"/>
        <w:gridCol w:w="847"/>
        <w:gridCol w:w="689"/>
        <w:gridCol w:w="874"/>
        <w:gridCol w:w="504"/>
        <w:gridCol w:w="516"/>
        <w:gridCol w:w="689"/>
        <w:gridCol w:w="768"/>
        <w:gridCol w:w="847"/>
        <w:gridCol w:w="847"/>
        <w:gridCol w:w="531"/>
      </w:tblGrid>
      <w:tr>
        <w:tblPrEx>
          <w:tblCellMar>
            <w:top w:w="0" w:type="dxa"/>
            <w:left w:w="108" w:type="dxa"/>
            <w:bottom w:w="0" w:type="dxa"/>
            <w:right w:w="108" w:type="dxa"/>
          </w:tblCellMar>
        </w:tblPrEx>
        <w:trPr>
          <w:trHeight w:val="450" w:hRule="atLeast"/>
        </w:trPr>
        <w:tc>
          <w:tcPr>
            <w:tcW w:w="11930" w:type="dxa"/>
            <w:gridSpan w:val="16"/>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预算部门编码及名称：[360]阜平县教育和体育局                                              预算年度：2024</w:t>
            </w:r>
          </w:p>
        </w:tc>
        <w:tc>
          <w:tcPr>
            <w:tcW w:w="1615" w:type="dxa"/>
            <w:gridSpan w:val="2"/>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w:t>
            </w:r>
          </w:p>
        </w:tc>
        <w:tc>
          <w:tcPr>
            <w:tcW w:w="1378" w:type="dxa"/>
            <w:gridSpan w:val="2"/>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万元</w:t>
            </w:r>
          </w:p>
        </w:tc>
      </w:tr>
      <w:tr>
        <w:tblPrEx>
          <w:tblCellMar>
            <w:top w:w="0" w:type="dxa"/>
            <w:left w:w="108" w:type="dxa"/>
            <w:bottom w:w="0" w:type="dxa"/>
            <w:right w:w="108" w:type="dxa"/>
          </w:tblCellMar>
        </w:tblPrEx>
        <w:trPr>
          <w:trHeight w:val="450" w:hRule="atLeast"/>
        </w:trPr>
        <w:tc>
          <w:tcPr>
            <w:tcW w:w="37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77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部门代码（单位代码）</w:t>
            </w:r>
          </w:p>
        </w:tc>
        <w:tc>
          <w:tcPr>
            <w:tcW w:w="162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部门名称（单位名称）</w:t>
            </w:r>
          </w:p>
        </w:tc>
        <w:tc>
          <w:tcPr>
            <w:tcW w:w="67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272" w:type="dxa"/>
            <w:gridSpan w:val="10"/>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本年收入</w:t>
            </w:r>
          </w:p>
        </w:tc>
        <w:tc>
          <w:tcPr>
            <w:tcW w:w="4198" w:type="dxa"/>
            <w:gridSpan w:val="6"/>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上年结转结余</w:t>
            </w:r>
          </w:p>
        </w:tc>
      </w:tr>
      <w:tr>
        <w:tblPrEx>
          <w:tblCellMar>
            <w:top w:w="0" w:type="dxa"/>
            <w:left w:w="108" w:type="dxa"/>
            <w:bottom w:w="0" w:type="dxa"/>
            <w:right w:w="108" w:type="dxa"/>
          </w:tblCellMar>
        </w:tblPrEx>
        <w:trPr>
          <w:trHeight w:val="450" w:hRule="atLeast"/>
        </w:trPr>
        <w:tc>
          <w:tcPr>
            <w:tcW w:w="37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77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62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67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6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68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一般公共预算</w:t>
            </w:r>
          </w:p>
        </w:tc>
        <w:tc>
          <w:tcPr>
            <w:tcW w:w="7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政府性基金预算</w:t>
            </w:r>
          </w:p>
        </w:tc>
        <w:tc>
          <w:tcPr>
            <w:tcW w:w="84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国有资本经营预算</w:t>
            </w:r>
          </w:p>
        </w:tc>
        <w:tc>
          <w:tcPr>
            <w:tcW w:w="84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财政专户管理资金</w:t>
            </w:r>
          </w:p>
        </w:tc>
        <w:tc>
          <w:tcPr>
            <w:tcW w:w="53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事业收入</w:t>
            </w:r>
          </w:p>
        </w:tc>
        <w:tc>
          <w:tcPr>
            <w:tcW w:w="84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事业单位经营收入</w:t>
            </w:r>
          </w:p>
        </w:tc>
        <w:tc>
          <w:tcPr>
            <w:tcW w:w="68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上级补助收入</w:t>
            </w:r>
          </w:p>
        </w:tc>
        <w:tc>
          <w:tcPr>
            <w:tcW w:w="87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附属单位上缴收入</w:t>
            </w:r>
          </w:p>
        </w:tc>
        <w:tc>
          <w:tcPr>
            <w:tcW w:w="50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其他收入</w:t>
            </w:r>
          </w:p>
        </w:tc>
        <w:tc>
          <w:tcPr>
            <w:tcW w:w="51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68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一般公共预算</w:t>
            </w:r>
          </w:p>
        </w:tc>
        <w:tc>
          <w:tcPr>
            <w:tcW w:w="7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政府性基金预算</w:t>
            </w:r>
          </w:p>
        </w:tc>
        <w:tc>
          <w:tcPr>
            <w:tcW w:w="84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国有资本经营预算</w:t>
            </w:r>
          </w:p>
        </w:tc>
        <w:tc>
          <w:tcPr>
            <w:tcW w:w="84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财政专户管理资金</w:t>
            </w:r>
          </w:p>
        </w:tc>
        <w:tc>
          <w:tcPr>
            <w:tcW w:w="53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单位资金</w:t>
            </w:r>
          </w:p>
        </w:tc>
      </w:tr>
      <w:tr>
        <w:tblPrEx>
          <w:tblCellMar>
            <w:top w:w="0" w:type="dxa"/>
            <w:left w:w="108" w:type="dxa"/>
            <w:bottom w:w="0" w:type="dxa"/>
            <w:right w:w="108" w:type="dxa"/>
          </w:tblCellMar>
        </w:tblPrEx>
        <w:trPr>
          <w:trHeight w:val="270" w:hRule="atLeast"/>
        </w:trPr>
        <w:tc>
          <w:tcPr>
            <w:tcW w:w="373"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7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62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6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67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68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7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84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84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c>
          <w:tcPr>
            <w:tcW w:w="53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9</w:t>
            </w:r>
          </w:p>
        </w:tc>
        <w:tc>
          <w:tcPr>
            <w:tcW w:w="84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10</w:t>
            </w:r>
          </w:p>
        </w:tc>
        <w:tc>
          <w:tcPr>
            <w:tcW w:w="68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11</w:t>
            </w:r>
          </w:p>
        </w:tc>
        <w:tc>
          <w:tcPr>
            <w:tcW w:w="87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12</w:t>
            </w:r>
          </w:p>
        </w:tc>
        <w:tc>
          <w:tcPr>
            <w:tcW w:w="50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13</w:t>
            </w:r>
          </w:p>
        </w:tc>
        <w:tc>
          <w:tcPr>
            <w:tcW w:w="51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14</w:t>
            </w:r>
          </w:p>
        </w:tc>
        <w:tc>
          <w:tcPr>
            <w:tcW w:w="68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15</w:t>
            </w:r>
          </w:p>
        </w:tc>
        <w:tc>
          <w:tcPr>
            <w:tcW w:w="76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16</w:t>
            </w:r>
          </w:p>
        </w:tc>
        <w:tc>
          <w:tcPr>
            <w:tcW w:w="84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17</w:t>
            </w:r>
          </w:p>
        </w:tc>
        <w:tc>
          <w:tcPr>
            <w:tcW w:w="84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18</w:t>
            </w:r>
          </w:p>
        </w:tc>
        <w:tc>
          <w:tcPr>
            <w:tcW w:w="53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19</w:t>
            </w:r>
          </w:p>
        </w:tc>
      </w:tr>
      <w:tr>
        <w:tblPrEx>
          <w:tblCellMar>
            <w:top w:w="0" w:type="dxa"/>
            <w:left w:w="108" w:type="dxa"/>
            <w:bottom w:w="0" w:type="dxa"/>
            <w:right w:w="108" w:type="dxa"/>
          </w:tblCellMar>
        </w:tblPrEx>
        <w:trPr>
          <w:trHeight w:val="450" w:hRule="atLeast"/>
        </w:trPr>
        <w:tc>
          <w:tcPr>
            <w:tcW w:w="37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77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2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总计</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68518.2</w:t>
            </w:r>
            <w:r>
              <w:rPr>
                <w:rFonts w:hint="eastAsia" w:ascii="Calibri" w:hAnsi="Calibri" w:eastAsia="宋体" w:cs="Calibri"/>
                <w:color w:val="000000"/>
                <w:sz w:val="22"/>
                <w:szCs w:val="22"/>
                <w:lang w:eastAsia="zh-CN"/>
              </w:rPr>
              <w:t>9</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65389.05</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62890.05</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184.00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2315.00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0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3129.23</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1907.01</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1222.22</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37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77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360000</w:t>
            </w:r>
          </w:p>
        </w:tc>
        <w:tc>
          <w:tcPr>
            <w:tcW w:w="162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阜平县教育和体育局（专款接收）</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0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37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77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360001</w:t>
            </w:r>
          </w:p>
        </w:tc>
        <w:tc>
          <w:tcPr>
            <w:tcW w:w="162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阜平县教育和体育局本级</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27058.49</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23929.3</w:t>
            </w:r>
            <w:r>
              <w:rPr>
                <w:rFonts w:hint="eastAsia" w:ascii="Calibri" w:hAnsi="Calibri" w:eastAsia="宋体" w:cs="Calibri"/>
                <w:color w:val="000000"/>
                <w:sz w:val="22"/>
                <w:szCs w:val="22"/>
                <w:lang w:eastAsia="zh-CN"/>
              </w:rPr>
              <w:t>8</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23745.3</w:t>
            </w:r>
            <w:r>
              <w:rPr>
                <w:rFonts w:hint="eastAsia" w:ascii="Calibri" w:hAnsi="Calibri" w:eastAsia="宋体" w:cs="Calibri"/>
                <w:color w:val="000000"/>
                <w:sz w:val="22"/>
                <w:szCs w:val="22"/>
                <w:lang w:eastAsia="zh-CN"/>
              </w:rPr>
              <w:t>8</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184.00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0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3129.11</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1906.89</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1222.22</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37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77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360004</w:t>
            </w:r>
          </w:p>
        </w:tc>
        <w:tc>
          <w:tcPr>
            <w:tcW w:w="162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阜平县城厢小学</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15034.7</w:t>
            </w:r>
            <w:r>
              <w:rPr>
                <w:rFonts w:hint="eastAsia" w:ascii="Calibri" w:hAnsi="Calibri" w:eastAsia="宋体" w:cs="Calibri"/>
                <w:color w:val="000000"/>
                <w:sz w:val="22"/>
                <w:szCs w:val="22"/>
                <w:lang w:eastAsia="zh-CN"/>
              </w:rPr>
              <w:t>8</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0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37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77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360016</w:t>
            </w:r>
          </w:p>
        </w:tc>
        <w:tc>
          <w:tcPr>
            <w:tcW w:w="162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阜平县职业技术教育中心</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7790.62</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7790.62</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6290.6</w:t>
            </w:r>
            <w:r>
              <w:rPr>
                <w:rFonts w:hint="eastAsia" w:ascii="Calibri" w:hAnsi="Calibri" w:eastAsia="宋体" w:cs="Calibri"/>
                <w:color w:val="000000"/>
                <w:sz w:val="22"/>
                <w:szCs w:val="22"/>
                <w:lang w:eastAsia="zh-CN"/>
              </w:rPr>
              <w:t>2</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1500.00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0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37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77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360017</w:t>
            </w:r>
          </w:p>
        </w:tc>
        <w:tc>
          <w:tcPr>
            <w:tcW w:w="162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河北阜平中学</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7966.91</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7966.79</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7516.79</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450.00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0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0.1</w:t>
            </w:r>
            <w:r>
              <w:rPr>
                <w:rFonts w:hint="eastAsia" w:ascii="Calibri" w:hAnsi="Calibri" w:eastAsia="宋体" w:cs="Calibri"/>
                <w:color w:val="000000"/>
                <w:sz w:val="22"/>
                <w:szCs w:val="22"/>
                <w:lang w:eastAsia="zh-CN"/>
              </w:rPr>
              <w:t>2</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0.1</w:t>
            </w:r>
            <w:r>
              <w:rPr>
                <w:rFonts w:hint="eastAsia" w:ascii="Calibri" w:hAnsi="Calibri" w:eastAsia="宋体" w:cs="Calibri"/>
                <w:color w:val="000000"/>
                <w:sz w:val="22"/>
                <w:szCs w:val="22"/>
                <w:lang w:eastAsia="zh-CN"/>
              </w:rPr>
              <w:t>2</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37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77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360018</w:t>
            </w:r>
          </w:p>
        </w:tc>
        <w:tc>
          <w:tcPr>
            <w:tcW w:w="162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阜平县教师发展中心</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759.40</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759.40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459.40</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0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37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77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360023</w:t>
            </w:r>
          </w:p>
        </w:tc>
        <w:tc>
          <w:tcPr>
            <w:tcW w:w="162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阜平县幼儿园</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307.9</w:t>
            </w:r>
            <w:r>
              <w:rPr>
                <w:rFonts w:hint="eastAsia" w:ascii="Calibri" w:hAnsi="Calibri" w:eastAsia="宋体" w:cs="Calibri"/>
                <w:color w:val="000000"/>
                <w:sz w:val="22"/>
                <w:szCs w:val="22"/>
                <w:lang w:eastAsia="zh-CN"/>
              </w:rPr>
              <w:t>2</w:t>
            </w:r>
            <w:r>
              <w:rPr>
                <w:rFonts w:ascii="Calibri" w:hAnsi="Calibri" w:eastAsia="宋体" w:cs="Calibri"/>
                <w:color w:val="000000"/>
                <w:sz w:val="22"/>
                <w:szCs w:val="22"/>
                <w:lang w:eastAsia="zh-CN"/>
              </w:rPr>
              <w:t>1</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307.9</w:t>
            </w:r>
            <w:r>
              <w:rPr>
                <w:rFonts w:hint="eastAsia" w:ascii="Calibri" w:hAnsi="Calibri" w:eastAsia="宋体" w:cs="Calibri"/>
                <w:color w:val="000000"/>
                <w:sz w:val="22"/>
                <w:szCs w:val="22"/>
                <w:lang w:eastAsia="zh-CN"/>
              </w:rPr>
              <w:t>2</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307.9</w:t>
            </w:r>
            <w:r>
              <w:rPr>
                <w:rFonts w:hint="eastAsia" w:ascii="Calibri" w:hAnsi="Calibri" w:eastAsia="宋体" w:cs="Calibri"/>
                <w:color w:val="000000"/>
                <w:sz w:val="22"/>
                <w:szCs w:val="22"/>
                <w:lang w:eastAsia="zh-CN"/>
              </w:rPr>
              <w:t>2</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0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37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77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360032</w:t>
            </w:r>
          </w:p>
        </w:tc>
        <w:tc>
          <w:tcPr>
            <w:tcW w:w="162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阜平县教育考试中心</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65.00</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65.00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65.00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0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37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77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360036</w:t>
            </w:r>
          </w:p>
        </w:tc>
        <w:tc>
          <w:tcPr>
            <w:tcW w:w="162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阜平县特殊教育学校</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427.00</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427.00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427.00</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0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37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776"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360039</w:t>
            </w:r>
          </w:p>
        </w:tc>
        <w:tc>
          <w:tcPr>
            <w:tcW w:w="162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阜平县城厢中学</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9108.16</w:t>
            </w:r>
          </w:p>
        </w:tc>
        <w:tc>
          <w:tcPr>
            <w:tcW w:w="67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9108.16</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9108.16</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0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1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689"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76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84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53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pStyle w:val="2"/>
        <w:ind w:firstLine="560"/>
        <w:rPr>
          <w:lang w:eastAsia="zh-CN"/>
        </w:rPr>
      </w:pPr>
    </w:p>
    <w:p>
      <w:pPr>
        <w:rPr>
          <w:rFonts w:eastAsiaTheme="minorEastAsia"/>
          <w:lang w:eastAsia="zh-CN"/>
        </w:rPr>
      </w:pPr>
    </w:p>
    <w:p>
      <w:pPr>
        <w:jc w:val="center"/>
        <w:outlineLvl w:val="1"/>
        <w:rPr>
          <w:rFonts w:ascii="方正小标宋_GBK" w:hAnsi="方正小标宋_GBK" w:eastAsia="方正小标宋_GBK" w:cs="方正小标宋_GBK"/>
          <w:color w:val="000000"/>
          <w:sz w:val="36"/>
          <w:lang w:eastAsia="zh-CN"/>
        </w:rPr>
      </w:pPr>
      <w:bookmarkStart w:id="1" w:name="_Toc_2_2_0000000003"/>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部门预算支出总表</w:t>
      </w:r>
      <w:bookmarkEnd w:id="1"/>
    </w:p>
    <w:tbl>
      <w:tblPr>
        <w:tblStyle w:val="13"/>
        <w:tblW w:w="0" w:type="auto"/>
        <w:tblInd w:w="93" w:type="dxa"/>
        <w:tblLayout w:type="autofit"/>
        <w:tblCellMar>
          <w:top w:w="0" w:type="dxa"/>
          <w:left w:w="108" w:type="dxa"/>
          <w:bottom w:w="0" w:type="dxa"/>
          <w:right w:w="108" w:type="dxa"/>
        </w:tblCellMar>
      </w:tblPr>
      <w:tblGrid>
        <w:gridCol w:w="598"/>
        <w:gridCol w:w="980"/>
        <w:gridCol w:w="4608"/>
        <w:gridCol w:w="1232"/>
        <w:gridCol w:w="1232"/>
        <w:gridCol w:w="1232"/>
        <w:gridCol w:w="1744"/>
        <w:gridCol w:w="1362"/>
        <w:gridCol w:w="1935"/>
      </w:tblGrid>
      <w:tr>
        <w:tblPrEx>
          <w:tblCellMar>
            <w:top w:w="0" w:type="dxa"/>
            <w:left w:w="108" w:type="dxa"/>
            <w:bottom w:w="0" w:type="dxa"/>
            <w:right w:w="108" w:type="dxa"/>
          </w:tblCellMar>
        </w:tblPrEx>
        <w:trPr>
          <w:trHeight w:val="450" w:hRule="atLeast"/>
        </w:trPr>
        <w:tc>
          <w:tcPr>
            <w:tcW w:w="0" w:type="auto"/>
            <w:gridSpan w:val="7"/>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bookmarkStart w:id="2" w:name="_Toc_2_2_0000000004"/>
            <w:r>
              <w:rPr>
                <w:rFonts w:hint="eastAsia" w:ascii="宋体" w:hAnsi="宋体" w:eastAsia="宋体" w:cs="宋体"/>
                <w:color w:val="000000"/>
                <w:sz w:val="22"/>
                <w:szCs w:val="22"/>
                <w:lang w:eastAsia="zh-CN"/>
              </w:rPr>
              <w:t>预算部门编码及名称：[360]阜平县教育和体育局                                                    预算年度：</w:t>
            </w:r>
          </w:p>
        </w:tc>
        <w:tc>
          <w:tcPr>
            <w:tcW w:w="0" w:type="auto"/>
            <w:tcBorders>
              <w:top w:val="nil"/>
              <w:left w:val="nil"/>
              <w:bottom w:val="nil"/>
              <w:right w:val="nil"/>
            </w:tcBorders>
            <w:shd w:val="clear" w:color="auto" w:fill="auto"/>
            <w:noWrap/>
            <w:vAlign w:val="center"/>
          </w:tcPr>
          <w:p>
            <w:pPr>
              <w:ind w:right="440"/>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2024</w:t>
            </w:r>
          </w:p>
        </w:tc>
        <w:tc>
          <w:tcPr>
            <w:tcW w:w="0" w:type="auto"/>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tblPrEx>
          <w:tblCellMar>
            <w:top w:w="0" w:type="dxa"/>
            <w:left w:w="108" w:type="dxa"/>
            <w:bottom w:w="0" w:type="dxa"/>
            <w:right w:w="108" w:type="dxa"/>
          </w:tblCellMar>
        </w:tblPrEx>
        <w:trPr>
          <w:trHeight w:val="27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68518.2</w:t>
            </w:r>
            <w:r>
              <w:rPr>
                <w:rFonts w:hint="eastAsia"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31406.45</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37111.8</w:t>
            </w:r>
            <w:r>
              <w:rPr>
                <w:rFonts w:hint="eastAsia"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57131.2</w:t>
            </w:r>
            <w:r>
              <w:rPr>
                <w:rFonts w:hint="eastAsia"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21777.35</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35353.9</w:t>
            </w:r>
            <w:r>
              <w:rPr>
                <w:rFonts w:hint="eastAsia"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1035.5</w:t>
            </w:r>
            <w:r>
              <w:rPr>
                <w:rFonts w:hint="eastAsia"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1035.5</w:t>
            </w:r>
            <w:r>
              <w:rPr>
                <w:rFonts w:hint="eastAsia"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630.9</w:t>
            </w:r>
            <w:r>
              <w:rPr>
                <w:rFonts w:hint="eastAsia"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630.9</w:t>
            </w:r>
            <w:r>
              <w:rPr>
                <w:rFonts w:hint="eastAsia"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其他教育管理事务支出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404.55</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404.55</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47739.95</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18643.24</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29096.7</w:t>
            </w:r>
            <w:r>
              <w:rPr>
                <w:rFonts w:hint="eastAsia"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1603.63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217.73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1385.9</w:t>
            </w:r>
            <w:r>
              <w:rPr>
                <w:rFonts w:hint="eastAsia"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小学教育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14149.49</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10260.74</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3888.75</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初中教育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8867.37</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6233.49</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2633.8</w:t>
            </w:r>
            <w:r>
              <w:rPr>
                <w:rFonts w:hint="eastAsia"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高中教育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7105.9</w:t>
            </w:r>
            <w:r>
              <w:rPr>
                <w:rFonts w:hint="eastAsia"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1931.2</w:t>
            </w:r>
            <w:r>
              <w:rPr>
                <w:rFonts w:hint="eastAsia"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5174.6</w:t>
            </w:r>
            <w:r>
              <w:rPr>
                <w:rFonts w:hint="eastAsia"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高等教育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其他普通教育支出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15978.5</w:t>
            </w:r>
            <w:r>
              <w:rPr>
                <w:rFonts w:hint="eastAsia"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15978.5</w:t>
            </w:r>
            <w:r>
              <w:rPr>
                <w:rFonts w:hint="eastAsia"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职业教育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7093.40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1510.40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5583.00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2050302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中等职业教育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7093.403683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1510.403683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5583.000000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成人教育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2050404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成人广播电视教育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377.3</w:t>
            </w:r>
            <w:r>
              <w:rPr>
                <w:rFonts w:hint="eastAsia"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293.1</w:t>
            </w:r>
            <w:r>
              <w:rPr>
                <w:rFonts w:hint="eastAsia"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84.20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377.3</w:t>
            </w:r>
            <w:r>
              <w:rPr>
                <w:rFonts w:hint="eastAsia"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293.1</w:t>
            </w:r>
            <w:r>
              <w:rPr>
                <w:rFonts w:hint="eastAsia"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84.20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进修及培训</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295.019</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295.019</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2050801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教师进修</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295.019</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295.019</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教育费附加安排的支出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农村中小学教学设施</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w:t>
            </w:r>
            <w:r>
              <w:rPr>
                <w:rFonts w:hint="eastAsia"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中等职业学校教学设施</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5150.27</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5150.27</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5150.27</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5150.27</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行政单位离退休</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18.05</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18.05</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1872.</w:t>
            </w:r>
            <w:r>
              <w:rPr>
                <w:rFonts w:hint="eastAsia" w:ascii="Calibri" w:hAnsi="Calibri" w:eastAsia="宋体" w:cs="Calibri"/>
                <w:color w:val="000000"/>
                <w:sz w:val="22"/>
                <w:szCs w:val="22"/>
                <w:lang w:eastAsia="zh-CN"/>
              </w:rPr>
              <w:t>80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1872.</w:t>
            </w:r>
            <w:r>
              <w:rPr>
                <w:rFonts w:hint="eastAsia" w:ascii="Calibri" w:hAnsi="Calibri" w:eastAsia="宋体" w:cs="Calibri"/>
                <w:color w:val="000000"/>
                <w:sz w:val="22"/>
                <w:szCs w:val="22"/>
                <w:lang w:eastAsia="zh-CN"/>
              </w:rPr>
              <w:t>80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3259.4</w:t>
            </w:r>
            <w:r>
              <w:rPr>
                <w:rFonts w:hint="eastAsia"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3259.4</w:t>
            </w:r>
            <w:r>
              <w:rPr>
                <w:rFonts w:hint="eastAsia"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2150.66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2150.66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2150.66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2150.66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行政单位医疗</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4.66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4.66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1633.94</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1633.94</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512.06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512.06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2328.16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2328.16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2328.16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2328.16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2328.16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2328.16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灾害防治及应急管理支出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351.7</w:t>
            </w:r>
            <w:r>
              <w:rPr>
                <w:rFonts w:hint="eastAsia"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351.7</w:t>
            </w:r>
            <w:r>
              <w:rPr>
                <w:rFonts w:hint="eastAsia"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22407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自然灾害救灾及恢复重建支出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351.7</w:t>
            </w:r>
            <w:r>
              <w:rPr>
                <w:rFonts w:hint="eastAsia"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351.7</w:t>
            </w:r>
            <w:r>
              <w:rPr>
                <w:rFonts w:hint="eastAsia"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2240799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其他自然灾害救灾及恢复重建支出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351.7</w:t>
            </w:r>
            <w:r>
              <w:rPr>
                <w:rFonts w:hint="eastAsia"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351.7</w:t>
            </w:r>
            <w:r>
              <w:rPr>
                <w:rFonts w:hint="eastAsia"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1406.22</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1406.22</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22904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其他政府性基金及对应专项债务收入安排的支出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1204.22</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1204.22</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2290402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其他地方自行试点项目收益专项债券收入安排的支出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1204.22</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1204.22</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彩票公益金安排的支出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202.00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202.00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用于体育事业的彩票公益金支出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184.00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184.00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用于教育事业的彩票公益金支出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bl>
    <w:p>
      <w:pPr>
        <w:pStyle w:val="2"/>
        <w:ind w:firstLine="560"/>
        <w:rPr>
          <w:lang w:eastAsia="zh-CN"/>
        </w:rPr>
      </w:pPr>
    </w:p>
    <w:p>
      <w:pPr>
        <w:pStyle w:val="2"/>
        <w:ind w:firstLine="560"/>
        <w:rPr>
          <w:lang w:eastAsia="zh-CN"/>
        </w:rPr>
      </w:pPr>
    </w:p>
    <w:p>
      <w:pPr>
        <w:rPr>
          <w:rFonts w:eastAsia="方正小标宋_GBK"/>
          <w:lang w:eastAsia="zh-CN"/>
        </w:rPr>
      </w:pPr>
    </w:p>
    <w:p>
      <w:pPr>
        <w:pStyle w:val="2"/>
        <w:ind w:firstLine="560"/>
        <w:rPr>
          <w:lang w:eastAsia="zh-CN"/>
        </w:rPr>
      </w:pPr>
    </w:p>
    <w:p>
      <w:pPr>
        <w:rPr>
          <w:rFonts w:eastAsia="方正小标宋_GBK"/>
          <w:lang w:eastAsia="zh-CN"/>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部门预算财政拨款收支总表</w:t>
      </w:r>
      <w:bookmarkEnd w:id="2"/>
    </w:p>
    <w:tbl>
      <w:tblPr>
        <w:tblStyle w:val="13"/>
        <w:tblW w:w="14474" w:type="dxa"/>
        <w:tblInd w:w="93" w:type="dxa"/>
        <w:tblLayout w:type="autofit"/>
        <w:tblCellMar>
          <w:top w:w="0" w:type="dxa"/>
          <w:left w:w="108" w:type="dxa"/>
          <w:bottom w:w="0" w:type="dxa"/>
          <w:right w:w="108" w:type="dxa"/>
        </w:tblCellMar>
      </w:tblPr>
      <w:tblGrid>
        <w:gridCol w:w="602"/>
        <w:gridCol w:w="3698"/>
        <w:gridCol w:w="1680"/>
        <w:gridCol w:w="3550"/>
        <w:gridCol w:w="4944"/>
      </w:tblGrid>
      <w:tr>
        <w:tblPrEx>
          <w:tblCellMar>
            <w:top w:w="0" w:type="dxa"/>
            <w:left w:w="108" w:type="dxa"/>
            <w:bottom w:w="0" w:type="dxa"/>
            <w:right w:w="108" w:type="dxa"/>
          </w:tblCellMar>
        </w:tblPrEx>
        <w:trPr>
          <w:trHeight w:val="450" w:hRule="atLeast"/>
        </w:trPr>
        <w:tc>
          <w:tcPr>
            <w:tcW w:w="5980" w:type="dxa"/>
            <w:gridSpan w:val="3"/>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bookmarkStart w:id="3" w:name="_Toc_2_2_0000000005"/>
            <w:r>
              <w:rPr>
                <w:rFonts w:hint="eastAsia" w:ascii="宋体" w:hAnsi="宋体" w:eastAsia="宋体" w:cs="宋体"/>
                <w:color w:val="000000"/>
                <w:sz w:val="22"/>
                <w:szCs w:val="22"/>
                <w:lang w:eastAsia="zh-CN"/>
              </w:rPr>
              <w:t>预算部门编码及名称：[360]阜平县教育和体育局</w:t>
            </w:r>
          </w:p>
        </w:tc>
        <w:tc>
          <w:tcPr>
            <w:tcW w:w="355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4944"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60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5378"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8494"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450" w:hRule="atLeast"/>
        </w:trPr>
        <w:tc>
          <w:tcPr>
            <w:tcW w:w="60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369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6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55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494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270" w:hRule="atLeast"/>
        </w:trPr>
        <w:tc>
          <w:tcPr>
            <w:tcW w:w="602"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69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68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55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494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一、本年收入</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63074.05</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66203.2</w:t>
            </w:r>
            <w:r>
              <w:rPr>
                <w:rFonts w:hint="eastAsia" w:ascii="Calibri" w:hAnsi="Calibri" w:eastAsia="宋体" w:cs="Calibri"/>
                <w:color w:val="000000"/>
                <w:sz w:val="22"/>
                <w:szCs w:val="22"/>
                <w:lang w:eastAsia="zh-CN"/>
              </w:rPr>
              <w:t>9</w:t>
            </w:r>
            <w:r>
              <w:rPr>
                <w:rFonts w:ascii="Calibri" w:hAnsi="Calibri" w:eastAsia="宋体" w:cs="Calibri"/>
                <w:color w:val="000000"/>
                <w:sz w:val="22"/>
                <w:szCs w:val="22"/>
                <w:lang w:eastAsia="zh-CN"/>
              </w:rPr>
              <w:t xml:space="preserve"> </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62890.05</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184.00</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二、上年结转</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3129.23</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1907.01</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54816.2</w:t>
            </w:r>
            <w:r>
              <w:rPr>
                <w:rFonts w:hint="eastAsia" w:ascii="Calibri" w:hAnsi="Calibri" w:eastAsia="宋体" w:cs="Calibri"/>
                <w:color w:val="000000"/>
                <w:sz w:val="22"/>
                <w:szCs w:val="22"/>
                <w:lang w:eastAsia="zh-CN"/>
              </w:rPr>
              <w:t>6</w:t>
            </w:r>
            <w:r>
              <w:rPr>
                <w:rFonts w:ascii="Calibri" w:hAnsi="Calibri" w:eastAsia="宋体" w:cs="Calibri"/>
                <w:color w:val="000000"/>
                <w:sz w:val="22"/>
                <w:szCs w:val="22"/>
                <w:lang w:eastAsia="zh-CN"/>
              </w:rPr>
              <w:t xml:space="preserve"> </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1222.22</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5150.27</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2150.6</w:t>
            </w:r>
            <w:r>
              <w:rPr>
                <w:rFonts w:hint="eastAsia" w:ascii="Calibri" w:hAnsi="Calibri" w:eastAsia="宋体" w:cs="Calibri"/>
                <w:color w:val="000000"/>
                <w:sz w:val="22"/>
                <w:szCs w:val="22"/>
                <w:lang w:eastAsia="zh-CN"/>
              </w:rPr>
              <w:t>7</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2328.16</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351.7</w:t>
            </w:r>
            <w:r>
              <w:rPr>
                <w:rFonts w:hint="eastAsia" w:ascii="Calibri" w:hAnsi="Calibri" w:eastAsia="宋体" w:cs="Calibri"/>
                <w:color w:val="000000"/>
                <w:sz w:val="22"/>
                <w:szCs w:val="22"/>
                <w:lang w:eastAsia="zh-CN"/>
              </w:rPr>
              <w:t>1</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1406.22</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（三十一）人行科目</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二、年终结转结余</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450" w:hRule="atLeast"/>
        </w:trPr>
        <w:tc>
          <w:tcPr>
            <w:tcW w:w="60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69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68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66203.2</w:t>
            </w:r>
            <w:r>
              <w:rPr>
                <w:rFonts w:hint="eastAsia" w:ascii="Calibri" w:hAnsi="Calibri" w:eastAsia="宋体" w:cs="Calibri"/>
                <w:color w:val="000000"/>
                <w:sz w:val="22"/>
                <w:szCs w:val="22"/>
                <w:lang w:eastAsia="zh-CN"/>
              </w:rPr>
              <w:t>9</w:t>
            </w:r>
          </w:p>
        </w:tc>
        <w:tc>
          <w:tcPr>
            <w:tcW w:w="3550"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494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66203.2</w:t>
            </w:r>
            <w:r>
              <w:rPr>
                <w:rFonts w:hint="eastAsia" w:ascii="Calibri" w:hAnsi="Calibri" w:eastAsia="宋体" w:cs="Calibri"/>
                <w:color w:val="000000"/>
                <w:sz w:val="22"/>
                <w:szCs w:val="22"/>
                <w:lang w:eastAsia="zh-CN"/>
              </w:rPr>
              <w:t>9</w:t>
            </w:r>
          </w:p>
        </w:tc>
      </w:tr>
    </w:tbl>
    <w:p>
      <w:pPr>
        <w:jc w:val="center"/>
        <w:outlineLvl w:val="1"/>
      </w:pPr>
      <w:r>
        <w:rPr>
          <w:rFonts w:ascii="方正小标宋_GBK" w:hAnsi="方正小标宋_GBK" w:eastAsia="方正小标宋_GBK" w:cs="方正小标宋_GBK"/>
          <w:color w:val="000000"/>
          <w:sz w:val="36"/>
        </w:rPr>
        <w:t>部门预算一般公共预算财政拨款支出表</w:t>
      </w:r>
      <w:bookmarkEnd w:id="3"/>
    </w:p>
    <w:p>
      <w:pPr>
        <w:pStyle w:val="21"/>
        <w:rPr>
          <w:lang w:eastAsia="zh-CN"/>
        </w:rPr>
      </w:pPr>
    </w:p>
    <w:tbl>
      <w:tblPr>
        <w:tblStyle w:val="13"/>
        <w:tblW w:w="0" w:type="auto"/>
        <w:tblInd w:w="93" w:type="dxa"/>
        <w:tblLayout w:type="autofit"/>
        <w:tblCellMar>
          <w:top w:w="0" w:type="dxa"/>
          <w:left w:w="108" w:type="dxa"/>
          <w:bottom w:w="0" w:type="dxa"/>
          <w:right w:w="108" w:type="dxa"/>
        </w:tblCellMar>
      </w:tblPr>
      <w:tblGrid>
        <w:gridCol w:w="656"/>
        <w:gridCol w:w="1096"/>
        <w:gridCol w:w="3736"/>
        <w:gridCol w:w="1053"/>
        <w:gridCol w:w="1053"/>
        <w:gridCol w:w="1096"/>
        <w:gridCol w:w="1096"/>
        <w:gridCol w:w="1756"/>
        <w:gridCol w:w="3074"/>
      </w:tblGrid>
      <w:tr>
        <w:tblPrEx>
          <w:tblCellMar>
            <w:top w:w="0" w:type="dxa"/>
            <w:left w:w="108" w:type="dxa"/>
            <w:bottom w:w="0" w:type="dxa"/>
            <w:right w:w="108" w:type="dxa"/>
          </w:tblCellMar>
        </w:tblPrEx>
        <w:trPr>
          <w:trHeight w:val="450" w:hRule="atLeast"/>
        </w:trPr>
        <w:tc>
          <w:tcPr>
            <w:tcW w:w="0" w:type="auto"/>
            <w:gridSpan w:val="7"/>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预算部门编码及名称：[360]阜平县教育和体育局</w:t>
            </w:r>
          </w:p>
        </w:tc>
        <w:tc>
          <w:tcPr>
            <w:tcW w:w="0" w:type="auto"/>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3074"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0" w:type="auto"/>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483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45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本年安排</w:t>
            </w:r>
          </w:p>
        </w:tc>
        <w:tc>
          <w:tcPr>
            <w:tcW w:w="307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结转结余</w:t>
            </w:r>
          </w:p>
        </w:tc>
      </w:tr>
      <w:tr>
        <w:tblPrEx>
          <w:tblCellMar>
            <w:top w:w="0" w:type="dxa"/>
            <w:left w:w="108" w:type="dxa"/>
            <w:bottom w:w="0" w:type="dxa"/>
            <w:right w:w="108" w:type="dxa"/>
          </w:tblCellMar>
        </w:tblPrEx>
        <w:trPr>
          <w:trHeight w:val="27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307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54816.26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21777.35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21427.10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350.26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31483.60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1555.31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1035.51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1035.51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685.25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350.26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630.96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630.96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280.70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350.26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其他教育管理事务支出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404.55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404.55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404.55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47224.95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18643.24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18643.24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27026.40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1555.31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1603.63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217.73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217.73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1385.90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小学教育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14149.49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10260.74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10260.74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3877.75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11.00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初中教育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8867.37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6233.49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6233.49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2633.88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高中教育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6655.93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1931.28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1931.28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4724.53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0.12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高等教育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其他普通教育支出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15913.53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14369.34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1544.19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职业教育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5593.40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1510.40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1510.40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4083.00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2050302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中等职业教育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5593.40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1510.40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1510.40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4083.00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377.38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293.18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293.18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84.20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377.38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293.18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293.18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84.20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进修及培训</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295.02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295.02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295.02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2050801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教师进修</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295.02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295.02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295.02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教育费附加安排的支出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农村中小学教学设施</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200.00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中等职业学校教学设施</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90.00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90.00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5150.27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5150.27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5150.27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5150.27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5150.27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5150.27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行政单位离退休</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1872.80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1872.80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1872.80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3259.43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3259.43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3259.43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2150.67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2150.67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2150.67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2150.67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2150.67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2150.67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行政单位医疗</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4.66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4.66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4.66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1633.94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1633.94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1633.94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512.06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512.06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512.06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2328.16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2328.16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2328.16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2328.16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2328.16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2328.16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2328.16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2328.16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2328.16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灾害防治及应急管理支出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351.71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351.71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22407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自然灾害救灾及恢复重建支出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351.71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351.71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2240799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其他自然灾害救灾及恢复重建支出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351.71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351.71 </w:t>
            </w:r>
          </w:p>
        </w:tc>
      </w:tr>
      <w:tr>
        <w:tblPrEx>
          <w:tblCellMar>
            <w:top w:w="0" w:type="dxa"/>
            <w:left w:w="108" w:type="dxa"/>
            <w:bottom w:w="0" w:type="dxa"/>
            <w:right w:w="108" w:type="dxa"/>
          </w:tblCellMar>
        </w:tblPrEx>
        <w:trPr>
          <w:trHeight w:val="450" w:hRule="atLeast"/>
        </w:trPr>
        <w:tc>
          <w:tcPr>
            <w:tcW w:w="0" w:type="auto"/>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64797.07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31406.45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31056.20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350.26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31483.60 </w:t>
            </w:r>
          </w:p>
        </w:tc>
        <w:tc>
          <w:tcPr>
            <w:tcW w:w="3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1907.01 </w:t>
            </w:r>
          </w:p>
        </w:tc>
      </w:tr>
    </w:tbl>
    <w:p>
      <w:pPr>
        <w:pStyle w:val="21"/>
        <w:rPr>
          <w:lang w:eastAsia="zh-CN"/>
        </w:rPr>
        <w:sectPr>
          <w:footerReference r:id="rId3" w:type="default"/>
          <w:footerReference r:id="rId4" w:type="even"/>
          <w:pgSz w:w="16840" w:h="11900" w:orient="landscape"/>
          <w:pgMar w:top="1361" w:right="1020" w:bottom="1134" w:left="1020" w:header="720" w:footer="720" w:gutter="0"/>
          <w:cols w:space="720" w:num="1"/>
        </w:sectPr>
      </w:pPr>
    </w:p>
    <w:p>
      <w:pPr>
        <w:pStyle w:val="21"/>
        <w:jc w:val="center"/>
        <w:rPr>
          <w:rFonts w:ascii="方正小标宋_GBK" w:hAnsi="方正小标宋_GBK" w:eastAsia="方正小标宋_GBK" w:cs="方正小标宋_GBK"/>
          <w:color w:val="000000"/>
          <w:sz w:val="36"/>
          <w:lang w:eastAsia="zh-CN"/>
        </w:rPr>
      </w:pPr>
      <w:bookmarkStart w:id="4"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4"/>
    </w:p>
    <w:p>
      <w:pPr>
        <w:rPr>
          <w:rFonts w:eastAsiaTheme="minorEastAsia"/>
          <w:lang w:eastAsia="zh-CN"/>
        </w:rPr>
      </w:pPr>
    </w:p>
    <w:tbl>
      <w:tblPr>
        <w:tblStyle w:val="13"/>
        <w:tblW w:w="14190" w:type="dxa"/>
        <w:tblInd w:w="93" w:type="dxa"/>
        <w:tblLayout w:type="autofit"/>
        <w:tblCellMar>
          <w:top w:w="0" w:type="dxa"/>
          <w:left w:w="108" w:type="dxa"/>
          <w:bottom w:w="0" w:type="dxa"/>
          <w:right w:w="108" w:type="dxa"/>
        </w:tblCellMar>
      </w:tblPr>
      <w:tblGrid>
        <w:gridCol w:w="692"/>
        <w:gridCol w:w="1339"/>
        <w:gridCol w:w="4577"/>
        <w:gridCol w:w="1932"/>
        <w:gridCol w:w="2560"/>
        <w:gridCol w:w="3090"/>
      </w:tblGrid>
      <w:tr>
        <w:tblPrEx>
          <w:tblCellMar>
            <w:top w:w="0" w:type="dxa"/>
            <w:left w:w="108" w:type="dxa"/>
            <w:bottom w:w="0" w:type="dxa"/>
            <w:right w:w="108" w:type="dxa"/>
          </w:tblCellMar>
        </w:tblPrEx>
        <w:trPr>
          <w:trHeight w:val="450" w:hRule="atLeast"/>
        </w:trPr>
        <w:tc>
          <w:tcPr>
            <w:tcW w:w="8540" w:type="dxa"/>
            <w:gridSpan w:val="4"/>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预算部门编码及名称：[360]阜平县教育和体育局</w:t>
            </w: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309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69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5916"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7582"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450" w:hRule="atLeast"/>
        </w:trPr>
        <w:tc>
          <w:tcPr>
            <w:tcW w:w="69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3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457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93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309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270" w:hRule="atLeast"/>
        </w:trPr>
        <w:tc>
          <w:tcPr>
            <w:tcW w:w="692"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33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457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93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309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工资福利支出</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28939.39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28939.39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30101</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基本工资</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12162.97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12162.97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30102</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津贴补贴</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2224.04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2224.04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30103</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奖金</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716.09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716.09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30107</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绩效工资</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5142.53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5142.53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30108</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3259.43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3259.43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30110</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职工基本医疗保险缴费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1638.60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1638.60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30111</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公务员医疗补助缴费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512.06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512.06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30112</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其他社会保障缴费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270.19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270.19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30113</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2328.16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2328.16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30199</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其他工资福利支出</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685.32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685.32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商品和服务支出</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350.26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350.26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30201</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办公费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33.75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33.75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30202</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印刷费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19.23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19.23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30205</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水费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5.06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5.06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30206</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电费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29.00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30207</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邮电费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15.97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15.97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30208</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取暖费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15.68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15.68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30209</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物业管理费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11.19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11.19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30211</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差旅费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33.52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33.52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30213</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维修(护)费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11.00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11.00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30215</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会议费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30217</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公务接待费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0.50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0.50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30226</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劳务费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4.50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4.50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30228</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工会经费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150.00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30231</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公务用车运行维护费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4.00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30239</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其他交通费用</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15.36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15.36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对个人和家庭的补助</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2116.81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2116.81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30302</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退休费</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1814.20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1814.20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30305</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生活补助</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225.96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225.96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30309</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奖励金</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76.65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76.65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r>
      <w:tr>
        <w:tblPrEx>
          <w:tblCellMar>
            <w:top w:w="0" w:type="dxa"/>
            <w:left w:w="108" w:type="dxa"/>
            <w:bottom w:w="0" w:type="dxa"/>
            <w:right w:w="108" w:type="dxa"/>
          </w:tblCellMar>
        </w:tblPrEx>
        <w:trPr>
          <w:trHeight w:val="450" w:hRule="atLeast"/>
        </w:trPr>
        <w:tc>
          <w:tcPr>
            <w:tcW w:w="692"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133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57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93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31406.45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31056.20 </w:t>
            </w:r>
          </w:p>
        </w:tc>
        <w:tc>
          <w:tcPr>
            <w:tcW w:w="309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350.26 </w:t>
            </w:r>
          </w:p>
        </w:tc>
      </w:tr>
    </w:tbl>
    <w:p>
      <w:pPr>
        <w:pStyle w:val="2"/>
        <w:ind w:firstLine="560"/>
        <w:rPr>
          <w:lang w:eastAsia="zh-CN"/>
        </w:rPr>
        <w:sectPr>
          <w:pgSz w:w="16840" w:h="11900" w:orient="landscape"/>
          <w:pgMar w:top="1361" w:right="1020" w:bottom="1134" w:left="1020" w:header="720" w:footer="720" w:gutter="0"/>
          <w:cols w:space="720" w:num="1"/>
        </w:sectPr>
      </w:pPr>
    </w:p>
    <w:p>
      <w:pPr>
        <w:jc w:val="center"/>
        <w:outlineLvl w:val="1"/>
      </w:pPr>
      <w:bookmarkStart w:id="5" w:name="_Toc_2_2_0000000007"/>
      <w:r>
        <w:rPr>
          <w:rFonts w:ascii="方正小标宋_GBK" w:hAnsi="方正小标宋_GBK" w:eastAsia="方正小标宋_GBK" w:cs="方正小标宋_GBK"/>
          <w:color w:val="000000"/>
          <w:sz w:val="36"/>
        </w:rPr>
        <w:t>部门预算政府基金预算财政拨款支出表</w:t>
      </w:r>
      <w:bookmarkEnd w:id="5"/>
    </w:p>
    <w:p>
      <w:pPr>
        <w:ind w:firstLine="420"/>
        <w:rPr>
          <w:rFonts w:eastAsiaTheme="minorEastAsia"/>
          <w:lang w:eastAsia="zh-CN"/>
        </w:rPr>
      </w:pPr>
    </w:p>
    <w:tbl>
      <w:tblPr>
        <w:tblStyle w:val="13"/>
        <w:tblW w:w="13710" w:type="dxa"/>
        <w:tblInd w:w="93" w:type="dxa"/>
        <w:tblLayout w:type="autofit"/>
        <w:tblCellMar>
          <w:top w:w="0" w:type="dxa"/>
          <w:left w:w="108" w:type="dxa"/>
          <w:bottom w:w="0" w:type="dxa"/>
          <w:right w:w="108" w:type="dxa"/>
        </w:tblCellMar>
      </w:tblPr>
      <w:tblGrid>
        <w:gridCol w:w="523"/>
        <w:gridCol w:w="1013"/>
        <w:gridCol w:w="5667"/>
        <w:gridCol w:w="1387"/>
        <w:gridCol w:w="2560"/>
        <w:gridCol w:w="2560"/>
      </w:tblGrid>
      <w:tr>
        <w:tblPrEx>
          <w:tblCellMar>
            <w:top w:w="0" w:type="dxa"/>
            <w:left w:w="108" w:type="dxa"/>
            <w:bottom w:w="0" w:type="dxa"/>
            <w:right w:w="108" w:type="dxa"/>
          </w:tblCellMar>
        </w:tblPrEx>
        <w:trPr>
          <w:trHeight w:val="450" w:hRule="atLeast"/>
        </w:trPr>
        <w:tc>
          <w:tcPr>
            <w:tcW w:w="8590" w:type="dxa"/>
            <w:gridSpan w:val="4"/>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预算部门编码及名称：[360]阜平县教育和体育局</w:t>
            </w: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预算年度：2024</w:t>
            </w: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450" w:hRule="atLeast"/>
        </w:trPr>
        <w:tc>
          <w:tcPr>
            <w:tcW w:w="52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1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566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6507"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本年政府性基金预算支出</w:t>
            </w:r>
          </w:p>
        </w:tc>
      </w:tr>
      <w:tr>
        <w:tblPrEx>
          <w:tblCellMar>
            <w:top w:w="0" w:type="dxa"/>
            <w:left w:w="108" w:type="dxa"/>
            <w:bottom w:w="0" w:type="dxa"/>
            <w:right w:w="108" w:type="dxa"/>
          </w:tblCellMar>
        </w:tblPrEx>
        <w:trPr>
          <w:trHeight w:val="450" w:hRule="atLeast"/>
        </w:trPr>
        <w:tc>
          <w:tcPr>
            <w:tcW w:w="52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1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566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270" w:hRule="atLeast"/>
        </w:trPr>
        <w:tc>
          <w:tcPr>
            <w:tcW w:w="523"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1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566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8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450" w:hRule="atLeast"/>
        </w:trPr>
        <w:tc>
          <w:tcPr>
            <w:tcW w:w="52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01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w:t>
            </w:r>
          </w:p>
        </w:tc>
        <w:tc>
          <w:tcPr>
            <w:tcW w:w="56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1406.22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1406.22 </w:t>
            </w:r>
          </w:p>
        </w:tc>
      </w:tr>
      <w:tr>
        <w:tblPrEx>
          <w:tblCellMar>
            <w:top w:w="0" w:type="dxa"/>
            <w:left w:w="108" w:type="dxa"/>
            <w:bottom w:w="0" w:type="dxa"/>
            <w:right w:w="108" w:type="dxa"/>
          </w:tblCellMar>
        </w:tblPrEx>
        <w:trPr>
          <w:trHeight w:val="450" w:hRule="atLeast"/>
        </w:trPr>
        <w:tc>
          <w:tcPr>
            <w:tcW w:w="52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01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22904</w:t>
            </w:r>
          </w:p>
        </w:tc>
        <w:tc>
          <w:tcPr>
            <w:tcW w:w="56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其他政府性基金及对应专项债务收入安排的支出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1204.22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1204.22 </w:t>
            </w:r>
          </w:p>
        </w:tc>
      </w:tr>
      <w:tr>
        <w:tblPrEx>
          <w:tblCellMar>
            <w:top w:w="0" w:type="dxa"/>
            <w:left w:w="108" w:type="dxa"/>
            <w:bottom w:w="0" w:type="dxa"/>
            <w:right w:w="108" w:type="dxa"/>
          </w:tblCellMar>
        </w:tblPrEx>
        <w:trPr>
          <w:trHeight w:val="450" w:hRule="atLeast"/>
        </w:trPr>
        <w:tc>
          <w:tcPr>
            <w:tcW w:w="52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01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2290402</w:t>
            </w:r>
          </w:p>
        </w:tc>
        <w:tc>
          <w:tcPr>
            <w:tcW w:w="56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其他地方自行试点项目收益专项债券收入安排的支出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1204.22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1204.22 </w:t>
            </w:r>
          </w:p>
        </w:tc>
      </w:tr>
      <w:tr>
        <w:tblPrEx>
          <w:tblCellMar>
            <w:top w:w="0" w:type="dxa"/>
            <w:left w:w="108" w:type="dxa"/>
            <w:bottom w:w="0" w:type="dxa"/>
            <w:right w:w="108" w:type="dxa"/>
          </w:tblCellMar>
        </w:tblPrEx>
        <w:trPr>
          <w:trHeight w:val="450" w:hRule="atLeast"/>
        </w:trPr>
        <w:tc>
          <w:tcPr>
            <w:tcW w:w="52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01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w:t>
            </w:r>
          </w:p>
        </w:tc>
        <w:tc>
          <w:tcPr>
            <w:tcW w:w="56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彩票公益金安排的支出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202.00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202.00 </w:t>
            </w:r>
          </w:p>
        </w:tc>
      </w:tr>
      <w:tr>
        <w:tblPrEx>
          <w:tblCellMar>
            <w:top w:w="0" w:type="dxa"/>
            <w:left w:w="108" w:type="dxa"/>
            <w:bottom w:w="0" w:type="dxa"/>
            <w:right w:w="108" w:type="dxa"/>
          </w:tblCellMar>
        </w:tblPrEx>
        <w:trPr>
          <w:trHeight w:val="450" w:hRule="atLeast"/>
        </w:trPr>
        <w:tc>
          <w:tcPr>
            <w:tcW w:w="52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01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2296003</w:t>
            </w:r>
          </w:p>
        </w:tc>
        <w:tc>
          <w:tcPr>
            <w:tcW w:w="56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用于体育事业的彩票公益金支出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184.00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184.00 </w:t>
            </w:r>
          </w:p>
        </w:tc>
      </w:tr>
      <w:tr>
        <w:tblPrEx>
          <w:tblCellMar>
            <w:top w:w="0" w:type="dxa"/>
            <w:left w:w="108" w:type="dxa"/>
            <w:bottom w:w="0" w:type="dxa"/>
            <w:right w:w="108" w:type="dxa"/>
          </w:tblCellMar>
        </w:tblPrEx>
        <w:trPr>
          <w:trHeight w:val="450" w:hRule="atLeast"/>
        </w:trPr>
        <w:tc>
          <w:tcPr>
            <w:tcW w:w="52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01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2296004</w:t>
            </w:r>
          </w:p>
        </w:tc>
        <w:tc>
          <w:tcPr>
            <w:tcW w:w="56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用于教育事业的彩票公益金支出</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18.00 </w:t>
            </w:r>
          </w:p>
        </w:tc>
      </w:tr>
      <w:tr>
        <w:tblPrEx>
          <w:tblCellMar>
            <w:top w:w="0" w:type="dxa"/>
            <w:left w:w="108" w:type="dxa"/>
            <w:bottom w:w="0" w:type="dxa"/>
            <w:right w:w="108" w:type="dxa"/>
          </w:tblCellMar>
        </w:tblPrEx>
        <w:trPr>
          <w:trHeight w:val="450" w:hRule="atLeast"/>
        </w:trPr>
        <w:tc>
          <w:tcPr>
            <w:tcW w:w="523" w:type="dxa"/>
            <w:tcBorders>
              <w:top w:val="nil"/>
              <w:left w:val="single" w:color="auto" w:sz="4" w:space="0"/>
              <w:bottom w:val="single" w:color="auto" w:sz="4" w:space="0"/>
              <w:right w:val="single" w:color="auto" w:sz="4" w:space="0"/>
            </w:tcBorders>
            <w:shd w:val="clear" w:color="000000" w:fill="E9EFF6"/>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013"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5667"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38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1406.22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0.00 </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 xml:space="preserve">1406.22 </w:t>
            </w:r>
          </w:p>
        </w:tc>
      </w:tr>
    </w:tbl>
    <w:p>
      <w:pPr>
        <w:pStyle w:val="2"/>
        <w:ind w:firstLine="560"/>
        <w:rPr>
          <w:lang w:eastAsia="zh-CN"/>
        </w:rPr>
        <w:sectPr>
          <w:pgSz w:w="16840" w:h="11900" w:orient="landscape"/>
          <w:pgMar w:top="1361" w:right="1020" w:bottom="1134" w:left="1020" w:header="720" w:footer="720" w:gutter="0"/>
          <w:cols w:space="720" w:num="1"/>
        </w:sectPr>
      </w:pPr>
    </w:p>
    <w:p>
      <w:pPr>
        <w:jc w:val="center"/>
        <w:outlineLvl w:val="1"/>
      </w:pPr>
      <w:bookmarkStart w:id="6" w:name="_Toc_2_2_0000000008"/>
      <w:r>
        <w:rPr>
          <w:rFonts w:ascii="方正小标宋_GBK" w:hAnsi="方正小标宋_GBK" w:eastAsia="方正小标宋_GBK" w:cs="方正小标宋_GBK"/>
          <w:color w:val="000000"/>
          <w:sz w:val="36"/>
        </w:rPr>
        <w:t>部门预算国有资本经营预算财政拨款支出表</w:t>
      </w:r>
      <w:bookmarkEnd w:id="6"/>
    </w:p>
    <w:tbl>
      <w:tblPr>
        <w:tblStyle w:val="13"/>
        <w:tblW w:w="14440" w:type="dxa"/>
        <w:tblInd w:w="93" w:type="dxa"/>
        <w:tblLayout w:type="autofit"/>
        <w:tblCellMar>
          <w:top w:w="0" w:type="dxa"/>
          <w:left w:w="108" w:type="dxa"/>
          <w:bottom w:w="0" w:type="dxa"/>
          <w:right w:w="108" w:type="dxa"/>
        </w:tblCellMar>
      </w:tblPr>
      <w:tblGrid>
        <w:gridCol w:w="850"/>
        <w:gridCol w:w="1191"/>
        <w:gridCol w:w="4535"/>
        <w:gridCol w:w="2551"/>
        <w:gridCol w:w="193"/>
        <w:gridCol w:w="2358"/>
        <w:gridCol w:w="202"/>
        <w:gridCol w:w="2349"/>
        <w:gridCol w:w="211"/>
      </w:tblGrid>
      <w:tr>
        <w:tblPrEx>
          <w:tblCellMar>
            <w:top w:w="0" w:type="dxa"/>
            <w:left w:w="108" w:type="dxa"/>
            <w:bottom w:w="0" w:type="dxa"/>
            <w:right w:w="108" w:type="dxa"/>
          </w:tblCellMar>
        </w:tblPrEx>
        <w:trPr>
          <w:trHeight w:val="360" w:hRule="atLeast"/>
        </w:trPr>
        <w:tc>
          <w:tcPr>
            <w:tcW w:w="9320" w:type="dxa"/>
            <w:gridSpan w:val="5"/>
            <w:tcBorders>
              <w:top w:val="nil"/>
              <w:left w:val="nil"/>
              <w:bottom w:val="nil"/>
              <w:right w:val="nil"/>
            </w:tcBorders>
            <w:shd w:val="clear" w:color="auto" w:fill="auto"/>
            <w:noWrap/>
            <w:vAlign w:val="center"/>
          </w:tcPr>
          <w:p>
            <w:pPr>
              <w:pStyle w:val="18"/>
              <w:rPr>
                <w:lang w:eastAsia="zh-CN"/>
              </w:rPr>
            </w:pPr>
            <w:r>
              <w:rPr>
                <w:rFonts w:hint="eastAsia"/>
                <w:lang w:eastAsia="zh-CN"/>
              </w:rPr>
              <w:t>预算部门编码及名称：[360]阜平县教育和体育局</w:t>
            </w:r>
          </w:p>
        </w:tc>
        <w:tc>
          <w:tcPr>
            <w:tcW w:w="2560" w:type="dxa"/>
            <w:gridSpan w:val="2"/>
            <w:tcBorders>
              <w:top w:val="nil"/>
              <w:left w:val="nil"/>
              <w:bottom w:val="nil"/>
              <w:right w:val="nil"/>
            </w:tcBorders>
            <w:shd w:val="clear" w:color="auto" w:fill="auto"/>
            <w:noWrap/>
            <w:vAlign w:val="center"/>
          </w:tcPr>
          <w:p>
            <w:pPr>
              <w:pStyle w:val="18"/>
              <w:rPr>
                <w:lang w:eastAsia="zh-CN"/>
              </w:rPr>
            </w:pPr>
            <w:r>
              <w:rPr>
                <w:rFonts w:hint="eastAsia"/>
                <w:lang w:eastAsia="zh-CN"/>
              </w:rPr>
              <w:t>预算年度：2024</w:t>
            </w:r>
          </w:p>
        </w:tc>
        <w:tc>
          <w:tcPr>
            <w:tcW w:w="2560" w:type="dxa"/>
            <w:gridSpan w:val="2"/>
            <w:tcBorders>
              <w:top w:val="nil"/>
              <w:left w:val="nil"/>
              <w:bottom w:val="nil"/>
              <w:right w:val="nil"/>
            </w:tcBorders>
            <w:shd w:val="clear" w:color="auto" w:fill="auto"/>
            <w:noWrap/>
            <w:vAlign w:val="center"/>
          </w:tcPr>
          <w:p>
            <w:pPr>
              <w:pStyle w:val="18"/>
              <w:rPr>
                <w:lang w:eastAsia="zh-CN"/>
              </w:rPr>
            </w:pPr>
            <w:r>
              <w:rPr>
                <w:rFonts w:hint="eastAsia"/>
                <w:lang w:eastAsia="zh-CN"/>
              </w:rPr>
              <w:t>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04" w:type="dxa"/>
          <w:trHeight w:val="369" w:hRule="atLeast"/>
          <w:tblHeader/>
          <w:jc w:val="center"/>
        </w:trPr>
        <w:tc>
          <w:tcPr>
            <w:tcW w:w="850" w:type="dxa"/>
            <w:vMerge w:val="restart"/>
            <w:vAlign w:val="center"/>
          </w:tcPr>
          <w:p>
            <w:pPr>
              <w:pStyle w:val="19"/>
            </w:pPr>
            <w:r>
              <w:t>序号</w:t>
            </w:r>
          </w:p>
        </w:tc>
        <w:tc>
          <w:tcPr>
            <w:tcW w:w="5726" w:type="dxa"/>
            <w:gridSpan w:val="2"/>
            <w:vAlign w:val="center"/>
          </w:tcPr>
          <w:p>
            <w:pPr>
              <w:pStyle w:val="19"/>
            </w:pPr>
            <w:r>
              <w:t>功能分类科目</w:t>
            </w:r>
          </w:p>
        </w:tc>
        <w:tc>
          <w:tcPr>
            <w:tcW w:w="2551" w:type="dxa"/>
            <w:vMerge w:val="restart"/>
            <w:vAlign w:val="center"/>
          </w:tcPr>
          <w:p>
            <w:pPr>
              <w:pStyle w:val="19"/>
            </w:pPr>
            <w:r>
              <w:t>合计</w:t>
            </w:r>
          </w:p>
        </w:tc>
        <w:tc>
          <w:tcPr>
            <w:tcW w:w="2551" w:type="dxa"/>
            <w:gridSpan w:val="2"/>
            <w:vMerge w:val="restart"/>
            <w:vAlign w:val="center"/>
          </w:tcPr>
          <w:p>
            <w:pPr>
              <w:pStyle w:val="19"/>
            </w:pPr>
            <w:r>
              <w:t>基本支出</w:t>
            </w:r>
          </w:p>
        </w:tc>
        <w:tc>
          <w:tcPr>
            <w:tcW w:w="2551" w:type="dxa"/>
            <w:gridSpan w:val="2"/>
            <w:vMerge w:val="restart"/>
            <w:vAlign w:val="center"/>
          </w:tcPr>
          <w:p>
            <w:pPr>
              <w:pStyle w:val="19"/>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04" w:type="dxa"/>
          <w:trHeight w:val="369" w:hRule="atLeast"/>
          <w:tblHeader/>
          <w:jc w:val="center"/>
        </w:trPr>
        <w:tc>
          <w:tcPr>
            <w:tcW w:w="850" w:type="dxa"/>
            <w:vMerge w:val="continue"/>
          </w:tcPr>
          <w:p/>
        </w:tc>
        <w:tc>
          <w:tcPr>
            <w:tcW w:w="1191" w:type="dxa"/>
            <w:vAlign w:val="center"/>
          </w:tcPr>
          <w:p>
            <w:pPr>
              <w:pStyle w:val="19"/>
            </w:pPr>
            <w:r>
              <w:t>科目编码</w:t>
            </w:r>
          </w:p>
        </w:tc>
        <w:tc>
          <w:tcPr>
            <w:tcW w:w="4535" w:type="dxa"/>
            <w:vAlign w:val="center"/>
          </w:tcPr>
          <w:p>
            <w:pPr>
              <w:pStyle w:val="19"/>
            </w:pPr>
            <w:r>
              <w:t>科目名称</w:t>
            </w:r>
          </w:p>
        </w:tc>
        <w:tc>
          <w:tcPr>
            <w:tcW w:w="2551" w:type="dxa"/>
            <w:vMerge w:val="continue"/>
          </w:tcPr>
          <w:p/>
        </w:tc>
        <w:tc>
          <w:tcPr>
            <w:tcW w:w="2551" w:type="dxa"/>
            <w:gridSpan w:val="2"/>
            <w:vMerge w:val="continue"/>
          </w:tcPr>
          <w:p/>
        </w:tc>
        <w:tc>
          <w:tcPr>
            <w:tcW w:w="2551" w:type="dxa"/>
            <w:gridSpan w:val="2"/>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04" w:type="dxa"/>
          <w:trHeight w:val="369" w:hRule="atLeast"/>
          <w:tblHeader/>
          <w:jc w:val="center"/>
        </w:trPr>
        <w:tc>
          <w:tcPr>
            <w:tcW w:w="850" w:type="dxa"/>
            <w:vAlign w:val="center"/>
          </w:tcPr>
          <w:p>
            <w:pPr>
              <w:pStyle w:val="19"/>
            </w:pPr>
            <w:r>
              <w:t>栏次</w:t>
            </w:r>
          </w:p>
        </w:tc>
        <w:tc>
          <w:tcPr>
            <w:tcW w:w="1191" w:type="dxa"/>
            <w:vAlign w:val="center"/>
          </w:tcPr>
          <w:p>
            <w:pPr>
              <w:pStyle w:val="19"/>
            </w:pPr>
            <w:r>
              <w:t>1</w:t>
            </w:r>
          </w:p>
        </w:tc>
        <w:tc>
          <w:tcPr>
            <w:tcW w:w="4535" w:type="dxa"/>
            <w:vAlign w:val="center"/>
          </w:tcPr>
          <w:p>
            <w:pPr>
              <w:pStyle w:val="19"/>
            </w:pPr>
            <w:r>
              <w:t>2</w:t>
            </w:r>
          </w:p>
        </w:tc>
        <w:tc>
          <w:tcPr>
            <w:tcW w:w="2551" w:type="dxa"/>
            <w:vAlign w:val="center"/>
          </w:tcPr>
          <w:p>
            <w:pPr>
              <w:pStyle w:val="19"/>
            </w:pPr>
            <w:r>
              <w:t>3</w:t>
            </w:r>
          </w:p>
        </w:tc>
        <w:tc>
          <w:tcPr>
            <w:tcW w:w="2551" w:type="dxa"/>
            <w:gridSpan w:val="2"/>
            <w:vAlign w:val="center"/>
          </w:tcPr>
          <w:p>
            <w:pPr>
              <w:pStyle w:val="19"/>
            </w:pPr>
            <w:r>
              <w:t>4</w:t>
            </w:r>
          </w:p>
        </w:tc>
        <w:tc>
          <w:tcPr>
            <w:tcW w:w="2551" w:type="dxa"/>
            <w:gridSpan w:val="2"/>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04" w:type="dxa"/>
          <w:trHeight w:val="369" w:hRule="atLeast"/>
          <w:jc w:val="center"/>
        </w:trPr>
        <w:tc>
          <w:tcPr>
            <w:tcW w:w="850" w:type="dxa"/>
            <w:vAlign w:val="center"/>
          </w:tcPr>
          <w:p>
            <w:pPr>
              <w:pStyle w:val="22"/>
            </w:pPr>
          </w:p>
        </w:tc>
        <w:tc>
          <w:tcPr>
            <w:tcW w:w="1191" w:type="dxa"/>
            <w:vAlign w:val="center"/>
          </w:tcPr>
          <w:p>
            <w:pPr>
              <w:pStyle w:val="21"/>
            </w:pPr>
          </w:p>
        </w:tc>
        <w:tc>
          <w:tcPr>
            <w:tcW w:w="4535" w:type="dxa"/>
            <w:vAlign w:val="center"/>
          </w:tcPr>
          <w:p>
            <w:pPr>
              <w:pStyle w:val="21"/>
            </w:pPr>
          </w:p>
        </w:tc>
        <w:tc>
          <w:tcPr>
            <w:tcW w:w="2551" w:type="dxa"/>
            <w:vAlign w:val="center"/>
          </w:tcPr>
          <w:p>
            <w:pPr>
              <w:pStyle w:val="20"/>
            </w:pPr>
          </w:p>
        </w:tc>
        <w:tc>
          <w:tcPr>
            <w:tcW w:w="2551" w:type="dxa"/>
            <w:gridSpan w:val="2"/>
            <w:vAlign w:val="center"/>
          </w:tcPr>
          <w:p>
            <w:pPr>
              <w:pStyle w:val="20"/>
            </w:pPr>
          </w:p>
        </w:tc>
        <w:tc>
          <w:tcPr>
            <w:tcW w:w="2551" w:type="dxa"/>
            <w:gridSpan w:val="2"/>
            <w:vAlign w:val="center"/>
          </w:tcPr>
          <w:p>
            <w:pPr>
              <w:pStyle w:val="20"/>
            </w:pPr>
          </w:p>
        </w:tc>
      </w:tr>
    </w:tbl>
    <w:p>
      <w:pPr>
        <w:pStyle w:val="18"/>
        <w:rPr>
          <w:lang w:eastAsia="zh-CN"/>
        </w:rPr>
        <w:sectPr>
          <w:pgSz w:w="16840" w:h="11900" w:orient="landscape"/>
          <w:pgMar w:top="1361" w:right="1020" w:bottom="1134" w:left="1020" w:header="720" w:footer="720" w:gutter="0"/>
          <w:cols w:space="720" w:num="1"/>
        </w:sectPr>
      </w:pPr>
      <w:r>
        <w:rPr>
          <w:lang w:eastAsia="zh-CN"/>
        </w:rPr>
        <w:t>注：无国有资本经营预算财政拨款预算，空表列示。</w:t>
      </w:r>
    </w:p>
    <w:p>
      <w:pPr>
        <w:jc w:val="center"/>
        <w:outlineLvl w:val="1"/>
        <w:rPr>
          <w:rFonts w:ascii="方正小标宋_GBK" w:hAnsi="方正小标宋_GBK" w:eastAsia="方正小标宋_GBK" w:cs="方正小标宋_GBK"/>
          <w:color w:val="000000"/>
          <w:sz w:val="36"/>
          <w:lang w:eastAsia="zh-CN"/>
        </w:rPr>
      </w:pPr>
      <w:bookmarkStart w:id="7" w:name="_Toc_2_2_0000000009"/>
      <w:r>
        <w:rPr>
          <w:rFonts w:ascii="方正小标宋_GBK" w:hAnsi="方正小标宋_GBK" w:eastAsia="方正小标宋_GBK" w:cs="方正小标宋_GBK"/>
          <w:color w:val="000000"/>
          <w:sz w:val="36"/>
        </w:rPr>
        <w:t>部门预算财政拨款“三公”经费支出表</w:t>
      </w:r>
      <w:bookmarkEnd w:id="7"/>
    </w:p>
    <w:tbl>
      <w:tblPr>
        <w:tblStyle w:val="13"/>
        <w:tblW w:w="15524" w:type="dxa"/>
        <w:tblInd w:w="-894" w:type="dxa"/>
        <w:tblLayout w:type="autofit"/>
        <w:tblCellMar>
          <w:top w:w="0" w:type="dxa"/>
          <w:left w:w="108" w:type="dxa"/>
          <w:bottom w:w="0" w:type="dxa"/>
          <w:right w:w="108" w:type="dxa"/>
        </w:tblCellMar>
      </w:tblPr>
      <w:tblGrid>
        <w:gridCol w:w="504"/>
        <w:gridCol w:w="2388"/>
        <w:gridCol w:w="2624"/>
        <w:gridCol w:w="1917"/>
        <w:gridCol w:w="1917"/>
        <w:gridCol w:w="1053"/>
        <w:gridCol w:w="1681"/>
        <w:gridCol w:w="1600"/>
        <w:gridCol w:w="1840"/>
      </w:tblGrid>
      <w:tr>
        <w:tblPrEx>
          <w:tblCellMar>
            <w:top w:w="0" w:type="dxa"/>
            <w:left w:w="108" w:type="dxa"/>
            <w:bottom w:w="0" w:type="dxa"/>
            <w:right w:w="108" w:type="dxa"/>
          </w:tblCellMar>
        </w:tblPrEx>
        <w:trPr>
          <w:trHeight w:val="360" w:hRule="atLeast"/>
        </w:trPr>
        <w:tc>
          <w:tcPr>
            <w:tcW w:w="12084" w:type="dxa"/>
            <w:gridSpan w:val="7"/>
            <w:tcBorders>
              <w:top w:val="nil"/>
              <w:left w:val="nil"/>
              <w:bottom w:val="nil"/>
              <w:right w:val="nil"/>
            </w:tcBorders>
            <w:shd w:val="clear" w:color="auto" w:fill="auto"/>
            <w:noWrap/>
            <w:vAlign w:val="center"/>
          </w:tcPr>
          <w:p>
            <w:pPr>
              <w:pStyle w:val="18"/>
              <w:rPr>
                <w:lang w:eastAsia="zh-CN"/>
              </w:rPr>
            </w:pPr>
            <w:r>
              <w:rPr>
                <w:rFonts w:hint="eastAsia"/>
                <w:lang w:eastAsia="zh-CN"/>
              </w:rPr>
              <w:t>预算部门编码及名称：[360]阜平县教育和体育局             预算年度：2024         金额单位：万元</w:t>
            </w:r>
          </w:p>
        </w:tc>
        <w:tc>
          <w:tcPr>
            <w:tcW w:w="1600" w:type="dxa"/>
            <w:tcBorders>
              <w:top w:val="nil"/>
              <w:left w:val="nil"/>
              <w:bottom w:val="nil"/>
              <w:right w:val="nil"/>
            </w:tcBorders>
            <w:shd w:val="clear" w:color="auto" w:fill="auto"/>
            <w:noWrap/>
            <w:vAlign w:val="center"/>
          </w:tcPr>
          <w:p>
            <w:pPr>
              <w:pStyle w:val="18"/>
              <w:rPr>
                <w:lang w:eastAsia="zh-CN"/>
              </w:rPr>
            </w:pPr>
          </w:p>
        </w:tc>
        <w:tc>
          <w:tcPr>
            <w:tcW w:w="1840" w:type="dxa"/>
            <w:tcBorders>
              <w:top w:val="nil"/>
              <w:left w:val="nil"/>
              <w:bottom w:val="nil"/>
              <w:right w:val="nil"/>
            </w:tcBorders>
            <w:shd w:val="clear" w:color="auto" w:fill="auto"/>
            <w:noWrap/>
            <w:vAlign w:val="center"/>
          </w:tcPr>
          <w:p>
            <w:pPr>
              <w:pStyle w:val="18"/>
              <w:rPr>
                <w:lang w:eastAsia="zh-CN"/>
              </w:rPr>
            </w:pPr>
          </w:p>
        </w:tc>
      </w:tr>
      <w:tr>
        <w:tblPrEx>
          <w:tblCellMar>
            <w:top w:w="0" w:type="dxa"/>
            <w:left w:w="108" w:type="dxa"/>
            <w:bottom w:w="0" w:type="dxa"/>
            <w:right w:w="108" w:type="dxa"/>
          </w:tblCellMar>
        </w:tblPrEx>
        <w:trPr>
          <w:trHeight w:val="360" w:hRule="atLeast"/>
        </w:trPr>
        <w:tc>
          <w:tcPr>
            <w:tcW w:w="50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238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部门代码（单位代码）</w:t>
            </w:r>
          </w:p>
        </w:tc>
        <w:tc>
          <w:tcPr>
            <w:tcW w:w="262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部门名称（单位名称）</w:t>
            </w:r>
          </w:p>
        </w:tc>
        <w:tc>
          <w:tcPr>
            <w:tcW w:w="19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“三公”经费合计</w:t>
            </w:r>
          </w:p>
        </w:tc>
        <w:tc>
          <w:tcPr>
            <w:tcW w:w="19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因公出国（境）费</w:t>
            </w:r>
          </w:p>
        </w:tc>
        <w:tc>
          <w:tcPr>
            <w:tcW w:w="4334"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公务用车购置及运行费</w:t>
            </w:r>
          </w:p>
        </w:tc>
        <w:tc>
          <w:tcPr>
            <w:tcW w:w="184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公务接待费</w:t>
            </w:r>
          </w:p>
        </w:tc>
      </w:tr>
      <w:tr>
        <w:tblPrEx>
          <w:tblCellMar>
            <w:top w:w="0" w:type="dxa"/>
            <w:left w:w="108" w:type="dxa"/>
            <w:bottom w:w="0" w:type="dxa"/>
            <w:right w:w="108" w:type="dxa"/>
          </w:tblCellMar>
        </w:tblPrEx>
        <w:trPr>
          <w:trHeight w:val="360" w:hRule="atLeast"/>
        </w:trPr>
        <w:tc>
          <w:tcPr>
            <w:tcW w:w="50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238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262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9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9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5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68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公务用车购置费</w:t>
            </w:r>
          </w:p>
        </w:tc>
        <w:tc>
          <w:tcPr>
            <w:tcW w:w="160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公务用车运行费</w:t>
            </w:r>
          </w:p>
        </w:tc>
        <w:tc>
          <w:tcPr>
            <w:tcW w:w="184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50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238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262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91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91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05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168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160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18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30" w:hRule="atLeast"/>
        </w:trPr>
        <w:tc>
          <w:tcPr>
            <w:tcW w:w="504"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2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62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05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w:t>
            </w:r>
          </w:p>
        </w:tc>
        <w:tc>
          <w:tcPr>
            <w:tcW w:w="168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60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w:t>
            </w:r>
          </w:p>
        </w:tc>
        <w:tc>
          <w:tcPr>
            <w:tcW w:w="18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0.50</w:t>
            </w:r>
          </w:p>
        </w:tc>
      </w:tr>
      <w:tr>
        <w:tblPrEx>
          <w:tblCellMar>
            <w:top w:w="0" w:type="dxa"/>
            <w:left w:w="108" w:type="dxa"/>
            <w:bottom w:w="0" w:type="dxa"/>
            <w:right w:w="108" w:type="dxa"/>
          </w:tblCellMar>
        </w:tblPrEx>
        <w:trPr>
          <w:trHeight w:val="330" w:hRule="atLeast"/>
        </w:trPr>
        <w:tc>
          <w:tcPr>
            <w:tcW w:w="504"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2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w:t>
            </w:r>
          </w:p>
        </w:tc>
        <w:tc>
          <w:tcPr>
            <w:tcW w:w="262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阜平县教育和体育局</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05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w:t>
            </w:r>
          </w:p>
        </w:tc>
        <w:tc>
          <w:tcPr>
            <w:tcW w:w="168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60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w:t>
            </w:r>
          </w:p>
        </w:tc>
        <w:tc>
          <w:tcPr>
            <w:tcW w:w="18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0.50</w:t>
            </w:r>
          </w:p>
        </w:tc>
      </w:tr>
      <w:tr>
        <w:tblPrEx>
          <w:tblCellMar>
            <w:top w:w="0" w:type="dxa"/>
            <w:left w:w="108" w:type="dxa"/>
            <w:bottom w:w="0" w:type="dxa"/>
            <w:right w:w="108" w:type="dxa"/>
          </w:tblCellMar>
        </w:tblPrEx>
        <w:trPr>
          <w:trHeight w:val="330" w:hRule="atLeast"/>
        </w:trPr>
        <w:tc>
          <w:tcPr>
            <w:tcW w:w="504"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2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360001</w:t>
            </w:r>
          </w:p>
        </w:tc>
        <w:tc>
          <w:tcPr>
            <w:tcW w:w="262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阜平县教育和体育局本级</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05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w:t>
            </w:r>
          </w:p>
        </w:tc>
        <w:tc>
          <w:tcPr>
            <w:tcW w:w="168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60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w:t>
            </w:r>
          </w:p>
        </w:tc>
        <w:tc>
          <w:tcPr>
            <w:tcW w:w="18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0.50</w:t>
            </w:r>
          </w:p>
        </w:tc>
      </w:tr>
    </w:tbl>
    <w:tbl>
      <w:tblPr>
        <w:tblStyle w:val="13"/>
        <w:tblpPr w:leftFromText="180" w:rightFromText="180" w:vertAnchor="text" w:horzAnchor="page" w:tblpX="601" w:tblpY="-3128"/>
        <w:tblOverlap w:val="never"/>
        <w:tblW w:w="5120" w:type="dxa"/>
        <w:tblInd w:w="0" w:type="dxa"/>
        <w:tblLayout w:type="autofit"/>
        <w:tblCellMar>
          <w:top w:w="0" w:type="dxa"/>
          <w:left w:w="108" w:type="dxa"/>
          <w:bottom w:w="0" w:type="dxa"/>
          <w:right w:w="108" w:type="dxa"/>
        </w:tblCellMar>
      </w:tblPr>
      <w:tblGrid>
        <w:gridCol w:w="2560"/>
        <w:gridCol w:w="2560"/>
      </w:tblGrid>
      <w:tr>
        <w:tblPrEx>
          <w:tblCellMar>
            <w:top w:w="0" w:type="dxa"/>
            <w:left w:w="108" w:type="dxa"/>
            <w:bottom w:w="0" w:type="dxa"/>
            <w:right w:w="108" w:type="dxa"/>
          </w:tblCellMar>
        </w:tblPrEx>
        <w:trPr>
          <w:trHeight w:val="360" w:hRule="atLeast"/>
        </w:trPr>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p>
        </w:tc>
      </w:tr>
    </w:tbl>
    <w:p>
      <w:pPr>
        <w:pStyle w:val="2"/>
        <w:ind w:firstLine="560"/>
        <w:rPr>
          <w:lang w:eastAsia="zh-CN"/>
        </w:rPr>
      </w:pPr>
    </w:p>
    <w:p>
      <w:pPr>
        <w:pStyle w:val="2"/>
        <w:ind w:firstLine="560"/>
        <w:rPr>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hint="eastAsia" w:ascii="方正小标宋_GBK" w:hAnsi="方正小标宋_GBK" w:eastAsia="方正小标宋_GBK" w:cs="方正小标宋_GBK"/>
          <w:color w:val="000000"/>
          <w:sz w:val="44"/>
          <w:lang w:eastAsia="zh-CN"/>
        </w:rPr>
      </w:pPr>
    </w:p>
    <w:p>
      <w:pPr>
        <w:jc w:val="center"/>
      </w:pPr>
      <w:r>
        <w:rPr>
          <w:rFonts w:hint="eastAsia" w:ascii="方正小标宋_GBK" w:hAnsi="方正小标宋_GBK" w:eastAsia="方正小标宋_GBK" w:cs="方正小标宋_GBK"/>
          <w:color w:val="000000"/>
          <w:sz w:val="44"/>
          <w:lang w:eastAsia="zh-CN"/>
        </w:rPr>
        <w:t>阜平县教育和体育局2024</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阜平县教育和体育局2024</w:t>
      </w:r>
      <w:r>
        <w:rPr>
          <w:rFonts w:eastAsia="方正仿宋_GBK"/>
          <w:color w:val="000000"/>
          <w:sz w:val="28"/>
        </w:rPr>
        <w:t>年部门预算公开如下：</w:t>
      </w:r>
    </w:p>
    <w:p>
      <w:pPr>
        <w:spacing w:before="10" w:after="10" w:line="360" w:lineRule="auto"/>
        <w:ind w:firstLine="640"/>
        <w:outlineLvl w:val="2"/>
      </w:pPr>
      <w:bookmarkStart w:id="8" w:name="_Toc_3_3_0000000010"/>
      <w:r>
        <w:rPr>
          <w:rFonts w:ascii="黑体" w:hAnsi="黑体" w:eastAsia="黑体" w:cs="黑体"/>
          <w:color w:val="000000"/>
          <w:sz w:val="32"/>
        </w:rPr>
        <w:t>一、部门职责及机构设置情况</w:t>
      </w:r>
      <w:bookmarkEnd w:id="8"/>
    </w:p>
    <w:p>
      <w:pPr>
        <w:ind w:firstLine="640"/>
      </w:pPr>
      <w:r>
        <w:rPr>
          <w:rFonts w:ascii="方正楷体_GBK" w:hAnsi="方正楷体_GBK" w:eastAsia="方正楷体_GBK" w:cs="方正楷体_GBK"/>
          <w:b/>
          <w:color w:val="000000"/>
          <w:sz w:val="32"/>
        </w:rPr>
        <w:t>部门职责：</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（一）贯彻执行党和国家的教育方针，有关教育的政策、法规以及上级党委、政府有关教育工作的实施意见，结合我县实际，提出贯彻落实办法，并组织、监督实施。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（二）拟订全县教育事业发展规划和年度计划，加强信息统计工作，指导、协调发展规划、计划的实施。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三）据党中央、国务院《关于深化教育改革全面推进素质教育的决定》、《国务院关于基础教育改革与发展的决定》和上级党委、政府的要求，指导协调全县教育改革与发展工作，稳步推进学校内部管理体制改革和中小学布局调整</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（四）综合管理全县的基础教育、职业教育、成人教育、特殊教育以及幼儿教育等工作。依法对全县各级各类学校（不含党校）检查和评估，积极推进素质教育，全面提高教育质量。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（五）主管全县教师工作，依法履行对中小学教师的资格认定、招聘录用、职务评聘、培养培训、调配交流和考核等管理工作，并统筹管理各级各类学校实施教师职务制度和表彰奖惩工作，加强师资队伍建设。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（六）负责全县教职工退休退职审批工作，审核申报教职工劳动工资变动和离退休人员离退休费增加工作。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（七）管理局机关和局直属单位，按照干部管理权限做好教育系统干部的管理工作。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（八）组织实施上级教育主管部门制定，并经市、县政府研究决定的师范类毕业生就业政策。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（九）负责管理教育系统人事档案。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（十）负责办理教育经费的年度预决算手续。管理财政下达的各类教育事业经费。审核本系统财务与基建。监督管理本系统的国有资产，会同有关部门确定各类学校的收费标准，并监督、检查执行情况。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(十一)参与安排使用教育费附加，协同财政部门督促农村教育事业费附加依法依规征收、管理和使用；负责中小学危房改造工作，指导开展社会集资和创办各级各类教育基金会。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(十二)负责和指导全县学校条件装备、信息化建设。实施教育资源库和网站，县区城域网、学校校园网建设，实现与互联网的联接。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(十三)管理全县成人教育和各类学历教育考试工作。主管幼儿园、小学、初中招生工作。负责高中、职业高中、成人中专招生考试和录取工作。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(十四)根据社会力量办学的类型，分别承担社会力量办学的备案、审批、审核、呈报等事宜，监督、指导社会力量办学的学校教育教学工作。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(十五)负责全县语言文字规范化、标准化的宣传和推广工作；指导教育学会等社团组织工作。        </w:t>
      </w:r>
    </w:p>
    <w:p>
      <w:pPr>
        <w:pStyle w:val="12"/>
        <w:spacing w:beforeAutospacing="0" w:afterAutospacing="0" w:line="580" w:lineRule="exact"/>
        <w:ind w:firstLine="420"/>
        <w:rPr>
          <w:rFonts w:eastAsia="方正仿宋_GBK"/>
          <w:sz w:val="28"/>
          <w:lang w:eastAsia="zh-CN"/>
        </w:rPr>
      </w:pPr>
      <w:r>
        <w:rPr>
          <w:rFonts w:hint="eastAsia" w:eastAsia="方正仿宋_GBK"/>
          <w:sz w:val="28"/>
          <w:lang w:eastAsia="zh-CN"/>
        </w:rPr>
        <w:t>（十六）协调区域性体育服务体系，推动多元化体育服务体系建设，推动体育公共服务和体育体制改革。</w:t>
      </w:r>
    </w:p>
    <w:p>
      <w:pPr>
        <w:pStyle w:val="12"/>
        <w:spacing w:beforeAutospacing="0" w:afterAutospacing="0" w:line="580" w:lineRule="exact"/>
        <w:ind w:firstLine="420"/>
        <w:rPr>
          <w:rFonts w:eastAsia="方正仿宋_GBK"/>
          <w:sz w:val="28"/>
          <w:lang w:eastAsia="zh-CN"/>
        </w:rPr>
      </w:pPr>
      <w:r>
        <w:rPr>
          <w:rFonts w:hint="eastAsia" w:eastAsia="方正仿宋_GBK"/>
          <w:sz w:val="28"/>
          <w:lang w:eastAsia="zh-CN"/>
        </w:rPr>
        <w:t>（十七）统筹规划全县群众体育发展。负责推行全民健身计划，监督实施国家体育锻炼标准，推动国民体质监测，指导公共体育设施建设，负责公共体育设施的监督管理工作。</w:t>
      </w:r>
    </w:p>
    <w:p>
      <w:pPr>
        <w:pStyle w:val="12"/>
        <w:spacing w:beforeAutospacing="0" w:afterAutospacing="0" w:line="580" w:lineRule="exact"/>
        <w:ind w:firstLine="420"/>
        <w:rPr>
          <w:rFonts w:eastAsia="方正仿宋_GBK"/>
          <w:sz w:val="28"/>
          <w:lang w:eastAsia="zh-CN"/>
        </w:rPr>
      </w:pPr>
      <w:r>
        <w:rPr>
          <w:rFonts w:hint="eastAsia" w:eastAsia="方正仿宋_GBK"/>
          <w:sz w:val="28"/>
          <w:lang w:eastAsia="zh-CN"/>
        </w:rPr>
        <w:t>（十八）统筹规划全县竞技体育发展。指导协调体育训练和体育竞赛，指导运动队建设，负责组织、协调监督体育运动中的反兴奋剂工作。</w:t>
      </w:r>
    </w:p>
    <w:p>
      <w:pPr>
        <w:pStyle w:val="12"/>
        <w:spacing w:beforeAutospacing="0" w:afterAutospacing="0" w:line="580" w:lineRule="exact"/>
        <w:ind w:firstLine="420"/>
        <w:rPr>
          <w:rFonts w:eastAsia="方正仿宋_GBK"/>
          <w:sz w:val="28"/>
          <w:lang w:eastAsia="zh-CN"/>
        </w:rPr>
      </w:pPr>
      <w:r>
        <w:rPr>
          <w:rFonts w:hint="eastAsia" w:eastAsia="方正仿宋_GBK"/>
          <w:sz w:val="28"/>
          <w:lang w:eastAsia="zh-CN"/>
        </w:rPr>
        <w:t>（十九）拟定全县体育产业发展规划、政策。规范体育服务管理，推动体育标准化建设。负责体育场馆的建设和管理。负责制定体彩公益金使用计划。</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(二十)组织指导全县各级各类学校抓好安定和稳定工作，开展未成年人保护工作；并协同政法部门加强校园周边环境的综合治理，查处违纪案件，及时妥善处理学校的突发事件；受理来信来访。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 (二十一)完成县委、县政府和上级主管部门交办的其他事项。</w:t>
      </w:r>
    </w:p>
    <w:p>
      <w:pPr>
        <w:ind w:firstLine="640"/>
        <w:rPr>
          <w:rFonts w:ascii="方正楷体_GBK" w:hAnsi="方正楷体_GBK" w:eastAsia="方正楷体_GBK" w:cs="方正楷体_GBK"/>
          <w:b/>
          <w:color w:val="000000"/>
          <w:sz w:val="32"/>
          <w:lang w:eastAsia="zh-CN"/>
        </w:rPr>
      </w:pPr>
    </w:p>
    <w:p>
      <w:pPr>
        <w:pStyle w:val="2"/>
        <w:ind w:firstLine="560"/>
        <w:rPr>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3"/>
        <w:tblW w:w="12441" w:type="dxa"/>
        <w:tblInd w:w="0" w:type="dxa"/>
        <w:tblLayout w:type="fixed"/>
        <w:tblCellMar>
          <w:top w:w="0" w:type="dxa"/>
          <w:left w:w="108" w:type="dxa"/>
          <w:bottom w:w="0" w:type="dxa"/>
          <w:right w:w="108" w:type="dxa"/>
        </w:tblCellMar>
      </w:tblPr>
      <w:tblGrid>
        <w:gridCol w:w="1080"/>
        <w:gridCol w:w="3081"/>
        <w:gridCol w:w="1843"/>
        <w:gridCol w:w="1559"/>
        <w:gridCol w:w="4878"/>
      </w:tblGrid>
      <w:tr>
        <w:tblPrEx>
          <w:tblCellMar>
            <w:top w:w="0" w:type="dxa"/>
            <w:left w:w="108" w:type="dxa"/>
            <w:bottom w:w="0" w:type="dxa"/>
            <w:right w:w="108" w:type="dxa"/>
          </w:tblCellMar>
        </w:tblPrEx>
        <w:trPr>
          <w:trHeight w:val="810" w:hRule="atLeast"/>
        </w:trPr>
        <w:tc>
          <w:tcPr>
            <w:tcW w:w="12441" w:type="dxa"/>
            <w:gridSpan w:val="5"/>
            <w:tcBorders>
              <w:top w:val="nil"/>
              <w:left w:val="nil"/>
              <w:bottom w:val="single" w:color="auto" w:sz="4" w:space="0"/>
              <w:right w:val="nil"/>
            </w:tcBorders>
            <w:vAlign w:val="center"/>
          </w:tcPr>
          <w:p>
            <w:pPr>
              <w:spacing w:line="580" w:lineRule="exact"/>
              <w:jc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720" w:hRule="atLeast"/>
        </w:trPr>
        <w:tc>
          <w:tcPr>
            <w:tcW w:w="1080"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序号</w:t>
            </w:r>
          </w:p>
        </w:tc>
        <w:tc>
          <w:tcPr>
            <w:tcW w:w="3081"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单位名称</w:t>
            </w:r>
          </w:p>
        </w:tc>
        <w:tc>
          <w:tcPr>
            <w:tcW w:w="1843"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单位性质</w:t>
            </w:r>
          </w:p>
        </w:tc>
        <w:tc>
          <w:tcPr>
            <w:tcW w:w="1559"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单位规格</w:t>
            </w:r>
          </w:p>
        </w:tc>
        <w:tc>
          <w:tcPr>
            <w:tcW w:w="4878"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经费保障形式</w:t>
            </w:r>
          </w:p>
        </w:tc>
      </w:tr>
      <w:tr>
        <w:tblPrEx>
          <w:tblCellMar>
            <w:top w:w="0" w:type="dxa"/>
            <w:left w:w="108" w:type="dxa"/>
            <w:bottom w:w="0" w:type="dxa"/>
            <w:right w:w="108" w:type="dxa"/>
          </w:tblCellMar>
        </w:tblPrEx>
        <w:trPr>
          <w:trHeight w:val="580" w:hRule="atLeast"/>
        </w:trPr>
        <w:tc>
          <w:tcPr>
            <w:tcW w:w="1080"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c>
          <w:tcPr>
            <w:tcW w:w="3081"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c>
          <w:tcPr>
            <w:tcW w:w="1843"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c>
          <w:tcPr>
            <w:tcW w:w="1559"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c>
          <w:tcPr>
            <w:tcW w:w="4878"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1</w:t>
            </w:r>
          </w:p>
        </w:tc>
        <w:tc>
          <w:tcPr>
            <w:tcW w:w="3081"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阜平县教育</w:t>
            </w:r>
            <w:r>
              <w:rPr>
                <w:rFonts w:hint="eastAsia" w:ascii="仿宋" w:hAnsi="仿宋" w:eastAsia="仿宋" w:cs="仿宋"/>
                <w:color w:val="000000"/>
                <w:lang w:eastAsia="zh-CN"/>
              </w:rPr>
              <w:t>和体育</w:t>
            </w:r>
            <w:r>
              <w:rPr>
                <w:rFonts w:hint="eastAsia" w:ascii="仿宋" w:hAnsi="仿宋" w:eastAsia="仿宋" w:cs="仿宋"/>
                <w:color w:val="000000"/>
              </w:rPr>
              <w:t>局</w:t>
            </w:r>
          </w:p>
        </w:tc>
        <w:tc>
          <w:tcPr>
            <w:tcW w:w="1843"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行政</w:t>
            </w:r>
          </w:p>
        </w:tc>
        <w:tc>
          <w:tcPr>
            <w:tcW w:w="1559"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正科级</w:t>
            </w:r>
          </w:p>
        </w:tc>
        <w:tc>
          <w:tcPr>
            <w:tcW w:w="4878"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财政拨款</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2</w:t>
            </w:r>
          </w:p>
        </w:tc>
        <w:tc>
          <w:tcPr>
            <w:tcW w:w="3081"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阜平中学</w:t>
            </w:r>
          </w:p>
        </w:tc>
        <w:tc>
          <w:tcPr>
            <w:tcW w:w="1843"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事业</w:t>
            </w:r>
          </w:p>
        </w:tc>
        <w:tc>
          <w:tcPr>
            <w:tcW w:w="1559"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股级</w:t>
            </w:r>
          </w:p>
        </w:tc>
        <w:tc>
          <w:tcPr>
            <w:tcW w:w="4878"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3</w:t>
            </w:r>
          </w:p>
        </w:tc>
        <w:tc>
          <w:tcPr>
            <w:tcW w:w="3081"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阜平县职业技术教育中心</w:t>
            </w:r>
          </w:p>
        </w:tc>
        <w:tc>
          <w:tcPr>
            <w:tcW w:w="1843"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事业</w:t>
            </w:r>
          </w:p>
        </w:tc>
        <w:tc>
          <w:tcPr>
            <w:tcW w:w="1559"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股级</w:t>
            </w:r>
          </w:p>
        </w:tc>
        <w:tc>
          <w:tcPr>
            <w:tcW w:w="4878"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4</w:t>
            </w:r>
          </w:p>
        </w:tc>
        <w:tc>
          <w:tcPr>
            <w:tcW w:w="3081"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阜平县幼儿园</w:t>
            </w:r>
          </w:p>
        </w:tc>
        <w:tc>
          <w:tcPr>
            <w:tcW w:w="1843"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事业</w:t>
            </w:r>
          </w:p>
        </w:tc>
        <w:tc>
          <w:tcPr>
            <w:tcW w:w="1559"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股级</w:t>
            </w:r>
          </w:p>
        </w:tc>
        <w:tc>
          <w:tcPr>
            <w:tcW w:w="4878"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财政性资金基本保证</w:t>
            </w:r>
          </w:p>
        </w:tc>
      </w:tr>
      <w:tr>
        <w:tblPrEx>
          <w:tblCellMar>
            <w:top w:w="0" w:type="dxa"/>
            <w:left w:w="108" w:type="dxa"/>
            <w:bottom w:w="0" w:type="dxa"/>
            <w:right w:w="108" w:type="dxa"/>
          </w:tblCellMar>
        </w:tblPrEx>
        <w:trPr>
          <w:trHeight w:val="720" w:hRule="atLeast"/>
        </w:trPr>
        <w:tc>
          <w:tcPr>
            <w:tcW w:w="1080" w:type="dxa"/>
            <w:tcBorders>
              <w:top w:val="single" w:color="auto" w:sz="4" w:space="0"/>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5</w:t>
            </w:r>
          </w:p>
        </w:tc>
        <w:tc>
          <w:tcPr>
            <w:tcW w:w="3081" w:type="dxa"/>
            <w:tcBorders>
              <w:top w:val="single" w:color="auto" w:sz="4" w:space="0"/>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阜平县特殊教育学校</w:t>
            </w:r>
          </w:p>
        </w:tc>
        <w:tc>
          <w:tcPr>
            <w:tcW w:w="1843" w:type="dxa"/>
            <w:tcBorders>
              <w:top w:val="single" w:color="auto" w:sz="4" w:space="0"/>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事业</w:t>
            </w:r>
          </w:p>
        </w:tc>
        <w:tc>
          <w:tcPr>
            <w:tcW w:w="1559" w:type="dxa"/>
            <w:tcBorders>
              <w:top w:val="single" w:color="auto" w:sz="4" w:space="0"/>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股级</w:t>
            </w:r>
          </w:p>
        </w:tc>
        <w:tc>
          <w:tcPr>
            <w:tcW w:w="4878" w:type="dxa"/>
            <w:tcBorders>
              <w:top w:val="single" w:color="auto" w:sz="4" w:space="0"/>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财政性资金基本保证</w:t>
            </w:r>
          </w:p>
        </w:tc>
      </w:tr>
    </w:tbl>
    <w:p>
      <w:pPr>
        <w:jc w:val="both"/>
        <w:rPr>
          <w:rFonts w:asciiTheme="minorHAnsi" w:hAnsiTheme="minorHAnsi" w:eastAsiaTheme="minorEastAsia"/>
          <w:lang w:val="uk-UA" w:eastAsia="zh-CN"/>
        </w:rPr>
      </w:pPr>
    </w:p>
    <w:p>
      <w:pPr>
        <w:pStyle w:val="2"/>
        <w:ind w:firstLine="560"/>
        <w:rPr>
          <w:lang w:val="uk-UA" w:eastAsia="zh-CN"/>
        </w:rPr>
      </w:pPr>
    </w:p>
    <w:p>
      <w:pPr>
        <w:spacing w:before="10" w:after="10" w:line="360" w:lineRule="auto"/>
        <w:ind w:firstLine="640"/>
        <w:outlineLvl w:val="2"/>
        <w:rPr>
          <w:rFonts w:ascii="黑体" w:hAnsi="黑体" w:eastAsia="黑体" w:cs="黑体"/>
          <w:color w:val="000000"/>
          <w:sz w:val="32"/>
          <w:lang w:eastAsia="zh-CN"/>
        </w:rPr>
      </w:pPr>
      <w:bookmarkStart w:id="9" w:name="_Toc_3_3_0000000011"/>
    </w:p>
    <w:p>
      <w:pPr>
        <w:spacing w:before="10" w:after="10" w:line="360" w:lineRule="auto"/>
        <w:ind w:firstLine="640"/>
        <w:outlineLvl w:val="2"/>
        <w:rPr>
          <w:rFonts w:ascii="黑体" w:hAnsi="黑体" w:eastAsia="黑体" w:cs="黑体"/>
          <w:color w:val="000000"/>
          <w:sz w:val="32"/>
          <w:lang w:eastAsia="zh-CN"/>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二、部门预算安排的总体情况</w:t>
      </w:r>
      <w:bookmarkEnd w:id="9"/>
    </w:p>
    <w:p>
      <w:pPr>
        <w:spacing w:line="500" w:lineRule="exact"/>
        <w:ind w:firstLine="560"/>
      </w:pPr>
      <w:bookmarkStart w:id="10" w:name="_Toc_3_3_0000000012"/>
      <w:r>
        <w:rPr>
          <w:rFonts w:eastAsia="方正仿宋_GBK"/>
          <w:color w:val="000000"/>
          <w:sz w:val="28"/>
        </w:rPr>
        <w:t>按照预算管理有关规定，目前我部门预算的编制实行综合预算管理，即全部收入和支出都反映在预算中。</w:t>
      </w:r>
    </w:p>
    <w:p>
      <w:pPr>
        <w:pStyle w:val="27"/>
      </w:pPr>
      <w:r>
        <w:t>1、收入说明</w:t>
      </w:r>
    </w:p>
    <w:p>
      <w:pPr>
        <w:pStyle w:val="27"/>
      </w:pPr>
      <w:r>
        <w:t>反映本部门当年全部收入。</w:t>
      </w:r>
      <w:r>
        <w:rPr>
          <w:rFonts w:hint="eastAsia"/>
          <w:lang w:eastAsia="zh-CN"/>
        </w:rPr>
        <w:t>2024</w:t>
      </w:r>
      <w:r>
        <w:t>年预算收入</w:t>
      </w:r>
      <w:r>
        <w:rPr>
          <w:rFonts w:hint="eastAsia"/>
          <w:lang w:eastAsia="zh-CN"/>
        </w:rPr>
        <w:t>65818.29</w:t>
      </w:r>
      <w:r>
        <w:t>万元，其中：一般公共预算收入</w:t>
      </w:r>
      <w:r>
        <w:rPr>
          <w:rFonts w:hint="eastAsia"/>
          <w:lang w:eastAsia="zh-CN"/>
        </w:rPr>
        <w:t>64797.07</w:t>
      </w:r>
      <w:r>
        <w:t>万元，基金预算收入</w:t>
      </w:r>
      <w:r>
        <w:rPr>
          <w:rFonts w:hint="eastAsia"/>
          <w:lang w:eastAsia="zh-CN"/>
        </w:rPr>
        <w:t>1406.22</w:t>
      </w:r>
      <w:r>
        <w:t>万元，国有资本经营预算收入0万元，财政专户核拨收入</w:t>
      </w:r>
      <w:r>
        <w:rPr>
          <w:rFonts w:hint="eastAsia"/>
          <w:lang w:eastAsia="zh-CN"/>
        </w:rPr>
        <w:t>2315</w:t>
      </w:r>
      <w:r>
        <w:t>万元，单位资金其他收入</w:t>
      </w:r>
      <w:r>
        <w:rPr>
          <w:rFonts w:hint="eastAsia"/>
          <w:lang w:eastAsia="zh-CN"/>
        </w:rPr>
        <w:t>0</w:t>
      </w:r>
      <w:r>
        <w:t>万元。</w:t>
      </w:r>
    </w:p>
    <w:p>
      <w:pPr>
        <w:pStyle w:val="27"/>
      </w:pPr>
      <w:r>
        <w:t>2、支出说明</w:t>
      </w:r>
    </w:p>
    <w:p>
      <w:pPr>
        <w:pStyle w:val="27"/>
      </w:pPr>
      <w:r>
        <w:t>收支预算总表支出栏、基本支出表、项目支出表按经济分类和支出功能分类科目编制，反映</w:t>
      </w:r>
      <w:r>
        <w:rPr>
          <w:rFonts w:hint="eastAsia"/>
        </w:rPr>
        <w:t>阜平县教育和体育局</w:t>
      </w:r>
      <w:r>
        <w:t>年度部门预算中支出预算的总体情况。</w:t>
      </w:r>
      <w:r>
        <w:rPr>
          <w:rFonts w:hint="eastAsia"/>
        </w:rPr>
        <w:t>2024</w:t>
      </w:r>
      <w:r>
        <w:t>年支出预算</w:t>
      </w:r>
      <w:r>
        <w:rPr>
          <w:rFonts w:hint="eastAsia"/>
        </w:rPr>
        <w:t>65818.29</w:t>
      </w:r>
      <w:r>
        <w:t>万元，其中基本支出</w:t>
      </w:r>
      <w:r>
        <w:rPr>
          <w:rFonts w:hint="eastAsia"/>
        </w:rPr>
        <w:t>31406.46</w:t>
      </w:r>
      <w:r>
        <w:t>万元，包括人员经费</w:t>
      </w:r>
      <w:r>
        <w:rPr>
          <w:rFonts w:hint="eastAsia"/>
        </w:rPr>
        <w:t>31056.2</w:t>
      </w:r>
      <w:r>
        <w:t>万元和日常公用经费</w:t>
      </w:r>
      <w:r>
        <w:rPr>
          <w:rFonts w:hint="eastAsia"/>
        </w:rPr>
        <w:t>350.26</w:t>
      </w:r>
      <w:r>
        <w:t>万元；项目支出</w:t>
      </w:r>
      <w:r>
        <w:rPr>
          <w:rFonts w:hint="eastAsia"/>
        </w:rPr>
        <w:t>37111.83</w:t>
      </w:r>
      <w:r>
        <w:t>万元，主要为</w:t>
      </w:r>
      <w:r>
        <w:rPr>
          <w:rFonts w:hint="eastAsia"/>
        </w:rPr>
        <w:t>中小学校舍安全、中小学薄弱学校改造与能力提升等项目</w:t>
      </w:r>
      <w:r>
        <w:t>。</w:t>
      </w:r>
    </w:p>
    <w:p>
      <w:pPr>
        <w:pStyle w:val="27"/>
      </w:pPr>
      <w:r>
        <w:t>3、比上年增减情况</w:t>
      </w:r>
    </w:p>
    <w:p>
      <w:pPr>
        <w:pStyle w:val="27"/>
        <w:rPr>
          <w:lang w:eastAsia="zh-CN"/>
        </w:rPr>
      </w:pPr>
      <w:r>
        <w:rPr>
          <w:rFonts w:hint="eastAsia"/>
          <w:lang w:eastAsia="zh-CN"/>
        </w:rPr>
        <w:t>2024</w:t>
      </w:r>
      <w:r>
        <w:t>年预算收支安排</w:t>
      </w:r>
      <w:r>
        <w:rPr>
          <w:rFonts w:hint="eastAsia"/>
          <w:lang w:eastAsia="zh-CN"/>
        </w:rPr>
        <w:t>65818.29</w:t>
      </w:r>
      <w:r>
        <w:t>万元，较</w:t>
      </w:r>
      <w:r>
        <w:rPr>
          <w:rFonts w:hint="eastAsia"/>
          <w:lang w:eastAsia="zh-CN"/>
        </w:rPr>
        <w:t>2023</w:t>
      </w:r>
      <w:r>
        <w:t>年</w:t>
      </w:r>
      <w:r>
        <w:rPr>
          <w:rFonts w:hint="eastAsia"/>
          <w:lang w:eastAsia="zh-CN"/>
        </w:rPr>
        <w:t>（70573.28万元）</w:t>
      </w:r>
      <w:r>
        <w:t>预算</w:t>
      </w:r>
      <w:r>
        <w:rPr>
          <w:rFonts w:hint="eastAsia"/>
          <w:lang w:eastAsia="zh-CN"/>
        </w:rPr>
        <w:t>减少4754.99</w:t>
      </w:r>
      <w:r>
        <w:t>万元</w:t>
      </w:r>
      <w:r>
        <w:rPr>
          <w:rFonts w:hint="eastAsia"/>
          <w:lang w:eastAsia="zh-CN"/>
        </w:rPr>
        <w:t>.</w:t>
      </w:r>
    </w:p>
    <w:p>
      <w:pPr>
        <w:spacing w:before="10" w:after="10" w:line="360" w:lineRule="auto"/>
        <w:ind w:firstLine="640"/>
        <w:outlineLvl w:val="2"/>
        <w:rPr>
          <w:rFonts w:ascii="黑体" w:hAnsi="黑体" w:eastAsia="黑体" w:cs="黑体"/>
          <w:color w:val="000000"/>
          <w:sz w:val="32"/>
        </w:rPr>
      </w:pPr>
      <w:r>
        <w:rPr>
          <w:rFonts w:ascii="黑体" w:hAnsi="黑体" w:eastAsia="黑体" w:cs="黑体"/>
          <w:color w:val="000000"/>
          <w:sz w:val="32"/>
        </w:rPr>
        <w:t>三、机关运行经费安排情况</w:t>
      </w:r>
      <w:bookmarkEnd w:id="10"/>
    </w:p>
    <w:p>
      <w:pPr>
        <w:pStyle w:val="27"/>
      </w:pPr>
      <w:bookmarkStart w:id="11" w:name="_Toc_3_3_0000000013"/>
      <w:r>
        <w:rPr>
          <w:rFonts w:hint="eastAsia"/>
        </w:rPr>
        <w:t>2024</w:t>
      </w:r>
      <w:r>
        <w:t>年，我部门运行经费共计安排</w:t>
      </w:r>
      <w:r>
        <w:rPr>
          <w:rFonts w:hint="eastAsia"/>
        </w:rPr>
        <w:t>350.26</w:t>
      </w:r>
      <w:r>
        <w:t>万元，主要用于</w:t>
      </w:r>
      <w:r>
        <w:rPr>
          <w:rFonts w:hint="eastAsia"/>
        </w:rPr>
        <w:t>差旅</w:t>
      </w:r>
      <w:r>
        <w:t>、</w:t>
      </w:r>
      <w:r>
        <w:rPr>
          <w:rFonts w:hint="eastAsia"/>
        </w:rPr>
        <w:t>邮电、</w:t>
      </w:r>
      <w:r>
        <w:t>办公等日常运行支出。</w:t>
      </w:r>
    </w:p>
    <w:p>
      <w:pPr>
        <w:pStyle w:val="27"/>
      </w:pPr>
    </w:p>
    <w:p>
      <w:pPr>
        <w:spacing w:before="10" w:after="10" w:line="360" w:lineRule="auto"/>
        <w:ind w:firstLine="640"/>
        <w:outlineLvl w:val="2"/>
        <w:rPr>
          <w:rFonts w:ascii="黑体" w:hAnsi="黑体" w:eastAsia="黑体" w:cs="黑体"/>
          <w:color w:val="000000"/>
          <w:sz w:val="32"/>
          <w:lang w:eastAsia="zh-CN"/>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1"/>
    </w:p>
    <w:p>
      <w:pPr>
        <w:pStyle w:val="29"/>
      </w:pPr>
      <w:bookmarkStart w:id="12" w:name="_Toc_3_3_0000000014"/>
      <w:r>
        <w:rPr>
          <w:rFonts w:hint="eastAsia"/>
          <w:lang w:eastAsia="zh-CN"/>
        </w:rPr>
        <w:t>2024</w:t>
      </w:r>
      <w:r>
        <w:t>年，我部门财政拨款“三公”经费预算安排</w:t>
      </w:r>
      <w:r>
        <w:rPr>
          <w:rFonts w:hint="eastAsia"/>
          <w:lang w:eastAsia="zh-CN"/>
        </w:rPr>
        <w:t>4.5</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4</w:t>
      </w:r>
      <w:r>
        <w:t>万元)；公务接待费</w:t>
      </w:r>
      <w:r>
        <w:rPr>
          <w:rFonts w:hint="eastAsia"/>
          <w:lang w:eastAsia="zh-CN"/>
        </w:rPr>
        <w:t>0.5</w:t>
      </w:r>
      <w:r>
        <w:t>万元。与</w:t>
      </w:r>
      <w:r>
        <w:rPr>
          <w:rFonts w:hint="eastAsia"/>
          <w:lang w:eastAsia="zh-CN"/>
        </w:rPr>
        <w:t>2023</w:t>
      </w:r>
      <w:r>
        <w:t>年相比</w:t>
      </w:r>
      <w:r>
        <w:rPr>
          <w:rFonts w:hint="eastAsia"/>
          <w:lang w:eastAsia="zh-CN"/>
        </w:rPr>
        <w:t>无变化</w:t>
      </w:r>
      <w:r>
        <w:t>。</w:t>
      </w:r>
    </w:p>
    <w:p>
      <w:pPr>
        <w:spacing w:before="10" w:after="10" w:line="360" w:lineRule="auto"/>
        <w:ind w:firstLine="640"/>
        <w:outlineLvl w:val="2"/>
      </w:pPr>
      <w:r>
        <w:rPr>
          <w:rFonts w:ascii="黑体" w:hAnsi="黑体" w:eastAsia="黑体" w:cs="黑体"/>
          <w:color w:val="000000"/>
          <w:sz w:val="32"/>
        </w:rPr>
        <w:t>五、预算绩效信息</w:t>
      </w:r>
      <w:bookmarkEnd w:id="12"/>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firstLineChars="200"/>
        <w:rPr>
          <w:rFonts w:eastAsia="方正仿宋_GBK"/>
          <w:sz w:val="28"/>
        </w:rPr>
      </w:pPr>
      <w:r>
        <w:rPr>
          <w:rFonts w:eastAsia="方正仿宋_GBK"/>
          <w:sz w:val="28"/>
        </w:rPr>
        <w:t>202</w:t>
      </w:r>
      <w:r>
        <w:rPr>
          <w:rFonts w:hint="eastAsia" w:eastAsia="方正仿宋_GBK"/>
          <w:sz w:val="28"/>
          <w:lang w:eastAsia="zh-CN"/>
        </w:rPr>
        <w:t>4</w:t>
      </w:r>
      <w:r>
        <w:rPr>
          <w:rFonts w:eastAsia="方正仿宋_GBK"/>
          <w:sz w:val="28"/>
        </w:rPr>
        <w:t>年，阜平县教育和体育局财务会计工作以推动落实教育规划纲要为核心任务，深化财务体制改革，合理配置教育资源，切实做好经费管理，为促进教育事业持续健康发展提供服务和保障。打造“阳光财政”，实施全面规范、公开透明的预算制度，按财务预算科学合理安排调度资金，充分发挥资金利用效率。坚决按要求落实教育投入政策，坚决按政策落实教师待遇。以增加投入和规范管理为重点，筹措好、管理好、使用好教育经费，以教育项目建设为主要载体，加强标准化学校和薄弱学校改造建设，切实改善办学条件，完善学生资助体系，全面落实国家资助政策。加强规范管理，做好日常核算。抓建章立制，规范各项资金管理。在各项工作中竞进提质、创先争优，促进我县教育事业科学发展。</w:t>
      </w:r>
    </w:p>
    <w:p>
      <w:pPr>
        <w:spacing w:line="500" w:lineRule="exact"/>
        <w:ind w:firstLine="560" w:firstLineChars="200"/>
        <w:rPr>
          <w:rFonts w:eastAsia="方正仿宋_GBK"/>
          <w:sz w:val="28"/>
        </w:rPr>
      </w:pPr>
      <w:r>
        <w:rPr>
          <w:rFonts w:eastAsia="方正仿宋_GBK"/>
          <w:sz w:val="28"/>
        </w:rPr>
        <w:t>一、教育工作实现率先出列,各学段入学率逐步提高。</w:t>
      </w:r>
    </w:p>
    <w:p>
      <w:pPr>
        <w:spacing w:line="500" w:lineRule="exact"/>
        <w:ind w:firstLine="560" w:firstLineChars="200"/>
        <w:rPr>
          <w:rFonts w:eastAsia="方正仿宋_GBK"/>
          <w:sz w:val="28"/>
        </w:rPr>
      </w:pPr>
      <w:r>
        <w:rPr>
          <w:rFonts w:eastAsia="方正仿宋_GBK"/>
          <w:sz w:val="28"/>
        </w:rPr>
        <w:t>2024年我县学前三年教育毛入园率达到95%，九年义务教育阶段入学率要达到100%、巩固率达到100%，高中阶段教育毛入学率达到90%，三类残疾儿童入学率达到100%。202</w:t>
      </w:r>
      <w:r>
        <w:rPr>
          <w:rFonts w:hint="eastAsia" w:eastAsia="方正仿宋_GBK"/>
          <w:sz w:val="28"/>
          <w:lang w:eastAsia="zh-CN"/>
        </w:rPr>
        <w:t>4</w:t>
      </w:r>
      <w:r>
        <w:rPr>
          <w:rFonts w:eastAsia="方正仿宋_GBK"/>
          <w:sz w:val="28"/>
        </w:rPr>
        <w:t>年我县要迎接省政府和</w:t>
      </w:r>
      <w:r>
        <w:rPr>
          <w:rFonts w:hint="eastAsia" w:eastAsia="方正仿宋_GBK"/>
          <w:sz w:val="28"/>
          <w:lang w:eastAsia="zh-CN"/>
        </w:rPr>
        <w:t>教育部</w:t>
      </w:r>
      <w:r>
        <w:rPr>
          <w:rFonts w:eastAsia="方正仿宋_GBK"/>
          <w:sz w:val="28"/>
        </w:rPr>
        <w:t>教育综合督导、义务教育优秀发展和普及高中阶段教育“三项评估”学校验收。我局将全面落实督导评估奖补资金，确保顺利通过验收。</w:t>
      </w:r>
    </w:p>
    <w:p>
      <w:pPr>
        <w:spacing w:line="500" w:lineRule="exact"/>
        <w:ind w:firstLine="560" w:firstLineChars="200"/>
        <w:rPr>
          <w:rFonts w:eastAsia="方正仿宋_GBK"/>
          <w:sz w:val="28"/>
        </w:rPr>
      </w:pPr>
      <w:r>
        <w:rPr>
          <w:rFonts w:eastAsia="方正仿宋_GBK"/>
          <w:sz w:val="28"/>
        </w:rPr>
        <w:t>继续推进义务教育经费保障机制改革工作</w:t>
      </w:r>
    </w:p>
    <w:p>
      <w:pPr>
        <w:spacing w:line="500" w:lineRule="exact"/>
        <w:ind w:firstLine="560" w:firstLineChars="200"/>
        <w:rPr>
          <w:rFonts w:eastAsia="方正仿宋_GBK"/>
          <w:sz w:val="28"/>
        </w:rPr>
      </w:pPr>
      <w:r>
        <w:rPr>
          <w:rFonts w:eastAsia="方正仿宋_GBK"/>
          <w:sz w:val="28"/>
        </w:rPr>
        <w:t>为深入贯彻落实《国务院关于进一步完善城乡义务教育经费保障机制的通知》（国发[2015]67号）精神，统筹城乡义务教育资源均衡配置，推动义务教育事业持续健康发展，结合我县实际，现就进一步完善城乡义务教育经费保障机制有关事项具体落实。认真落实党中央、国务院决策部署，适应新型城镇化和户籍制度改革新形势，建立城乡统一、重在农村的义务教育经费保障机制。重点向农村义务教育倾斜，向革命老区、民族地区、贫困地区倾斜，均衡配置义务教育资源，促进教育公平、提高教育质量。进一步完善城乡义务教育公用经费保障机制。自20</w:t>
      </w:r>
      <w:r>
        <w:rPr>
          <w:rFonts w:hint="eastAsia" w:eastAsia="方正仿宋_GBK"/>
          <w:sz w:val="28"/>
          <w:lang w:eastAsia="zh-CN"/>
        </w:rPr>
        <w:t>22</w:t>
      </w:r>
      <w:r>
        <w:rPr>
          <w:rFonts w:eastAsia="方正仿宋_GBK"/>
          <w:sz w:val="28"/>
        </w:rPr>
        <w:t>年春季学期开始，城乡义务教育生均公用经费基准定额为：普通小学每生每年</w:t>
      </w:r>
      <w:r>
        <w:rPr>
          <w:rFonts w:hint="eastAsia" w:eastAsia="方正仿宋_GBK"/>
          <w:sz w:val="28"/>
          <w:lang w:eastAsia="zh-CN"/>
        </w:rPr>
        <w:t>840</w:t>
      </w:r>
      <w:r>
        <w:rPr>
          <w:rFonts w:eastAsia="方正仿宋_GBK"/>
          <w:sz w:val="28"/>
        </w:rPr>
        <w:t>元，普通初中每生每年</w:t>
      </w:r>
      <w:r>
        <w:rPr>
          <w:rFonts w:hint="eastAsia" w:eastAsia="方正仿宋_GBK"/>
          <w:sz w:val="28"/>
          <w:lang w:eastAsia="zh-CN"/>
        </w:rPr>
        <w:t>960</w:t>
      </w:r>
      <w:r>
        <w:rPr>
          <w:rFonts w:eastAsia="方正仿宋_GBK"/>
          <w:sz w:val="28"/>
        </w:rPr>
        <w:t>元。落实学校生均取暖公用经费</w:t>
      </w:r>
      <w:r>
        <w:rPr>
          <w:rFonts w:hint="eastAsia" w:eastAsia="方正仿宋_GBK"/>
          <w:sz w:val="28"/>
          <w:lang w:eastAsia="zh-CN"/>
        </w:rPr>
        <w:t>120</w:t>
      </w:r>
      <w:r>
        <w:rPr>
          <w:rFonts w:eastAsia="方正仿宋_GBK"/>
          <w:sz w:val="28"/>
        </w:rPr>
        <w:t>元，不足部分由市、县（市、区）统筹解决。在此基础上，对寄宿制学校按照寄宿生年生均200元标准增加公用经费补助，优先落实好农村地区不足100人的规模较小学校按100人核定公用经费等政策；特殊教育学校和随班就读残疾学生按每生每年6000元标准补助公用经费。同时，为保障进城务工人员随迁子女平等享受义务教育补助政策，按照中央政策规定，取消对城市义务教育免除学杂费和进城务工人员随迁子女接受义务教育的中央奖补政策，各级政府统一落实“两免一补”政策。根据中央和我省教育扶贫政策要求，从2015年起实施山区教育扶贫工程。我县现有小学生20583人，中学生9506人。城乡义务教育生均公用经费按以下标准分配资金，小学每生每年</w:t>
      </w:r>
      <w:r>
        <w:rPr>
          <w:rFonts w:hint="eastAsia" w:eastAsia="方正仿宋_GBK"/>
          <w:sz w:val="28"/>
          <w:lang w:eastAsia="zh-CN"/>
        </w:rPr>
        <w:t>960</w:t>
      </w:r>
      <w:r>
        <w:rPr>
          <w:rFonts w:eastAsia="方正仿宋_GBK"/>
          <w:sz w:val="28"/>
        </w:rPr>
        <w:t>元，初中每生每年</w:t>
      </w:r>
      <w:r>
        <w:rPr>
          <w:rFonts w:hint="eastAsia" w:eastAsia="方正仿宋_GBK"/>
          <w:sz w:val="28"/>
          <w:lang w:eastAsia="zh-CN"/>
        </w:rPr>
        <w:t>1080</w:t>
      </w:r>
      <w:r>
        <w:rPr>
          <w:rFonts w:eastAsia="方正仿宋_GBK"/>
          <w:sz w:val="28"/>
        </w:rPr>
        <w:t>元，特殊教育学校和随班就读残疾学生按每年每年6000元标准补助公用经费；寄宿制学校按照寄宿生年生均200元标准增加公用经费补助，对薄弱学校适当倾斜，保证中小学学校正常办公、维修、设备采购等。</w:t>
      </w:r>
    </w:p>
    <w:p>
      <w:pPr>
        <w:spacing w:line="500" w:lineRule="exact"/>
        <w:ind w:firstLine="560" w:firstLineChars="200"/>
        <w:rPr>
          <w:rFonts w:eastAsia="方正仿宋_GBK"/>
          <w:sz w:val="28"/>
        </w:rPr>
      </w:pPr>
      <w:r>
        <w:rPr>
          <w:rFonts w:eastAsia="方正仿宋_GBK"/>
          <w:sz w:val="28"/>
        </w:rPr>
        <w:t>三、营养改善计划</w:t>
      </w:r>
    </w:p>
    <w:p>
      <w:pPr>
        <w:spacing w:line="500" w:lineRule="exact"/>
        <w:ind w:firstLine="560" w:firstLineChars="200"/>
        <w:rPr>
          <w:rFonts w:eastAsia="方正仿宋_GBK"/>
          <w:sz w:val="28"/>
        </w:rPr>
      </w:pPr>
      <w:r>
        <w:rPr>
          <w:rFonts w:eastAsia="方正仿宋_GBK"/>
          <w:sz w:val="28"/>
        </w:rPr>
        <w:t>2024年，全县有1</w:t>
      </w:r>
      <w:r>
        <w:rPr>
          <w:rFonts w:hint="eastAsia" w:eastAsia="方正仿宋_GBK"/>
          <w:sz w:val="28"/>
          <w:lang w:eastAsia="zh-CN"/>
        </w:rPr>
        <w:t>21</w:t>
      </w:r>
      <w:r>
        <w:rPr>
          <w:rFonts w:eastAsia="方正仿宋_GBK"/>
          <w:sz w:val="28"/>
        </w:rPr>
        <w:t>所学校21947名学生享受农村义务教育学生营养改善计划，116所学校，18599人，实现供应营养午餐，食堂供餐率达到81.7%，另有26所学校，</w:t>
      </w:r>
      <w:r>
        <w:rPr>
          <w:rFonts w:hint="eastAsia" w:eastAsia="方正仿宋_GBK"/>
          <w:sz w:val="28"/>
          <w:lang w:eastAsia="zh-CN"/>
        </w:rPr>
        <w:t>537</w:t>
      </w:r>
      <w:r>
        <w:rPr>
          <w:rFonts w:eastAsia="方正仿宋_GBK"/>
          <w:sz w:val="28"/>
        </w:rPr>
        <w:t>人实现课间加餐，农村学生营养状况得到改善，学生营养健康水平不断提高。202</w:t>
      </w:r>
      <w:r>
        <w:rPr>
          <w:rFonts w:hint="eastAsia" w:eastAsia="方正仿宋_GBK"/>
          <w:sz w:val="28"/>
          <w:lang w:eastAsia="zh-CN"/>
        </w:rPr>
        <w:t>4</w:t>
      </w:r>
      <w:r>
        <w:rPr>
          <w:rFonts w:eastAsia="方正仿宋_GBK"/>
          <w:sz w:val="28"/>
        </w:rPr>
        <w:t>年要继续提高食堂供餐率，加大农村学校的供餐范围，进一步提高农村孩子的营养水平。</w:t>
      </w:r>
    </w:p>
    <w:p>
      <w:pPr>
        <w:spacing w:line="500" w:lineRule="exact"/>
        <w:ind w:firstLine="560" w:firstLineChars="200"/>
        <w:rPr>
          <w:rFonts w:eastAsia="方正仿宋_GBK"/>
          <w:sz w:val="28"/>
        </w:rPr>
      </w:pPr>
      <w:r>
        <w:rPr>
          <w:rFonts w:eastAsia="方正仿宋_GBK"/>
          <w:sz w:val="28"/>
        </w:rPr>
        <w:t>四、积极推进项目建设，切实做好校舍维修和薄弱学校改造工程</w:t>
      </w:r>
    </w:p>
    <w:p>
      <w:pPr>
        <w:spacing w:line="500" w:lineRule="exact"/>
        <w:ind w:firstLine="560" w:firstLineChars="200"/>
        <w:rPr>
          <w:rFonts w:eastAsia="方正仿宋_GBK"/>
          <w:sz w:val="28"/>
        </w:rPr>
      </w:pPr>
      <w:r>
        <w:rPr>
          <w:rFonts w:eastAsia="方正仿宋_GBK"/>
          <w:sz w:val="28"/>
        </w:rPr>
        <w:t>在完成全县十三所寄宿制学校和白河学校基础上，继续大力推进初中学校改造工程和县城周边学校建设，今年新建照旺台综合教育楼一栋，建筑面积4250平方米，切实缓解城厢小学大班额问题。启动新建西城小学、北城中学、阜东幼儿园、阜东小学等城区学校，随着我县城镇化建设进行，校舍布局调整满足学生就近上学的要求。</w:t>
      </w:r>
    </w:p>
    <w:p>
      <w:pPr>
        <w:spacing w:line="500" w:lineRule="exact"/>
        <w:ind w:firstLine="560" w:firstLineChars="200"/>
        <w:rPr>
          <w:rFonts w:eastAsia="方正仿宋_GBK"/>
          <w:sz w:val="28"/>
        </w:rPr>
      </w:pPr>
      <w:r>
        <w:rPr>
          <w:rFonts w:eastAsia="方正仿宋_GBK"/>
          <w:sz w:val="28"/>
        </w:rPr>
        <w:t>五、切实做好学生资助工作</w:t>
      </w:r>
    </w:p>
    <w:p>
      <w:pPr>
        <w:spacing w:line="500" w:lineRule="exact"/>
        <w:ind w:firstLine="560" w:firstLineChars="200"/>
        <w:rPr>
          <w:rFonts w:eastAsia="方正仿宋_GBK"/>
          <w:sz w:val="28"/>
          <w:lang w:eastAsia="zh-CN"/>
        </w:rPr>
      </w:pPr>
      <w:r>
        <w:rPr>
          <w:rFonts w:eastAsia="方正仿宋_GBK"/>
          <w:sz w:val="28"/>
        </w:rPr>
        <w:t xml:space="preserve"> 进一步建立和完善学校资助体系，认真做好在校生动态管理，协调有关部门按国家规定落实学生资助配套资金，督促学校足额及时发放助学金和补助寄宿生生活费。截止到20</w:t>
      </w:r>
      <w:r>
        <w:rPr>
          <w:rFonts w:hint="eastAsia" w:eastAsia="方正仿宋_GBK"/>
          <w:sz w:val="28"/>
          <w:lang w:eastAsia="zh-CN"/>
        </w:rPr>
        <w:t>23</w:t>
      </w:r>
      <w:r>
        <w:rPr>
          <w:rFonts w:eastAsia="方正仿宋_GBK"/>
          <w:sz w:val="28"/>
        </w:rPr>
        <w:t>年底</w:t>
      </w:r>
      <w:r>
        <w:rPr>
          <w:rFonts w:hint="eastAsia" w:eastAsia="方正仿宋_GBK"/>
          <w:sz w:val="28"/>
          <w:lang w:eastAsia="zh-CN"/>
        </w:rPr>
        <w:t>阜平县</w:t>
      </w:r>
      <w:r>
        <w:rPr>
          <w:rFonts w:eastAsia="方正仿宋_GBK"/>
          <w:sz w:val="28"/>
        </w:rPr>
        <w:t>各学段共资助建档立卡等家庭经济困难学生</w:t>
      </w:r>
      <w:r>
        <w:rPr>
          <w:rFonts w:hint="eastAsia" w:eastAsia="方正仿宋_GBK"/>
          <w:sz w:val="28"/>
          <w:lang w:eastAsia="zh-CN"/>
        </w:rPr>
        <w:t>32753人次，其中建档立卡学生  26614人次，（学前 2781 人次，小学10139  人次，初中 7460 人次，普高 3046 人次，中职 3188 人次），农村低保学生  537人次，孤儿36  人次，家庭经济困难残疾子女和残疾学生 306 人次，其他家庭经济困难学生5260人次。</w:t>
      </w:r>
    </w:p>
    <w:p>
      <w:pPr>
        <w:spacing w:line="500" w:lineRule="exact"/>
        <w:ind w:firstLine="560" w:firstLineChars="200"/>
        <w:rPr>
          <w:rFonts w:eastAsia="方正仿宋_GBK"/>
          <w:sz w:val="28"/>
        </w:rPr>
      </w:pPr>
      <w:r>
        <w:rPr>
          <w:rFonts w:eastAsia="方正仿宋_GBK"/>
          <w:sz w:val="28"/>
        </w:rPr>
        <w:t>根据上级文件精神，建档立卡、农村低保、农村特困供养救助、家庭经济困难残疾人家庭学生和残疾学生等四类学生资助要实现全覆盖，为了全面落实国家资助政策，不要一个孩子因家庭贫困而失学，也不让一个家庭因孩子上学而返贫，助力全县脱贫攻坚工作，切实做到建档立卡零漏助。</w:t>
      </w:r>
    </w:p>
    <w:p>
      <w:pPr>
        <w:spacing w:line="500" w:lineRule="exact"/>
        <w:ind w:firstLine="560" w:firstLineChars="200"/>
        <w:rPr>
          <w:rFonts w:eastAsia="方正仿宋_GBK"/>
          <w:sz w:val="28"/>
        </w:rPr>
      </w:pPr>
      <w:r>
        <w:rPr>
          <w:rFonts w:eastAsia="方正仿宋_GBK"/>
          <w:sz w:val="28"/>
        </w:rPr>
        <w:t>六、大力发展体育事业，增强人民体质</w:t>
      </w:r>
    </w:p>
    <w:p>
      <w:pPr>
        <w:spacing w:line="500" w:lineRule="exact"/>
        <w:ind w:firstLine="560" w:firstLineChars="200"/>
        <w:rPr>
          <w:rFonts w:eastAsia="方正仿宋_GBK"/>
          <w:sz w:val="28"/>
        </w:rPr>
      </w:pPr>
      <w:r>
        <w:rPr>
          <w:rFonts w:eastAsia="方正仿宋_GBK"/>
          <w:sz w:val="28"/>
        </w:rPr>
        <w:t>2024年在阜东新区新建全民健身中心，含阜东滑冰厂一个，对农村移民小区配套健身器材。在顾家台建立滑雪道，大力推进全民健身运动。</w:t>
      </w:r>
    </w:p>
    <w:p>
      <w:pPr>
        <w:spacing w:beforeLines="50" w:afterLines="50" w:line="500" w:lineRule="exact"/>
        <w:ind w:firstLine="560" w:firstLineChars="200"/>
        <w:outlineLvl w:val="1"/>
        <w:rPr>
          <w:rFonts w:hAnsi="宋体"/>
          <w:sz w:val="28"/>
        </w:rPr>
      </w:pPr>
      <w:bookmarkStart w:id="13" w:name="_Toc66268011"/>
      <w:r>
        <w:rPr>
          <w:rFonts w:hint="eastAsia" w:asciiTheme="minorEastAsia" w:hAnsiTheme="minorEastAsia" w:eastAsiaTheme="minorEastAsia"/>
          <w:sz w:val="28"/>
          <w:lang w:eastAsia="zh-CN"/>
        </w:rPr>
        <w:t>六</w:t>
      </w:r>
      <w:r>
        <w:rPr>
          <w:rFonts w:hint="eastAsia" w:ascii="方正黑体_GBK" w:eastAsia="方正黑体_GBK"/>
          <w:sz w:val="28"/>
        </w:rPr>
        <w:t>、分项绩效目标</w:t>
      </w:r>
      <w:bookmarkEnd w:id="13"/>
    </w:p>
    <w:p>
      <w:pPr>
        <w:spacing w:line="500" w:lineRule="exact"/>
        <w:ind w:firstLine="560" w:firstLineChars="200"/>
        <w:rPr>
          <w:rFonts w:eastAsia="方正仿宋_GBK"/>
          <w:sz w:val="28"/>
        </w:rPr>
      </w:pPr>
      <w:r>
        <w:rPr>
          <w:rFonts w:eastAsia="方正仿宋_GBK"/>
          <w:sz w:val="28"/>
        </w:rPr>
        <w:t>一、学前教育</w:t>
      </w:r>
    </w:p>
    <w:p>
      <w:pPr>
        <w:spacing w:line="500" w:lineRule="exact"/>
        <w:ind w:firstLine="560" w:firstLineChars="200"/>
        <w:rPr>
          <w:rFonts w:eastAsia="方正仿宋_GBK"/>
          <w:sz w:val="28"/>
        </w:rPr>
      </w:pPr>
      <w:r>
        <w:rPr>
          <w:rFonts w:eastAsia="方正仿宋_GBK"/>
          <w:sz w:val="28"/>
        </w:rPr>
        <w:t>职责描述：实施学前教育重点项目，扩大学前教育资源，缓解当前存在的“入园难”“入园贵”等问题。</w:t>
      </w:r>
    </w:p>
    <w:p>
      <w:pPr>
        <w:spacing w:line="500" w:lineRule="exact"/>
        <w:ind w:firstLine="560" w:firstLineChars="200"/>
        <w:rPr>
          <w:rFonts w:eastAsia="方正仿宋_GBK"/>
          <w:sz w:val="28"/>
        </w:rPr>
      </w:pPr>
      <w:r>
        <w:rPr>
          <w:rFonts w:eastAsia="方正仿宋_GBK"/>
          <w:sz w:val="28"/>
        </w:rPr>
        <w:t>职责目标：进一步完善财政支持政策，增强资金配置的科学性，提高幼儿园入园率和扩大在园幼儿数，有效缓解“入园难”“入园贵”等问题。</w:t>
      </w:r>
    </w:p>
    <w:p>
      <w:pPr>
        <w:spacing w:line="500" w:lineRule="exact"/>
        <w:ind w:firstLine="560" w:firstLineChars="200"/>
        <w:rPr>
          <w:rFonts w:eastAsia="方正仿宋_GBK"/>
          <w:sz w:val="28"/>
        </w:rPr>
      </w:pPr>
      <w:r>
        <w:rPr>
          <w:rFonts w:eastAsia="方正仿宋_GBK"/>
          <w:sz w:val="28"/>
        </w:rPr>
        <w:t>活动描述：支持改扩建公办幼儿园，改善办园条件，在乡村和城乡结合部新建幼儿园等；通过政府购买服务、奖励等方式支持普惠性民办幼儿园发展，由民办幼儿园统筹用于改善办园条件、购置玩教具、支付租金、改善教师待遇、开展教师培训等；对接受农民工随迁子女的幼儿园给予奖励性资助等。支持实施普惠性幼儿园在园幼儿资助项目。</w:t>
      </w:r>
    </w:p>
    <w:p>
      <w:pPr>
        <w:spacing w:line="500" w:lineRule="exact"/>
        <w:ind w:firstLine="560" w:firstLineChars="200"/>
        <w:rPr>
          <w:rFonts w:eastAsia="方正仿宋_GBK"/>
          <w:sz w:val="28"/>
        </w:rPr>
      </w:pPr>
      <w:r>
        <w:rPr>
          <w:rFonts w:eastAsia="方正仿宋_GBK"/>
          <w:sz w:val="28"/>
        </w:rPr>
        <w:t>绩效目标：开展扩大学前教育资源项目，支持扩建和新建公办幼儿园、利用社会力量举办普惠性幼儿园、改善办园条件，落实学前教育资助制度。</w:t>
      </w:r>
    </w:p>
    <w:p>
      <w:pPr>
        <w:spacing w:line="500" w:lineRule="exact"/>
        <w:ind w:firstLine="560" w:firstLineChars="200"/>
        <w:rPr>
          <w:rFonts w:eastAsia="方正仿宋_GBK"/>
          <w:sz w:val="28"/>
        </w:rPr>
      </w:pPr>
      <w:r>
        <w:rPr>
          <w:rFonts w:eastAsia="方正仿宋_GBK"/>
          <w:sz w:val="28"/>
        </w:rPr>
        <w:t>二、义务教育</w:t>
      </w:r>
    </w:p>
    <w:p>
      <w:pPr>
        <w:spacing w:line="500" w:lineRule="exact"/>
        <w:ind w:firstLine="560" w:firstLineChars="200"/>
        <w:rPr>
          <w:rFonts w:eastAsia="方正仿宋_GBK"/>
          <w:sz w:val="28"/>
        </w:rPr>
      </w:pPr>
      <w:r>
        <w:rPr>
          <w:rFonts w:eastAsia="方正仿宋_GBK"/>
          <w:sz w:val="28"/>
        </w:rPr>
        <w:t>职责描述：以农村教育为重点，推进义务教育均衡发展，建立中小学校舍维修长效机制，改善贫困地区义务教育薄弱学校办学条件，促进公共教育资源向农村和经济欠发达地区倾斜。</w:t>
      </w:r>
    </w:p>
    <w:p>
      <w:pPr>
        <w:spacing w:line="500" w:lineRule="exact"/>
        <w:ind w:firstLine="560" w:firstLineChars="200"/>
        <w:rPr>
          <w:rFonts w:eastAsia="方正仿宋_GBK"/>
          <w:sz w:val="28"/>
        </w:rPr>
      </w:pPr>
      <w:r>
        <w:rPr>
          <w:rFonts w:eastAsia="方正仿宋_GBK"/>
          <w:sz w:val="28"/>
        </w:rPr>
        <w:t>职责目标：完善城乡义务教育经费保障机制，提高贫困寄宿生资助面。加大资金投入力度，加快改善贫困地区义务教育薄弱学校基本办学条件。促进特殊教育和民族教育发展，推进教育扶贫工程，促进贫困地区教育事业发展。</w:t>
      </w:r>
    </w:p>
    <w:p>
      <w:pPr>
        <w:spacing w:line="500" w:lineRule="exact"/>
        <w:ind w:firstLine="560" w:firstLineChars="200"/>
        <w:rPr>
          <w:rFonts w:eastAsia="方正仿宋_GBK"/>
          <w:sz w:val="28"/>
        </w:rPr>
      </w:pPr>
      <w:r>
        <w:rPr>
          <w:rFonts w:eastAsia="方正仿宋_GBK"/>
          <w:sz w:val="28"/>
        </w:rPr>
        <w:t>活动描述：一是发展城乡义务教育。完善城乡义务教育经费保障机制，保障农村中小学正常运转，保证学校校舍安全，资助家庭经济困难寄宿学生，向农村义务教育学生和城市区家庭经济困难学生免费提供教科书；中小学公用经费保障水平逐年提高。推进教育扶贫。二是改善薄弱学校办学条件。保障义务教育阶段薄弱学校基本教学条件，改善学校生活设施，办好必要的教学点，解决城镇学校大班额问题，推进农村学校教育信息化。</w:t>
      </w:r>
    </w:p>
    <w:p>
      <w:pPr>
        <w:spacing w:line="500" w:lineRule="exact"/>
        <w:ind w:firstLine="560" w:firstLineChars="200"/>
        <w:rPr>
          <w:rFonts w:eastAsia="方正仿宋_GBK"/>
          <w:sz w:val="28"/>
        </w:rPr>
      </w:pPr>
      <w:r>
        <w:rPr>
          <w:rFonts w:eastAsia="方正仿宋_GBK"/>
          <w:sz w:val="28"/>
        </w:rPr>
        <w:t>绩效目标：资助家庭经济困难学生，改善贫困学生生活条件；实施薄弱学校改造，保证校舍安全；资助家庭经济困难学生，改善贫困学生生活条件；为农村义务教育学生和城市区家庭经济困难学生免费提供教科书。全面改善贫困地区薄弱学校基本办学条件，使贫困地区农村义务教育学校教学设施和生活设施满足基本生活需要，留守儿童学习和寄宿得到基本满足，村小学和教学点能够正常运转，城镇超大班额现象基本消除，教师数量、素质、结构基本适应教学需要。</w:t>
      </w:r>
    </w:p>
    <w:p>
      <w:pPr>
        <w:spacing w:line="500" w:lineRule="exact"/>
        <w:ind w:firstLine="560" w:firstLineChars="200"/>
        <w:rPr>
          <w:rFonts w:eastAsia="方正仿宋_GBK"/>
          <w:sz w:val="28"/>
        </w:rPr>
      </w:pPr>
      <w:r>
        <w:rPr>
          <w:rFonts w:eastAsia="方正仿宋_GBK"/>
          <w:sz w:val="28"/>
        </w:rPr>
        <w:t>三、普通高中教育</w:t>
      </w:r>
    </w:p>
    <w:p>
      <w:pPr>
        <w:spacing w:line="500" w:lineRule="exact"/>
        <w:ind w:firstLine="560" w:firstLineChars="200"/>
        <w:rPr>
          <w:rFonts w:eastAsia="方正仿宋_GBK"/>
          <w:sz w:val="28"/>
        </w:rPr>
      </w:pPr>
      <w:r>
        <w:rPr>
          <w:rFonts w:eastAsia="方正仿宋_GBK"/>
          <w:sz w:val="28"/>
        </w:rPr>
        <w:t>职责描述：健全普通高中国家助学金制度，改善普通高中办学件。</w:t>
      </w:r>
    </w:p>
    <w:p>
      <w:pPr>
        <w:spacing w:line="500" w:lineRule="exact"/>
        <w:ind w:firstLine="560" w:firstLineChars="200"/>
        <w:rPr>
          <w:rFonts w:eastAsia="方正仿宋_GBK"/>
          <w:sz w:val="28"/>
        </w:rPr>
      </w:pPr>
      <w:r>
        <w:rPr>
          <w:rFonts w:eastAsia="方正仿宋_GBK"/>
          <w:sz w:val="28"/>
        </w:rPr>
        <w:t>职责目标：改善贫困地区普通高中办学条件，免除建档立卡的贫困高中学生的学费、住宿费、教课书费。</w:t>
      </w:r>
    </w:p>
    <w:p>
      <w:pPr>
        <w:spacing w:line="500" w:lineRule="exact"/>
        <w:ind w:firstLine="560" w:firstLineChars="200"/>
        <w:rPr>
          <w:rFonts w:eastAsia="方正仿宋_GBK"/>
          <w:sz w:val="28"/>
        </w:rPr>
      </w:pPr>
      <w:r>
        <w:rPr>
          <w:rFonts w:eastAsia="方正仿宋_GBK"/>
          <w:sz w:val="28"/>
        </w:rPr>
        <w:t>活动描述：提高我县高中毛入学率。改善贫困地区普通高中办学条件，对建档立卡的公办高中贫困学生，实行免学费、免住宿费、免费提供教课书。</w:t>
      </w:r>
    </w:p>
    <w:p>
      <w:pPr>
        <w:spacing w:line="500" w:lineRule="exact"/>
        <w:ind w:firstLine="560" w:firstLineChars="200"/>
        <w:rPr>
          <w:rFonts w:eastAsia="方正仿宋_GBK"/>
          <w:sz w:val="28"/>
        </w:rPr>
      </w:pPr>
      <w:r>
        <w:rPr>
          <w:rFonts w:eastAsia="方正仿宋_GBK"/>
          <w:sz w:val="28"/>
        </w:rPr>
        <w:t>绩效目标：改善贫困地区普通高中办学条件，提高我县高中毛入学率；对建档立卡的公办高中贫困学生，实行免学费、免住宿费、免费提供教课书。</w:t>
      </w:r>
    </w:p>
    <w:p>
      <w:pPr>
        <w:spacing w:line="500" w:lineRule="exact"/>
        <w:ind w:firstLine="560" w:firstLineChars="200"/>
        <w:rPr>
          <w:rFonts w:eastAsia="方正仿宋_GBK"/>
          <w:sz w:val="28"/>
        </w:rPr>
      </w:pPr>
      <w:r>
        <w:rPr>
          <w:rFonts w:eastAsia="方正仿宋_GBK"/>
          <w:sz w:val="28"/>
        </w:rPr>
        <w:t>四、职业教育</w:t>
      </w:r>
    </w:p>
    <w:p>
      <w:pPr>
        <w:spacing w:line="500" w:lineRule="exact"/>
        <w:ind w:firstLine="560" w:firstLineChars="200"/>
        <w:rPr>
          <w:rFonts w:eastAsia="方正仿宋_GBK"/>
          <w:sz w:val="28"/>
        </w:rPr>
      </w:pPr>
      <w:r>
        <w:rPr>
          <w:rFonts w:eastAsia="方正仿宋_GBK"/>
          <w:sz w:val="28"/>
        </w:rPr>
        <w:t>职责描述：大力发展职业教育，坚持以就业为导向，深化职业教育教学改革，增强职业教育发展活力。</w:t>
      </w:r>
    </w:p>
    <w:p>
      <w:pPr>
        <w:spacing w:line="500" w:lineRule="exact"/>
        <w:ind w:firstLine="560" w:firstLineChars="200"/>
        <w:rPr>
          <w:rFonts w:eastAsia="方正仿宋_GBK"/>
          <w:sz w:val="28"/>
        </w:rPr>
      </w:pPr>
      <w:r>
        <w:rPr>
          <w:rFonts w:eastAsia="方正仿宋_GBK"/>
          <w:sz w:val="28"/>
        </w:rPr>
        <w:t>职责目标：推进职业教育质量提升工程。认真贯彻落实上级中等职业学校各类专业教学标准，推进中等职业学校教学工作诊断与改进。</w:t>
      </w:r>
    </w:p>
    <w:p>
      <w:pPr>
        <w:spacing w:line="500" w:lineRule="exact"/>
        <w:ind w:firstLine="560" w:firstLineChars="200"/>
        <w:rPr>
          <w:rFonts w:eastAsia="方正仿宋_GBK"/>
          <w:sz w:val="28"/>
        </w:rPr>
      </w:pPr>
      <w:r>
        <w:rPr>
          <w:rFonts w:eastAsia="方正仿宋_GBK"/>
          <w:sz w:val="28"/>
        </w:rPr>
        <w:t>活动描述：一是提升中等职业教育质量。实施重点中职学校质量提升计划，建设全省精品校，形成优势带动。改善职业学校办学条件；落实中等职业学校免学费、助学金政策和生均公用经费标准。二是提升高等职业教育。扩大优质教育资源，深化教育教学改革，提升专业发展水平。提高高职院校生均拨款水平，增强学校经费保障能力。</w:t>
      </w:r>
    </w:p>
    <w:p>
      <w:pPr>
        <w:spacing w:line="500" w:lineRule="exact"/>
        <w:ind w:firstLine="560" w:firstLineChars="200"/>
        <w:rPr>
          <w:rFonts w:eastAsia="方正仿宋_GBK"/>
          <w:sz w:val="28"/>
        </w:rPr>
      </w:pPr>
      <w:r>
        <w:rPr>
          <w:rFonts w:eastAsia="方正仿宋_GBK"/>
          <w:sz w:val="28"/>
        </w:rPr>
        <w:t>绩效目标：落实中等职业学校免学费、助学金政策和生均公用经费标准，大力改善职业教育办学条件，配备内部设施，校企合作建设实训基地，建成全省一流的中职学校。深化教育教学改革，进一步扩大高等职业教育优质教育资源，提高高职高专院校生均拨款水平。</w:t>
      </w:r>
    </w:p>
    <w:p>
      <w:pPr>
        <w:spacing w:line="500" w:lineRule="exact"/>
        <w:ind w:firstLine="560" w:firstLineChars="200"/>
        <w:rPr>
          <w:rFonts w:eastAsia="方正仿宋_GBK"/>
          <w:sz w:val="28"/>
        </w:rPr>
      </w:pPr>
      <w:r>
        <w:rPr>
          <w:rFonts w:eastAsia="方正仿宋_GBK"/>
          <w:sz w:val="28"/>
        </w:rPr>
        <w:t>五、教师队伍建设</w:t>
      </w:r>
    </w:p>
    <w:p>
      <w:pPr>
        <w:spacing w:line="500" w:lineRule="exact"/>
        <w:ind w:firstLine="560" w:firstLineChars="200"/>
        <w:rPr>
          <w:rFonts w:eastAsia="方正仿宋_GBK"/>
          <w:sz w:val="28"/>
        </w:rPr>
      </w:pPr>
      <w:r>
        <w:rPr>
          <w:rFonts w:eastAsia="方正仿宋_GBK"/>
          <w:sz w:val="28"/>
        </w:rPr>
        <w:t>职责描述：主管全县教师工作，实施各类教师资格认定制度，实施各类学校教师和教育行政干部队伍建设工作，实施教育系统人事制度改革等工作。</w:t>
      </w:r>
    </w:p>
    <w:p>
      <w:pPr>
        <w:spacing w:line="500" w:lineRule="exact"/>
        <w:ind w:firstLine="560" w:firstLineChars="200"/>
        <w:rPr>
          <w:rFonts w:eastAsia="方正仿宋_GBK"/>
          <w:sz w:val="28"/>
        </w:rPr>
      </w:pPr>
      <w:r>
        <w:rPr>
          <w:rFonts w:eastAsia="方正仿宋_GBK"/>
          <w:sz w:val="28"/>
        </w:rPr>
        <w:t>职责目标：完成中小学骨干、学科教师培训，高层次、优秀人才引进计划，提高特殊群体教师待遇。</w:t>
      </w:r>
    </w:p>
    <w:p>
      <w:pPr>
        <w:spacing w:line="500" w:lineRule="exact"/>
        <w:ind w:firstLine="560" w:firstLineChars="200"/>
        <w:rPr>
          <w:rFonts w:eastAsia="方正仿宋_GBK"/>
          <w:sz w:val="28"/>
        </w:rPr>
      </w:pPr>
      <w:r>
        <w:rPr>
          <w:rFonts w:eastAsia="方正仿宋_GBK"/>
          <w:sz w:val="28"/>
        </w:rPr>
        <w:t>活动描述：提升教师队伍素质。开展中小学、校长培训，完成中小学、幼儿园教师国家级培训计划。发放原民办代课教师教龄补助。落实集中连片特困地区边远乡村教师生活补助政策。开展三区支教。建立乡村教师荣誉制度。</w:t>
      </w:r>
    </w:p>
    <w:p>
      <w:pPr>
        <w:spacing w:line="500" w:lineRule="exact"/>
        <w:ind w:firstLine="560" w:firstLineChars="200"/>
        <w:rPr>
          <w:rFonts w:eastAsia="方正仿宋_GBK"/>
          <w:sz w:val="28"/>
        </w:rPr>
      </w:pPr>
      <w:r>
        <w:rPr>
          <w:rFonts w:eastAsia="方正仿宋_GBK"/>
          <w:sz w:val="28"/>
        </w:rPr>
        <w:t>绩效目标：落实原民办代课教师教龄补助；按照年人均3000元标准，发放边远乡村教师生活补助，按时发放教师乡镇工作补贴；积极组织校长、干部队伍进行培训；积极组织各级各类教师参加国家级培训计划，引进优秀人才。</w:t>
      </w:r>
    </w:p>
    <w:p>
      <w:pPr>
        <w:spacing w:line="500" w:lineRule="exact"/>
        <w:ind w:firstLine="560" w:firstLineChars="200"/>
        <w:rPr>
          <w:rFonts w:eastAsia="方正仿宋_GBK"/>
          <w:sz w:val="28"/>
        </w:rPr>
      </w:pPr>
      <w:r>
        <w:rPr>
          <w:rFonts w:eastAsia="方正仿宋_GBK"/>
          <w:sz w:val="28"/>
        </w:rPr>
        <w:t>六、教育行政管理</w:t>
      </w:r>
    </w:p>
    <w:p>
      <w:pPr>
        <w:spacing w:line="500" w:lineRule="exact"/>
        <w:ind w:firstLine="560" w:firstLineChars="200"/>
        <w:rPr>
          <w:rFonts w:eastAsia="方正仿宋_GBK"/>
          <w:sz w:val="28"/>
        </w:rPr>
      </w:pPr>
      <w:r>
        <w:rPr>
          <w:rFonts w:eastAsia="方正仿宋_GBK"/>
          <w:sz w:val="28"/>
        </w:rPr>
        <w:t>职责描述：负责教育系统综合业务管理和机关综合事务管理。</w:t>
      </w:r>
    </w:p>
    <w:p>
      <w:pPr>
        <w:spacing w:line="500" w:lineRule="exact"/>
        <w:ind w:firstLine="560" w:firstLineChars="200"/>
        <w:rPr>
          <w:rFonts w:eastAsia="方正仿宋_GBK"/>
          <w:sz w:val="28"/>
        </w:rPr>
      </w:pPr>
      <w:r>
        <w:rPr>
          <w:rFonts w:eastAsia="方正仿宋_GBK"/>
          <w:sz w:val="28"/>
        </w:rPr>
        <w:t>职责目标：依法行政，构建人民群众满意、勤政廉洁的政府部门；保障工作正常高效运行，相关工作顺利开展。</w:t>
      </w:r>
    </w:p>
    <w:p>
      <w:pPr>
        <w:spacing w:line="500" w:lineRule="exact"/>
        <w:ind w:firstLine="560" w:firstLineChars="200"/>
        <w:rPr>
          <w:rFonts w:eastAsia="方正仿宋_GBK"/>
          <w:sz w:val="28"/>
        </w:rPr>
      </w:pPr>
      <w:r>
        <w:rPr>
          <w:rFonts w:eastAsia="方正仿宋_GBK"/>
          <w:sz w:val="28"/>
        </w:rPr>
        <w:t>活动描述：一是综合业务管理。做好教育政策制定、教育改革、教育科研、教育信息化建设等工作。二是综合事务管理。做好会议培训组织，内部信息化建设与维护，财务和资产管理，标准化建设，基础设施维修，大型设备购置，人事、党务以及老干部管理等工作。</w:t>
      </w:r>
    </w:p>
    <w:p>
      <w:pPr>
        <w:spacing w:line="500" w:lineRule="exact"/>
        <w:ind w:firstLine="560" w:firstLineChars="200"/>
        <w:rPr>
          <w:rFonts w:eastAsia="方正仿宋_GBK"/>
          <w:sz w:val="28"/>
        </w:rPr>
      </w:pPr>
      <w:r>
        <w:rPr>
          <w:rFonts w:eastAsia="方正仿宋_GBK"/>
          <w:sz w:val="28"/>
        </w:rPr>
        <w:t>绩效目标：做好各项教育教学管理工作，严格落实国家各项教育方针政策，保证教育健康发展。保障机关工作正常高效运转，办好人民满意的教育。</w:t>
      </w:r>
    </w:p>
    <w:p>
      <w:pPr>
        <w:spacing w:line="500" w:lineRule="exact"/>
        <w:ind w:firstLine="560" w:firstLineChars="200"/>
        <w:rPr>
          <w:rFonts w:eastAsia="方正仿宋_GBK"/>
          <w:sz w:val="28"/>
        </w:rPr>
      </w:pPr>
      <w:r>
        <w:rPr>
          <w:rFonts w:eastAsia="方正仿宋_GBK"/>
          <w:sz w:val="28"/>
        </w:rPr>
        <w:t>体育事业</w:t>
      </w:r>
    </w:p>
    <w:p>
      <w:pPr>
        <w:spacing w:line="500" w:lineRule="exact"/>
        <w:ind w:firstLine="560" w:firstLineChars="200"/>
        <w:rPr>
          <w:rFonts w:eastAsia="方正仿宋_GBK"/>
          <w:sz w:val="28"/>
        </w:rPr>
      </w:pPr>
      <w:r>
        <w:rPr>
          <w:rFonts w:eastAsia="方正仿宋_GBK"/>
          <w:sz w:val="28"/>
        </w:rPr>
        <w:t>职责描述：拟定全县体育事业中长期发展规划，组织实施体育发展战略，规范群众体育组织建设和使用。</w:t>
      </w:r>
    </w:p>
    <w:p>
      <w:pPr>
        <w:spacing w:line="500" w:lineRule="exact"/>
        <w:ind w:firstLine="560" w:firstLineChars="200"/>
        <w:rPr>
          <w:rFonts w:eastAsia="方正仿宋_GBK"/>
          <w:sz w:val="28"/>
        </w:rPr>
      </w:pPr>
      <w:r>
        <w:rPr>
          <w:rFonts w:eastAsia="方正仿宋_GBK"/>
          <w:sz w:val="28"/>
        </w:rPr>
        <w:t>活动描述：对全县体育彩票工作进行监管、指导。指导、组织全县各类全民健身活动和各类赛事。对全县体育基础设施建设进行指导和器材配备。</w:t>
      </w:r>
    </w:p>
    <w:p>
      <w:pPr>
        <w:spacing w:line="500" w:lineRule="exact"/>
        <w:ind w:firstLine="560" w:firstLineChars="200"/>
        <w:rPr>
          <w:rFonts w:eastAsia="方正仿宋_GBK"/>
          <w:sz w:val="28"/>
        </w:rPr>
      </w:pPr>
      <w:r>
        <w:rPr>
          <w:rFonts w:eastAsia="方正仿宋_GBK"/>
          <w:sz w:val="28"/>
        </w:rPr>
        <w:t>绩效目标：全县全民健身活动开展正常，基础设施逐步改善。体育彩票运转正常。</w:t>
      </w:r>
    </w:p>
    <w:p>
      <w:pPr>
        <w:spacing w:beforeLines="50" w:afterLines="50" w:line="500" w:lineRule="exact"/>
        <w:ind w:firstLine="560" w:firstLineChars="200"/>
        <w:outlineLvl w:val="1"/>
        <w:rPr>
          <w:rFonts w:hAnsi="宋体"/>
          <w:sz w:val="28"/>
        </w:rPr>
      </w:pPr>
      <w:bookmarkStart w:id="14" w:name="_Toc66268012"/>
      <w:r>
        <w:rPr>
          <w:rFonts w:hint="eastAsia" w:ascii="方正黑体_GBK" w:eastAsia="方正黑体_GBK"/>
          <w:sz w:val="28"/>
        </w:rPr>
        <w:t>三、工作保障措施</w:t>
      </w:r>
      <w:bookmarkEnd w:id="14"/>
    </w:p>
    <w:p>
      <w:pPr>
        <w:spacing w:line="500" w:lineRule="exact"/>
        <w:ind w:firstLine="560" w:firstLineChars="200"/>
        <w:rPr>
          <w:rFonts w:eastAsia="方正仿宋_GBK"/>
          <w:sz w:val="28"/>
        </w:rPr>
      </w:pPr>
      <w:r>
        <w:rPr>
          <w:rFonts w:eastAsia="方正仿宋_GBK"/>
          <w:sz w:val="28"/>
        </w:rPr>
        <w:t>为规范全县教育部门及各学校财务行为，加强财务管理，提高资金使用效益，促进教育事业发展，根据《中华人民共和国会计法》、《事业单位财务规则》、《中小学校长财务制度》等法律法规和规章制度，结合我县教育实际，制定切实可行的财务规章制度。202</w:t>
      </w:r>
      <w:r>
        <w:rPr>
          <w:rFonts w:hint="eastAsia" w:eastAsia="方正仿宋_GBK"/>
          <w:sz w:val="28"/>
          <w:lang w:eastAsia="zh-CN"/>
        </w:rPr>
        <w:t>4</w:t>
      </w:r>
      <w:r>
        <w:rPr>
          <w:rFonts w:eastAsia="方正仿宋_GBK"/>
          <w:sz w:val="28"/>
        </w:rPr>
        <w:t>年，我们将合理编制学校预算，规范教育经费核算，加强资产管理，完善财务管理制度，规范学校收费和资金使用行为，加强学校经济活动监督，防范财务风险。</w:t>
      </w:r>
    </w:p>
    <w:p>
      <w:pPr>
        <w:spacing w:line="500" w:lineRule="exact"/>
        <w:ind w:firstLine="560" w:firstLineChars="200"/>
        <w:rPr>
          <w:rFonts w:eastAsia="方正仿宋_GBK"/>
          <w:sz w:val="28"/>
        </w:rPr>
      </w:pPr>
      <w:r>
        <w:rPr>
          <w:rFonts w:eastAsia="方正仿宋_GBK"/>
          <w:sz w:val="28"/>
        </w:rPr>
        <w:t>一、各学校财务管理实行校长负责制。学校的财务活动在校长的领导下，由学校财务部门统一管理。各学校财务人员必须选择原则性强，熟悉国家有关财经方针、政策，有一定专业知识，爱岗敬业的人员。各学校以校为单位进行会计核算。在一定区域内，由会计核算机构统一办理区域内中小学校的会计核算，学校设置报账员，在校长领导下，管理学校的财务活动，统一在会计核算机构报账。</w:t>
      </w:r>
    </w:p>
    <w:p>
      <w:pPr>
        <w:spacing w:line="500" w:lineRule="exact"/>
        <w:ind w:firstLine="560" w:firstLineChars="200"/>
        <w:rPr>
          <w:rFonts w:eastAsia="方正仿宋_GBK"/>
          <w:sz w:val="28"/>
        </w:rPr>
      </w:pPr>
      <w:r>
        <w:rPr>
          <w:rFonts w:eastAsia="方正仿宋_GBK"/>
          <w:sz w:val="28"/>
        </w:rPr>
        <w:t>二、认真做好学生资助工作。以贫困生救助、留守儿童管理为侧重点，全力促进教育公平。抓实抓细贫困生救助工作，力争让每一份救助都带着深厚的感情和暖人的温度，让每一位贫困学生在得到相应救助的同时，懂得感恩，得到正面的激励。进一步完善留守儿童数据库，强化留守儿童心理疏导等教育工作，加强特殊教育师资培养，努力为弱势学生群体创造人人有学上、快乐受教育的优良环境。</w:t>
      </w:r>
    </w:p>
    <w:p>
      <w:pPr>
        <w:spacing w:line="500" w:lineRule="exact"/>
        <w:ind w:firstLine="560" w:firstLineChars="200"/>
        <w:rPr>
          <w:rFonts w:eastAsia="方正仿宋_GBK"/>
          <w:sz w:val="28"/>
        </w:rPr>
      </w:pPr>
      <w:r>
        <w:rPr>
          <w:rFonts w:eastAsia="方正仿宋_GBK"/>
          <w:sz w:val="28"/>
        </w:rPr>
        <w:t>三、进一步优化城乡学校布局，着力破解乡村弱、城镇挤两大难题。一是以消除城区大班额为目标，加快城区学校建设。启动实施西城区法华中学、法华小学新建工程；启动实施照旺台小学的改扩建工程；启动实施阜平中学改造提升项目工程；在城区内、阜东分别谋划1所幼儿园建设项目；强力推进特殊教育学校建设，实现特殊群体教育零距离、全覆盖。二是以初中学校为重点，谋划实施第二批农村薄弱学校改造提升项目，实现薄弱学校改造不落一校。</w:t>
      </w:r>
    </w:p>
    <w:p>
      <w:pPr>
        <w:spacing w:line="500" w:lineRule="exact"/>
        <w:ind w:firstLine="560" w:firstLineChars="200"/>
        <w:rPr>
          <w:rFonts w:eastAsia="方正仿宋_GBK"/>
          <w:sz w:val="28"/>
        </w:rPr>
      </w:pPr>
      <w:r>
        <w:rPr>
          <w:rFonts w:eastAsia="方正仿宋_GBK"/>
          <w:sz w:val="28"/>
        </w:rPr>
        <w:t>四、足额落实农村义务教育中小学公用经费。为保障经费保障机制足额落实，一要加强组织领导，落实管理主体责任。二要优化教育布局，努力消除“大班额”，满足适龄儿童就近入学。三要确保资金落实，切实提高资金使用效益。四要推进信息公开，将义务教育经费投入情况向社会公布，接受社会监督。五要加大宣传力度，使党和政府的惠民政策家喻户晓，深入人心，确保统一城乡义务教育经费保障机制各项工作落实到位。</w:t>
      </w:r>
    </w:p>
    <w:p>
      <w:pPr>
        <w:spacing w:line="500" w:lineRule="exact"/>
        <w:ind w:firstLine="560" w:firstLineChars="200"/>
        <w:rPr>
          <w:rFonts w:eastAsia="方正仿宋_GBK"/>
          <w:sz w:val="28"/>
        </w:rPr>
      </w:pPr>
      <w:r>
        <w:rPr>
          <w:rFonts w:eastAsia="方正仿宋_GBK"/>
          <w:sz w:val="28"/>
        </w:rPr>
        <w:t>五、对接名校引进优质资源为抓手，打造阜平品牌校。以与保师附校合作为标杆，加快推进与北京西城区教委、石家庄43中、保定十七中、青年路幼儿园等部门和学校的对接，在管理理念、管理模式、课堂教学、考试评价等方面的合作实质性落地，促进我县教育加速发展，争取将13所寄宿制学校打造成全县品牌校。同时在品牌校的带领下，建设一批区域内的亮点校。</w:t>
      </w:r>
    </w:p>
    <w:p>
      <w:pPr>
        <w:spacing w:line="500" w:lineRule="exact"/>
        <w:ind w:firstLine="560" w:firstLineChars="200"/>
        <w:rPr>
          <w:rFonts w:eastAsia="方正仿宋_GBK"/>
          <w:sz w:val="28"/>
        </w:rPr>
      </w:pPr>
      <w:r>
        <w:rPr>
          <w:rFonts w:eastAsia="方正仿宋_GBK"/>
          <w:sz w:val="28"/>
        </w:rPr>
        <w:t>六、坚持“融通、贯通和融合”三头并进，打造协作区核心示范校。全力推进北京-燕太片区职教扶贫协作区（集团）的建设，围绕“区域脱贫攻坚”和“雄安新区建设”两大战略，立足产业发展需求，紧盯企业岗位标准，进一步深化校企合作，做大做强职教中心的汽车、楼宇等优势专业；加强职普融通试点班管理，办出特色，形成阜平经验，探索出一条可在全市范围推广的成功路子；积极争取教育部、工信部等部门支持，与北京理工大学、吉林大学等高等院校开展中等职业教育与普通高等教育“3+4”贯通培养；依托清华大学、北京大学、河北师范大学等高校优质智力资源，加强师资培训，加快提升师资水平；推动行业、企业、社区、学校融合发展，提升脱贫致富能力。</w:t>
      </w:r>
    </w:p>
    <w:p>
      <w:pPr>
        <w:rPr>
          <w:rFonts w:eastAsia="方正仿宋_GBK"/>
          <w:sz w:val="28"/>
        </w:rPr>
        <w:sectPr>
          <w:pgSz w:w="16840" w:h="11900" w:orient="landscape"/>
          <w:pgMar w:top="1304" w:right="1134" w:bottom="1304" w:left="1984" w:header="720" w:footer="720" w:gutter="0"/>
          <w:cols w:space="720" w:num="1"/>
          <w:docGrid w:linePitch="326" w:charSpace="0"/>
        </w:sectPr>
      </w:pPr>
      <w:r>
        <w:rPr>
          <w:rFonts w:eastAsia="方正仿宋_GBK"/>
          <w:sz w:val="28"/>
        </w:rPr>
        <w:t xml:space="preserve">    七、落实《全民健身纲要》，推行全民健身计划，指导、配合各部门、各行业、各社会团体、体育协会积极开展群众性体育活动，协同各部门做好机关、学校、企业、社区和农村的体育工作，进行行业管理，推进群众体育社会化。对全县体育彩票工作进行监管、指导。指导、组织全县各类全民健身活动和各类赛事。对全县体育基础设施建设进行指导和器材配备。</w:t>
      </w:r>
    </w:p>
    <w:p>
      <w:pPr>
        <w:jc w:val="center"/>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pPr>
        <w:rPr>
          <w:rFonts w:eastAsia="方正楷体_GBK"/>
          <w:lang w:eastAsia="zh-CN"/>
        </w:rPr>
      </w:pPr>
    </w:p>
    <w:p>
      <w:pPr>
        <w:outlineLvl w:val="3"/>
      </w:pPr>
      <w:bookmarkStart w:id="15" w:name="_Toc_4_4_0000000004"/>
      <w:r>
        <w:rPr>
          <w:rFonts w:ascii="方正仿宋_GBK" w:hAnsi="方正仿宋_GBK" w:eastAsia="方正仿宋_GBK" w:cs="方正仿宋_GBK"/>
          <w:color w:val="000000"/>
          <w:sz w:val="28"/>
        </w:rPr>
        <w:t>1.2000年毕业生教师工资绩效目标表</w:t>
      </w:r>
      <w:bookmarkEnd w:id="15"/>
    </w:p>
    <w:p>
      <w:pPr>
        <w:pStyle w:val="2"/>
        <w:ind w:firstLine="560"/>
        <w:rPr>
          <w:lang w:eastAsia="zh-CN"/>
        </w:rPr>
      </w:pPr>
    </w:p>
    <w:tbl>
      <w:tblPr>
        <w:tblStyle w:val="13"/>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13062424P00001110001A</w:t>
            </w:r>
          </w:p>
        </w:tc>
        <w:tc>
          <w:tcPr>
            <w:tcW w:w="1587" w:type="dxa"/>
            <w:vAlign w:val="center"/>
          </w:tcPr>
          <w:p>
            <w:pPr>
              <w:pStyle w:val="19"/>
            </w:pPr>
            <w:r>
              <w:t>项目名称</w:t>
            </w:r>
          </w:p>
        </w:tc>
        <w:tc>
          <w:tcPr>
            <w:tcW w:w="4423" w:type="dxa"/>
            <w:gridSpan w:val="3"/>
            <w:vAlign w:val="center"/>
          </w:tcPr>
          <w:p>
            <w:pPr>
              <w:pStyle w:val="21"/>
            </w:pPr>
            <w:r>
              <w:t>2000年毕业生教师工资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295.00</w:t>
            </w:r>
          </w:p>
        </w:tc>
        <w:tc>
          <w:tcPr>
            <w:tcW w:w="1587" w:type="dxa"/>
            <w:vAlign w:val="center"/>
          </w:tcPr>
          <w:p>
            <w:pPr>
              <w:pStyle w:val="19"/>
            </w:pPr>
            <w:r>
              <w:t>其中：财政    资金</w:t>
            </w:r>
          </w:p>
        </w:tc>
        <w:tc>
          <w:tcPr>
            <w:tcW w:w="1304" w:type="dxa"/>
            <w:vAlign w:val="center"/>
          </w:tcPr>
          <w:p>
            <w:pPr>
              <w:pStyle w:val="21"/>
            </w:pPr>
            <w:r>
              <w:t>295.00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21"/>
            </w:pPr>
            <w:r>
              <w:t>保障教师工资按时发放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9"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73.00</w:t>
            </w:r>
          </w:p>
        </w:tc>
        <w:tc>
          <w:tcPr>
            <w:tcW w:w="1587" w:type="dxa"/>
            <w:vAlign w:val="center"/>
          </w:tcPr>
          <w:p>
            <w:pPr>
              <w:pStyle w:val="22"/>
            </w:pPr>
            <w:r>
              <w:t>150.00</w:t>
            </w:r>
          </w:p>
        </w:tc>
        <w:tc>
          <w:tcPr>
            <w:tcW w:w="1304" w:type="dxa"/>
            <w:vAlign w:val="center"/>
          </w:tcPr>
          <w:p>
            <w:pPr>
              <w:pStyle w:val="22"/>
            </w:pPr>
            <w:r>
              <w:t>220.00</w:t>
            </w:r>
          </w:p>
        </w:tc>
        <w:tc>
          <w:tcPr>
            <w:tcW w:w="3119" w:type="dxa"/>
            <w:gridSpan w:val="2"/>
            <w:vAlign w:val="center"/>
          </w:tcPr>
          <w:p>
            <w:pPr>
              <w:pStyle w:val="22"/>
            </w:pPr>
            <w:r>
              <w:t>295.00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8" w:type="dxa"/>
            <w:gridSpan w:val="6"/>
            <w:vAlign w:val="center"/>
          </w:tcPr>
          <w:p>
            <w:pPr>
              <w:pStyle w:val="21"/>
            </w:pPr>
            <w:r>
              <w:t>1.保障教师工资按时发放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gridSpan w:val="2"/>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gridSpan w:val="2"/>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gridSpan w:val="2"/>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gridSpan w:val="2"/>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gridSpan w:val="2"/>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gridSpan w:val="2"/>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gridSpan w:val="2"/>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gridSpan w:val="2"/>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gridSpan w:val="2"/>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gridSpan w:val="2"/>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jc w:val="center"/>
        <w:rPr>
          <w:rFonts w:ascii="方正楷体_GBK" w:hAnsi="方正楷体_GBK" w:eastAsia="方正楷体_GBK" w:cs="方正楷体_GBK"/>
          <w:b/>
          <w:color w:val="000000"/>
          <w:sz w:val="32"/>
          <w:lang w:eastAsia="zh-CN"/>
        </w:rPr>
      </w:pPr>
    </w:p>
    <w:p>
      <w:pPr>
        <w:jc w:val="center"/>
        <w:rPr>
          <w:rFonts w:ascii="方正楷体_GBK" w:hAnsi="方正楷体_GBK" w:eastAsia="方正楷体_GBK" w:cs="方正楷体_GBK"/>
          <w:b/>
          <w:color w:val="000000"/>
          <w:sz w:val="32"/>
          <w:lang w:eastAsia="zh-CN"/>
        </w:rPr>
      </w:pPr>
    </w:p>
    <w:p>
      <w:pPr>
        <w:jc w:val="center"/>
        <w:rPr>
          <w:rFonts w:ascii="方正楷体_GBK" w:hAnsi="方正楷体_GBK" w:eastAsia="方正楷体_GBK" w:cs="方正楷体_GBK"/>
          <w:b/>
          <w:color w:val="000000"/>
          <w:sz w:val="32"/>
          <w:lang w:eastAsia="zh-CN"/>
        </w:rPr>
      </w:pPr>
    </w:p>
    <w:p>
      <w:pPr>
        <w:ind w:firstLine="560"/>
        <w:outlineLvl w:val="3"/>
        <w:rPr>
          <w:rFonts w:ascii="方正仿宋_GBK" w:hAnsi="方正仿宋_GBK" w:eastAsia="方正仿宋_GBK" w:cs="方正仿宋_GBK"/>
          <w:color w:val="000000"/>
          <w:sz w:val="28"/>
        </w:rPr>
      </w:pPr>
      <w:bookmarkStart w:id="16" w:name="_Toc_4_4_0000000005"/>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2.白河学校招聘教师工资绩效目标表</w:t>
      </w:r>
      <w:bookmarkEnd w:id="1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13062424P00000810001T</w:t>
            </w:r>
          </w:p>
        </w:tc>
        <w:tc>
          <w:tcPr>
            <w:tcW w:w="1587" w:type="dxa"/>
            <w:vAlign w:val="center"/>
          </w:tcPr>
          <w:p>
            <w:pPr>
              <w:pStyle w:val="19"/>
            </w:pPr>
            <w:r>
              <w:t>项目名称</w:t>
            </w:r>
          </w:p>
        </w:tc>
        <w:tc>
          <w:tcPr>
            <w:tcW w:w="4422" w:type="dxa"/>
            <w:gridSpan w:val="3"/>
            <w:vAlign w:val="center"/>
          </w:tcPr>
          <w:p>
            <w:pPr>
              <w:pStyle w:val="21"/>
            </w:pPr>
            <w:r>
              <w:t>白河学校招聘教师工资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427.90</w:t>
            </w:r>
          </w:p>
        </w:tc>
        <w:tc>
          <w:tcPr>
            <w:tcW w:w="1587" w:type="dxa"/>
            <w:vAlign w:val="center"/>
          </w:tcPr>
          <w:p>
            <w:pPr>
              <w:pStyle w:val="19"/>
            </w:pPr>
            <w:r>
              <w:t>其中：财政    资金</w:t>
            </w:r>
          </w:p>
        </w:tc>
        <w:tc>
          <w:tcPr>
            <w:tcW w:w="1304" w:type="dxa"/>
            <w:vAlign w:val="center"/>
          </w:tcPr>
          <w:p>
            <w:pPr>
              <w:pStyle w:val="21"/>
            </w:pPr>
            <w:r>
              <w:t>427.90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用于白河学校招聘教师工资发放，保障学校教师工资福利待遇。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107.00</w:t>
            </w:r>
          </w:p>
        </w:tc>
        <w:tc>
          <w:tcPr>
            <w:tcW w:w="1587" w:type="dxa"/>
            <w:vAlign w:val="center"/>
          </w:tcPr>
          <w:p>
            <w:pPr>
              <w:pStyle w:val="22"/>
            </w:pPr>
            <w:r>
              <w:t>214.00</w:t>
            </w:r>
          </w:p>
        </w:tc>
        <w:tc>
          <w:tcPr>
            <w:tcW w:w="1304" w:type="dxa"/>
            <w:vAlign w:val="center"/>
          </w:tcPr>
          <w:p>
            <w:pPr>
              <w:pStyle w:val="22"/>
            </w:pPr>
            <w:r>
              <w:t>321.00</w:t>
            </w:r>
          </w:p>
        </w:tc>
        <w:tc>
          <w:tcPr>
            <w:tcW w:w="3118" w:type="dxa"/>
            <w:gridSpan w:val="2"/>
            <w:vAlign w:val="center"/>
          </w:tcPr>
          <w:p>
            <w:pPr>
              <w:pStyle w:val="22"/>
            </w:pPr>
            <w:r>
              <w:t>427.90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1.用于白河学校招聘教师工资发放，保障学校教师工资福利待遇。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06"/>
      <w:r>
        <w:rPr>
          <w:rFonts w:ascii="方正仿宋_GBK" w:hAnsi="方正仿宋_GBK" w:eastAsia="方正仿宋_GBK" w:cs="方正仿宋_GBK"/>
          <w:color w:val="000000"/>
          <w:sz w:val="28"/>
        </w:rPr>
        <w:t>3.劳务派遣专项人员经费（ZFGM)绩效目标表</w:t>
      </w:r>
      <w:bookmarkEnd w:id="1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13062424P00000610001F</w:t>
            </w:r>
          </w:p>
        </w:tc>
        <w:tc>
          <w:tcPr>
            <w:tcW w:w="1587" w:type="dxa"/>
            <w:vAlign w:val="center"/>
          </w:tcPr>
          <w:p>
            <w:pPr>
              <w:pStyle w:val="19"/>
            </w:pPr>
            <w:r>
              <w:t>项目名称</w:t>
            </w:r>
          </w:p>
        </w:tc>
        <w:tc>
          <w:tcPr>
            <w:tcW w:w="4422" w:type="dxa"/>
            <w:gridSpan w:val="3"/>
            <w:vAlign w:val="center"/>
          </w:tcPr>
          <w:p>
            <w:pPr>
              <w:pStyle w:val="21"/>
            </w:pPr>
            <w:r>
              <w:t>劳务派遣专项人员经费（ZFGM)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307.20</w:t>
            </w:r>
          </w:p>
        </w:tc>
        <w:tc>
          <w:tcPr>
            <w:tcW w:w="1587" w:type="dxa"/>
            <w:vAlign w:val="center"/>
          </w:tcPr>
          <w:p>
            <w:pPr>
              <w:pStyle w:val="19"/>
            </w:pPr>
            <w:r>
              <w:t>其中：财政    资金</w:t>
            </w:r>
          </w:p>
        </w:tc>
        <w:tc>
          <w:tcPr>
            <w:tcW w:w="1304" w:type="dxa"/>
            <w:vAlign w:val="center"/>
          </w:tcPr>
          <w:p>
            <w:pPr>
              <w:pStyle w:val="21"/>
            </w:pPr>
            <w:r>
              <w:t>307.20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政府购买人员工资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76.00</w:t>
            </w:r>
          </w:p>
        </w:tc>
        <w:tc>
          <w:tcPr>
            <w:tcW w:w="1587" w:type="dxa"/>
            <w:vAlign w:val="center"/>
          </w:tcPr>
          <w:p>
            <w:pPr>
              <w:pStyle w:val="22"/>
            </w:pPr>
            <w:r>
              <w:t>152.00</w:t>
            </w:r>
          </w:p>
        </w:tc>
        <w:tc>
          <w:tcPr>
            <w:tcW w:w="1304" w:type="dxa"/>
            <w:vAlign w:val="center"/>
          </w:tcPr>
          <w:p>
            <w:pPr>
              <w:pStyle w:val="22"/>
            </w:pPr>
            <w:r>
              <w:t>228.00</w:t>
            </w:r>
          </w:p>
        </w:tc>
        <w:tc>
          <w:tcPr>
            <w:tcW w:w="3118" w:type="dxa"/>
            <w:gridSpan w:val="2"/>
            <w:vAlign w:val="center"/>
          </w:tcPr>
          <w:p>
            <w:pPr>
              <w:pStyle w:val="22"/>
            </w:pPr>
            <w:r>
              <w:t>307.20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1.政府购买人员工资</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07"/>
      <w:r>
        <w:rPr>
          <w:rFonts w:ascii="方正仿宋_GBK" w:hAnsi="方正仿宋_GBK" w:eastAsia="方正仿宋_GBK" w:cs="方正仿宋_GBK"/>
          <w:color w:val="000000"/>
          <w:sz w:val="28"/>
        </w:rPr>
        <w:t>4.其他长聘专项人员经费（临时工）绩效目标表</w:t>
      </w:r>
      <w:bookmarkEnd w:id="1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13062424P00000510001R</w:t>
            </w:r>
          </w:p>
        </w:tc>
        <w:tc>
          <w:tcPr>
            <w:tcW w:w="1587" w:type="dxa"/>
            <w:vAlign w:val="center"/>
          </w:tcPr>
          <w:p>
            <w:pPr>
              <w:pStyle w:val="19"/>
            </w:pPr>
            <w:r>
              <w:t>项目名称</w:t>
            </w:r>
          </w:p>
        </w:tc>
        <w:tc>
          <w:tcPr>
            <w:tcW w:w="4422" w:type="dxa"/>
            <w:gridSpan w:val="3"/>
            <w:vAlign w:val="center"/>
          </w:tcPr>
          <w:p>
            <w:pPr>
              <w:pStyle w:val="21"/>
            </w:pPr>
            <w:r>
              <w:t>其他长聘专项人员经费（临时工）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114.99</w:t>
            </w:r>
          </w:p>
        </w:tc>
        <w:tc>
          <w:tcPr>
            <w:tcW w:w="1587" w:type="dxa"/>
            <w:vAlign w:val="center"/>
          </w:tcPr>
          <w:p>
            <w:pPr>
              <w:pStyle w:val="19"/>
            </w:pPr>
            <w:r>
              <w:t>其中：财政    资金</w:t>
            </w:r>
          </w:p>
        </w:tc>
        <w:tc>
          <w:tcPr>
            <w:tcW w:w="1304" w:type="dxa"/>
            <w:vAlign w:val="center"/>
          </w:tcPr>
          <w:p>
            <w:pPr>
              <w:pStyle w:val="21"/>
            </w:pPr>
            <w:r>
              <w:t>114.99</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用于学校临时工人员工资发放，保障工资福利待遇。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28.00</w:t>
            </w:r>
          </w:p>
        </w:tc>
        <w:tc>
          <w:tcPr>
            <w:tcW w:w="1587" w:type="dxa"/>
            <w:vAlign w:val="center"/>
          </w:tcPr>
          <w:p>
            <w:pPr>
              <w:pStyle w:val="22"/>
            </w:pPr>
            <w:r>
              <w:t>56.00</w:t>
            </w:r>
          </w:p>
        </w:tc>
        <w:tc>
          <w:tcPr>
            <w:tcW w:w="1304" w:type="dxa"/>
            <w:vAlign w:val="center"/>
          </w:tcPr>
          <w:p>
            <w:pPr>
              <w:pStyle w:val="22"/>
            </w:pPr>
            <w:r>
              <w:t>84.00</w:t>
            </w:r>
          </w:p>
        </w:tc>
        <w:tc>
          <w:tcPr>
            <w:tcW w:w="3118" w:type="dxa"/>
            <w:gridSpan w:val="2"/>
            <w:vAlign w:val="center"/>
          </w:tcPr>
          <w:p>
            <w:pPr>
              <w:pStyle w:val="22"/>
            </w:pPr>
            <w:r>
              <w:t>114.99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1.用于学校临时工人员工资发放，保障工资福利待遇。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08"/>
      <w:r>
        <w:rPr>
          <w:rFonts w:ascii="方正仿宋_GBK" w:hAnsi="方正仿宋_GBK" w:eastAsia="方正仿宋_GBK" w:cs="方正仿宋_GBK"/>
          <w:color w:val="000000"/>
          <w:sz w:val="28"/>
        </w:rPr>
        <w:t>5.特岗教师工资绩效目标表</w:t>
      </w:r>
      <w:bookmarkEnd w:id="1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13062424P000012100010</w:t>
            </w:r>
          </w:p>
        </w:tc>
        <w:tc>
          <w:tcPr>
            <w:tcW w:w="1587" w:type="dxa"/>
            <w:vAlign w:val="center"/>
          </w:tcPr>
          <w:p>
            <w:pPr>
              <w:pStyle w:val="19"/>
            </w:pPr>
            <w:r>
              <w:t>项目名称</w:t>
            </w:r>
          </w:p>
        </w:tc>
        <w:tc>
          <w:tcPr>
            <w:tcW w:w="4422" w:type="dxa"/>
            <w:gridSpan w:val="3"/>
            <w:vAlign w:val="center"/>
          </w:tcPr>
          <w:p>
            <w:pPr>
              <w:pStyle w:val="21"/>
            </w:pPr>
            <w:r>
              <w:t>特岗教师工资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7672.00</w:t>
            </w:r>
          </w:p>
        </w:tc>
        <w:tc>
          <w:tcPr>
            <w:tcW w:w="1587" w:type="dxa"/>
            <w:vAlign w:val="center"/>
          </w:tcPr>
          <w:p>
            <w:pPr>
              <w:pStyle w:val="19"/>
            </w:pPr>
            <w:r>
              <w:t>其中：财政    资金</w:t>
            </w:r>
          </w:p>
        </w:tc>
        <w:tc>
          <w:tcPr>
            <w:tcW w:w="1304" w:type="dxa"/>
            <w:vAlign w:val="center"/>
          </w:tcPr>
          <w:p>
            <w:pPr>
              <w:pStyle w:val="21"/>
            </w:pPr>
            <w:r>
              <w:t>7672.00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用于特岗教师工资发放，保障特岗教师工资福利待遇。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1900.00</w:t>
            </w:r>
          </w:p>
        </w:tc>
        <w:tc>
          <w:tcPr>
            <w:tcW w:w="1587" w:type="dxa"/>
            <w:vAlign w:val="center"/>
          </w:tcPr>
          <w:p>
            <w:pPr>
              <w:pStyle w:val="22"/>
            </w:pPr>
            <w:r>
              <w:t>3800.00</w:t>
            </w:r>
          </w:p>
        </w:tc>
        <w:tc>
          <w:tcPr>
            <w:tcW w:w="1304" w:type="dxa"/>
            <w:vAlign w:val="center"/>
          </w:tcPr>
          <w:p>
            <w:pPr>
              <w:pStyle w:val="22"/>
            </w:pPr>
            <w:r>
              <w:t>5700.00</w:t>
            </w:r>
          </w:p>
        </w:tc>
        <w:tc>
          <w:tcPr>
            <w:tcW w:w="3118" w:type="dxa"/>
            <w:gridSpan w:val="2"/>
            <w:vAlign w:val="center"/>
          </w:tcPr>
          <w:p>
            <w:pPr>
              <w:pStyle w:val="22"/>
            </w:pPr>
            <w:r>
              <w:t>7672.00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1.用于特岗教师工资发放，保障特岗教师工资福利待遇。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09"/>
      <w:r>
        <w:rPr>
          <w:rFonts w:ascii="方正仿宋_GBK" w:hAnsi="方正仿宋_GBK" w:eastAsia="方正仿宋_GBK" w:cs="方正仿宋_GBK"/>
          <w:color w:val="000000"/>
          <w:sz w:val="28"/>
        </w:rPr>
        <w:t>6.幼儿园人员经费绩效目标表</w:t>
      </w:r>
      <w:bookmarkEnd w:id="2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13062424P00000910001G</w:t>
            </w:r>
          </w:p>
        </w:tc>
        <w:tc>
          <w:tcPr>
            <w:tcW w:w="1587" w:type="dxa"/>
            <w:vAlign w:val="center"/>
          </w:tcPr>
          <w:p>
            <w:pPr>
              <w:pStyle w:val="19"/>
            </w:pPr>
            <w:r>
              <w:t>项目名称</w:t>
            </w:r>
          </w:p>
        </w:tc>
        <w:tc>
          <w:tcPr>
            <w:tcW w:w="4422" w:type="dxa"/>
            <w:gridSpan w:val="3"/>
            <w:vAlign w:val="center"/>
          </w:tcPr>
          <w:p>
            <w:pPr>
              <w:pStyle w:val="21"/>
            </w:pPr>
            <w:r>
              <w:t>幼儿园人员经费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300.00</w:t>
            </w:r>
          </w:p>
        </w:tc>
        <w:tc>
          <w:tcPr>
            <w:tcW w:w="1587" w:type="dxa"/>
            <w:vAlign w:val="center"/>
          </w:tcPr>
          <w:p>
            <w:pPr>
              <w:pStyle w:val="19"/>
            </w:pPr>
            <w:r>
              <w:t>其中：财政    资金</w:t>
            </w:r>
          </w:p>
        </w:tc>
        <w:tc>
          <w:tcPr>
            <w:tcW w:w="1304" w:type="dxa"/>
            <w:vAlign w:val="center"/>
          </w:tcPr>
          <w:p>
            <w:pPr>
              <w:pStyle w:val="21"/>
            </w:pPr>
            <w:r>
              <w:t>300.00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保障幼儿园人员经费按时发放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75.00</w:t>
            </w:r>
          </w:p>
        </w:tc>
        <w:tc>
          <w:tcPr>
            <w:tcW w:w="1587" w:type="dxa"/>
            <w:vAlign w:val="center"/>
          </w:tcPr>
          <w:p>
            <w:pPr>
              <w:pStyle w:val="22"/>
            </w:pPr>
            <w:r>
              <w:t>150.00</w:t>
            </w:r>
          </w:p>
        </w:tc>
        <w:tc>
          <w:tcPr>
            <w:tcW w:w="1304" w:type="dxa"/>
            <w:vAlign w:val="center"/>
          </w:tcPr>
          <w:p>
            <w:pPr>
              <w:pStyle w:val="22"/>
            </w:pPr>
            <w:r>
              <w:t>225.00</w:t>
            </w:r>
          </w:p>
        </w:tc>
        <w:tc>
          <w:tcPr>
            <w:tcW w:w="3118" w:type="dxa"/>
            <w:gridSpan w:val="2"/>
            <w:vAlign w:val="center"/>
          </w:tcPr>
          <w:p>
            <w:pPr>
              <w:pStyle w:val="22"/>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1.保障幼儿园人员经费按时发放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10"/>
      <w:r>
        <w:rPr>
          <w:rFonts w:ascii="方正仿宋_GBK" w:hAnsi="方正仿宋_GBK" w:eastAsia="方正仿宋_GBK" w:cs="方正仿宋_GBK"/>
          <w:color w:val="000000"/>
          <w:sz w:val="28"/>
        </w:rPr>
        <w:t>7.原民代教龄补助绩效目标表</w:t>
      </w:r>
      <w:bookmarkEnd w:id="2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13062424P00001010001L</w:t>
            </w:r>
          </w:p>
        </w:tc>
        <w:tc>
          <w:tcPr>
            <w:tcW w:w="1587" w:type="dxa"/>
            <w:vAlign w:val="center"/>
          </w:tcPr>
          <w:p>
            <w:pPr>
              <w:pStyle w:val="19"/>
            </w:pPr>
            <w:r>
              <w:t>项目名称</w:t>
            </w:r>
          </w:p>
        </w:tc>
        <w:tc>
          <w:tcPr>
            <w:tcW w:w="4422" w:type="dxa"/>
            <w:gridSpan w:val="3"/>
            <w:vAlign w:val="center"/>
          </w:tcPr>
          <w:p>
            <w:pPr>
              <w:pStyle w:val="21"/>
            </w:pPr>
            <w:r>
              <w:t>原民代教龄补助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124.00</w:t>
            </w:r>
          </w:p>
        </w:tc>
        <w:tc>
          <w:tcPr>
            <w:tcW w:w="1587" w:type="dxa"/>
            <w:vAlign w:val="center"/>
          </w:tcPr>
          <w:p>
            <w:pPr>
              <w:pStyle w:val="19"/>
            </w:pPr>
            <w:r>
              <w:t>其中：财政    资金</w:t>
            </w:r>
          </w:p>
        </w:tc>
        <w:tc>
          <w:tcPr>
            <w:tcW w:w="1304" w:type="dxa"/>
            <w:vAlign w:val="center"/>
          </w:tcPr>
          <w:p>
            <w:pPr>
              <w:pStyle w:val="21"/>
            </w:pPr>
            <w:r>
              <w:t>124.00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用于原民代教龄补助，提高生活质量。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30.00</w:t>
            </w:r>
          </w:p>
        </w:tc>
        <w:tc>
          <w:tcPr>
            <w:tcW w:w="1587" w:type="dxa"/>
            <w:vAlign w:val="center"/>
          </w:tcPr>
          <w:p>
            <w:pPr>
              <w:pStyle w:val="22"/>
            </w:pPr>
            <w:r>
              <w:t>60.00</w:t>
            </w:r>
          </w:p>
        </w:tc>
        <w:tc>
          <w:tcPr>
            <w:tcW w:w="1304" w:type="dxa"/>
            <w:vAlign w:val="center"/>
          </w:tcPr>
          <w:p>
            <w:pPr>
              <w:pStyle w:val="22"/>
            </w:pPr>
            <w:r>
              <w:t>90.00</w:t>
            </w:r>
          </w:p>
        </w:tc>
        <w:tc>
          <w:tcPr>
            <w:tcW w:w="3118" w:type="dxa"/>
            <w:gridSpan w:val="2"/>
            <w:vAlign w:val="center"/>
          </w:tcPr>
          <w:p>
            <w:pPr>
              <w:pStyle w:val="22"/>
            </w:pPr>
            <w:r>
              <w:t>124.00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1.用于原民代教龄补助，提高生活质量。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2" w:name="_Toc_4_4_0000000011"/>
      <w:r>
        <w:rPr>
          <w:rFonts w:ascii="方正仿宋_GBK" w:hAnsi="方正仿宋_GBK" w:eastAsia="方正仿宋_GBK" w:cs="方正仿宋_GBK"/>
          <w:color w:val="000000"/>
          <w:sz w:val="28"/>
        </w:rPr>
        <w:t>8.110指挥中心一键报警网络使用费绩效目标表</w:t>
      </w:r>
      <w:bookmarkEnd w:id="2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13062424P00803310001Q</w:t>
            </w:r>
          </w:p>
        </w:tc>
        <w:tc>
          <w:tcPr>
            <w:tcW w:w="1587" w:type="dxa"/>
            <w:vAlign w:val="center"/>
          </w:tcPr>
          <w:p>
            <w:pPr>
              <w:pStyle w:val="19"/>
            </w:pPr>
            <w:r>
              <w:t>项目名称</w:t>
            </w:r>
          </w:p>
        </w:tc>
        <w:tc>
          <w:tcPr>
            <w:tcW w:w="4422" w:type="dxa"/>
            <w:gridSpan w:val="3"/>
            <w:vAlign w:val="center"/>
          </w:tcPr>
          <w:p>
            <w:pPr>
              <w:pStyle w:val="21"/>
            </w:pPr>
            <w:r>
              <w:t>110指挥中心一键报警网络使用费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18.55</w:t>
            </w:r>
          </w:p>
        </w:tc>
        <w:tc>
          <w:tcPr>
            <w:tcW w:w="1587" w:type="dxa"/>
            <w:vAlign w:val="center"/>
          </w:tcPr>
          <w:p>
            <w:pPr>
              <w:pStyle w:val="19"/>
            </w:pPr>
            <w:r>
              <w:t>其中：财政    资金</w:t>
            </w:r>
          </w:p>
        </w:tc>
        <w:tc>
          <w:tcPr>
            <w:tcW w:w="1304" w:type="dxa"/>
            <w:vAlign w:val="center"/>
          </w:tcPr>
          <w:p>
            <w:pPr>
              <w:pStyle w:val="21"/>
            </w:pPr>
            <w:r>
              <w:t>18.55</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保障学校师生生命财产安全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18.55</w:t>
            </w:r>
          </w:p>
        </w:tc>
        <w:tc>
          <w:tcPr>
            <w:tcW w:w="1304" w:type="dxa"/>
            <w:vAlign w:val="center"/>
          </w:tcPr>
          <w:p>
            <w:pPr>
              <w:pStyle w:val="22"/>
            </w:pPr>
            <w:r>
              <w:t>18.55</w:t>
            </w:r>
          </w:p>
        </w:tc>
        <w:tc>
          <w:tcPr>
            <w:tcW w:w="3118" w:type="dxa"/>
            <w:gridSpan w:val="2"/>
            <w:vAlign w:val="center"/>
          </w:tcPr>
          <w:p>
            <w:pPr>
              <w:pStyle w:val="22"/>
            </w:pPr>
            <w:r>
              <w:t>18.55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保障学校师生生命财产安全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12"/>
      <w:r>
        <w:rPr>
          <w:rFonts w:ascii="方正仿宋_GBK" w:hAnsi="方正仿宋_GBK" w:eastAsia="方正仿宋_GBK" w:cs="方正仿宋_GBK"/>
          <w:color w:val="000000"/>
          <w:sz w:val="28"/>
        </w:rPr>
        <w:t>9.2023年城乡义务教育中央补助经费农村学生营养膳食补助（冀财教[2023]59号）绩效目标表</w:t>
      </w:r>
      <w:bookmarkEnd w:id="2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13062423P00750410001E</w:t>
            </w:r>
          </w:p>
        </w:tc>
        <w:tc>
          <w:tcPr>
            <w:tcW w:w="1587" w:type="dxa"/>
            <w:vAlign w:val="center"/>
          </w:tcPr>
          <w:p>
            <w:pPr>
              <w:pStyle w:val="19"/>
            </w:pPr>
            <w:r>
              <w:t>项目名称</w:t>
            </w:r>
          </w:p>
        </w:tc>
        <w:tc>
          <w:tcPr>
            <w:tcW w:w="4422" w:type="dxa"/>
            <w:gridSpan w:val="3"/>
            <w:vAlign w:val="center"/>
          </w:tcPr>
          <w:p>
            <w:pPr>
              <w:pStyle w:val="21"/>
            </w:pPr>
            <w:r>
              <w:t>2023年城乡义务教育中央补助经费农村学生营养膳食补助（冀财教[2023]59号）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164.83</w:t>
            </w:r>
          </w:p>
        </w:tc>
        <w:tc>
          <w:tcPr>
            <w:tcW w:w="1587" w:type="dxa"/>
            <w:vAlign w:val="center"/>
          </w:tcPr>
          <w:p>
            <w:pPr>
              <w:pStyle w:val="19"/>
            </w:pPr>
            <w:r>
              <w:t>其中：财政    资金</w:t>
            </w:r>
          </w:p>
        </w:tc>
        <w:tc>
          <w:tcPr>
            <w:tcW w:w="1304" w:type="dxa"/>
            <w:vAlign w:val="center"/>
          </w:tcPr>
          <w:p>
            <w:pPr>
              <w:pStyle w:val="21"/>
            </w:pPr>
            <w:r>
              <w:t>164.83</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中小学营养改善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164.83</w:t>
            </w:r>
          </w:p>
        </w:tc>
        <w:tc>
          <w:tcPr>
            <w:tcW w:w="1587" w:type="dxa"/>
            <w:vAlign w:val="center"/>
          </w:tcPr>
          <w:p>
            <w:pPr>
              <w:pStyle w:val="22"/>
            </w:pPr>
            <w:r>
              <w:t>164.83</w:t>
            </w:r>
          </w:p>
        </w:tc>
        <w:tc>
          <w:tcPr>
            <w:tcW w:w="1304" w:type="dxa"/>
            <w:vAlign w:val="center"/>
          </w:tcPr>
          <w:p>
            <w:pPr>
              <w:pStyle w:val="22"/>
            </w:pPr>
            <w:r>
              <w:t>164.83</w:t>
            </w:r>
          </w:p>
        </w:tc>
        <w:tc>
          <w:tcPr>
            <w:tcW w:w="3118" w:type="dxa"/>
            <w:gridSpan w:val="2"/>
            <w:vAlign w:val="center"/>
          </w:tcPr>
          <w:p>
            <w:pPr>
              <w:pStyle w:val="22"/>
            </w:pPr>
            <w:r>
              <w:t>164.83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1.改善中小学生营养膳食，提高学生身体素质。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4" w:name="_Toc_4_4_0000000013"/>
      <w:r>
        <w:rPr>
          <w:rFonts w:ascii="方正仿宋_GBK" w:hAnsi="方正仿宋_GBK" w:eastAsia="方正仿宋_GBK" w:cs="方正仿宋_GBK"/>
          <w:color w:val="000000"/>
          <w:sz w:val="28"/>
        </w:rPr>
        <w:t>10.2023年省级校舍安全资金冀财教【2022】162号绩效目标表</w:t>
      </w:r>
      <w:bookmarkEnd w:id="2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13062423P007662100016</w:t>
            </w:r>
          </w:p>
        </w:tc>
        <w:tc>
          <w:tcPr>
            <w:tcW w:w="1587" w:type="dxa"/>
            <w:vAlign w:val="center"/>
          </w:tcPr>
          <w:p>
            <w:pPr>
              <w:pStyle w:val="19"/>
            </w:pPr>
            <w:r>
              <w:t>项目名称</w:t>
            </w:r>
          </w:p>
        </w:tc>
        <w:tc>
          <w:tcPr>
            <w:tcW w:w="4422" w:type="dxa"/>
            <w:gridSpan w:val="3"/>
            <w:vAlign w:val="center"/>
          </w:tcPr>
          <w:p>
            <w:pPr>
              <w:pStyle w:val="21"/>
            </w:pPr>
            <w:r>
              <w:t>2023年省级校舍安全资金冀财教【2022】162号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11.00</w:t>
            </w:r>
          </w:p>
        </w:tc>
        <w:tc>
          <w:tcPr>
            <w:tcW w:w="1587" w:type="dxa"/>
            <w:vAlign w:val="center"/>
          </w:tcPr>
          <w:p>
            <w:pPr>
              <w:pStyle w:val="19"/>
            </w:pPr>
            <w:r>
              <w:t>其中：财政    资金</w:t>
            </w:r>
          </w:p>
        </w:tc>
        <w:tc>
          <w:tcPr>
            <w:tcW w:w="1304" w:type="dxa"/>
            <w:vAlign w:val="center"/>
          </w:tcPr>
          <w:p>
            <w:pPr>
              <w:pStyle w:val="21"/>
            </w:pPr>
            <w:r>
              <w:t>11.00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11.00</w:t>
            </w:r>
          </w:p>
        </w:tc>
        <w:tc>
          <w:tcPr>
            <w:tcW w:w="1304" w:type="dxa"/>
            <w:vAlign w:val="center"/>
          </w:tcPr>
          <w:p>
            <w:pPr>
              <w:pStyle w:val="22"/>
            </w:pPr>
            <w:r>
              <w:t>11.00</w:t>
            </w:r>
          </w:p>
        </w:tc>
        <w:tc>
          <w:tcPr>
            <w:tcW w:w="3118" w:type="dxa"/>
            <w:gridSpan w:val="2"/>
            <w:vAlign w:val="center"/>
          </w:tcPr>
          <w:p>
            <w:pPr>
              <w:pStyle w:val="22"/>
            </w:pPr>
            <w:r>
              <w:t>11.00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1.改善教学环境满足学校高标准需求为学校发展提供保障</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5" w:name="_Toc_4_4_0000000014"/>
      <w:r>
        <w:rPr>
          <w:rFonts w:ascii="方正仿宋_GBK" w:hAnsi="方正仿宋_GBK" w:eastAsia="方正仿宋_GBK" w:cs="方正仿宋_GBK"/>
          <w:color w:val="000000"/>
          <w:sz w:val="28"/>
        </w:rPr>
        <w:t>11.2024年城乡义务教育公用经费（初中）（冀财教【2023】154号）绩效目标表</w:t>
      </w:r>
      <w:bookmarkEnd w:id="2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13062424P00783710002E</w:t>
            </w:r>
          </w:p>
        </w:tc>
        <w:tc>
          <w:tcPr>
            <w:tcW w:w="1587" w:type="dxa"/>
            <w:vAlign w:val="center"/>
          </w:tcPr>
          <w:p>
            <w:pPr>
              <w:pStyle w:val="19"/>
            </w:pPr>
            <w:r>
              <w:t>项目名称</w:t>
            </w:r>
          </w:p>
        </w:tc>
        <w:tc>
          <w:tcPr>
            <w:tcW w:w="4422" w:type="dxa"/>
            <w:gridSpan w:val="3"/>
            <w:vAlign w:val="center"/>
          </w:tcPr>
          <w:p>
            <w:pPr>
              <w:pStyle w:val="21"/>
            </w:pPr>
            <w:r>
              <w:t>2024年城乡义务教育公用经费（初中）（冀财教【2023】154号）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800.87</w:t>
            </w:r>
          </w:p>
        </w:tc>
        <w:tc>
          <w:tcPr>
            <w:tcW w:w="1587" w:type="dxa"/>
            <w:vAlign w:val="center"/>
          </w:tcPr>
          <w:p>
            <w:pPr>
              <w:pStyle w:val="19"/>
            </w:pPr>
            <w:r>
              <w:t>其中：财政    资金</w:t>
            </w:r>
          </w:p>
        </w:tc>
        <w:tc>
          <w:tcPr>
            <w:tcW w:w="1304" w:type="dxa"/>
            <w:vAlign w:val="center"/>
          </w:tcPr>
          <w:p>
            <w:pPr>
              <w:pStyle w:val="21"/>
            </w:pPr>
            <w:r>
              <w:t>800.87</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保障义务教育学校正常运转。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200.00</w:t>
            </w:r>
          </w:p>
        </w:tc>
        <w:tc>
          <w:tcPr>
            <w:tcW w:w="1587" w:type="dxa"/>
            <w:vAlign w:val="center"/>
          </w:tcPr>
          <w:p>
            <w:pPr>
              <w:pStyle w:val="22"/>
            </w:pPr>
            <w:r>
              <w:t>400.00</w:t>
            </w:r>
          </w:p>
        </w:tc>
        <w:tc>
          <w:tcPr>
            <w:tcW w:w="1304" w:type="dxa"/>
            <w:vAlign w:val="center"/>
          </w:tcPr>
          <w:p>
            <w:pPr>
              <w:pStyle w:val="22"/>
            </w:pPr>
            <w:r>
              <w:t>600.00</w:t>
            </w:r>
          </w:p>
        </w:tc>
        <w:tc>
          <w:tcPr>
            <w:tcW w:w="3118" w:type="dxa"/>
            <w:gridSpan w:val="2"/>
            <w:vAlign w:val="center"/>
          </w:tcPr>
          <w:p>
            <w:pPr>
              <w:pStyle w:val="22"/>
            </w:pPr>
            <w:r>
              <w:t>800.87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1.保障义务教育学校正常运转。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覆盖率</w:t>
            </w:r>
          </w:p>
        </w:tc>
        <w:tc>
          <w:tcPr>
            <w:tcW w:w="2891" w:type="dxa"/>
            <w:vAlign w:val="center"/>
          </w:tcPr>
          <w:p>
            <w:pPr>
              <w:pStyle w:val="21"/>
            </w:pPr>
            <w:r>
              <w:t>实际发放学校占应发放学校的比率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生均1060元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建档立卡学生脱贫率</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教师生活和学校条件改善</w:t>
            </w:r>
          </w:p>
        </w:tc>
        <w:tc>
          <w:tcPr>
            <w:tcW w:w="2891" w:type="dxa"/>
            <w:vAlign w:val="center"/>
          </w:tcPr>
          <w:p>
            <w:pPr>
              <w:pStyle w:val="21"/>
            </w:pPr>
            <w:r>
              <w:t>教师生活条件和学校教学条件不断提高</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6" w:name="_Toc_4_4_0000000015"/>
      <w:r>
        <w:rPr>
          <w:rFonts w:ascii="方正仿宋_GBK" w:hAnsi="方正仿宋_GBK" w:eastAsia="方正仿宋_GBK" w:cs="方正仿宋_GBK"/>
          <w:color w:val="000000"/>
          <w:sz w:val="28"/>
        </w:rPr>
        <w:t>12.2024年城乡义务教育公用经费（特教）（冀财教【2023】154号）绩效目标表</w:t>
      </w:r>
      <w:bookmarkEnd w:id="2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13062424P007838100024</w:t>
            </w:r>
          </w:p>
        </w:tc>
        <w:tc>
          <w:tcPr>
            <w:tcW w:w="1587" w:type="dxa"/>
            <w:vAlign w:val="center"/>
          </w:tcPr>
          <w:p>
            <w:pPr>
              <w:pStyle w:val="19"/>
            </w:pPr>
            <w:r>
              <w:t>项目名称</w:t>
            </w:r>
          </w:p>
        </w:tc>
        <w:tc>
          <w:tcPr>
            <w:tcW w:w="4422" w:type="dxa"/>
            <w:gridSpan w:val="3"/>
            <w:vAlign w:val="center"/>
          </w:tcPr>
          <w:p>
            <w:pPr>
              <w:pStyle w:val="21"/>
            </w:pPr>
            <w:r>
              <w:t>2024年城乡义务教育公用经费（特教）（冀财教【2023】154号）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58.20</w:t>
            </w:r>
          </w:p>
        </w:tc>
        <w:tc>
          <w:tcPr>
            <w:tcW w:w="1587" w:type="dxa"/>
            <w:vAlign w:val="center"/>
          </w:tcPr>
          <w:p>
            <w:pPr>
              <w:pStyle w:val="19"/>
            </w:pPr>
            <w:r>
              <w:t>其中：财政    资金</w:t>
            </w:r>
          </w:p>
        </w:tc>
        <w:tc>
          <w:tcPr>
            <w:tcW w:w="1304" w:type="dxa"/>
            <w:vAlign w:val="center"/>
          </w:tcPr>
          <w:p>
            <w:pPr>
              <w:pStyle w:val="21"/>
            </w:pPr>
            <w:r>
              <w:t>58.20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保障特殊教育学校正常运转。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15.00</w:t>
            </w:r>
          </w:p>
        </w:tc>
        <w:tc>
          <w:tcPr>
            <w:tcW w:w="1587" w:type="dxa"/>
            <w:vAlign w:val="center"/>
          </w:tcPr>
          <w:p>
            <w:pPr>
              <w:pStyle w:val="22"/>
            </w:pPr>
            <w:r>
              <w:t>30.00</w:t>
            </w:r>
          </w:p>
        </w:tc>
        <w:tc>
          <w:tcPr>
            <w:tcW w:w="1304" w:type="dxa"/>
            <w:vAlign w:val="center"/>
          </w:tcPr>
          <w:p>
            <w:pPr>
              <w:pStyle w:val="22"/>
            </w:pPr>
            <w:r>
              <w:t>45.00</w:t>
            </w:r>
          </w:p>
        </w:tc>
        <w:tc>
          <w:tcPr>
            <w:tcW w:w="3118" w:type="dxa"/>
            <w:gridSpan w:val="2"/>
            <w:vAlign w:val="center"/>
          </w:tcPr>
          <w:p>
            <w:pPr>
              <w:pStyle w:val="22"/>
            </w:pPr>
            <w:r>
              <w:t>58.20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1.保障特殊教育学校正常运转。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覆盖率</w:t>
            </w:r>
          </w:p>
        </w:tc>
        <w:tc>
          <w:tcPr>
            <w:tcW w:w="2891" w:type="dxa"/>
            <w:vAlign w:val="center"/>
          </w:tcPr>
          <w:p>
            <w:pPr>
              <w:pStyle w:val="21"/>
            </w:pPr>
            <w:r>
              <w:t>实际发放学校占应发放学校的比率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生均6000元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建档立卡学生脱贫率</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教师生活和学校条件改善</w:t>
            </w:r>
          </w:p>
        </w:tc>
        <w:tc>
          <w:tcPr>
            <w:tcW w:w="2891" w:type="dxa"/>
            <w:vAlign w:val="center"/>
          </w:tcPr>
          <w:p>
            <w:pPr>
              <w:pStyle w:val="21"/>
            </w:pPr>
            <w:r>
              <w:t>教师生活条件和学校教学条件不断提高</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7" w:name="_Toc_4_4_0000000016"/>
      <w:r>
        <w:rPr>
          <w:rFonts w:ascii="方正仿宋_GBK" w:hAnsi="方正仿宋_GBK" w:eastAsia="方正仿宋_GBK" w:cs="方正仿宋_GBK"/>
          <w:color w:val="000000"/>
          <w:sz w:val="28"/>
        </w:rPr>
        <w:t>13.2024年城乡义务教育公用经费（小学）（冀财教【2023】154号）绩效目标表</w:t>
      </w:r>
      <w:bookmarkEnd w:id="2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13062424P007830100013</w:t>
            </w:r>
          </w:p>
        </w:tc>
        <w:tc>
          <w:tcPr>
            <w:tcW w:w="1587" w:type="dxa"/>
            <w:vAlign w:val="center"/>
          </w:tcPr>
          <w:p>
            <w:pPr>
              <w:pStyle w:val="19"/>
            </w:pPr>
            <w:r>
              <w:t>项目名称</w:t>
            </w:r>
          </w:p>
        </w:tc>
        <w:tc>
          <w:tcPr>
            <w:tcW w:w="4422" w:type="dxa"/>
            <w:gridSpan w:val="3"/>
            <w:vAlign w:val="center"/>
          </w:tcPr>
          <w:p>
            <w:pPr>
              <w:pStyle w:val="21"/>
            </w:pPr>
            <w:r>
              <w:t>2024年城乡义务教育公用经费（小学）（冀财教【2023】154号）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1094.93</w:t>
            </w:r>
          </w:p>
        </w:tc>
        <w:tc>
          <w:tcPr>
            <w:tcW w:w="1587" w:type="dxa"/>
            <w:vAlign w:val="center"/>
          </w:tcPr>
          <w:p>
            <w:pPr>
              <w:pStyle w:val="19"/>
            </w:pPr>
            <w:r>
              <w:t>其中：财政    资金</w:t>
            </w:r>
          </w:p>
        </w:tc>
        <w:tc>
          <w:tcPr>
            <w:tcW w:w="1304" w:type="dxa"/>
            <w:vAlign w:val="center"/>
          </w:tcPr>
          <w:p>
            <w:pPr>
              <w:pStyle w:val="21"/>
            </w:pPr>
            <w:r>
              <w:t>1094.93</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保障义务教育学校正常运转。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260.00</w:t>
            </w:r>
          </w:p>
        </w:tc>
        <w:tc>
          <w:tcPr>
            <w:tcW w:w="1587" w:type="dxa"/>
            <w:vAlign w:val="center"/>
          </w:tcPr>
          <w:p>
            <w:pPr>
              <w:pStyle w:val="22"/>
            </w:pPr>
            <w:r>
              <w:t>520.00</w:t>
            </w:r>
          </w:p>
        </w:tc>
        <w:tc>
          <w:tcPr>
            <w:tcW w:w="1304" w:type="dxa"/>
            <w:vAlign w:val="center"/>
          </w:tcPr>
          <w:p>
            <w:pPr>
              <w:pStyle w:val="22"/>
            </w:pPr>
            <w:r>
              <w:t>780.00</w:t>
            </w:r>
          </w:p>
        </w:tc>
        <w:tc>
          <w:tcPr>
            <w:tcW w:w="3118" w:type="dxa"/>
            <w:gridSpan w:val="2"/>
            <w:vAlign w:val="center"/>
          </w:tcPr>
          <w:p>
            <w:pPr>
              <w:pStyle w:val="22"/>
            </w:pPr>
            <w:r>
              <w:t>1094.93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1.保障义务教育学校正常运转。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覆盖率</w:t>
            </w:r>
          </w:p>
        </w:tc>
        <w:tc>
          <w:tcPr>
            <w:tcW w:w="2891" w:type="dxa"/>
            <w:vAlign w:val="center"/>
          </w:tcPr>
          <w:p>
            <w:pPr>
              <w:pStyle w:val="21"/>
            </w:pPr>
            <w:r>
              <w:t>实际发放学校占应发放学校的比率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生均840元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建档立卡学生脱贫率</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教师生活和学校条件改善</w:t>
            </w:r>
          </w:p>
        </w:tc>
        <w:tc>
          <w:tcPr>
            <w:tcW w:w="2891" w:type="dxa"/>
            <w:vAlign w:val="center"/>
          </w:tcPr>
          <w:p>
            <w:pPr>
              <w:pStyle w:val="21"/>
            </w:pPr>
            <w:r>
              <w:t>教师生活条件和学校教学条件不断提高</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8" w:name="_Toc_4_4_0000000017"/>
      <w:r>
        <w:rPr>
          <w:rFonts w:ascii="方正仿宋_GBK" w:hAnsi="方正仿宋_GBK" w:eastAsia="方正仿宋_GBK" w:cs="方正仿宋_GBK"/>
          <w:color w:val="000000"/>
          <w:sz w:val="28"/>
        </w:rPr>
        <w:t>14.2024年城乡义务教育家庭经济困难学生（小学）生活费补助（冀财教【2023】154号）绩效目标表</w:t>
      </w:r>
      <w:bookmarkEnd w:id="2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13062424P00783510001F</w:t>
            </w:r>
          </w:p>
        </w:tc>
        <w:tc>
          <w:tcPr>
            <w:tcW w:w="1587" w:type="dxa"/>
            <w:vAlign w:val="center"/>
          </w:tcPr>
          <w:p>
            <w:pPr>
              <w:pStyle w:val="19"/>
            </w:pPr>
            <w:r>
              <w:t>项目名称</w:t>
            </w:r>
          </w:p>
        </w:tc>
        <w:tc>
          <w:tcPr>
            <w:tcW w:w="4422" w:type="dxa"/>
            <w:gridSpan w:val="3"/>
            <w:vAlign w:val="center"/>
          </w:tcPr>
          <w:p>
            <w:pPr>
              <w:pStyle w:val="21"/>
            </w:pPr>
            <w:r>
              <w:t>2024年城乡义务教育家庭经济困难学生（小学）生活费补助（冀财教【2023】154号）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192.00</w:t>
            </w:r>
          </w:p>
        </w:tc>
        <w:tc>
          <w:tcPr>
            <w:tcW w:w="1587" w:type="dxa"/>
            <w:vAlign w:val="center"/>
          </w:tcPr>
          <w:p>
            <w:pPr>
              <w:pStyle w:val="19"/>
            </w:pPr>
            <w:r>
              <w:t>其中：财政    资金</w:t>
            </w:r>
          </w:p>
        </w:tc>
        <w:tc>
          <w:tcPr>
            <w:tcW w:w="1304" w:type="dxa"/>
            <w:vAlign w:val="center"/>
          </w:tcPr>
          <w:p>
            <w:pPr>
              <w:pStyle w:val="21"/>
            </w:pPr>
            <w:r>
              <w:t>192.00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用于家庭经济困难学生生活补助，保障贫困学生正常完成学业。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50.00</w:t>
            </w:r>
          </w:p>
        </w:tc>
        <w:tc>
          <w:tcPr>
            <w:tcW w:w="1587" w:type="dxa"/>
            <w:vAlign w:val="center"/>
          </w:tcPr>
          <w:p>
            <w:pPr>
              <w:pStyle w:val="22"/>
            </w:pPr>
            <w:r>
              <w:t>100.00</w:t>
            </w:r>
          </w:p>
        </w:tc>
        <w:tc>
          <w:tcPr>
            <w:tcW w:w="1304" w:type="dxa"/>
            <w:vAlign w:val="center"/>
          </w:tcPr>
          <w:p>
            <w:pPr>
              <w:pStyle w:val="22"/>
            </w:pPr>
            <w:r>
              <w:t>150.00</w:t>
            </w:r>
          </w:p>
        </w:tc>
        <w:tc>
          <w:tcPr>
            <w:tcW w:w="3118" w:type="dxa"/>
            <w:gridSpan w:val="2"/>
            <w:vAlign w:val="center"/>
          </w:tcPr>
          <w:p>
            <w:pPr>
              <w:pStyle w:val="22"/>
            </w:pPr>
            <w:r>
              <w:t>192.00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1.用于家庭经济困难学生生活补助，保障贫困学生正常完成学业。</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住宿生1000元，非住宿生500元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9" w:name="_Toc_4_4_0000000018"/>
      <w:r>
        <w:rPr>
          <w:rFonts w:ascii="方正仿宋_GBK" w:hAnsi="方正仿宋_GBK" w:eastAsia="方正仿宋_GBK" w:cs="方正仿宋_GBK"/>
          <w:color w:val="000000"/>
          <w:sz w:val="28"/>
        </w:rPr>
        <w:t>15.2024年城乡义务教育家庭经济困难学生（中学）生活费补助（冀财教【2023】154号）绩效目标表</w:t>
      </w:r>
      <w:bookmarkEnd w:id="2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13062424P007836100015</w:t>
            </w:r>
          </w:p>
        </w:tc>
        <w:tc>
          <w:tcPr>
            <w:tcW w:w="1587" w:type="dxa"/>
            <w:vAlign w:val="center"/>
          </w:tcPr>
          <w:p>
            <w:pPr>
              <w:pStyle w:val="19"/>
            </w:pPr>
            <w:r>
              <w:t>项目名称</w:t>
            </w:r>
          </w:p>
        </w:tc>
        <w:tc>
          <w:tcPr>
            <w:tcW w:w="4422" w:type="dxa"/>
            <w:gridSpan w:val="3"/>
            <w:vAlign w:val="center"/>
          </w:tcPr>
          <w:p>
            <w:pPr>
              <w:pStyle w:val="21"/>
            </w:pPr>
            <w:r>
              <w:t>2024年城乡义务教育家庭经济困难学生（中学）生活费补助（冀财教【2023】154号）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262.00</w:t>
            </w:r>
          </w:p>
        </w:tc>
        <w:tc>
          <w:tcPr>
            <w:tcW w:w="1587" w:type="dxa"/>
            <w:vAlign w:val="center"/>
          </w:tcPr>
          <w:p>
            <w:pPr>
              <w:pStyle w:val="19"/>
            </w:pPr>
            <w:r>
              <w:t>其中：财政    资金</w:t>
            </w:r>
          </w:p>
        </w:tc>
        <w:tc>
          <w:tcPr>
            <w:tcW w:w="1304" w:type="dxa"/>
            <w:vAlign w:val="center"/>
          </w:tcPr>
          <w:p>
            <w:pPr>
              <w:pStyle w:val="21"/>
            </w:pPr>
            <w:r>
              <w:t>262.00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用于家庭经济困难学生生活补助，保障贫困学生正常完成学业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65.00</w:t>
            </w:r>
          </w:p>
        </w:tc>
        <w:tc>
          <w:tcPr>
            <w:tcW w:w="1587" w:type="dxa"/>
            <w:vAlign w:val="center"/>
          </w:tcPr>
          <w:p>
            <w:pPr>
              <w:pStyle w:val="22"/>
            </w:pPr>
            <w:r>
              <w:t>130.00</w:t>
            </w:r>
          </w:p>
        </w:tc>
        <w:tc>
          <w:tcPr>
            <w:tcW w:w="1304" w:type="dxa"/>
            <w:vAlign w:val="center"/>
          </w:tcPr>
          <w:p>
            <w:pPr>
              <w:pStyle w:val="22"/>
            </w:pPr>
            <w:r>
              <w:t>195.00</w:t>
            </w:r>
          </w:p>
        </w:tc>
        <w:tc>
          <w:tcPr>
            <w:tcW w:w="3118" w:type="dxa"/>
            <w:gridSpan w:val="2"/>
            <w:vAlign w:val="center"/>
          </w:tcPr>
          <w:p>
            <w:pPr>
              <w:pStyle w:val="22"/>
            </w:pPr>
            <w:r>
              <w:t>262.00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1.用于家庭经济困难学生生活补助，保障贫困学生正常完成学业</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住宿生1250元，非住宿生625元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0" w:name="_Toc_4_4_0000000019"/>
      <w:r>
        <w:rPr>
          <w:rFonts w:ascii="方正仿宋_GBK" w:hAnsi="方正仿宋_GBK" w:eastAsia="方正仿宋_GBK" w:cs="方正仿宋_GBK"/>
          <w:color w:val="000000"/>
          <w:sz w:val="28"/>
        </w:rPr>
        <w:t>16.2024年城乡义务教育农村营养膳食补助（冀财教【2023】154号）绩效目标表</w:t>
      </w:r>
      <w:bookmarkEnd w:id="3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13062424P00783110001Q</w:t>
            </w:r>
          </w:p>
        </w:tc>
        <w:tc>
          <w:tcPr>
            <w:tcW w:w="1587" w:type="dxa"/>
            <w:vAlign w:val="center"/>
          </w:tcPr>
          <w:p>
            <w:pPr>
              <w:pStyle w:val="19"/>
            </w:pPr>
            <w:r>
              <w:t>项目名称</w:t>
            </w:r>
          </w:p>
        </w:tc>
        <w:tc>
          <w:tcPr>
            <w:tcW w:w="4422" w:type="dxa"/>
            <w:gridSpan w:val="3"/>
            <w:vAlign w:val="center"/>
          </w:tcPr>
          <w:p>
            <w:pPr>
              <w:pStyle w:val="21"/>
            </w:pPr>
            <w:r>
              <w:t>2024年城乡义务教育农村营养膳食补助（冀财教【2023】154号）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2056.00</w:t>
            </w:r>
          </w:p>
        </w:tc>
        <w:tc>
          <w:tcPr>
            <w:tcW w:w="1587" w:type="dxa"/>
            <w:vAlign w:val="center"/>
          </w:tcPr>
          <w:p>
            <w:pPr>
              <w:pStyle w:val="19"/>
            </w:pPr>
            <w:r>
              <w:t>其中：财政    资金</w:t>
            </w:r>
          </w:p>
        </w:tc>
        <w:tc>
          <w:tcPr>
            <w:tcW w:w="1304" w:type="dxa"/>
            <w:vAlign w:val="center"/>
          </w:tcPr>
          <w:p>
            <w:pPr>
              <w:pStyle w:val="21"/>
            </w:pPr>
            <w:r>
              <w:t>2056.00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改善农村学生营养健康，长效发展。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500.00</w:t>
            </w:r>
          </w:p>
        </w:tc>
        <w:tc>
          <w:tcPr>
            <w:tcW w:w="1587" w:type="dxa"/>
            <w:vAlign w:val="center"/>
          </w:tcPr>
          <w:p>
            <w:pPr>
              <w:pStyle w:val="22"/>
            </w:pPr>
            <w:r>
              <w:t>1000.00</w:t>
            </w:r>
          </w:p>
        </w:tc>
        <w:tc>
          <w:tcPr>
            <w:tcW w:w="1304" w:type="dxa"/>
            <w:vAlign w:val="center"/>
          </w:tcPr>
          <w:p>
            <w:pPr>
              <w:pStyle w:val="22"/>
            </w:pPr>
            <w:r>
              <w:t>1500.00</w:t>
            </w:r>
          </w:p>
        </w:tc>
        <w:tc>
          <w:tcPr>
            <w:tcW w:w="3118" w:type="dxa"/>
            <w:gridSpan w:val="2"/>
            <w:vAlign w:val="center"/>
          </w:tcPr>
          <w:p>
            <w:pPr>
              <w:pStyle w:val="22"/>
            </w:pPr>
            <w:r>
              <w:t>2056.00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改善农村学生营养健康，长效发展。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实际发放学校占应发放学校的比率</w:t>
            </w:r>
          </w:p>
        </w:tc>
        <w:tc>
          <w:tcPr>
            <w:tcW w:w="1276" w:type="dxa"/>
            <w:vAlign w:val="center"/>
          </w:tcPr>
          <w:p>
            <w:pPr>
              <w:pStyle w:val="21"/>
            </w:pPr>
            <w:r>
              <w:t>100100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90100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每生每天4元</w:t>
            </w:r>
          </w:p>
        </w:tc>
        <w:tc>
          <w:tcPr>
            <w:tcW w:w="1276" w:type="dxa"/>
            <w:vAlign w:val="center"/>
          </w:tcPr>
          <w:p>
            <w:pPr>
              <w:pStyle w:val="21"/>
            </w:pPr>
            <w:r>
              <w:t>100100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受益户数</w:t>
            </w:r>
          </w:p>
        </w:tc>
        <w:tc>
          <w:tcPr>
            <w:tcW w:w="2891" w:type="dxa"/>
            <w:vAlign w:val="center"/>
          </w:tcPr>
          <w:p>
            <w:pPr>
              <w:pStyle w:val="21"/>
            </w:pPr>
            <w:r>
              <w:t>享受营养膳食补助的家庭数量</w:t>
            </w:r>
          </w:p>
        </w:tc>
        <w:tc>
          <w:tcPr>
            <w:tcW w:w="1276" w:type="dxa"/>
            <w:vAlign w:val="center"/>
          </w:tcPr>
          <w:p>
            <w:pPr>
              <w:pStyle w:val="21"/>
            </w:pPr>
            <w:r>
              <w:t>10090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10092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10095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1" w:name="_Toc_4_4_0000000020"/>
      <w:r>
        <w:rPr>
          <w:rFonts w:ascii="方正仿宋_GBK" w:hAnsi="方正仿宋_GBK" w:eastAsia="方正仿宋_GBK" w:cs="方正仿宋_GBK"/>
          <w:color w:val="000000"/>
          <w:sz w:val="28"/>
        </w:rPr>
        <w:t>17.2024年城乡义务教育特岗教师工资性补助（冀财教【2023】154号）绩效目标表</w:t>
      </w:r>
      <w:bookmarkEnd w:id="3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13062424P007833100014</w:t>
            </w:r>
          </w:p>
        </w:tc>
        <w:tc>
          <w:tcPr>
            <w:tcW w:w="1587" w:type="dxa"/>
            <w:vAlign w:val="center"/>
          </w:tcPr>
          <w:p>
            <w:pPr>
              <w:pStyle w:val="19"/>
            </w:pPr>
            <w:r>
              <w:t>项目名称</w:t>
            </w:r>
          </w:p>
        </w:tc>
        <w:tc>
          <w:tcPr>
            <w:tcW w:w="4422" w:type="dxa"/>
            <w:gridSpan w:val="3"/>
            <w:vAlign w:val="center"/>
          </w:tcPr>
          <w:p>
            <w:pPr>
              <w:pStyle w:val="21"/>
            </w:pPr>
            <w:r>
              <w:t>2024年城乡义务教育特岗教师工资性补助（冀财教【2023】154号）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1684.00</w:t>
            </w:r>
          </w:p>
        </w:tc>
        <w:tc>
          <w:tcPr>
            <w:tcW w:w="1587" w:type="dxa"/>
            <w:vAlign w:val="center"/>
          </w:tcPr>
          <w:p>
            <w:pPr>
              <w:pStyle w:val="19"/>
            </w:pPr>
            <w:r>
              <w:t>其中：财政    资金</w:t>
            </w:r>
          </w:p>
        </w:tc>
        <w:tc>
          <w:tcPr>
            <w:tcW w:w="1304" w:type="dxa"/>
            <w:vAlign w:val="center"/>
          </w:tcPr>
          <w:p>
            <w:pPr>
              <w:pStyle w:val="21"/>
            </w:pPr>
            <w:r>
              <w:t>1684.00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保障特岗教师工资福利待遇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421.00</w:t>
            </w:r>
          </w:p>
        </w:tc>
        <w:tc>
          <w:tcPr>
            <w:tcW w:w="1587" w:type="dxa"/>
            <w:vAlign w:val="center"/>
          </w:tcPr>
          <w:p>
            <w:pPr>
              <w:pStyle w:val="22"/>
            </w:pPr>
            <w:r>
              <w:t>842.00</w:t>
            </w:r>
          </w:p>
        </w:tc>
        <w:tc>
          <w:tcPr>
            <w:tcW w:w="1304" w:type="dxa"/>
            <w:vAlign w:val="center"/>
          </w:tcPr>
          <w:p>
            <w:pPr>
              <w:pStyle w:val="22"/>
            </w:pPr>
            <w:r>
              <w:t>1263.00</w:t>
            </w:r>
          </w:p>
        </w:tc>
        <w:tc>
          <w:tcPr>
            <w:tcW w:w="3118" w:type="dxa"/>
            <w:gridSpan w:val="2"/>
            <w:vAlign w:val="center"/>
          </w:tcPr>
          <w:p>
            <w:pPr>
              <w:pStyle w:val="22"/>
            </w:pPr>
            <w:r>
              <w:t>1684.00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1.保障特岗教师工资福利待遇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2" w:name="_Toc_4_4_0000000021"/>
      <w:r>
        <w:rPr>
          <w:rFonts w:ascii="方正仿宋_GBK" w:hAnsi="方正仿宋_GBK" w:eastAsia="方正仿宋_GBK" w:cs="方正仿宋_GBK"/>
          <w:color w:val="000000"/>
          <w:sz w:val="28"/>
        </w:rPr>
        <w:t>18.2024年大学新生入学救助资金 绩效目标表</w:t>
      </w:r>
      <w:bookmarkEnd w:id="3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13062424P00793410001H</w:t>
            </w:r>
          </w:p>
        </w:tc>
        <w:tc>
          <w:tcPr>
            <w:tcW w:w="1587" w:type="dxa"/>
            <w:vAlign w:val="center"/>
          </w:tcPr>
          <w:p>
            <w:pPr>
              <w:pStyle w:val="19"/>
            </w:pPr>
            <w:r>
              <w:t>项目名称</w:t>
            </w:r>
          </w:p>
        </w:tc>
        <w:tc>
          <w:tcPr>
            <w:tcW w:w="4422" w:type="dxa"/>
            <w:gridSpan w:val="3"/>
            <w:vAlign w:val="center"/>
          </w:tcPr>
          <w:p>
            <w:pPr>
              <w:pStyle w:val="21"/>
            </w:pPr>
            <w:r>
              <w:t xml:space="preserve">2024年大学新生入学救助资金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35.00</w:t>
            </w:r>
          </w:p>
        </w:tc>
        <w:tc>
          <w:tcPr>
            <w:tcW w:w="1587" w:type="dxa"/>
            <w:vAlign w:val="center"/>
          </w:tcPr>
          <w:p>
            <w:pPr>
              <w:pStyle w:val="19"/>
            </w:pPr>
            <w:r>
              <w:t>其中：财政    资金</w:t>
            </w:r>
          </w:p>
        </w:tc>
        <w:tc>
          <w:tcPr>
            <w:tcW w:w="1304" w:type="dxa"/>
            <w:vAlign w:val="center"/>
          </w:tcPr>
          <w:p>
            <w:pPr>
              <w:pStyle w:val="21"/>
            </w:pPr>
            <w:r>
              <w:t>35.00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用于大学新生入学资助，解决大学生入学困难。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35.00</w:t>
            </w:r>
          </w:p>
        </w:tc>
        <w:tc>
          <w:tcPr>
            <w:tcW w:w="3118" w:type="dxa"/>
            <w:gridSpan w:val="2"/>
            <w:vAlign w:val="center"/>
          </w:tcPr>
          <w:p>
            <w:pPr>
              <w:pStyle w:val="22"/>
            </w:pPr>
            <w:r>
              <w:t>35.00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1.用于大学新生入学资助，解决大学生入学困难。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每生2000-3000元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3" w:name="_Toc_4_4_0000000022"/>
      <w:r>
        <w:rPr>
          <w:rFonts w:ascii="方正仿宋_GBK" w:hAnsi="方正仿宋_GBK" w:eastAsia="方正仿宋_GBK" w:cs="方正仿宋_GBK"/>
          <w:color w:val="000000"/>
          <w:sz w:val="28"/>
        </w:rPr>
        <w:t>19.2024年省级“三区”人才计划教师专项工作补助经费（冀财教[2023]172号）绩效目标表</w:t>
      </w:r>
      <w:bookmarkEnd w:id="3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13062424P00792410001A</w:t>
            </w:r>
          </w:p>
        </w:tc>
        <w:tc>
          <w:tcPr>
            <w:tcW w:w="1587" w:type="dxa"/>
            <w:vAlign w:val="center"/>
          </w:tcPr>
          <w:p>
            <w:pPr>
              <w:pStyle w:val="19"/>
            </w:pPr>
            <w:r>
              <w:t>项目名称</w:t>
            </w:r>
          </w:p>
        </w:tc>
        <w:tc>
          <w:tcPr>
            <w:tcW w:w="4422" w:type="dxa"/>
            <w:gridSpan w:val="3"/>
            <w:vAlign w:val="center"/>
          </w:tcPr>
          <w:p>
            <w:pPr>
              <w:pStyle w:val="21"/>
            </w:pPr>
            <w:r>
              <w:t>2024年省级“三区”人才计划教师专项工作补助经费（冀财教[2023]172号）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28.80</w:t>
            </w:r>
          </w:p>
        </w:tc>
        <w:tc>
          <w:tcPr>
            <w:tcW w:w="1587" w:type="dxa"/>
            <w:vAlign w:val="center"/>
          </w:tcPr>
          <w:p>
            <w:pPr>
              <w:pStyle w:val="19"/>
            </w:pPr>
            <w:r>
              <w:t>其中：财政    资金</w:t>
            </w:r>
          </w:p>
        </w:tc>
        <w:tc>
          <w:tcPr>
            <w:tcW w:w="1304" w:type="dxa"/>
            <w:vAlign w:val="center"/>
          </w:tcPr>
          <w:p>
            <w:pPr>
              <w:pStyle w:val="21"/>
            </w:pPr>
            <w:r>
              <w:t>28.80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保障三区人才待遇，促进义务教育发展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7.00</w:t>
            </w:r>
          </w:p>
        </w:tc>
        <w:tc>
          <w:tcPr>
            <w:tcW w:w="1587" w:type="dxa"/>
            <w:vAlign w:val="center"/>
          </w:tcPr>
          <w:p>
            <w:pPr>
              <w:pStyle w:val="22"/>
            </w:pPr>
            <w:r>
              <w:t>14.00</w:t>
            </w:r>
          </w:p>
        </w:tc>
        <w:tc>
          <w:tcPr>
            <w:tcW w:w="1304" w:type="dxa"/>
            <w:vAlign w:val="center"/>
          </w:tcPr>
          <w:p>
            <w:pPr>
              <w:pStyle w:val="22"/>
            </w:pPr>
            <w:r>
              <w:t>21.00</w:t>
            </w:r>
          </w:p>
        </w:tc>
        <w:tc>
          <w:tcPr>
            <w:tcW w:w="3118" w:type="dxa"/>
            <w:gridSpan w:val="2"/>
            <w:vAlign w:val="center"/>
          </w:tcPr>
          <w:p>
            <w:pPr>
              <w:pStyle w:val="22"/>
            </w:pPr>
            <w:r>
              <w:t>28.80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1.保障三区人才待遇，促进义务教育发展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教师到岗率（%）</w:t>
            </w:r>
          </w:p>
        </w:tc>
        <w:tc>
          <w:tcPr>
            <w:tcW w:w="2891" w:type="dxa"/>
            <w:vAlign w:val="center"/>
          </w:tcPr>
          <w:p>
            <w:pPr>
              <w:pStyle w:val="21"/>
            </w:pPr>
            <w:r>
              <w:t>教师到岗率（%）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按时发放</w:t>
            </w:r>
          </w:p>
        </w:tc>
        <w:tc>
          <w:tcPr>
            <w:tcW w:w="2891" w:type="dxa"/>
            <w:vAlign w:val="center"/>
          </w:tcPr>
          <w:p>
            <w:pPr>
              <w:pStyle w:val="21"/>
            </w:pPr>
            <w:r>
              <w:t>每月按时发放</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每人每学期1万元。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社会影响力</w:t>
            </w:r>
          </w:p>
        </w:tc>
        <w:tc>
          <w:tcPr>
            <w:tcW w:w="2891" w:type="dxa"/>
            <w:vAlign w:val="center"/>
          </w:tcPr>
          <w:p>
            <w:pPr>
              <w:pStyle w:val="21"/>
            </w:pPr>
            <w:r>
              <w:t>社会影响力</w:t>
            </w:r>
          </w:p>
        </w:tc>
        <w:tc>
          <w:tcPr>
            <w:tcW w:w="1276" w:type="dxa"/>
            <w:vAlign w:val="center"/>
          </w:tcPr>
          <w:p>
            <w:pPr>
              <w:pStyle w:val="21"/>
            </w:pPr>
            <w:r>
              <w:t>≥80%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无</w:t>
            </w:r>
          </w:p>
        </w:tc>
        <w:tc>
          <w:tcPr>
            <w:tcW w:w="2891" w:type="dxa"/>
            <w:vAlign w:val="center"/>
          </w:tcPr>
          <w:p>
            <w:pPr>
              <w:pStyle w:val="21"/>
            </w:pPr>
            <w:r>
              <w:t>无</w:t>
            </w:r>
          </w:p>
        </w:tc>
        <w:tc>
          <w:tcPr>
            <w:tcW w:w="1276" w:type="dxa"/>
            <w:vAlign w:val="center"/>
          </w:tcPr>
          <w:p>
            <w:pPr>
              <w:pStyle w:val="21"/>
            </w:pPr>
            <w:r>
              <w:t>无</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4" w:name="_Toc_4_4_0000000023"/>
      <w:r>
        <w:rPr>
          <w:rFonts w:ascii="方正仿宋_GBK" w:hAnsi="方正仿宋_GBK" w:eastAsia="方正仿宋_GBK" w:cs="方正仿宋_GBK"/>
          <w:color w:val="000000"/>
          <w:sz w:val="28"/>
        </w:rPr>
        <w:t>20.2024年省级公用经费（小学）（冀财教【2023]163号绩效目标表</w:t>
      </w:r>
      <w:bookmarkEnd w:id="3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13062424P00794910002Q</w:t>
            </w:r>
          </w:p>
        </w:tc>
        <w:tc>
          <w:tcPr>
            <w:tcW w:w="1587" w:type="dxa"/>
            <w:vAlign w:val="center"/>
          </w:tcPr>
          <w:p>
            <w:pPr>
              <w:pStyle w:val="19"/>
            </w:pPr>
            <w:r>
              <w:t>项目名称</w:t>
            </w:r>
          </w:p>
        </w:tc>
        <w:tc>
          <w:tcPr>
            <w:tcW w:w="4422" w:type="dxa"/>
            <w:gridSpan w:val="3"/>
            <w:vAlign w:val="center"/>
          </w:tcPr>
          <w:p>
            <w:pPr>
              <w:pStyle w:val="21"/>
            </w:pPr>
            <w:r>
              <w:t>2024年省级公用经费（小学）（冀财教【2023]163号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560.14</w:t>
            </w:r>
          </w:p>
        </w:tc>
        <w:tc>
          <w:tcPr>
            <w:tcW w:w="1587" w:type="dxa"/>
            <w:vAlign w:val="center"/>
          </w:tcPr>
          <w:p>
            <w:pPr>
              <w:pStyle w:val="19"/>
            </w:pPr>
            <w:r>
              <w:t>其中：财政    资金</w:t>
            </w:r>
          </w:p>
        </w:tc>
        <w:tc>
          <w:tcPr>
            <w:tcW w:w="1304" w:type="dxa"/>
            <w:vAlign w:val="center"/>
          </w:tcPr>
          <w:p>
            <w:pPr>
              <w:pStyle w:val="21"/>
            </w:pPr>
            <w:r>
              <w:t>560.14</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保障学校正常有序的发展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140.00</w:t>
            </w:r>
          </w:p>
        </w:tc>
        <w:tc>
          <w:tcPr>
            <w:tcW w:w="1587" w:type="dxa"/>
            <w:vAlign w:val="center"/>
          </w:tcPr>
          <w:p>
            <w:pPr>
              <w:pStyle w:val="22"/>
            </w:pPr>
            <w:r>
              <w:t>280.00</w:t>
            </w:r>
          </w:p>
        </w:tc>
        <w:tc>
          <w:tcPr>
            <w:tcW w:w="1304" w:type="dxa"/>
            <w:vAlign w:val="center"/>
          </w:tcPr>
          <w:p>
            <w:pPr>
              <w:pStyle w:val="22"/>
            </w:pPr>
            <w:r>
              <w:t>420.00</w:t>
            </w:r>
          </w:p>
        </w:tc>
        <w:tc>
          <w:tcPr>
            <w:tcW w:w="3118" w:type="dxa"/>
            <w:gridSpan w:val="2"/>
            <w:vAlign w:val="center"/>
          </w:tcPr>
          <w:p>
            <w:pPr>
              <w:pStyle w:val="22"/>
            </w:pPr>
            <w:r>
              <w:t>560.14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保障学校正常有序的发展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覆盖率</w:t>
            </w:r>
          </w:p>
        </w:tc>
        <w:tc>
          <w:tcPr>
            <w:tcW w:w="2891" w:type="dxa"/>
            <w:vAlign w:val="center"/>
          </w:tcPr>
          <w:p>
            <w:pPr>
              <w:pStyle w:val="21"/>
            </w:pPr>
            <w:r>
              <w:t>实际发放学校占应发放学校的比率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小学生均685元，初中生均885元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建档立卡学生脱贫率</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教师生活和学校条件改善</w:t>
            </w:r>
          </w:p>
        </w:tc>
        <w:tc>
          <w:tcPr>
            <w:tcW w:w="2891" w:type="dxa"/>
            <w:vAlign w:val="center"/>
          </w:tcPr>
          <w:p>
            <w:pPr>
              <w:pStyle w:val="21"/>
            </w:pPr>
            <w:r>
              <w:t>教师生活条件和学校教学条件不断提高</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24"/>
      <w:r>
        <w:rPr>
          <w:rFonts w:ascii="方正仿宋_GBK" w:hAnsi="方正仿宋_GBK" w:eastAsia="方正仿宋_GBK" w:cs="方正仿宋_GBK"/>
          <w:color w:val="000000"/>
          <w:sz w:val="28"/>
        </w:rPr>
        <w:t>21.2024年省级公用经费（中学）（冀财教【2023]163号）绩效目标表</w:t>
      </w:r>
      <w:bookmarkEnd w:id="3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13062424P00795010002W</w:t>
            </w:r>
          </w:p>
        </w:tc>
        <w:tc>
          <w:tcPr>
            <w:tcW w:w="1587" w:type="dxa"/>
            <w:vAlign w:val="center"/>
          </w:tcPr>
          <w:p>
            <w:pPr>
              <w:pStyle w:val="19"/>
            </w:pPr>
            <w:r>
              <w:t>项目名称</w:t>
            </w:r>
          </w:p>
        </w:tc>
        <w:tc>
          <w:tcPr>
            <w:tcW w:w="4422" w:type="dxa"/>
            <w:gridSpan w:val="3"/>
            <w:vAlign w:val="center"/>
          </w:tcPr>
          <w:p>
            <w:pPr>
              <w:pStyle w:val="21"/>
            </w:pPr>
            <w:r>
              <w:t>2024年省级公用经费（中学）（冀财教【2023]163号）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417.86</w:t>
            </w:r>
          </w:p>
        </w:tc>
        <w:tc>
          <w:tcPr>
            <w:tcW w:w="1587" w:type="dxa"/>
            <w:vAlign w:val="center"/>
          </w:tcPr>
          <w:p>
            <w:pPr>
              <w:pStyle w:val="19"/>
            </w:pPr>
            <w:r>
              <w:t>其中：财政    资金</w:t>
            </w:r>
          </w:p>
        </w:tc>
        <w:tc>
          <w:tcPr>
            <w:tcW w:w="1304" w:type="dxa"/>
            <w:vAlign w:val="center"/>
          </w:tcPr>
          <w:p>
            <w:pPr>
              <w:pStyle w:val="21"/>
            </w:pPr>
            <w:r>
              <w:t>417.86</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保障学校正常有序运转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100.00</w:t>
            </w:r>
          </w:p>
        </w:tc>
        <w:tc>
          <w:tcPr>
            <w:tcW w:w="1587" w:type="dxa"/>
            <w:vAlign w:val="center"/>
          </w:tcPr>
          <w:p>
            <w:pPr>
              <w:pStyle w:val="22"/>
            </w:pPr>
            <w:r>
              <w:t>200.00</w:t>
            </w:r>
          </w:p>
        </w:tc>
        <w:tc>
          <w:tcPr>
            <w:tcW w:w="1304" w:type="dxa"/>
            <w:vAlign w:val="center"/>
          </w:tcPr>
          <w:p>
            <w:pPr>
              <w:pStyle w:val="22"/>
            </w:pPr>
            <w:r>
              <w:t>300.00</w:t>
            </w:r>
          </w:p>
        </w:tc>
        <w:tc>
          <w:tcPr>
            <w:tcW w:w="3118" w:type="dxa"/>
            <w:gridSpan w:val="2"/>
            <w:vAlign w:val="center"/>
          </w:tcPr>
          <w:p>
            <w:pPr>
              <w:pStyle w:val="22"/>
            </w:pPr>
            <w:r>
              <w:t>417.86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保障学校正常有序运转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覆盖率</w:t>
            </w:r>
          </w:p>
        </w:tc>
        <w:tc>
          <w:tcPr>
            <w:tcW w:w="2891" w:type="dxa"/>
            <w:vAlign w:val="center"/>
          </w:tcPr>
          <w:p>
            <w:pPr>
              <w:pStyle w:val="21"/>
            </w:pPr>
            <w:r>
              <w:t>实际发放学校占应发放学校的比率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小学生均685元，初中生均885元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建档立卡学生脱贫率</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教师生活和学校条件改善</w:t>
            </w:r>
          </w:p>
        </w:tc>
        <w:tc>
          <w:tcPr>
            <w:tcW w:w="2891" w:type="dxa"/>
            <w:vAlign w:val="center"/>
          </w:tcPr>
          <w:p>
            <w:pPr>
              <w:pStyle w:val="21"/>
            </w:pPr>
            <w:r>
              <w:t>教师生活条件和学校教学条件不断提高</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6" w:name="_Toc_4_4_0000000025"/>
      <w:r>
        <w:rPr>
          <w:rFonts w:ascii="方正仿宋_GBK" w:hAnsi="方正仿宋_GBK" w:eastAsia="方正仿宋_GBK" w:cs="方正仿宋_GBK"/>
          <w:color w:val="000000"/>
          <w:sz w:val="28"/>
        </w:rPr>
        <w:t>22.2024年省级家庭经济困难学生生活费补助（初中）（冀财教【2023]163号）绩效目标表</w:t>
      </w:r>
      <w:bookmarkEnd w:id="3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13062424P00795510001M</w:t>
            </w:r>
          </w:p>
        </w:tc>
        <w:tc>
          <w:tcPr>
            <w:tcW w:w="1587" w:type="dxa"/>
            <w:vAlign w:val="center"/>
          </w:tcPr>
          <w:p>
            <w:pPr>
              <w:pStyle w:val="19"/>
            </w:pPr>
            <w:r>
              <w:t>项目名称</w:t>
            </w:r>
          </w:p>
        </w:tc>
        <w:tc>
          <w:tcPr>
            <w:tcW w:w="4422" w:type="dxa"/>
            <w:gridSpan w:val="3"/>
            <w:vAlign w:val="center"/>
          </w:tcPr>
          <w:p>
            <w:pPr>
              <w:pStyle w:val="21"/>
            </w:pPr>
            <w:r>
              <w:t>2024年省级家庭经济困难学生生活费补助（初中）（冀财教【2023]163号）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156.00</w:t>
            </w:r>
          </w:p>
        </w:tc>
        <w:tc>
          <w:tcPr>
            <w:tcW w:w="1587" w:type="dxa"/>
            <w:vAlign w:val="center"/>
          </w:tcPr>
          <w:p>
            <w:pPr>
              <w:pStyle w:val="19"/>
            </w:pPr>
            <w:r>
              <w:t>其中：财政    资金</w:t>
            </w:r>
          </w:p>
        </w:tc>
        <w:tc>
          <w:tcPr>
            <w:tcW w:w="1304" w:type="dxa"/>
            <w:vAlign w:val="center"/>
          </w:tcPr>
          <w:p>
            <w:pPr>
              <w:pStyle w:val="21"/>
            </w:pPr>
            <w:r>
              <w:t>156.00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保障家庭经济困难学生健康发展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40.00</w:t>
            </w:r>
          </w:p>
        </w:tc>
        <w:tc>
          <w:tcPr>
            <w:tcW w:w="1587" w:type="dxa"/>
            <w:vAlign w:val="center"/>
          </w:tcPr>
          <w:p>
            <w:pPr>
              <w:pStyle w:val="22"/>
            </w:pPr>
            <w:r>
              <w:t>80.00</w:t>
            </w:r>
          </w:p>
        </w:tc>
        <w:tc>
          <w:tcPr>
            <w:tcW w:w="1304" w:type="dxa"/>
            <w:vAlign w:val="center"/>
          </w:tcPr>
          <w:p>
            <w:pPr>
              <w:pStyle w:val="22"/>
            </w:pPr>
            <w:r>
              <w:t>120.00</w:t>
            </w:r>
          </w:p>
        </w:tc>
        <w:tc>
          <w:tcPr>
            <w:tcW w:w="3118" w:type="dxa"/>
            <w:gridSpan w:val="2"/>
            <w:vAlign w:val="center"/>
          </w:tcPr>
          <w:p>
            <w:pPr>
              <w:pStyle w:val="22"/>
            </w:pPr>
            <w:r>
              <w:t>156.00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保障家庭经济困难学生健康发展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县城1000，农村500</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7" w:name="_Toc_4_4_0000000026"/>
      <w:r>
        <w:rPr>
          <w:rFonts w:ascii="方正仿宋_GBK" w:hAnsi="方正仿宋_GBK" w:eastAsia="方正仿宋_GBK" w:cs="方正仿宋_GBK"/>
          <w:color w:val="000000"/>
          <w:sz w:val="28"/>
        </w:rPr>
        <w:t>23.2024年省级家庭经济困难学生生活费补助（小学）（冀财教【2023]163号）绩效目标表</w:t>
      </w:r>
      <w:bookmarkEnd w:id="3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13062424P007954100010</w:t>
            </w:r>
          </w:p>
        </w:tc>
        <w:tc>
          <w:tcPr>
            <w:tcW w:w="1587" w:type="dxa"/>
            <w:vAlign w:val="center"/>
          </w:tcPr>
          <w:p>
            <w:pPr>
              <w:pStyle w:val="19"/>
            </w:pPr>
            <w:r>
              <w:t>项目名称</w:t>
            </w:r>
          </w:p>
        </w:tc>
        <w:tc>
          <w:tcPr>
            <w:tcW w:w="4422" w:type="dxa"/>
            <w:gridSpan w:val="3"/>
            <w:vAlign w:val="center"/>
          </w:tcPr>
          <w:p>
            <w:pPr>
              <w:pStyle w:val="21"/>
            </w:pPr>
            <w:r>
              <w:t>2024年省级家庭经济困难学生生活费补助（小学）（冀财教【2023]163号）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116.00</w:t>
            </w:r>
          </w:p>
        </w:tc>
        <w:tc>
          <w:tcPr>
            <w:tcW w:w="1587" w:type="dxa"/>
            <w:vAlign w:val="center"/>
          </w:tcPr>
          <w:p>
            <w:pPr>
              <w:pStyle w:val="19"/>
            </w:pPr>
            <w:r>
              <w:t>其中：财政    资金</w:t>
            </w:r>
          </w:p>
        </w:tc>
        <w:tc>
          <w:tcPr>
            <w:tcW w:w="1304" w:type="dxa"/>
            <w:vAlign w:val="center"/>
          </w:tcPr>
          <w:p>
            <w:pPr>
              <w:pStyle w:val="21"/>
            </w:pPr>
            <w:r>
              <w:t>116.00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保障学生健康发展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30.00</w:t>
            </w:r>
          </w:p>
        </w:tc>
        <w:tc>
          <w:tcPr>
            <w:tcW w:w="1587" w:type="dxa"/>
            <w:vAlign w:val="center"/>
          </w:tcPr>
          <w:p>
            <w:pPr>
              <w:pStyle w:val="22"/>
            </w:pPr>
            <w:r>
              <w:t>60.00</w:t>
            </w:r>
          </w:p>
        </w:tc>
        <w:tc>
          <w:tcPr>
            <w:tcW w:w="1304" w:type="dxa"/>
            <w:vAlign w:val="center"/>
          </w:tcPr>
          <w:p>
            <w:pPr>
              <w:pStyle w:val="22"/>
            </w:pPr>
            <w:r>
              <w:t>90.00</w:t>
            </w:r>
          </w:p>
        </w:tc>
        <w:tc>
          <w:tcPr>
            <w:tcW w:w="3118" w:type="dxa"/>
            <w:gridSpan w:val="2"/>
            <w:vAlign w:val="center"/>
          </w:tcPr>
          <w:p>
            <w:pPr>
              <w:pStyle w:val="22"/>
            </w:pPr>
            <w:r>
              <w:t>116.00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1.保障学生健康发展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县城1000，农村500</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8" w:name="_Toc_4_4_0000000027"/>
      <w:r>
        <w:rPr>
          <w:rFonts w:ascii="方正仿宋_GBK" w:hAnsi="方正仿宋_GBK" w:eastAsia="方正仿宋_GBK" w:cs="方正仿宋_GBK"/>
          <w:color w:val="000000"/>
          <w:sz w:val="28"/>
        </w:rPr>
        <w:t>24.2024年省级体育彩票公益金（冀财教【2023】140号）绩效目标表</w:t>
      </w:r>
      <w:bookmarkEnd w:id="3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13062424P00797710001F</w:t>
            </w:r>
          </w:p>
        </w:tc>
        <w:tc>
          <w:tcPr>
            <w:tcW w:w="1587" w:type="dxa"/>
            <w:vAlign w:val="center"/>
          </w:tcPr>
          <w:p>
            <w:pPr>
              <w:pStyle w:val="19"/>
            </w:pPr>
            <w:r>
              <w:t>项目名称</w:t>
            </w:r>
          </w:p>
        </w:tc>
        <w:tc>
          <w:tcPr>
            <w:tcW w:w="4422" w:type="dxa"/>
            <w:gridSpan w:val="3"/>
            <w:vAlign w:val="center"/>
          </w:tcPr>
          <w:p>
            <w:pPr>
              <w:pStyle w:val="21"/>
            </w:pPr>
            <w:r>
              <w:t>2024年省级体育彩票公益金（冀财教【2023】140号）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w:t>
            </w:r>
          </w:p>
        </w:tc>
        <w:tc>
          <w:tcPr>
            <w:tcW w:w="1587" w:type="dxa"/>
            <w:vAlign w:val="center"/>
          </w:tcPr>
          <w:p>
            <w:pPr>
              <w:pStyle w:val="19"/>
            </w:pPr>
            <w:r>
              <w:t>其中：财政    资金</w:t>
            </w:r>
          </w:p>
        </w:tc>
        <w:tc>
          <w:tcPr>
            <w:tcW w:w="1304" w:type="dxa"/>
            <w:vAlign w:val="center"/>
          </w:tcPr>
          <w:p>
            <w:pPr>
              <w:pStyle w:val="21"/>
            </w:pPr>
            <w:r>
              <w:t>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发展体育事业，增强人民体质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4.00</w:t>
            </w:r>
          </w:p>
        </w:tc>
        <w:tc>
          <w:tcPr>
            <w:tcW w:w="1304" w:type="dxa"/>
            <w:vAlign w:val="center"/>
          </w:tcPr>
          <w:p>
            <w:pPr>
              <w:pStyle w:val="22"/>
            </w:pPr>
            <w:r>
              <w:t>4.00</w:t>
            </w:r>
          </w:p>
        </w:tc>
        <w:tc>
          <w:tcPr>
            <w:tcW w:w="3118" w:type="dxa"/>
            <w:gridSpan w:val="2"/>
            <w:vAlign w:val="center"/>
          </w:tcPr>
          <w:p>
            <w:pPr>
              <w:pStyle w:val="22"/>
            </w:pPr>
            <w:r>
              <w:t>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1.发展体育事业，增强人民体质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建设完整率</w:t>
            </w:r>
          </w:p>
        </w:tc>
        <w:tc>
          <w:tcPr>
            <w:tcW w:w="2891" w:type="dxa"/>
            <w:vAlign w:val="center"/>
          </w:tcPr>
          <w:p>
            <w:pPr>
              <w:pStyle w:val="21"/>
            </w:pPr>
            <w:r>
              <w:t>建设完整率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设备购置合格率</w:t>
            </w:r>
          </w:p>
        </w:tc>
        <w:tc>
          <w:tcPr>
            <w:tcW w:w="2891"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按期完成率</w:t>
            </w:r>
          </w:p>
        </w:tc>
        <w:tc>
          <w:tcPr>
            <w:tcW w:w="2891"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项目资金支付率</w:t>
            </w:r>
          </w:p>
        </w:tc>
        <w:tc>
          <w:tcPr>
            <w:tcW w:w="2891"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提升教育办学水平</w:t>
            </w:r>
          </w:p>
        </w:tc>
        <w:tc>
          <w:tcPr>
            <w:tcW w:w="2891"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学校环境卫生的改善</w:t>
            </w:r>
          </w:p>
        </w:tc>
        <w:tc>
          <w:tcPr>
            <w:tcW w:w="2891"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学校教师及学生满意度</w:t>
            </w:r>
          </w:p>
        </w:tc>
        <w:tc>
          <w:tcPr>
            <w:tcW w:w="2891"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9" w:name="_Toc_4_4_0000000028"/>
      <w:r>
        <w:rPr>
          <w:rFonts w:ascii="方正仿宋_GBK" w:hAnsi="方正仿宋_GBK" w:eastAsia="方正仿宋_GBK" w:cs="方正仿宋_GBK"/>
          <w:color w:val="000000"/>
          <w:sz w:val="28"/>
        </w:rPr>
        <w:t>25.2024年省级乡村教师生活补助（冀财教[2023]169号）绩效目标表</w:t>
      </w:r>
      <w:bookmarkEnd w:id="3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13062424P007925100010</w:t>
            </w:r>
          </w:p>
        </w:tc>
        <w:tc>
          <w:tcPr>
            <w:tcW w:w="1587" w:type="dxa"/>
            <w:vAlign w:val="center"/>
          </w:tcPr>
          <w:p>
            <w:pPr>
              <w:pStyle w:val="19"/>
            </w:pPr>
            <w:r>
              <w:t>项目名称</w:t>
            </w:r>
          </w:p>
        </w:tc>
        <w:tc>
          <w:tcPr>
            <w:tcW w:w="4422" w:type="dxa"/>
            <w:gridSpan w:val="3"/>
            <w:vAlign w:val="center"/>
          </w:tcPr>
          <w:p>
            <w:pPr>
              <w:pStyle w:val="21"/>
            </w:pPr>
            <w:r>
              <w:t>2024年省级乡村教师生活补助（冀财教[2023]169号）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629.00</w:t>
            </w:r>
          </w:p>
        </w:tc>
        <w:tc>
          <w:tcPr>
            <w:tcW w:w="1587" w:type="dxa"/>
            <w:vAlign w:val="center"/>
          </w:tcPr>
          <w:p>
            <w:pPr>
              <w:pStyle w:val="19"/>
            </w:pPr>
            <w:r>
              <w:t>其中：财政    资金</w:t>
            </w:r>
          </w:p>
        </w:tc>
        <w:tc>
          <w:tcPr>
            <w:tcW w:w="1304" w:type="dxa"/>
            <w:vAlign w:val="center"/>
          </w:tcPr>
          <w:p>
            <w:pPr>
              <w:pStyle w:val="21"/>
            </w:pPr>
            <w:r>
              <w:t>629.00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改善乡村教师生活质量。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157.00</w:t>
            </w:r>
          </w:p>
        </w:tc>
        <w:tc>
          <w:tcPr>
            <w:tcW w:w="1587" w:type="dxa"/>
            <w:vAlign w:val="center"/>
          </w:tcPr>
          <w:p>
            <w:pPr>
              <w:pStyle w:val="22"/>
            </w:pPr>
            <w:r>
              <w:t>314.00</w:t>
            </w:r>
          </w:p>
        </w:tc>
        <w:tc>
          <w:tcPr>
            <w:tcW w:w="1304" w:type="dxa"/>
            <w:vAlign w:val="center"/>
          </w:tcPr>
          <w:p>
            <w:pPr>
              <w:pStyle w:val="22"/>
            </w:pPr>
            <w:r>
              <w:t>471.00</w:t>
            </w:r>
          </w:p>
        </w:tc>
        <w:tc>
          <w:tcPr>
            <w:tcW w:w="3118" w:type="dxa"/>
            <w:gridSpan w:val="2"/>
            <w:vAlign w:val="center"/>
          </w:tcPr>
          <w:p>
            <w:pPr>
              <w:pStyle w:val="22"/>
            </w:pPr>
            <w:r>
              <w:t>629.00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改善乡村教师生活质量。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补助发放及时率</w:t>
            </w:r>
          </w:p>
        </w:tc>
        <w:tc>
          <w:tcPr>
            <w:tcW w:w="2891" w:type="dxa"/>
            <w:vAlign w:val="center"/>
          </w:tcPr>
          <w:p>
            <w:pPr>
              <w:pStyle w:val="21"/>
            </w:pPr>
            <w:r>
              <w:t>补助发放及时率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按时发放</w:t>
            </w:r>
          </w:p>
        </w:tc>
        <w:tc>
          <w:tcPr>
            <w:tcW w:w="2891" w:type="dxa"/>
            <w:vAlign w:val="center"/>
          </w:tcPr>
          <w:p>
            <w:pPr>
              <w:pStyle w:val="21"/>
            </w:pPr>
            <w:r>
              <w:t>每月按时发放</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按在职教师待遇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社会影响力</w:t>
            </w:r>
          </w:p>
        </w:tc>
        <w:tc>
          <w:tcPr>
            <w:tcW w:w="2891" w:type="dxa"/>
            <w:vAlign w:val="center"/>
          </w:tcPr>
          <w:p>
            <w:pPr>
              <w:pStyle w:val="21"/>
            </w:pPr>
            <w:r>
              <w:t>社会影响力</w:t>
            </w:r>
          </w:p>
        </w:tc>
        <w:tc>
          <w:tcPr>
            <w:tcW w:w="1276" w:type="dxa"/>
            <w:vAlign w:val="center"/>
          </w:tcPr>
          <w:p>
            <w:pPr>
              <w:pStyle w:val="21"/>
            </w:pPr>
            <w:r>
              <w:t>≥80%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改善生活环境</w:t>
            </w:r>
          </w:p>
        </w:tc>
        <w:tc>
          <w:tcPr>
            <w:tcW w:w="2891" w:type="dxa"/>
            <w:vAlign w:val="center"/>
          </w:tcPr>
          <w:p>
            <w:pPr>
              <w:pStyle w:val="21"/>
            </w:pPr>
            <w:r>
              <w:t>改善生活环境</w:t>
            </w:r>
          </w:p>
        </w:tc>
        <w:tc>
          <w:tcPr>
            <w:tcW w:w="1276" w:type="dxa"/>
            <w:vAlign w:val="center"/>
          </w:tcPr>
          <w:p>
            <w:pPr>
              <w:pStyle w:val="21"/>
            </w:pPr>
            <w:r>
              <w:t>&gt;90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提高教育教学成绩</w:t>
            </w:r>
          </w:p>
        </w:tc>
        <w:tc>
          <w:tcPr>
            <w:tcW w:w="2891" w:type="dxa"/>
            <w:vAlign w:val="center"/>
          </w:tcPr>
          <w:p>
            <w:pPr>
              <w:pStyle w:val="21"/>
            </w:pPr>
            <w:r>
              <w:t>提高教育教学成绩</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0" w:name="_Toc_4_4_0000000029"/>
      <w:r>
        <w:rPr>
          <w:rFonts w:ascii="方正仿宋_GBK" w:hAnsi="方正仿宋_GBK" w:eastAsia="方正仿宋_GBK" w:cs="方正仿宋_GBK"/>
          <w:color w:val="000000"/>
          <w:sz w:val="28"/>
        </w:rPr>
        <w:t>26.2024年省级校舍安全保障（冀财教【2023]163号）绩效目标表</w:t>
      </w:r>
      <w:bookmarkEnd w:id="4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13062424P00795610001B</w:t>
            </w:r>
          </w:p>
        </w:tc>
        <w:tc>
          <w:tcPr>
            <w:tcW w:w="1587" w:type="dxa"/>
            <w:vAlign w:val="center"/>
          </w:tcPr>
          <w:p>
            <w:pPr>
              <w:pStyle w:val="19"/>
            </w:pPr>
            <w:r>
              <w:t>项目名称</w:t>
            </w:r>
          </w:p>
        </w:tc>
        <w:tc>
          <w:tcPr>
            <w:tcW w:w="4422" w:type="dxa"/>
            <w:gridSpan w:val="3"/>
            <w:vAlign w:val="center"/>
          </w:tcPr>
          <w:p>
            <w:pPr>
              <w:pStyle w:val="21"/>
            </w:pPr>
            <w:r>
              <w:t>2024年省级校舍安全保障（冀财教【2023]163号）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158.00</w:t>
            </w:r>
          </w:p>
        </w:tc>
        <w:tc>
          <w:tcPr>
            <w:tcW w:w="1587" w:type="dxa"/>
            <w:vAlign w:val="center"/>
          </w:tcPr>
          <w:p>
            <w:pPr>
              <w:pStyle w:val="19"/>
            </w:pPr>
            <w:r>
              <w:t>其中：财政    资金</w:t>
            </w:r>
          </w:p>
        </w:tc>
        <w:tc>
          <w:tcPr>
            <w:tcW w:w="1304" w:type="dxa"/>
            <w:vAlign w:val="center"/>
          </w:tcPr>
          <w:p>
            <w:pPr>
              <w:pStyle w:val="21"/>
            </w:pPr>
            <w:r>
              <w:t>158.00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保障校舍安全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158.00</w:t>
            </w:r>
          </w:p>
        </w:tc>
        <w:tc>
          <w:tcPr>
            <w:tcW w:w="1304" w:type="dxa"/>
            <w:vAlign w:val="center"/>
          </w:tcPr>
          <w:p>
            <w:pPr>
              <w:pStyle w:val="22"/>
            </w:pPr>
            <w:r>
              <w:t>158.00</w:t>
            </w:r>
          </w:p>
        </w:tc>
        <w:tc>
          <w:tcPr>
            <w:tcW w:w="3118" w:type="dxa"/>
            <w:gridSpan w:val="2"/>
            <w:vAlign w:val="center"/>
          </w:tcPr>
          <w:p>
            <w:pPr>
              <w:pStyle w:val="22"/>
            </w:pPr>
            <w:r>
              <w:t>158.00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保障校舍安全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r>
              <w:t>工程量完成率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维修质量</w:t>
            </w:r>
          </w:p>
        </w:tc>
        <w:tc>
          <w:tcPr>
            <w:tcW w:w="2891" w:type="dxa"/>
            <w:vAlign w:val="center"/>
          </w:tcPr>
          <w:p>
            <w:pPr>
              <w:pStyle w:val="21"/>
            </w:pPr>
            <w:r>
              <w:t>维修质量</w:t>
            </w:r>
          </w:p>
        </w:tc>
        <w:tc>
          <w:tcPr>
            <w:tcW w:w="1276" w:type="dxa"/>
            <w:vAlign w:val="center"/>
          </w:tcPr>
          <w:p>
            <w:pPr>
              <w:pStyle w:val="21"/>
            </w:pPr>
            <w:r>
              <w:t>≥100%</w:t>
            </w:r>
          </w:p>
        </w:tc>
        <w:tc>
          <w:tcPr>
            <w:tcW w:w="1843" w:type="dxa"/>
            <w:vAlign w:val="center"/>
          </w:tcPr>
          <w:p>
            <w:pPr>
              <w:pStyle w:val="21"/>
            </w:pPr>
            <w:r>
              <w:t>维修质量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r>
              <w:t>工程按期完成率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项目预算控制数</w:t>
            </w:r>
          </w:p>
        </w:tc>
        <w:tc>
          <w:tcPr>
            <w:tcW w:w="2891" w:type="dxa"/>
            <w:vAlign w:val="center"/>
          </w:tcPr>
          <w:p>
            <w:pPr>
              <w:pStyle w:val="21"/>
            </w:pPr>
            <w:r>
              <w:t>项目预算控制数</w:t>
            </w:r>
          </w:p>
        </w:tc>
        <w:tc>
          <w:tcPr>
            <w:tcW w:w="1276" w:type="dxa"/>
            <w:vAlign w:val="center"/>
          </w:tcPr>
          <w:p>
            <w:pPr>
              <w:pStyle w:val="21"/>
            </w:pPr>
            <w:r>
              <w:t>≥100%</w:t>
            </w:r>
          </w:p>
        </w:tc>
        <w:tc>
          <w:tcPr>
            <w:tcW w:w="1843" w:type="dxa"/>
            <w:vAlign w:val="center"/>
          </w:tcPr>
          <w:p>
            <w:pPr>
              <w:pStyle w:val="21"/>
            </w:pPr>
            <w:r>
              <w:t>项目预算控制数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r>
              <w:t>完成社会保障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r>
              <w:t>工程验收合格率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r>
              <w:t>改善学校办学条件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r>
              <w:t>改善学校环境卫生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r>
              <w:t>服务对象满意度</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1" w:name="_Toc_4_4_0000000030"/>
      <w:r>
        <w:rPr>
          <w:rFonts w:ascii="方正仿宋_GBK" w:hAnsi="方正仿宋_GBK" w:eastAsia="方正仿宋_GBK" w:cs="方正仿宋_GBK"/>
          <w:color w:val="000000"/>
          <w:sz w:val="28"/>
        </w:rPr>
        <w:t>27.2024年省级原民办代课教师教龄补助（冀财教[2023]145号）绩效目标表</w:t>
      </w:r>
      <w:bookmarkEnd w:id="4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13062424P00792610001M</w:t>
            </w:r>
          </w:p>
        </w:tc>
        <w:tc>
          <w:tcPr>
            <w:tcW w:w="1587" w:type="dxa"/>
            <w:vAlign w:val="center"/>
          </w:tcPr>
          <w:p>
            <w:pPr>
              <w:pStyle w:val="19"/>
            </w:pPr>
            <w:r>
              <w:t>项目名称</w:t>
            </w:r>
          </w:p>
        </w:tc>
        <w:tc>
          <w:tcPr>
            <w:tcW w:w="4422" w:type="dxa"/>
            <w:gridSpan w:val="3"/>
            <w:vAlign w:val="center"/>
          </w:tcPr>
          <w:p>
            <w:pPr>
              <w:pStyle w:val="21"/>
            </w:pPr>
            <w:r>
              <w:t>2024年省级原民办代课教师教龄补助（冀财教[2023]145号）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66.00</w:t>
            </w:r>
          </w:p>
        </w:tc>
        <w:tc>
          <w:tcPr>
            <w:tcW w:w="1587" w:type="dxa"/>
            <w:vAlign w:val="center"/>
          </w:tcPr>
          <w:p>
            <w:pPr>
              <w:pStyle w:val="19"/>
            </w:pPr>
            <w:r>
              <w:t>其中：财政    资金</w:t>
            </w:r>
          </w:p>
        </w:tc>
        <w:tc>
          <w:tcPr>
            <w:tcW w:w="1304" w:type="dxa"/>
            <w:vAlign w:val="center"/>
          </w:tcPr>
          <w:p>
            <w:pPr>
              <w:pStyle w:val="21"/>
            </w:pPr>
            <w:r>
              <w:t>66.00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提高原民代教师生活待遇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16.00</w:t>
            </w:r>
          </w:p>
        </w:tc>
        <w:tc>
          <w:tcPr>
            <w:tcW w:w="1587" w:type="dxa"/>
            <w:vAlign w:val="center"/>
          </w:tcPr>
          <w:p>
            <w:pPr>
              <w:pStyle w:val="22"/>
            </w:pPr>
            <w:r>
              <w:t>32.00</w:t>
            </w:r>
          </w:p>
        </w:tc>
        <w:tc>
          <w:tcPr>
            <w:tcW w:w="1304" w:type="dxa"/>
            <w:vAlign w:val="center"/>
          </w:tcPr>
          <w:p>
            <w:pPr>
              <w:pStyle w:val="22"/>
            </w:pPr>
            <w:r>
              <w:t>48.00</w:t>
            </w:r>
          </w:p>
        </w:tc>
        <w:tc>
          <w:tcPr>
            <w:tcW w:w="3118" w:type="dxa"/>
            <w:gridSpan w:val="2"/>
            <w:vAlign w:val="center"/>
          </w:tcPr>
          <w:p>
            <w:pPr>
              <w:pStyle w:val="22"/>
            </w:pPr>
            <w:r>
              <w:t>66.00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1.提高原民代教师生活待遇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补助发放及时率</w:t>
            </w:r>
          </w:p>
        </w:tc>
        <w:tc>
          <w:tcPr>
            <w:tcW w:w="2891" w:type="dxa"/>
            <w:vAlign w:val="center"/>
          </w:tcPr>
          <w:p>
            <w:pPr>
              <w:pStyle w:val="21"/>
            </w:pPr>
            <w:r>
              <w:t>补助发放及时率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按时发放</w:t>
            </w:r>
          </w:p>
        </w:tc>
        <w:tc>
          <w:tcPr>
            <w:tcW w:w="2891" w:type="dxa"/>
            <w:vAlign w:val="center"/>
          </w:tcPr>
          <w:p>
            <w:pPr>
              <w:pStyle w:val="21"/>
            </w:pPr>
            <w:r>
              <w:t>每月按时发放</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按在职教师待遇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社会影响力</w:t>
            </w:r>
          </w:p>
        </w:tc>
        <w:tc>
          <w:tcPr>
            <w:tcW w:w="2891" w:type="dxa"/>
            <w:vAlign w:val="center"/>
          </w:tcPr>
          <w:p>
            <w:pPr>
              <w:pStyle w:val="21"/>
            </w:pPr>
            <w:r>
              <w:t>社会影响力</w:t>
            </w:r>
          </w:p>
        </w:tc>
        <w:tc>
          <w:tcPr>
            <w:tcW w:w="1276" w:type="dxa"/>
            <w:vAlign w:val="center"/>
          </w:tcPr>
          <w:p>
            <w:pPr>
              <w:pStyle w:val="21"/>
            </w:pPr>
            <w:r>
              <w:t>≥80%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改善生活环境</w:t>
            </w:r>
          </w:p>
        </w:tc>
        <w:tc>
          <w:tcPr>
            <w:tcW w:w="2891" w:type="dxa"/>
            <w:vAlign w:val="center"/>
          </w:tcPr>
          <w:p>
            <w:pPr>
              <w:pStyle w:val="21"/>
            </w:pPr>
            <w:r>
              <w:t>改善生活环境</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提高生活待遇</w:t>
            </w:r>
          </w:p>
        </w:tc>
        <w:tc>
          <w:tcPr>
            <w:tcW w:w="2891" w:type="dxa"/>
            <w:vAlign w:val="center"/>
          </w:tcPr>
          <w:p>
            <w:pPr>
              <w:pStyle w:val="21"/>
            </w:pPr>
            <w:r>
              <w:t>提高生活待遇</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2" w:name="_Toc_4_4_0000000031"/>
      <w:r>
        <w:rPr>
          <w:rFonts w:ascii="方正仿宋_GBK" w:hAnsi="方正仿宋_GBK" w:eastAsia="方正仿宋_GBK" w:cs="方正仿宋_GBK"/>
          <w:color w:val="000000"/>
          <w:sz w:val="28"/>
        </w:rPr>
        <w:t>28.2024年省级支持学前教育发展专项资金（冀财教[2023]164号）绩效目标表</w:t>
      </w:r>
      <w:bookmarkEnd w:id="4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13062424P00792710001B</w:t>
            </w:r>
          </w:p>
        </w:tc>
        <w:tc>
          <w:tcPr>
            <w:tcW w:w="1587" w:type="dxa"/>
            <w:vAlign w:val="center"/>
          </w:tcPr>
          <w:p>
            <w:pPr>
              <w:pStyle w:val="19"/>
            </w:pPr>
            <w:r>
              <w:t>项目名称</w:t>
            </w:r>
          </w:p>
        </w:tc>
        <w:tc>
          <w:tcPr>
            <w:tcW w:w="4422" w:type="dxa"/>
            <w:gridSpan w:val="3"/>
            <w:vAlign w:val="center"/>
          </w:tcPr>
          <w:p>
            <w:pPr>
              <w:pStyle w:val="21"/>
            </w:pPr>
            <w:r>
              <w:t>2024年省级支持学前教育发展专项资金（冀财教[2023]164号）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111.00</w:t>
            </w:r>
          </w:p>
        </w:tc>
        <w:tc>
          <w:tcPr>
            <w:tcW w:w="1587" w:type="dxa"/>
            <w:vAlign w:val="center"/>
          </w:tcPr>
          <w:p>
            <w:pPr>
              <w:pStyle w:val="19"/>
            </w:pPr>
            <w:r>
              <w:t>其中：财政    资金</w:t>
            </w:r>
          </w:p>
        </w:tc>
        <w:tc>
          <w:tcPr>
            <w:tcW w:w="1304" w:type="dxa"/>
            <w:vAlign w:val="center"/>
          </w:tcPr>
          <w:p>
            <w:pPr>
              <w:pStyle w:val="21"/>
            </w:pPr>
            <w:r>
              <w:t>111.00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支持学前教育发展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30.00</w:t>
            </w:r>
          </w:p>
        </w:tc>
        <w:tc>
          <w:tcPr>
            <w:tcW w:w="1587" w:type="dxa"/>
            <w:vAlign w:val="center"/>
          </w:tcPr>
          <w:p>
            <w:pPr>
              <w:pStyle w:val="22"/>
            </w:pPr>
            <w:r>
              <w:t>60.00</w:t>
            </w:r>
          </w:p>
        </w:tc>
        <w:tc>
          <w:tcPr>
            <w:tcW w:w="1304" w:type="dxa"/>
            <w:vAlign w:val="center"/>
          </w:tcPr>
          <w:p>
            <w:pPr>
              <w:pStyle w:val="22"/>
            </w:pPr>
            <w:r>
              <w:t>90.00</w:t>
            </w:r>
          </w:p>
        </w:tc>
        <w:tc>
          <w:tcPr>
            <w:tcW w:w="3118" w:type="dxa"/>
            <w:gridSpan w:val="2"/>
            <w:vAlign w:val="center"/>
          </w:tcPr>
          <w:p>
            <w:pPr>
              <w:pStyle w:val="22"/>
            </w:pPr>
            <w:r>
              <w:t>111.00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支持学前教育发展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r>
              <w:t>工程量完成率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维修质量</w:t>
            </w:r>
          </w:p>
        </w:tc>
        <w:tc>
          <w:tcPr>
            <w:tcW w:w="2891" w:type="dxa"/>
            <w:vAlign w:val="center"/>
          </w:tcPr>
          <w:p>
            <w:pPr>
              <w:pStyle w:val="21"/>
            </w:pPr>
            <w:r>
              <w:t>维修质量</w:t>
            </w:r>
          </w:p>
        </w:tc>
        <w:tc>
          <w:tcPr>
            <w:tcW w:w="1276" w:type="dxa"/>
            <w:vAlign w:val="center"/>
          </w:tcPr>
          <w:p>
            <w:pPr>
              <w:pStyle w:val="21"/>
            </w:pPr>
            <w:r>
              <w:t>100</w:t>
            </w:r>
          </w:p>
        </w:tc>
        <w:tc>
          <w:tcPr>
            <w:tcW w:w="1843" w:type="dxa"/>
            <w:vAlign w:val="center"/>
          </w:tcPr>
          <w:p>
            <w:pPr>
              <w:pStyle w:val="21"/>
            </w:pPr>
            <w:r>
              <w:t>维修质量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r>
              <w:t>工程按期完成率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项目预算控制数</w:t>
            </w:r>
          </w:p>
        </w:tc>
        <w:tc>
          <w:tcPr>
            <w:tcW w:w="2891" w:type="dxa"/>
            <w:vAlign w:val="center"/>
          </w:tcPr>
          <w:p>
            <w:pPr>
              <w:pStyle w:val="21"/>
            </w:pPr>
            <w:r>
              <w:t>项目预算控制数</w:t>
            </w:r>
          </w:p>
        </w:tc>
        <w:tc>
          <w:tcPr>
            <w:tcW w:w="1276" w:type="dxa"/>
            <w:vAlign w:val="center"/>
          </w:tcPr>
          <w:p>
            <w:pPr>
              <w:pStyle w:val="21"/>
            </w:pPr>
            <w:r>
              <w:t>100</w:t>
            </w:r>
          </w:p>
        </w:tc>
        <w:tc>
          <w:tcPr>
            <w:tcW w:w="1843" w:type="dxa"/>
            <w:vAlign w:val="center"/>
          </w:tcPr>
          <w:p>
            <w:pPr>
              <w:pStyle w:val="21"/>
            </w:pPr>
            <w:r>
              <w:t>项目预算控制数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r>
              <w:t>完成社会保障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r>
              <w:t>工程验收合格率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r>
              <w:t>改善学校办学条件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r>
              <w:t>改善学校环境卫生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r>
              <w:t>服务对象满意度</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3" w:name="_Toc_4_4_0000000032"/>
      <w:r>
        <w:rPr>
          <w:rFonts w:ascii="方正仿宋_GBK" w:hAnsi="方正仿宋_GBK" w:eastAsia="方正仿宋_GBK" w:cs="方正仿宋_GBK"/>
          <w:color w:val="000000"/>
          <w:sz w:val="28"/>
        </w:rPr>
        <w:t>29.2024年特殊教育省级补助资金（冀财教[2023]153号绩效目标表</w:t>
      </w:r>
      <w:bookmarkEnd w:id="4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13062424P00791810001R</w:t>
            </w:r>
          </w:p>
        </w:tc>
        <w:tc>
          <w:tcPr>
            <w:tcW w:w="1587" w:type="dxa"/>
            <w:vAlign w:val="center"/>
          </w:tcPr>
          <w:p>
            <w:pPr>
              <w:pStyle w:val="19"/>
            </w:pPr>
            <w:r>
              <w:t>项目名称</w:t>
            </w:r>
          </w:p>
        </w:tc>
        <w:tc>
          <w:tcPr>
            <w:tcW w:w="4422" w:type="dxa"/>
            <w:gridSpan w:val="3"/>
            <w:vAlign w:val="center"/>
          </w:tcPr>
          <w:p>
            <w:pPr>
              <w:pStyle w:val="21"/>
            </w:pPr>
            <w:r>
              <w:t>2024年特殊教育省级补助资金（冀财教[2023]153号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7.00</w:t>
            </w:r>
          </w:p>
        </w:tc>
        <w:tc>
          <w:tcPr>
            <w:tcW w:w="1587" w:type="dxa"/>
            <w:vAlign w:val="center"/>
          </w:tcPr>
          <w:p>
            <w:pPr>
              <w:pStyle w:val="19"/>
            </w:pPr>
            <w:r>
              <w:t>其中：财政    资金</w:t>
            </w:r>
          </w:p>
        </w:tc>
        <w:tc>
          <w:tcPr>
            <w:tcW w:w="1304" w:type="dxa"/>
            <w:vAlign w:val="center"/>
          </w:tcPr>
          <w:p>
            <w:pPr>
              <w:pStyle w:val="21"/>
            </w:pPr>
            <w:r>
              <w:t>7.00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长期发展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2.00</w:t>
            </w:r>
          </w:p>
        </w:tc>
        <w:tc>
          <w:tcPr>
            <w:tcW w:w="1587" w:type="dxa"/>
            <w:vAlign w:val="center"/>
          </w:tcPr>
          <w:p>
            <w:pPr>
              <w:pStyle w:val="22"/>
            </w:pPr>
            <w:r>
              <w:t>4.00</w:t>
            </w:r>
          </w:p>
        </w:tc>
        <w:tc>
          <w:tcPr>
            <w:tcW w:w="1304" w:type="dxa"/>
            <w:vAlign w:val="center"/>
          </w:tcPr>
          <w:p>
            <w:pPr>
              <w:pStyle w:val="22"/>
            </w:pPr>
            <w:r>
              <w:t>6.00</w:t>
            </w:r>
          </w:p>
        </w:tc>
        <w:tc>
          <w:tcPr>
            <w:tcW w:w="3118" w:type="dxa"/>
            <w:gridSpan w:val="2"/>
            <w:vAlign w:val="center"/>
          </w:tcPr>
          <w:p>
            <w:pPr>
              <w:pStyle w:val="22"/>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长期发展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设备采购完整率</w:t>
            </w:r>
          </w:p>
        </w:tc>
        <w:tc>
          <w:tcPr>
            <w:tcW w:w="2891" w:type="dxa"/>
            <w:vAlign w:val="center"/>
          </w:tcPr>
          <w:p>
            <w:pPr>
              <w:pStyle w:val="21"/>
            </w:pPr>
            <w:r>
              <w:t>是否全部采购</w:t>
            </w:r>
          </w:p>
        </w:tc>
        <w:tc>
          <w:tcPr>
            <w:tcW w:w="1276" w:type="dxa"/>
            <w:vAlign w:val="center"/>
          </w:tcPr>
          <w:p>
            <w:pPr>
              <w:pStyle w:val="21"/>
            </w:pPr>
            <w:r>
              <w:t>≥100%</w:t>
            </w:r>
          </w:p>
        </w:tc>
        <w:tc>
          <w:tcPr>
            <w:tcW w:w="1843" w:type="dxa"/>
            <w:vAlign w:val="center"/>
          </w:tcPr>
          <w:p>
            <w:pPr>
              <w:pStyle w:val="21"/>
            </w:pPr>
            <w:r>
              <w:t>实际采购量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设备购置合格率</w:t>
            </w:r>
          </w:p>
        </w:tc>
        <w:tc>
          <w:tcPr>
            <w:tcW w:w="2891"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r>
              <w:t>设备购置合格率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按期完成率</w:t>
            </w:r>
          </w:p>
        </w:tc>
        <w:tc>
          <w:tcPr>
            <w:tcW w:w="2891"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r>
              <w:t>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项目资金支付率</w:t>
            </w:r>
          </w:p>
        </w:tc>
        <w:tc>
          <w:tcPr>
            <w:tcW w:w="2891"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r>
              <w:t>项目资金支付率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提升教育办学水平</w:t>
            </w:r>
          </w:p>
        </w:tc>
        <w:tc>
          <w:tcPr>
            <w:tcW w:w="2891"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r>
              <w:t>教育教学质量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r>
              <w:t>学生能力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r>
              <w:t>教学成绩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学校环境卫生的改善</w:t>
            </w:r>
          </w:p>
        </w:tc>
        <w:tc>
          <w:tcPr>
            <w:tcW w:w="2891"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r>
              <w:t>学校环境卫生的改善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学校教师及学生满意度</w:t>
            </w:r>
          </w:p>
        </w:tc>
        <w:tc>
          <w:tcPr>
            <w:tcW w:w="2891"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r>
              <w:t>问卷调查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4" w:name="_Toc_4_4_0000000033"/>
      <w:r>
        <w:rPr>
          <w:rFonts w:ascii="方正仿宋_GBK" w:hAnsi="方正仿宋_GBK" w:eastAsia="方正仿宋_GBK" w:cs="方正仿宋_GBK"/>
          <w:color w:val="000000"/>
          <w:sz w:val="28"/>
        </w:rPr>
        <w:t>30.2024年特殊教育中央补助资金（冀财教[2023]156号）绩效目标表</w:t>
      </w:r>
      <w:bookmarkEnd w:id="4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13062424P00791710002P</w:t>
            </w:r>
          </w:p>
        </w:tc>
        <w:tc>
          <w:tcPr>
            <w:tcW w:w="1587" w:type="dxa"/>
            <w:vAlign w:val="center"/>
          </w:tcPr>
          <w:p>
            <w:pPr>
              <w:pStyle w:val="19"/>
            </w:pPr>
            <w:r>
              <w:t>项目名称</w:t>
            </w:r>
          </w:p>
        </w:tc>
        <w:tc>
          <w:tcPr>
            <w:tcW w:w="4422" w:type="dxa"/>
            <w:gridSpan w:val="3"/>
            <w:vAlign w:val="center"/>
          </w:tcPr>
          <w:p>
            <w:pPr>
              <w:pStyle w:val="21"/>
            </w:pPr>
            <w:r>
              <w:t>2024年特殊教育中央补助资金（冀财教[2023]156号）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13.00</w:t>
            </w:r>
          </w:p>
        </w:tc>
        <w:tc>
          <w:tcPr>
            <w:tcW w:w="1587" w:type="dxa"/>
            <w:vAlign w:val="center"/>
          </w:tcPr>
          <w:p>
            <w:pPr>
              <w:pStyle w:val="19"/>
            </w:pPr>
            <w:r>
              <w:t>其中：财政    资金</w:t>
            </w:r>
          </w:p>
        </w:tc>
        <w:tc>
          <w:tcPr>
            <w:tcW w:w="1304" w:type="dxa"/>
            <w:vAlign w:val="center"/>
          </w:tcPr>
          <w:p>
            <w:pPr>
              <w:pStyle w:val="21"/>
            </w:pPr>
            <w:r>
              <w:t>13.00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长期发展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3.00</w:t>
            </w:r>
          </w:p>
        </w:tc>
        <w:tc>
          <w:tcPr>
            <w:tcW w:w="1587" w:type="dxa"/>
            <w:vAlign w:val="center"/>
          </w:tcPr>
          <w:p>
            <w:pPr>
              <w:pStyle w:val="22"/>
            </w:pPr>
            <w:r>
              <w:t>6.00</w:t>
            </w:r>
          </w:p>
        </w:tc>
        <w:tc>
          <w:tcPr>
            <w:tcW w:w="1304" w:type="dxa"/>
            <w:vAlign w:val="center"/>
          </w:tcPr>
          <w:p>
            <w:pPr>
              <w:pStyle w:val="22"/>
            </w:pPr>
            <w:r>
              <w:t>9.00</w:t>
            </w:r>
          </w:p>
        </w:tc>
        <w:tc>
          <w:tcPr>
            <w:tcW w:w="3118" w:type="dxa"/>
            <w:gridSpan w:val="2"/>
            <w:vAlign w:val="center"/>
          </w:tcPr>
          <w:p>
            <w:pPr>
              <w:pStyle w:val="22"/>
            </w:pPr>
            <w:r>
              <w:t>13.00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长期目标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r>
              <w:t>实际补助人数占应补助 人数的比率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r>
              <w:t>资金发放率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r>
              <w:t>工作完成及时率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县城1000，农村500</w:t>
            </w:r>
          </w:p>
        </w:tc>
        <w:tc>
          <w:tcPr>
            <w:tcW w:w="1276" w:type="dxa"/>
            <w:vAlign w:val="center"/>
          </w:tcPr>
          <w:p>
            <w:pPr>
              <w:pStyle w:val="21"/>
            </w:pPr>
            <w:r>
              <w:t>≥100</w:t>
            </w:r>
          </w:p>
        </w:tc>
        <w:tc>
          <w:tcPr>
            <w:tcW w:w="1843" w:type="dxa"/>
            <w:vAlign w:val="center"/>
          </w:tcPr>
          <w:p>
            <w:pPr>
              <w:pStyle w:val="21"/>
            </w:pPr>
            <w:r>
              <w:t>县城1000，农村500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r>
              <w:t>完成社会发展保障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r>
              <w:t>建档立卡学生脱贫</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r>
              <w:t>教育教学质量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r>
              <w:t>对生态环境的提升作用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r>
              <w:t>服务对象满意度</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5" w:name="_Toc_4_4_0000000034"/>
      <w:r>
        <w:rPr>
          <w:rFonts w:ascii="方正仿宋_GBK" w:hAnsi="方正仿宋_GBK" w:eastAsia="方正仿宋_GBK" w:cs="方正仿宋_GBK"/>
          <w:color w:val="000000"/>
          <w:sz w:val="28"/>
        </w:rPr>
        <w:t>31.2024年校舍安全保障（冀财教【2023】154号）绩效目标表</w:t>
      </w:r>
      <w:bookmarkEnd w:id="4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13062424P00783210001E</w:t>
            </w:r>
          </w:p>
        </w:tc>
        <w:tc>
          <w:tcPr>
            <w:tcW w:w="1587" w:type="dxa"/>
            <w:vAlign w:val="center"/>
          </w:tcPr>
          <w:p>
            <w:pPr>
              <w:pStyle w:val="19"/>
            </w:pPr>
            <w:r>
              <w:t>项目名称</w:t>
            </w:r>
          </w:p>
        </w:tc>
        <w:tc>
          <w:tcPr>
            <w:tcW w:w="4422" w:type="dxa"/>
            <w:gridSpan w:val="3"/>
            <w:vAlign w:val="center"/>
          </w:tcPr>
          <w:p>
            <w:pPr>
              <w:pStyle w:val="21"/>
            </w:pPr>
            <w:r>
              <w:t>2024年校舍安全保障（冀财教【2023】154号）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406.00</w:t>
            </w:r>
          </w:p>
        </w:tc>
        <w:tc>
          <w:tcPr>
            <w:tcW w:w="1587" w:type="dxa"/>
            <w:vAlign w:val="center"/>
          </w:tcPr>
          <w:p>
            <w:pPr>
              <w:pStyle w:val="19"/>
            </w:pPr>
            <w:r>
              <w:t>其中：财政    资金</w:t>
            </w:r>
          </w:p>
        </w:tc>
        <w:tc>
          <w:tcPr>
            <w:tcW w:w="1304" w:type="dxa"/>
            <w:vAlign w:val="center"/>
          </w:tcPr>
          <w:p>
            <w:pPr>
              <w:pStyle w:val="21"/>
            </w:pPr>
            <w:r>
              <w:t>406.00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保障学校长期发展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102.00</w:t>
            </w:r>
          </w:p>
        </w:tc>
        <w:tc>
          <w:tcPr>
            <w:tcW w:w="1587" w:type="dxa"/>
            <w:vAlign w:val="center"/>
          </w:tcPr>
          <w:p>
            <w:pPr>
              <w:pStyle w:val="22"/>
            </w:pPr>
            <w:r>
              <w:t>204.00</w:t>
            </w:r>
          </w:p>
        </w:tc>
        <w:tc>
          <w:tcPr>
            <w:tcW w:w="1304" w:type="dxa"/>
            <w:vAlign w:val="center"/>
          </w:tcPr>
          <w:p>
            <w:pPr>
              <w:pStyle w:val="22"/>
            </w:pPr>
            <w:r>
              <w:t>306.00</w:t>
            </w:r>
          </w:p>
        </w:tc>
        <w:tc>
          <w:tcPr>
            <w:tcW w:w="3118" w:type="dxa"/>
            <w:gridSpan w:val="2"/>
            <w:vAlign w:val="center"/>
          </w:tcPr>
          <w:p>
            <w:pPr>
              <w:pStyle w:val="22"/>
            </w:pPr>
            <w:r>
              <w:t>406.00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长期</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实际发放学校占应发放学校的比率</w:t>
            </w:r>
          </w:p>
        </w:tc>
        <w:tc>
          <w:tcPr>
            <w:tcW w:w="1276" w:type="dxa"/>
            <w:vAlign w:val="center"/>
          </w:tcPr>
          <w:p>
            <w:pPr>
              <w:pStyle w:val="21"/>
            </w:pPr>
            <w:r>
              <w:t>≥100100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每生每天4元</w:t>
            </w:r>
          </w:p>
        </w:tc>
        <w:tc>
          <w:tcPr>
            <w:tcW w:w="1276" w:type="dxa"/>
            <w:vAlign w:val="center"/>
          </w:tcPr>
          <w:p>
            <w:pPr>
              <w:pStyle w:val="21"/>
            </w:pPr>
            <w:r>
              <w:t>100100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受益户数</w:t>
            </w:r>
          </w:p>
        </w:tc>
        <w:tc>
          <w:tcPr>
            <w:tcW w:w="2891" w:type="dxa"/>
            <w:vAlign w:val="center"/>
          </w:tcPr>
          <w:p>
            <w:pPr>
              <w:pStyle w:val="21"/>
            </w:pPr>
            <w:r>
              <w:t>享受营养膳食补助的家庭数量</w:t>
            </w:r>
          </w:p>
        </w:tc>
        <w:tc>
          <w:tcPr>
            <w:tcW w:w="1276" w:type="dxa"/>
            <w:vAlign w:val="center"/>
          </w:tcPr>
          <w:p>
            <w:pPr>
              <w:pStyle w:val="21"/>
            </w:pPr>
            <w:r>
              <w:t>9090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6" w:name="_Toc_4_4_0000000035"/>
      <w:r>
        <w:rPr>
          <w:rFonts w:ascii="方正仿宋_GBK" w:hAnsi="方正仿宋_GBK" w:eastAsia="方正仿宋_GBK" w:cs="方正仿宋_GBK"/>
          <w:color w:val="000000"/>
          <w:sz w:val="28"/>
        </w:rPr>
        <w:t>32.2024年义务教育薄弱环节改善与能力提升省级补助资金（冀财教[2023]159号）绩效目标表</w:t>
      </w:r>
      <w:bookmarkEnd w:id="4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13062424P00792010001K</w:t>
            </w:r>
          </w:p>
        </w:tc>
        <w:tc>
          <w:tcPr>
            <w:tcW w:w="1587" w:type="dxa"/>
            <w:vAlign w:val="center"/>
          </w:tcPr>
          <w:p>
            <w:pPr>
              <w:pStyle w:val="19"/>
            </w:pPr>
            <w:r>
              <w:t>项目名称</w:t>
            </w:r>
          </w:p>
        </w:tc>
        <w:tc>
          <w:tcPr>
            <w:tcW w:w="4422" w:type="dxa"/>
            <w:gridSpan w:val="3"/>
            <w:vAlign w:val="center"/>
          </w:tcPr>
          <w:p>
            <w:pPr>
              <w:pStyle w:val="21"/>
            </w:pPr>
            <w:r>
              <w:t>2024年义务教育薄弱环节改善与能力提升省级补助资金（冀财教[2023]159号）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452.00</w:t>
            </w:r>
          </w:p>
        </w:tc>
        <w:tc>
          <w:tcPr>
            <w:tcW w:w="1587" w:type="dxa"/>
            <w:vAlign w:val="center"/>
          </w:tcPr>
          <w:p>
            <w:pPr>
              <w:pStyle w:val="19"/>
            </w:pPr>
            <w:r>
              <w:t>其中：财政    资金</w:t>
            </w:r>
          </w:p>
        </w:tc>
        <w:tc>
          <w:tcPr>
            <w:tcW w:w="1304" w:type="dxa"/>
            <w:vAlign w:val="center"/>
          </w:tcPr>
          <w:p>
            <w:pPr>
              <w:pStyle w:val="21"/>
            </w:pPr>
            <w:r>
              <w:t>452.00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改善办学条件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113.00</w:t>
            </w:r>
          </w:p>
        </w:tc>
        <w:tc>
          <w:tcPr>
            <w:tcW w:w="1587" w:type="dxa"/>
            <w:vAlign w:val="center"/>
          </w:tcPr>
          <w:p>
            <w:pPr>
              <w:pStyle w:val="22"/>
            </w:pPr>
            <w:r>
              <w:t>226.00</w:t>
            </w:r>
          </w:p>
        </w:tc>
        <w:tc>
          <w:tcPr>
            <w:tcW w:w="1304" w:type="dxa"/>
            <w:vAlign w:val="center"/>
          </w:tcPr>
          <w:p>
            <w:pPr>
              <w:pStyle w:val="22"/>
            </w:pPr>
            <w:r>
              <w:t>339.00</w:t>
            </w:r>
          </w:p>
        </w:tc>
        <w:tc>
          <w:tcPr>
            <w:tcW w:w="3118" w:type="dxa"/>
            <w:gridSpan w:val="2"/>
            <w:vAlign w:val="center"/>
          </w:tcPr>
          <w:p>
            <w:pPr>
              <w:pStyle w:val="22"/>
            </w:pPr>
            <w:r>
              <w:t>452.00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改善办学条件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县城1000，农村500</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7" w:name="_Toc_4_4_0000000036"/>
      <w:r>
        <w:rPr>
          <w:rFonts w:ascii="方正仿宋_GBK" w:hAnsi="方正仿宋_GBK" w:eastAsia="方正仿宋_GBK" w:cs="方正仿宋_GBK"/>
          <w:color w:val="000000"/>
          <w:sz w:val="28"/>
        </w:rPr>
        <w:t>33.2024年义务教育薄弱环节改善与能力提升中央补助资金（冀财教[2023]151号）绩效目标表</w:t>
      </w:r>
      <w:bookmarkEnd w:id="4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13062424P007919100023</w:t>
            </w:r>
          </w:p>
        </w:tc>
        <w:tc>
          <w:tcPr>
            <w:tcW w:w="1587" w:type="dxa"/>
            <w:vAlign w:val="center"/>
          </w:tcPr>
          <w:p>
            <w:pPr>
              <w:pStyle w:val="19"/>
            </w:pPr>
            <w:r>
              <w:t>项目名称</w:t>
            </w:r>
          </w:p>
        </w:tc>
        <w:tc>
          <w:tcPr>
            <w:tcW w:w="4422" w:type="dxa"/>
            <w:gridSpan w:val="3"/>
            <w:vAlign w:val="center"/>
          </w:tcPr>
          <w:p>
            <w:pPr>
              <w:pStyle w:val="21"/>
            </w:pPr>
            <w:r>
              <w:t>2024年义务教育薄弱环节改善与能力提升中央补助资金（冀财教[2023]151号）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1131.00</w:t>
            </w:r>
          </w:p>
        </w:tc>
        <w:tc>
          <w:tcPr>
            <w:tcW w:w="1587" w:type="dxa"/>
            <w:vAlign w:val="center"/>
          </w:tcPr>
          <w:p>
            <w:pPr>
              <w:pStyle w:val="19"/>
            </w:pPr>
            <w:r>
              <w:t>其中：财政    资金</w:t>
            </w:r>
          </w:p>
        </w:tc>
        <w:tc>
          <w:tcPr>
            <w:tcW w:w="1304" w:type="dxa"/>
            <w:vAlign w:val="center"/>
          </w:tcPr>
          <w:p>
            <w:pPr>
              <w:pStyle w:val="21"/>
            </w:pPr>
            <w:r>
              <w:t>1131.00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长期发展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283.00</w:t>
            </w:r>
          </w:p>
        </w:tc>
        <w:tc>
          <w:tcPr>
            <w:tcW w:w="1587" w:type="dxa"/>
            <w:vAlign w:val="center"/>
          </w:tcPr>
          <w:p>
            <w:pPr>
              <w:pStyle w:val="22"/>
            </w:pPr>
            <w:r>
              <w:t>566.00</w:t>
            </w:r>
          </w:p>
        </w:tc>
        <w:tc>
          <w:tcPr>
            <w:tcW w:w="1304" w:type="dxa"/>
            <w:vAlign w:val="center"/>
          </w:tcPr>
          <w:p>
            <w:pPr>
              <w:pStyle w:val="22"/>
            </w:pPr>
            <w:r>
              <w:t>849.00</w:t>
            </w:r>
          </w:p>
        </w:tc>
        <w:tc>
          <w:tcPr>
            <w:tcW w:w="3118" w:type="dxa"/>
            <w:gridSpan w:val="2"/>
            <w:vAlign w:val="center"/>
          </w:tcPr>
          <w:p>
            <w:pPr>
              <w:pStyle w:val="22"/>
            </w:pPr>
            <w:r>
              <w:t>1131.00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长期</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县城1000，农村500</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8" w:name="_Toc_4_4_0000000037"/>
      <w:r>
        <w:rPr>
          <w:rFonts w:ascii="方正仿宋_GBK" w:hAnsi="方正仿宋_GBK" w:eastAsia="方正仿宋_GBK" w:cs="方正仿宋_GBK"/>
          <w:color w:val="000000"/>
          <w:sz w:val="28"/>
        </w:rPr>
        <w:t>34.2024年中央“三区”人才计划教师专项工作补助经费（冀财教[2023]158号）绩效目标表</w:t>
      </w:r>
      <w:bookmarkEnd w:id="4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13062424P00792310001L</w:t>
            </w:r>
          </w:p>
        </w:tc>
        <w:tc>
          <w:tcPr>
            <w:tcW w:w="1587" w:type="dxa"/>
            <w:vAlign w:val="center"/>
          </w:tcPr>
          <w:p>
            <w:pPr>
              <w:pStyle w:val="19"/>
            </w:pPr>
            <w:r>
              <w:t>项目名称</w:t>
            </w:r>
          </w:p>
        </w:tc>
        <w:tc>
          <w:tcPr>
            <w:tcW w:w="4422" w:type="dxa"/>
            <w:gridSpan w:val="3"/>
            <w:vAlign w:val="center"/>
          </w:tcPr>
          <w:p>
            <w:pPr>
              <w:pStyle w:val="21"/>
            </w:pPr>
            <w:r>
              <w:t>2024年中央“三区”人才计划教师专项工作补助经费（冀财教[2023]158号）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28.80</w:t>
            </w:r>
          </w:p>
        </w:tc>
        <w:tc>
          <w:tcPr>
            <w:tcW w:w="1587" w:type="dxa"/>
            <w:vAlign w:val="center"/>
          </w:tcPr>
          <w:p>
            <w:pPr>
              <w:pStyle w:val="19"/>
            </w:pPr>
            <w:r>
              <w:t>其中：财政    资金</w:t>
            </w:r>
          </w:p>
        </w:tc>
        <w:tc>
          <w:tcPr>
            <w:tcW w:w="1304" w:type="dxa"/>
            <w:vAlign w:val="center"/>
          </w:tcPr>
          <w:p>
            <w:pPr>
              <w:pStyle w:val="21"/>
            </w:pPr>
            <w:r>
              <w:t>28.80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保障“三区”人才计划教师专项工作补助待遇。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7.00</w:t>
            </w:r>
          </w:p>
        </w:tc>
        <w:tc>
          <w:tcPr>
            <w:tcW w:w="1587" w:type="dxa"/>
            <w:vAlign w:val="center"/>
          </w:tcPr>
          <w:p>
            <w:pPr>
              <w:pStyle w:val="22"/>
            </w:pPr>
            <w:r>
              <w:t>14.00</w:t>
            </w:r>
          </w:p>
        </w:tc>
        <w:tc>
          <w:tcPr>
            <w:tcW w:w="1304" w:type="dxa"/>
            <w:vAlign w:val="center"/>
          </w:tcPr>
          <w:p>
            <w:pPr>
              <w:pStyle w:val="22"/>
            </w:pPr>
            <w:r>
              <w:t>21.00</w:t>
            </w:r>
          </w:p>
        </w:tc>
        <w:tc>
          <w:tcPr>
            <w:tcW w:w="3118" w:type="dxa"/>
            <w:gridSpan w:val="2"/>
            <w:vAlign w:val="center"/>
          </w:tcPr>
          <w:p>
            <w:pPr>
              <w:pStyle w:val="22"/>
            </w:pPr>
            <w:r>
              <w:t>28.80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1.保障“三区”人才计划教师专项工作补助待遇。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教师到岗率（%）</w:t>
            </w:r>
          </w:p>
        </w:tc>
        <w:tc>
          <w:tcPr>
            <w:tcW w:w="2891" w:type="dxa"/>
            <w:vAlign w:val="center"/>
          </w:tcPr>
          <w:p>
            <w:pPr>
              <w:pStyle w:val="21"/>
            </w:pPr>
            <w:r>
              <w:t>教师到岗率（%）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按时发放</w:t>
            </w:r>
          </w:p>
        </w:tc>
        <w:tc>
          <w:tcPr>
            <w:tcW w:w="2891" w:type="dxa"/>
            <w:vAlign w:val="center"/>
          </w:tcPr>
          <w:p>
            <w:pPr>
              <w:pStyle w:val="21"/>
            </w:pPr>
            <w:r>
              <w:t>每月按时发放</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每人每学期1万元。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社会影响力</w:t>
            </w:r>
          </w:p>
        </w:tc>
        <w:tc>
          <w:tcPr>
            <w:tcW w:w="2891" w:type="dxa"/>
            <w:vAlign w:val="center"/>
          </w:tcPr>
          <w:p>
            <w:pPr>
              <w:pStyle w:val="21"/>
            </w:pPr>
            <w:r>
              <w:t>社会影响力</w:t>
            </w:r>
          </w:p>
        </w:tc>
        <w:tc>
          <w:tcPr>
            <w:tcW w:w="1276" w:type="dxa"/>
            <w:vAlign w:val="center"/>
          </w:tcPr>
          <w:p>
            <w:pPr>
              <w:pStyle w:val="21"/>
            </w:pPr>
            <w:r>
              <w:t>≥80%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无</w:t>
            </w:r>
          </w:p>
        </w:tc>
        <w:tc>
          <w:tcPr>
            <w:tcW w:w="2891" w:type="dxa"/>
            <w:vAlign w:val="center"/>
          </w:tcPr>
          <w:p>
            <w:pPr>
              <w:pStyle w:val="21"/>
            </w:pPr>
            <w:r>
              <w:t>无</w:t>
            </w:r>
          </w:p>
        </w:tc>
        <w:tc>
          <w:tcPr>
            <w:tcW w:w="1276" w:type="dxa"/>
            <w:vAlign w:val="center"/>
          </w:tcPr>
          <w:p>
            <w:pPr>
              <w:pStyle w:val="21"/>
            </w:pPr>
            <w:r>
              <w:t>无</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9" w:name="_Toc_4_4_0000000038"/>
      <w:r>
        <w:rPr>
          <w:rFonts w:ascii="方正仿宋_GBK" w:hAnsi="方正仿宋_GBK" w:eastAsia="方正仿宋_GBK" w:cs="方正仿宋_GBK"/>
          <w:color w:val="000000"/>
          <w:sz w:val="28"/>
        </w:rPr>
        <w:t>35.2024年中央学前教育幼儿资助资金（冀财教[2023]165号）绩效目标表</w:t>
      </w:r>
      <w:bookmarkEnd w:id="4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13062424P007928100011</w:t>
            </w:r>
          </w:p>
        </w:tc>
        <w:tc>
          <w:tcPr>
            <w:tcW w:w="1587" w:type="dxa"/>
            <w:vAlign w:val="center"/>
          </w:tcPr>
          <w:p>
            <w:pPr>
              <w:pStyle w:val="19"/>
            </w:pPr>
            <w:r>
              <w:t>项目名称</w:t>
            </w:r>
          </w:p>
        </w:tc>
        <w:tc>
          <w:tcPr>
            <w:tcW w:w="4422" w:type="dxa"/>
            <w:gridSpan w:val="3"/>
            <w:vAlign w:val="center"/>
          </w:tcPr>
          <w:p>
            <w:pPr>
              <w:pStyle w:val="21"/>
            </w:pPr>
            <w:r>
              <w:t>2024年中央学前教育幼儿资助资金（冀财教[2023]165号）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100.00</w:t>
            </w:r>
          </w:p>
        </w:tc>
        <w:tc>
          <w:tcPr>
            <w:tcW w:w="1587" w:type="dxa"/>
            <w:vAlign w:val="center"/>
          </w:tcPr>
          <w:p>
            <w:pPr>
              <w:pStyle w:val="19"/>
            </w:pPr>
            <w:r>
              <w:t>其中：财政    资金</w:t>
            </w:r>
          </w:p>
        </w:tc>
        <w:tc>
          <w:tcPr>
            <w:tcW w:w="1304" w:type="dxa"/>
            <w:vAlign w:val="center"/>
          </w:tcPr>
          <w:p>
            <w:pPr>
              <w:pStyle w:val="21"/>
            </w:pPr>
            <w:r>
              <w:t>100.00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用于学前幼儿资助，保障贫困儿童生活质量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25.00</w:t>
            </w:r>
          </w:p>
        </w:tc>
        <w:tc>
          <w:tcPr>
            <w:tcW w:w="1587" w:type="dxa"/>
            <w:vAlign w:val="center"/>
          </w:tcPr>
          <w:p>
            <w:pPr>
              <w:pStyle w:val="22"/>
            </w:pPr>
            <w:r>
              <w:t>50.00</w:t>
            </w:r>
          </w:p>
        </w:tc>
        <w:tc>
          <w:tcPr>
            <w:tcW w:w="1304" w:type="dxa"/>
            <w:vAlign w:val="center"/>
          </w:tcPr>
          <w:p>
            <w:pPr>
              <w:pStyle w:val="22"/>
            </w:pPr>
            <w:r>
              <w:t>75.00</w:t>
            </w:r>
          </w:p>
        </w:tc>
        <w:tc>
          <w:tcPr>
            <w:tcW w:w="3118" w:type="dxa"/>
            <w:gridSpan w:val="2"/>
            <w:vAlign w:val="center"/>
          </w:tcPr>
          <w:p>
            <w:pPr>
              <w:pStyle w:val="22"/>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1.用于学前幼儿资助，保障贫困儿童生活质量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0" w:name="_Toc_4_4_0000000039"/>
      <w:r>
        <w:rPr>
          <w:rFonts w:ascii="方正仿宋_GBK" w:hAnsi="方正仿宋_GBK" w:eastAsia="方正仿宋_GBK" w:cs="方正仿宋_GBK"/>
          <w:color w:val="000000"/>
          <w:sz w:val="28"/>
        </w:rPr>
        <w:t>36.2024年中央支持学前教育发展资金（冀财教[2023]165号）绩效目标表</w:t>
      </w:r>
      <w:bookmarkEnd w:id="5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13062424P00792910001N</w:t>
            </w:r>
          </w:p>
        </w:tc>
        <w:tc>
          <w:tcPr>
            <w:tcW w:w="1587" w:type="dxa"/>
            <w:vAlign w:val="center"/>
          </w:tcPr>
          <w:p>
            <w:pPr>
              <w:pStyle w:val="19"/>
            </w:pPr>
            <w:r>
              <w:t>项目名称</w:t>
            </w:r>
          </w:p>
        </w:tc>
        <w:tc>
          <w:tcPr>
            <w:tcW w:w="4422" w:type="dxa"/>
            <w:gridSpan w:val="3"/>
            <w:vAlign w:val="center"/>
          </w:tcPr>
          <w:p>
            <w:pPr>
              <w:pStyle w:val="21"/>
            </w:pPr>
            <w:r>
              <w:t>2024年中央支持学前教育发展资金（冀财教[2023]165号）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416.00</w:t>
            </w:r>
          </w:p>
        </w:tc>
        <w:tc>
          <w:tcPr>
            <w:tcW w:w="1587" w:type="dxa"/>
            <w:vAlign w:val="center"/>
          </w:tcPr>
          <w:p>
            <w:pPr>
              <w:pStyle w:val="19"/>
            </w:pPr>
            <w:r>
              <w:t>其中：财政    资金</w:t>
            </w:r>
          </w:p>
        </w:tc>
        <w:tc>
          <w:tcPr>
            <w:tcW w:w="1304" w:type="dxa"/>
            <w:vAlign w:val="center"/>
          </w:tcPr>
          <w:p>
            <w:pPr>
              <w:pStyle w:val="21"/>
            </w:pPr>
            <w:r>
              <w:t>416.00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促进学前教育发展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100.00</w:t>
            </w:r>
          </w:p>
        </w:tc>
        <w:tc>
          <w:tcPr>
            <w:tcW w:w="1587" w:type="dxa"/>
            <w:vAlign w:val="center"/>
          </w:tcPr>
          <w:p>
            <w:pPr>
              <w:pStyle w:val="22"/>
            </w:pPr>
            <w:r>
              <w:t>200.00</w:t>
            </w:r>
          </w:p>
        </w:tc>
        <w:tc>
          <w:tcPr>
            <w:tcW w:w="1304" w:type="dxa"/>
            <w:vAlign w:val="center"/>
          </w:tcPr>
          <w:p>
            <w:pPr>
              <w:pStyle w:val="22"/>
            </w:pPr>
            <w:r>
              <w:t>300.00</w:t>
            </w:r>
          </w:p>
        </w:tc>
        <w:tc>
          <w:tcPr>
            <w:tcW w:w="3118" w:type="dxa"/>
            <w:gridSpan w:val="2"/>
            <w:vAlign w:val="center"/>
          </w:tcPr>
          <w:p>
            <w:pPr>
              <w:pStyle w:val="22"/>
            </w:pPr>
            <w:r>
              <w:t>406.00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1.促进学前教育发展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1" w:name="_Toc_4_4_0000000040"/>
      <w:r>
        <w:rPr>
          <w:rFonts w:ascii="方正仿宋_GBK" w:hAnsi="方正仿宋_GBK" w:eastAsia="方正仿宋_GBK" w:cs="方正仿宋_GBK"/>
          <w:color w:val="000000"/>
          <w:sz w:val="28"/>
        </w:rPr>
        <w:t>37.</w:t>
      </w:r>
      <w:r>
        <w:rPr>
          <w:rFonts w:hint="eastAsia" w:ascii="方正仿宋_GBK" w:hAnsi="方正仿宋_GBK" w:eastAsia="方正仿宋_GBK" w:cs="方正仿宋_GBK"/>
          <w:color w:val="000000"/>
          <w:sz w:val="28"/>
          <w:lang w:eastAsia="zh-CN"/>
        </w:rPr>
        <w:t>城市维护建设税</w:t>
      </w:r>
      <w:r>
        <w:rPr>
          <w:rFonts w:ascii="方正仿宋_GBK" w:hAnsi="方正仿宋_GBK" w:eastAsia="方正仿宋_GBK" w:cs="方正仿宋_GBK"/>
          <w:color w:val="000000"/>
          <w:sz w:val="28"/>
        </w:rPr>
        <w:t>绩效目标表</w:t>
      </w:r>
      <w:bookmarkEnd w:id="5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13062424P00818910001N</w:t>
            </w:r>
          </w:p>
        </w:tc>
        <w:tc>
          <w:tcPr>
            <w:tcW w:w="1587" w:type="dxa"/>
            <w:vAlign w:val="center"/>
          </w:tcPr>
          <w:p>
            <w:pPr>
              <w:pStyle w:val="19"/>
            </w:pPr>
            <w:r>
              <w:t>项目名称</w:t>
            </w:r>
          </w:p>
        </w:tc>
        <w:tc>
          <w:tcPr>
            <w:tcW w:w="4422" w:type="dxa"/>
            <w:gridSpan w:val="3"/>
            <w:vAlign w:val="center"/>
          </w:tcPr>
          <w:p>
            <w:pPr>
              <w:pStyle w:val="21"/>
              <w:rPr>
                <w:rFonts w:hint="eastAsia" w:eastAsia="方正书宋_GBK"/>
                <w:lang w:eastAsia="zh-CN"/>
              </w:rPr>
            </w:pPr>
            <w:r>
              <w:rPr>
                <w:rFonts w:hint="eastAsia"/>
                <w:lang w:eastAsia="zh-CN"/>
              </w:rPr>
              <w:t>城市维护建设税</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40.00</w:t>
            </w:r>
          </w:p>
        </w:tc>
        <w:tc>
          <w:tcPr>
            <w:tcW w:w="1587" w:type="dxa"/>
            <w:vAlign w:val="center"/>
          </w:tcPr>
          <w:p>
            <w:pPr>
              <w:pStyle w:val="19"/>
            </w:pPr>
            <w:r>
              <w:t>其中：财政    资金</w:t>
            </w:r>
          </w:p>
        </w:tc>
        <w:tc>
          <w:tcPr>
            <w:tcW w:w="1304" w:type="dxa"/>
            <w:vAlign w:val="center"/>
          </w:tcPr>
          <w:p>
            <w:pPr>
              <w:pStyle w:val="21"/>
            </w:pPr>
            <w:r>
              <w:t>40.00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维护学校建设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w:t>
            </w:r>
          </w:p>
        </w:tc>
        <w:tc>
          <w:tcPr>
            <w:tcW w:w="1587" w:type="dxa"/>
            <w:vAlign w:val="center"/>
          </w:tcPr>
          <w:p>
            <w:pPr>
              <w:pStyle w:val="22"/>
            </w:pPr>
            <w:r>
              <w:t>20.00</w:t>
            </w:r>
          </w:p>
        </w:tc>
        <w:tc>
          <w:tcPr>
            <w:tcW w:w="1304" w:type="dxa"/>
            <w:vAlign w:val="center"/>
          </w:tcPr>
          <w:p>
            <w:pPr>
              <w:pStyle w:val="22"/>
            </w:pPr>
            <w:r>
              <w:t>30.00</w:t>
            </w:r>
          </w:p>
        </w:tc>
        <w:tc>
          <w:tcPr>
            <w:tcW w:w="3118" w:type="dxa"/>
            <w:gridSpan w:val="2"/>
            <w:vAlign w:val="center"/>
          </w:tcPr>
          <w:p>
            <w:pPr>
              <w:pStyle w:val="22"/>
            </w:pPr>
            <w:r>
              <w:t>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维护学校建设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2" w:name="_Toc_4_4_0000000041"/>
      <w:r>
        <w:rPr>
          <w:rFonts w:ascii="方正仿宋_GBK" w:hAnsi="方正仿宋_GBK" w:eastAsia="方正仿宋_GBK" w:cs="方正仿宋_GBK"/>
          <w:color w:val="000000"/>
          <w:sz w:val="28"/>
        </w:rPr>
        <w:t>38.城乡义务教育生均公用经费县配套（初中）绩效目标表</w:t>
      </w:r>
      <w:bookmarkEnd w:id="5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13062424P00780910001G</w:t>
            </w:r>
          </w:p>
        </w:tc>
        <w:tc>
          <w:tcPr>
            <w:tcW w:w="1587" w:type="dxa"/>
            <w:vAlign w:val="center"/>
          </w:tcPr>
          <w:p>
            <w:pPr>
              <w:pStyle w:val="19"/>
            </w:pPr>
            <w:r>
              <w:t>项目名称</w:t>
            </w:r>
          </w:p>
        </w:tc>
        <w:tc>
          <w:tcPr>
            <w:tcW w:w="4422" w:type="dxa"/>
            <w:gridSpan w:val="3"/>
            <w:vAlign w:val="center"/>
          </w:tcPr>
          <w:p>
            <w:pPr>
              <w:pStyle w:val="21"/>
            </w:pPr>
            <w:r>
              <w:t>城乡义务教育生均公用经费县配套（初中）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112.00</w:t>
            </w:r>
          </w:p>
        </w:tc>
        <w:tc>
          <w:tcPr>
            <w:tcW w:w="1587" w:type="dxa"/>
            <w:vAlign w:val="center"/>
          </w:tcPr>
          <w:p>
            <w:pPr>
              <w:pStyle w:val="19"/>
            </w:pPr>
            <w:r>
              <w:t>其中：财政    资金</w:t>
            </w:r>
          </w:p>
        </w:tc>
        <w:tc>
          <w:tcPr>
            <w:tcW w:w="1304" w:type="dxa"/>
            <w:vAlign w:val="center"/>
          </w:tcPr>
          <w:p>
            <w:pPr>
              <w:pStyle w:val="21"/>
            </w:pPr>
            <w:r>
              <w:t>112.00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保障中学健康有序的发展。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30.00</w:t>
            </w:r>
          </w:p>
        </w:tc>
        <w:tc>
          <w:tcPr>
            <w:tcW w:w="1587" w:type="dxa"/>
            <w:vAlign w:val="center"/>
          </w:tcPr>
          <w:p>
            <w:pPr>
              <w:pStyle w:val="22"/>
            </w:pPr>
            <w:r>
              <w:t>60.00</w:t>
            </w:r>
          </w:p>
        </w:tc>
        <w:tc>
          <w:tcPr>
            <w:tcW w:w="1304" w:type="dxa"/>
            <w:vAlign w:val="center"/>
          </w:tcPr>
          <w:p>
            <w:pPr>
              <w:pStyle w:val="22"/>
            </w:pPr>
            <w:r>
              <w:t>90.00</w:t>
            </w:r>
          </w:p>
        </w:tc>
        <w:tc>
          <w:tcPr>
            <w:tcW w:w="3118" w:type="dxa"/>
            <w:gridSpan w:val="2"/>
            <w:vAlign w:val="center"/>
          </w:tcPr>
          <w:p>
            <w:pPr>
              <w:pStyle w:val="22"/>
            </w:pPr>
            <w:r>
              <w:t>112.00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保障中学健康有序的发展。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1060</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3" w:name="_Toc_4_4_0000000042"/>
      <w:r>
        <w:rPr>
          <w:rFonts w:ascii="方正仿宋_GBK" w:hAnsi="方正仿宋_GBK" w:eastAsia="方正仿宋_GBK" w:cs="方正仿宋_GBK"/>
          <w:color w:val="000000"/>
          <w:sz w:val="28"/>
        </w:rPr>
        <w:t>39.城乡义务教育生均公用经费县配套（小学）绩效目标表</w:t>
      </w:r>
      <w:bookmarkEnd w:id="5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13062424P007807100015</w:t>
            </w:r>
          </w:p>
        </w:tc>
        <w:tc>
          <w:tcPr>
            <w:tcW w:w="1587" w:type="dxa"/>
            <w:vAlign w:val="center"/>
          </w:tcPr>
          <w:p>
            <w:pPr>
              <w:pStyle w:val="19"/>
            </w:pPr>
            <w:r>
              <w:t>项目名称</w:t>
            </w:r>
          </w:p>
        </w:tc>
        <w:tc>
          <w:tcPr>
            <w:tcW w:w="4422" w:type="dxa"/>
            <w:gridSpan w:val="3"/>
            <w:vAlign w:val="center"/>
          </w:tcPr>
          <w:p>
            <w:pPr>
              <w:pStyle w:val="21"/>
            </w:pPr>
            <w:r>
              <w:t>城乡义务教育生均公用经费县配套（小学）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129.00</w:t>
            </w:r>
          </w:p>
        </w:tc>
        <w:tc>
          <w:tcPr>
            <w:tcW w:w="1587" w:type="dxa"/>
            <w:vAlign w:val="center"/>
          </w:tcPr>
          <w:p>
            <w:pPr>
              <w:pStyle w:val="19"/>
            </w:pPr>
            <w:r>
              <w:t>其中：财政    资金</w:t>
            </w:r>
          </w:p>
        </w:tc>
        <w:tc>
          <w:tcPr>
            <w:tcW w:w="1304" w:type="dxa"/>
            <w:vAlign w:val="center"/>
          </w:tcPr>
          <w:p>
            <w:pPr>
              <w:pStyle w:val="21"/>
            </w:pPr>
            <w:r>
              <w:t>129.00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保障各级各类小学发展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35.00</w:t>
            </w:r>
          </w:p>
        </w:tc>
        <w:tc>
          <w:tcPr>
            <w:tcW w:w="1587" w:type="dxa"/>
            <w:vAlign w:val="center"/>
          </w:tcPr>
          <w:p>
            <w:pPr>
              <w:pStyle w:val="22"/>
            </w:pPr>
            <w:r>
              <w:t>70.00</w:t>
            </w:r>
          </w:p>
        </w:tc>
        <w:tc>
          <w:tcPr>
            <w:tcW w:w="1304" w:type="dxa"/>
            <w:vAlign w:val="center"/>
          </w:tcPr>
          <w:p>
            <w:pPr>
              <w:pStyle w:val="22"/>
            </w:pPr>
            <w:r>
              <w:t>105.00</w:t>
            </w:r>
          </w:p>
        </w:tc>
        <w:tc>
          <w:tcPr>
            <w:tcW w:w="3118" w:type="dxa"/>
            <w:gridSpan w:val="2"/>
            <w:vAlign w:val="center"/>
          </w:tcPr>
          <w:p>
            <w:pPr>
              <w:pStyle w:val="22"/>
            </w:pPr>
            <w:r>
              <w:t>129.00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保障各级各类小学发展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县城1000，农村500</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4" w:name="_Toc_4_4_0000000043"/>
      <w:r>
        <w:rPr>
          <w:rFonts w:ascii="方正仿宋_GBK" w:hAnsi="方正仿宋_GBK" w:eastAsia="方正仿宋_GBK" w:cs="方正仿宋_GBK"/>
          <w:color w:val="000000"/>
          <w:sz w:val="28"/>
        </w:rPr>
        <w:t>40.费改税转移支付绩效目标表</w:t>
      </w:r>
      <w:bookmarkEnd w:id="5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13062424P00819010001T</w:t>
            </w:r>
          </w:p>
        </w:tc>
        <w:tc>
          <w:tcPr>
            <w:tcW w:w="1587" w:type="dxa"/>
            <w:vAlign w:val="center"/>
          </w:tcPr>
          <w:p>
            <w:pPr>
              <w:pStyle w:val="19"/>
            </w:pPr>
            <w:r>
              <w:t>项目名称</w:t>
            </w:r>
          </w:p>
        </w:tc>
        <w:tc>
          <w:tcPr>
            <w:tcW w:w="4422" w:type="dxa"/>
            <w:gridSpan w:val="3"/>
            <w:vAlign w:val="center"/>
          </w:tcPr>
          <w:p>
            <w:pPr>
              <w:pStyle w:val="21"/>
            </w:pPr>
            <w:r>
              <w:t>费改税转移支付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221.00</w:t>
            </w:r>
          </w:p>
        </w:tc>
        <w:tc>
          <w:tcPr>
            <w:tcW w:w="1587" w:type="dxa"/>
            <w:vAlign w:val="center"/>
          </w:tcPr>
          <w:p>
            <w:pPr>
              <w:pStyle w:val="19"/>
            </w:pPr>
            <w:r>
              <w:t>其中：财政    资金</w:t>
            </w:r>
          </w:p>
        </w:tc>
        <w:tc>
          <w:tcPr>
            <w:tcW w:w="1304" w:type="dxa"/>
            <w:vAlign w:val="center"/>
          </w:tcPr>
          <w:p>
            <w:pPr>
              <w:pStyle w:val="21"/>
            </w:pPr>
            <w:r>
              <w:t>221.00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改善学校条件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50.00</w:t>
            </w:r>
          </w:p>
        </w:tc>
        <w:tc>
          <w:tcPr>
            <w:tcW w:w="1587" w:type="dxa"/>
            <w:vAlign w:val="center"/>
          </w:tcPr>
          <w:p>
            <w:pPr>
              <w:pStyle w:val="22"/>
            </w:pPr>
            <w:r>
              <w:t>100.00</w:t>
            </w:r>
          </w:p>
        </w:tc>
        <w:tc>
          <w:tcPr>
            <w:tcW w:w="1304" w:type="dxa"/>
            <w:vAlign w:val="center"/>
          </w:tcPr>
          <w:p>
            <w:pPr>
              <w:pStyle w:val="22"/>
            </w:pPr>
            <w:r>
              <w:t>150.00</w:t>
            </w:r>
          </w:p>
        </w:tc>
        <w:tc>
          <w:tcPr>
            <w:tcW w:w="3118" w:type="dxa"/>
            <w:gridSpan w:val="2"/>
            <w:vAlign w:val="center"/>
          </w:tcPr>
          <w:p>
            <w:pPr>
              <w:pStyle w:val="22"/>
            </w:pPr>
            <w:r>
              <w:t>221.00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改善学校条件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5" w:name="_Toc_4_4_0000000044"/>
      <w:r>
        <w:rPr>
          <w:rFonts w:ascii="方正仿宋_GBK" w:hAnsi="方正仿宋_GBK" w:eastAsia="方正仿宋_GBK" w:cs="方正仿宋_GBK"/>
          <w:color w:val="000000"/>
          <w:sz w:val="28"/>
        </w:rPr>
        <w:t>41.阜平县平阳镇北水峪小学运动操场建设项目（冀财综【2023】33号）绩效目标表</w:t>
      </w:r>
      <w:bookmarkEnd w:id="5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13062424P00821110001E</w:t>
            </w:r>
          </w:p>
        </w:tc>
        <w:tc>
          <w:tcPr>
            <w:tcW w:w="1587" w:type="dxa"/>
            <w:vAlign w:val="center"/>
          </w:tcPr>
          <w:p>
            <w:pPr>
              <w:pStyle w:val="19"/>
            </w:pPr>
            <w:r>
              <w:t>项目名称</w:t>
            </w:r>
          </w:p>
        </w:tc>
        <w:tc>
          <w:tcPr>
            <w:tcW w:w="4422" w:type="dxa"/>
            <w:gridSpan w:val="3"/>
            <w:vAlign w:val="center"/>
          </w:tcPr>
          <w:p>
            <w:pPr>
              <w:pStyle w:val="21"/>
            </w:pPr>
            <w:r>
              <w:t>阜平县平阳镇北水峪小学运动操场建设项目（冀财综【2023】33号）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180.00</w:t>
            </w:r>
          </w:p>
        </w:tc>
        <w:tc>
          <w:tcPr>
            <w:tcW w:w="1587" w:type="dxa"/>
            <w:vAlign w:val="center"/>
          </w:tcPr>
          <w:p>
            <w:pPr>
              <w:pStyle w:val="19"/>
            </w:pPr>
            <w:r>
              <w:t>其中：财政    资金</w:t>
            </w:r>
          </w:p>
        </w:tc>
        <w:tc>
          <w:tcPr>
            <w:tcW w:w="1304" w:type="dxa"/>
            <w:vAlign w:val="center"/>
          </w:tcPr>
          <w:p>
            <w:pPr>
              <w:pStyle w:val="21"/>
            </w:pPr>
            <w:r>
              <w:t>180.00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保障北水峪小学更好发展。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60.00</w:t>
            </w:r>
          </w:p>
        </w:tc>
        <w:tc>
          <w:tcPr>
            <w:tcW w:w="1587" w:type="dxa"/>
            <w:vAlign w:val="center"/>
          </w:tcPr>
          <w:p>
            <w:pPr>
              <w:pStyle w:val="22"/>
            </w:pPr>
            <w:r>
              <w:t>120.00</w:t>
            </w:r>
          </w:p>
        </w:tc>
        <w:tc>
          <w:tcPr>
            <w:tcW w:w="1304" w:type="dxa"/>
            <w:vAlign w:val="center"/>
          </w:tcPr>
          <w:p>
            <w:pPr>
              <w:pStyle w:val="22"/>
            </w:pPr>
            <w:r>
              <w:t>180.00</w:t>
            </w:r>
          </w:p>
        </w:tc>
        <w:tc>
          <w:tcPr>
            <w:tcW w:w="3118" w:type="dxa"/>
            <w:gridSpan w:val="2"/>
            <w:vAlign w:val="center"/>
          </w:tcPr>
          <w:p>
            <w:pPr>
              <w:pStyle w:val="22"/>
            </w:pPr>
            <w:r>
              <w:t>180.00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保障北水峪小学更好发展。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6" w:name="_Toc_4_4_0000000045"/>
      <w:r>
        <w:rPr>
          <w:rFonts w:ascii="方正仿宋_GBK" w:hAnsi="方正仿宋_GBK" w:eastAsia="方正仿宋_GBK" w:cs="方正仿宋_GBK"/>
          <w:color w:val="000000"/>
          <w:sz w:val="28"/>
        </w:rPr>
        <w:t>42.阜平县天生桥中学等5所中小学校灾后修复项目（冀财建【2023】157号）绩效目标表</w:t>
      </w:r>
      <w:bookmarkEnd w:id="5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13062423P00760810001W</w:t>
            </w:r>
          </w:p>
        </w:tc>
        <w:tc>
          <w:tcPr>
            <w:tcW w:w="1587" w:type="dxa"/>
            <w:vAlign w:val="center"/>
          </w:tcPr>
          <w:p>
            <w:pPr>
              <w:pStyle w:val="19"/>
            </w:pPr>
            <w:r>
              <w:t>项目名称</w:t>
            </w:r>
          </w:p>
        </w:tc>
        <w:tc>
          <w:tcPr>
            <w:tcW w:w="4422" w:type="dxa"/>
            <w:gridSpan w:val="3"/>
            <w:vAlign w:val="center"/>
          </w:tcPr>
          <w:p>
            <w:pPr>
              <w:pStyle w:val="21"/>
            </w:pPr>
            <w:r>
              <w:t>阜平县天生桥中学等5所中小学校灾后修复项目（冀财建【2023】157号）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351.71</w:t>
            </w:r>
          </w:p>
        </w:tc>
        <w:tc>
          <w:tcPr>
            <w:tcW w:w="1587" w:type="dxa"/>
            <w:vAlign w:val="center"/>
          </w:tcPr>
          <w:p>
            <w:pPr>
              <w:pStyle w:val="19"/>
            </w:pPr>
            <w:r>
              <w:t>其中：财政    资金</w:t>
            </w:r>
          </w:p>
        </w:tc>
        <w:tc>
          <w:tcPr>
            <w:tcW w:w="1304" w:type="dxa"/>
            <w:vAlign w:val="center"/>
          </w:tcPr>
          <w:p>
            <w:pPr>
              <w:pStyle w:val="21"/>
            </w:pPr>
            <w:r>
              <w:t>351.71</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用于中小学灾后修复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100.00</w:t>
            </w:r>
          </w:p>
        </w:tc>
        <w:tc>
          <w:tcPr>
            <w:tcW w:w="1587" w:type="dxa"/>
            <w:vAlign w:val="center"/>
          </w:tcPr>
          <w:p>
            <w:pPr>
              <w:pStyle w:val="22"/>
            </w:pPr>
            <w:r>
              <w:t>200.00</w:t>
            </w:r>
          </w:p>
        </w:tc>
        <w:tc>
          <w:tcPr>
            <w:tcW w:w="1304" w:type="dxa"/>
            <w:vAlign w:val="center"/>
          </w:tcPr>
          <w:p>
            <w:pPr>
              <w:pStyle w:val="22"/>
            </w:pPr>
            <w:r>
              <w:t>300.00</w:t>
            </w:r>
          </w:p>
        </w:tc>
        <w:tc>
          <w:tcPr>
            <w:tcW w:w="3118" w:type="dxa"/>
            <w:gridSpan w:val="2"/>
            <w:vAlign w:val="center"/>
          </w:tcPr>
          <w:p>
            <w:pPr>
              <w:pStyle w:val="22"/>
            </w:pPr>
            <w:r>
              <w:t>351.71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1.用于5所学校灾后修复，保证学校正常运转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7" w:name="_Toc_4_4_0000000046"/>
      <w:r>
        <w:rPr>
          <w:rFonts w:ascii="方正仿宋_GBK" w:hAnsi="方正仿宋_GBK" w:eastAsia="方正仿宋_GBK" w:cs="方正仿宋_GBK"/>
          <w:color w:val="000000"/>
          <w:sz w:val="28"/>
        </w:rPr>
        <w:t>43.阜平县小坝幼儿园建设项目（冀财债[2023]16号]）绩效目标表</w:t>
      </w:r>
      <w:bookmarkEnd w:id="5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13062423P00748610002F</w:t>
            </w:r>
          </w:p>
        </w:tc>
        <w:tc>
          <w:tcPr>
            <w:tcW w:w="1587" w:type="dxa"/>
            <w:vAlign w:val="center"/>
          </w:tcPr>
          <w:p>
            <w:pPr>
              <w:pStyle w:val="19"/>
            </w:pPr>
            <w:r>
              <w:t>项目名称</w:t>
            </w:r>
          </w:p>
        </w:tc>
        <w:tc>
          <w:tcPr>
            <w:tcW w:w="4422" w:type="dxa"/>
            <w:gridSpan w:val="3"/>
            <w:vAlign w:val="center"/>
          </w:tcPr>
          <w:p>
            <w:pPr>
              <w:pStyle w:val="21"/>
            </w:pPr>
            <w:r>
              <w:t>阜平县小坝幼儿园建设项目（冀财债[2023]16号]）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1204.22</w:t>
            </w:r>
          </w:p>
        </w:tc>
        <w:tc>
          <w:tcPr>
            <w:tcW w:w="1587" w:type="dxa"/>
            <w:vAlign w:val="center"/>
          </w:tcPr>
          <w:p>
            <w:pPr>
              <w:pStyle w:val="19"/>
            </w:pPr>
            <w:r>
              <w:t>其中：财政    资金</w:t>
            </w:r>
          </w:p>
        </w:tc>
        <w:tc>
          <w:tcPr>
            <w:tcW w:w="1304" w:type="dxa"/>
            <w:vAlign w:val="center"/>
          </w:tcPr>
          <w:p>
            <w:pPr>
              <w:pStyle w:val="21"/>
            </w:pPr>
            <w:r>
              <w:t>1204.22</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用于小坝幼儿园建设项目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1204.22</w:t>
            </w:r>
          </w:p>
        </w:tc>
        <w:tc>
          <w:tcPr>
            <w:tcW w:w="1304" w:type="dxa"/>
            <w:vAlign w:val="center"/>
          </w:tcPr>
          <w:p>
            <w:pPr>
              <w:pStyle w:val="22"/>
            </w:pPr>
            <w:r>
              <w:t>1204.22</w:t>
            </w:r>
          </w:p>
        </w:tc>
        <w:tc>
          <w:tcPr>
            <w:tcW w:w="3118" w:type="dxa"/>
            <w:gridSpan w:val="2"/>
            <w:vAlign w:val="center"/>
          </w:tcPr>
          <w:p>
            <w:pPr>
              <w:pStyle w:val="22"/>
            </w:pPr>
            <w:r>
              <w:t>1204.22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1.用于小坝幼儿园建设项目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8" w:name="_Toc_4_4_0000000047"/>
      <w:r>
        <w:rPr>
          <w:rFonts w:ascii="方正仿宋_GBK" w:hAnsi="方正仿宋_GBK" w:eastAsia="方正仿宋_GBK" w:cs="方正仿宋_GBK"/>
          <w:color w:val="000000"/>
          <w:sz w:val="28"/>
        </w:rPr>
        <w:t>44.家庭经济困难学生生活补助县配套（初中）绩效目标表</w:t>
      </w:r>
      <w:bookmarkEnd w:id="5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13062424P007813100029</w:t>
            </w:r>
          </w:p>
        </w:tc>
        <w:tc>
          <w:tcPr>
            <w:tcW w:w="1587" w:type="dxa"/>
            <w:vAlign w:val="center"/>
          </w:tcPr>
          <w:p>
            <w:pPr>
              <w:pStyle w:val="19"/>
            </w:pPr>
            <w:r>
              <w:t>项目名称</w:t>
            </w:r>
          </w:p>
        </w:tc>
        <w:tc>
          <w:tcPr>
            <w:tcW w:w="4422" w:type="dxa"/>
            <w:gridSpan w:val="3"/>
            <w:vAlign w:val="center"/>
          </w:tcPr>
          <w:p>
            <w:pPr>
              <w:pStyle w:val="21"/>
            </w:pPr>
            <w:r>
              <w:t>家庭经济困难学生生活补助县配套（初中）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85.15</w:t>
            </w:r>
          </w:p>
        </w:tc>
        <w:tc>
          <w:tcPr>
            <w:tcW w:w="1587" w:type="dxa"/>
            <w:vAlign w:val="center"/>
          </w:tcPr>
          <w:p>
            <w:pPr>
              <w:pStyle w:val="19"/>
            </w:pPr>
            <w:r>
              <w:t>其中：财政    资金</w:t>
            </w:r>
          </w:p>
        </w:tc>
        <w:tc>
          <w:tcPr>
            <w:tcW w:w="1304" w:type="dxa"/>
            <w:vAlign w:val="center"/>
          </w:tcPr>
          <w:p>
            <w:pPr>
              <w:pStyle w:val="21"/>
            </w:pPr>
            <w:r>
              <w:t>85.15</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用于义务教育家庭经济困难学生生活补助，保障他们正常完成学业。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21.30</w:t>
            </w:r>
          </w:p>
        </w:tc>
        <w:tc>
          <w:tcPr>
            <w:tcW w:w="1587" w:type="dxa"/>
            <w:vAlign w:val="center"/>
          </w:tcPr>
          <w:p>
            <w:pPr>
              <w:pStyle w:val="22"/>
            </w:pPr>
            <w:r>
              <w:t>42.60</w:t>
            </w:r>
          </w:p>
        </w:tc>
        <w:tc>
          <w:tcPr>
            <w:tcW w:w="1304" w:type="dxa"/>
            <w:vAlign w:val="center"/>
          </w:tcPr>
          <w:p>
            <w:pPr>
              <w:pStyle w:val="22"/>
            </w:pPr>
            <w:r>
              <w:t>63.90</w:t>
            </w:r>
          </w:p>
        </w:tc>
        <w:tc>
          <w:tcPr>
            <w:tcW w:w="3118" w:type="dxa"/>
            <w:gridSpan w:val="2"/>
            <w:vAlign w:val="center"/>
          </w:tcPr>
          <w:p>
            <w:pPr>
              <w:pStyle w:val="22"/>
            </w:pPr>
            <w:r>
              <w:t>85.15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1.用于义务教育家庭经济困难学生生活补助，保障他们正常完成学业。</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住宿生1250，非住宿生625</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9" w:name="_Toc_4_4_0000000048"/>
      <w:r>
        <w:rPr>
          <w:rFonts w:ascii="方正仿宋_GBK" w:hAnsi="方正仿宋_GBK" w:eastAsia="方正仿宋_GBK" w:cs="方正仿宋_GBK"/>
          <w:color w:val="000000"/>
          <w:sz w:val="28"/>
        </w:rPr>
        <w:t>45.家庭经济困难学生生活补助县配套（小学）绩效目标表</w:t>
      </w:r>
      <w:bookmarkEnd w:id="5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13062424P007812100010</w:t>
            </w:r>
          </w:p>
        </w:tc>
        <w:tc>
          <w:tcPr>
            <w:tcW w:w="1587" w:type="dxa"/>
            <w:vAlign w:val="center"/>
          </w:tcPr>
          <w:p>
            <w:pPr>
              <w:pStyle w:val="19"/>
            </w:pPr>
            <w:r>
              <w:t>项目名称</w:t>
            </w:r>
          </w:p>
        </w:tc>
        <w:tc>
          <w:tcPr>
            <w:tcW w:w="4422" w:type="dxa"/>
            <w:gridSpan w:val="3"/>
            <w:vAlign w:val="center"/>
          </w:tcPr>
          <w:p>
            <w:pPr>
              <w:pStyle w:val="21"/>
            </w:pPr>
            <w:r>
              <w:t>家庭经济困难学生生活补助县配套（小学）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61.78</w:t>
            </w:r>
          </w:p>
        </w:tc>
        <w:tc>
          <w:tcPr>
            <w:tcW w:w="1587" w:type="dxa"/>
            <w:vAlign w:val="center"/>
          </w:tcPr>
          <w:p>
            <w:pPr>
              <w:pStyle w:val="19"/>
            </w:pPr>
            <w:r>
              <w:t>其中：财政    资金</w:t>
            </w:r>
          </w:p>
        </w:tc>
        <w:tc>
          <w:tcPr>
            <w:tcW w:w="1304" w:type="dxa"/>
            <w:vAlign w:val="center"/>
          </w:tcPr>
          <w:p>
            <w:pPr>
              <w:pStyle w:val="21"/>
            </w:pPr>
            <w:r>
              <w:t>61.78</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用于小学家庭经济困难学生生活补助，保障他们正常完成学业。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15.50</w:t>
            </w:r>
          </w:p>
        </w:tc>
        <w:tc>
          <w:tcPr>
            <w:tcW w:w="1587" w:type="dxa"/>
            <w:vAlign w:val="center"/>
          </w:tcPr>
          <w:p>
            <w:pPr>
              <w:pStyle w:val="22"/>
            </w:pPr>
            <w:r>
              <w:t>31.00</w:t>
            </w:r>
          </w:p>
        </w:tc>
        <w:tc>
          <w:tcPr>
            <w:tcW w:w="1304" w:type="dxa"/>
            <w:vAlign w:val="center"/>
          </w:tcPr>
          <w:p>
            <w:pPr>
              <w:pStyle w:val="22"/>
            </w:pPr>
            <w:r>
              <w:t>46.50</w:t>
            </w:r>
          </w:p>
        </w:tc>
        <w:tc>
          <w:tcPr>
            <w:tcW w:w="3118" w:type="dxa"/>
            <w:gridSpan w:val="2"/>
            <w:vAlign w:val="center"/>
          </w:tcPr>
          <w:p>
            <w:pPr>
              <w:pStyle w:val="22"/>
            </w:pPr>
            <w:r>
              <w:t>61.78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1.用于小学家庭经济困难学生生活补助，保障他们正常完成学业。</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住宿生1000，非住宿生500</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0" w:name="_Toc_4_4_0000000049"/>
      <w:r>
        <w:rPr>
          <w:rFonts w:ascii="方正仿宋_GBK" w:hAnsi="方正仿宋_GBK" w:eastAsia="方正仿宋_GBK" w:cs="方正仿宋_GBK"/>
          <w:color w:val="000000"/>
          <w:sz w:val="28"/>
        </w:rPr>
        <w:t>46.教育费附加绩效目标表</w:t>
      </w:r>
      <w:bookmarkEnd w:id="6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13062424P008021100016</w:t>
            </w:r>
          </w:p>
        </w:tc>
        <w:tc>
          <w:tcPr>
            <w:tcW w:w="1587" w:type="dxa"/>
            <w:vAlign w:val="center"/>
          </w:tcPr>
          <w:p>
            <w:pPr>
              <w:pStyle w:val="19"/>
            </w:pPr>
            <w:r>
              <w:t>项目名称</w:t>
            </w:r>
          </w:p>
        </w:tc>
        <w:tc>
          <w:tcPr>
            <w:tcW w:w="4422" w:type="dxa"/>
            <w:gridSpan w:val="3"/>
            <w:vAlign w:val="center"/>
          </w:tcPr>
          <w:p>
            <w:pPr>
              <w:pStyle w:val="21"/>
            </w:pPr>
            <w:r>
              <w:t>教育费附加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200.00</w:t>
            </w:r>
          </w:p>
        </w:tc>
        <w:tc>
          <w:tcPr>
            <w:tcW w:w="1587" w:type="dxa"/>
            <w:vAlign w:val="center"/>
          </w:tcPr>
          <w:p>
            <w:pPr>
              <w:pStyle w:val="19"/>
            </w:pPr>
            <w:r>
              <w:t>其中：财政    资金</w:t>
            </w:r>
          </w:p>
        </w:tc>
        <w:tc>
          <w:tcPr>
            <w:tcW w:w="1304" w:type="dxa"/>
            <w:vAlign w:val="center"/>
          </w:tcPr>
          <w:p>
            <w:pPr>
              <w:pStyle w:val="21"/>
            </w:pPr>
            <w:r>
              <w:t>200.00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更好的保障学校平稳发展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100.00</w:t>
            </w:r>
          </w:p>
        </w:tc>
        <w:tc>
          <w:tcPr>
            <w:tcW w:w="1304" w:type="dxa"/>
            <w:vAlign w:val="center"/>
          </w:tcPr>
          <w:p>
            <w:pPr>
              <w:pStyle w:val="22"/>
            </w:pPr>
            <w:r>
              <w:t>200.00</w:t>
            </w:r>
          </w:p>
        </w:tc>
        <w:tc>
          <w:tcPr>
            <w:tcW w:w="3118" w:type="dxa"/>
            <w:gridSpan w:val="2"/>
            <w:vAlign w:val="center"/>
          </w:tcPr>
          <w:p>
            <w:pPr>
              <w:pStyle w:val="22"/>
            </w:pPr>
            <w:r>
              <w:t>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更好的保障学校平稳发展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1" w:name="_Toc_4_4_0000000050"/>
      <w:r>
        <w:rPr>
          <w:rFonts w:ascii="方正仿宋_GBK" w:hAnsi="方正仿宋_GBK" w:eastAsia="方正仿宋_GBK" w:cs="方正仿宋_GBK"/>
          <w:color w:val="000000"/>
          <w:sz w:val="28"/>
        </w:rPr>
        <w:t>47.普通话水平测试县配套绩效目标表</w:t>
      </w:r>
      <w:bookmarkEnd w:id="6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13062424P008032100013</w:t>
            </w:r>
          </w:p>
        </w:tc>
        <w:tc>
          <w:tcPr>
            <w:tcW w:w="1587" w:type="dxa"/>
            <w:vAlign w:val="center"/>
          </w:tcPr>
          <w:p>
            <w:pPr>
              <w:pStyle w:val="19"/>
            </w:pPr>
            <w:r>
              <w:t>项目名称</w:t>
            </w:r>
          </w:p>
        </w:tc>
        <w:tc>
          <w:tcPr>
            <w:tcW w:w="4422" w:type="dxa"/>
            <w:gridSpan w:val="3"/>
            <w:vAlign w:val="center"/>
          </w:tcPr>
          <w:p>
            <w:pPr>
              <w:pStyle w:val="21"/>
            </w:pPr>
            <w:r>
              <w:t>普通话水平测试县配套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w:t>
            </w:r>
          </w:p>
        </w:tc>
        <w:tc>
          <w:tcPr>
            <w:tcW w:w="1587" w:type="dxa"/>
            <w:vAlign w:val="center"/>
          </w:tcPr>
          <w:p>
            <w:pPr>
              <w:pStyle w:val="19"/>
            </w:pPr>
            <w:r>
              <w:t>其中：财政    资金</w:t>
            </w:r>
          </w:p>
        </w:tc>
        <w:tc>
          <w:tcPr>
            <w:tcW w:w="1304" w:type="dxa"/>
            <w:vAlign w:val="center"/>
          </w:tcPr>
          <w:p>
            <w:pPr>
              <w:pStyle w:val="21"/>
            </w:pPr>
            <w:r>
              <w:t>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保障教师普通话发展水平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w:t>
            </w:r>
          </w:p>
        </w:tc>
        <w:tc>
          <w:tcPr>
            <w:tcW w:w="1587" w:type="dxa"/>
            <w:vAlign w:val="center"/>
          </w:tcPr>
          <w:p>
            <w:pPr>
              <w:pStyle w:val="22"/>
            </w:pPr>
            <w:r>
              <w:t>2.00</w:t>
            </w:r>
          </w:p>
        </w:tc>
        <w:tc>
          <w:tcPr>
            <w:tcW w:w="1304" w:type="dxa"/>
            <w:vAlign w:val="center"/>
          </w:tcPr>
          <w:p>
            <w:pPr>
              <w:pStyle w:val="22"/>
            </w:pPr>
            <w:r>
              <w:t>3.00</w:t>
            </w:r>
          </w:p>
        </w:tc>
        <w:tc>
          <w:tcPr>
            <w:tcW w:w="3118" w:type="dxa"/>
            <w:gridSpan w:val="2"/>
            <w:vAlign w:val="center"/>
          </w:tcPr>
          <w:p>
            <w:pPr>
              <w:pStyle w:val="22"/>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保障教师普通话发展水平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2" w:name="_Toc_4_4_0000000051"/>
      <w:r>
        <w:rPr>
          <w:rFonts w:ascii="方正仿宋_GBK" w:hAnsi="方正仿宋_GBK" w:eastAsia="方正仿宋_GBK" w:cs="方正仿宋_GBK"/>
          <w:color w:val="000000"/>
          <w:sz w:val="28"/>
        </w:rPr>
        <w:t>48.特殊教育学校学生生均公用经费县配套绩效目标表</w:t>
      </w:r>
      <w:bookmarkEnd w:id="6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13062424P00781010001L</w:t>
            </w:r>
          </w:p>
        </w:tc>
        <w:tc>
          <w:tcPr>
            <w:tcW w:w="1587" w:type="dxa"/>
            <w:vAlign w:val="center"/>
          </w:tcPr>
          <w:p>
            <w:pPr>
              <w:pStyle w:val="19"/>
            </w:pPr>
            <w:r>
              <w:t>项目名称</w:t>
            </w:r>
          </w:p>
        </w:tc>
        <w:tc>
          <w:tcPr>
            <w:tcW w:w="4422" w:type="dxa"/>
            <w:gridSpan w:val="3"/>
            <w:vAlign w:val="center"/>
          </w:tcPr>
          <w:p>
            <w:pPr>
              <w:pStyle w:val="21"/>
            </w:pPr>
            <w:r>
              <w:t>特殊教育学校学生生均公用经费县配套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6.00</w:t>
            </w:r>
          </w:p>
        </w:tc>
        <w:tc>
          <w:tcPr>
            <w:tcW w:w="1587" w:type="dxa"/>
            <w:vAlign w:val="center"/>
          </w:tcPr>
          <w:p>
            <w:pPr>
              <w:pStyle w:val="19"/>
            </w:pPr>
            <w:r>
              <w:t>其中：财政    资金</w:t>
            </w:r>
          </w:p>
        </w:tc>
        <w:tc>
          <w:tcPr>
            <w:tcW w:w="1304" w:type="dxa"/>
            <w:vAlign w:val="center"/>
          </w:tcPr>
          <w:p>
            <w:pPr>
              <w:pStyle w:val="21"/>
            </w:pPr>
            <w:r>
              <w:t>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保障特殊教育学校学生正常运转。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1.50</w:t>
            </w:r>
          </w:p>
        </w:tc>
        <w:tc>
          <w:tcPr>
            <w:tcW w:w="1587" w:type="dxa"/>
            <w:vAlign w:val="center"/>
          </w:tcPr>
          <w:p>
            <w:pPr>
              <w:pStyle w:val="22"/>
            </w:pPr>
            <w:r>
              <w:t>3.00</w:t>
            </w:r>
          </w:p>
        </w:tc>
        <w:tc>
          <w:tcPr>
            <w:tcW w:w="1304" w:type="dxa"/>
            <w:vAlign w:val="center"/>
          </w:tcPr>
          <w:p>
            <w:pPr>
              <w:pStyle w:val="22"/>
            </w:pPr>
            <w:r>
              <w:t>4.50</w:t>
            </w:r>
          </w:p>
        </w:tc>
        <w:tc>
          <w:tcPr>
            <w:tcW w:w="3118" w:type="dxa"/>
            <w:gridSpan w:val="2"/>
            <w:vAlign w:val="center"/>
          </w:tcPr>
          <w:p>
            <w:pPr>
              <w:pStyle w:val="22"/>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保障特殊教育学校学生正常运转。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6000</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3" w:name="_Toc_4_4_0000000052"/>
      <w:r>
        <w:rPr>
          <w:rFonts w:ascii="方正仿宋_GBK" w:hAnsi="方正仿宋_GBK" w:eastAsia="方正仿宋_GBK" w:cs="方正仿宋_GBK"/>
          <w:color w:val="000000"/>
          <w:sz w:val="28"/>
        </w:rPr>
        <w:t>49.提前下达2023年城乡义务教育省级补助经费 （公用经费）冀财教【2022】162号绩效目标表</w:t>
      </w:r>
      <w:bookmarkEnd w:id="6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13062423P00016410002C</w:t>
            </w:r>
          </w:p>
        </w:tc>
        <w:tc>
          <w:tcPr>
            <w:tcW w:w="1587" w:type="dxa"/>
            <w:vAlign w:val="center"/>
          </w:tcPr>
          <w:p>
            <w:pPr>
              <w:pStyle w:val="19"/>
            </w:pPr>
            <w:r>
              <w:t>项目名称</w:t>
            </w:r>
          </w:p>
        </w:tc>
        <w:tc>
          <w:tcPr>
            <w:tcW w:w="4422" w:type="dxa"/>
            <w:gridSpan w:val="3"/>
            <w:vAlign w:val="center"/>
          </w:tcPr>
          <w:p>
            <w:pPr>
              <w:pStyle w:val="21"/>
            </w:pPr>
            <w:r>
              <w:t>提前下达2023年城乡义务教育省级补助经费 （公用经费）冀财教【2022】162号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738.00</w:t>
            </w:r>
          </w:p>
        </w:tc>
        <w:tc>
          <w:tcPr>
            <w:tcW w:w="1587" w:type="dxa"/>
            <w:vAlign w:val="center"/>
          </w:tcPr>
          <w:p>
            <w:pPr>
              <w:pStyle w:val="19"/>
            </w:pPr>
            <w:r>
              <w:t>其中：财政    资金</w:t>
            </w:r>
          </w:p>
        </w:tc>
        <w:tc>
          <w:tcPr>
            <w:tcW w:w="1304" w:type="dxa"/>
            <w:vAlign w:val="center"/>
          </w:tcPr>
          <w:p>
            <w:pPr>
              <w:pStyle w:val="21"/>
            </w:pPr>
            <w:r>
              <w:t>738.00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180.00</w:t>
            </w:r>
          </w:p>
        </w:tc>
        <w:tc>
          <w:tcPr>
            <w:tcW w:w="1587" w:type="dxa"/>
            <w:vAlign w:val="center"/>
          </w:tcPr>
          <w:p>
            <w:pPr>
              <w:pStyle w:val="22"/>
            </w:pPr>
            <w:r>
              <w:t>360.00</w:t>
            </w:r>
          </w:p>
        </w:tc>
        <w:tc>
          <w:tcPr>
            <w:tcW w:w="1304" w:type="dxa"/>
            <w:vAlign w:val="center"/>
          </w:tcPr>
          <w:p>
            <w:pPr>
              <w:pStyle w:val="22"/>
            </w:pPr>
            <w:r>
              <w:t>540.00</w:t>
            </w:r>
          </w:p>
        </w:tc>
        <w:tc>
          <w:tcPr>
            <w:tcW w:w="3118" w:type="dxa"/>
            <w:gridSpan w:val="2"/>
            <w:vAlign w:val="center"/>
          </w:tcPr>
          <w:p>
            <w:pPr>
              <w:pStyle w:val="22"/>
            </w:pPr>
            <w:r>
              <w:t>738.00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4" w:name="_Toc_4_4_0000000053"/>
      <w:r>
        <w:rPr>
          <w:rFonts w:ascii="方正仿宋_GBK" w:hAnsi="方正仿宋_GBK" w:eastAsia="方正仿宋_GBK" w:cs="方正仿宋_GBK"/>
          <w:color w:val="000000"/>
          <w:sz w:val="28"/>
        </w:rPr>
        <w:t>50.提前下达2023年城乡义务教育省级补助经费 （家庭经济困难学生生活补助）冀财教【2022】162号绩效目标表</w:t>
      </w:r>
      <w:bookmarkEnd w:id="6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13062423P00016610002P</w:t>
            </w:r>
          </w:p>
        </w:tc>
        <w:tc>
          <w:tcPr>
            <w:tcW w:w="1587" w:type="dxa"/>
            <w:vAlign w:val="center"/>
          </w:tcPr>
          <w:p>
            <w:pPr>
              <w:pStyle w:val="19"/>
            </w:pPr>
            <w:r>
              <w:t>项目名称</w:t>
            </w:r>
          </w:p>
        </w:tc>
        <w:tc>
          <w:tcPr>
            <w:tcW w:w="4422" w:type="dxa"/>
            <w:gridSpan w:val="3"/>
            <w:vAlign w:val="center"/>
          </w:tcPr>
          <w:p>
            <w:pPr>
              <w:pStyle w:val="21"/>
            </w:pPr>
            <w:r>
              <w:t>提前下达2023年城乡义务教育省级补助经费 （家庭经济困难学生生活补助）冀财教【2022】162号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23.36</w:t>
            </w:r>
          </w:p>
        </w:tc>
        <w:tc>
          <w:tcPr>
            <w:tcW w:w="1587" w:type="dxa"/>
            <w:vAlign w:val="center"/>
          </w:tcPr>
          <w:p>
            <w:pPr>
              <w:pStyle w:val="19"/>
            </w:pPr>
            <w:r>
              <w:t>其中：财政    资金</w:t>
            </w:r>
          </w:p>
        </w:tc>
        <w:tc>
          <w:tcPr>
            <w:tcW w:w="1304" w:type="dxa"/>
            <w:vAlign w:val="center"/>
          </w:tcPr>
          <w:p>
            <w:pPr>
              <w:pStyle w:val="21"/>
            </w:pPr>
            <w:r>
              <w:t>23.36</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家庭经济困难学生生活补助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23.36</w:t>
            </w:r>
          </w:p>
        </w:tc>
        <w:tc>
          <w:tcPr>
            <w:tcW w:w="1587" w:type="dxa"/>
            <w:vAlign w:val="center"/>
          </w:tcPr>
          <w:p>
            <w:pPr>
              <w:pStyle w:val="22"/>
            </w:pPr>
            <w:r>
              <w:t>23.36</w:t>
            </w:r>
          </w:p>
        </w:tc>
        <w:tc>
          <w:tcPr>
            <w:tcW w:w="1304" w:type="dxa"/>
            <w:vAlign w:val="center"/>
          </w:tcPr>
          <w:p>
            <w:pPr>
              <w:pStyle w:val="22"/>
            </w:pPr>
            <w:r>
              <w:t>23.36</w:t>
            </w:r>
          </w:p>
        </w:tc>
        <w:tc>
          <w:tcPr>
            <w:tcW w:w="3118" w:type="dxa"/>
            <w:gridSpan w:val="2"/>
            <w:vAlign w:val="center"/>
          </w:tcPr>
          <w:p>
            <w:pPr>
              <w:pStyle w:val="22"/>
            </w:pPr>
            <w:r>
              <w:t>23.36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5" w:name="_Toc_4_4_0000000054"/>
      <w:r>
        <w:rPr>
          <w:rFonts w:ascii="方正仿宋_GBK" w:hAnsi="方正仿宋_GBK" w:eastAsia="方正仿宋_GBK" w:cs="方正仿宋_GBK"/>
          <w:color w:val="000000"/>
          <w:sz w:val="28"/>
        </w:rPr>
        <w:t>51.提前下达2023年城乡义务教育省级补助经费 （校舍安全保障）冀财教【2022】162号绩效目标表</w:t>
      </w:r>
      <w:bookmarkEnd w:id="6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13062423P000168100023</w:t>
            </w:r>
          </w:p>
        </w:tc>
        <w:tc>
          <w:tcPr>
            <w:tcW w:w="1587" w:type="dxa"/>
            <w:vAlign w:val="center"/>
          </w:tcPr>
          <w:p>
            <w:pPr>
              <w:pStyle w:val="19"/>
            </w:pPr>
            <w:r>
              <w:t>项目名称</w:t>
            </w:r>
          </w:p>
        </w:tc>
        <w:tc>
          <w:tcPr>
            <w:tcW w:w="4422" w:type="dxa"/>
            <w:gridSpan w:val="3"/>
            <w:vAlign w:val="center"/>
          </w:tcPr>
          <w:p>
            <w:pPr>
              <w:pStyle w:val="21"/>
            </w:pPr>
            <w:r>
              <w:t>提前下达2023年城乡义务教育省级补助经费 （校舍安全保障）冀财教【2022】162号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177.00</w:t>
            </w:r>
          </w:p>
        </w:tc>
        <w:tc>
          <w:tcPr>
            <w:tcW w:w="1587" w:type="dxa"/>
            <w:vAlign w:val="center"/>
          </w:tcPr>
          <w:p>
            <w:pPr>
              <w:pStyle w:val="19"/>
            </w:pPr>
            <w:r>
              <w:t>其中：财政    资金</w:t>
            </w:r>
          </w:p>
        </w:tc>
        <w:tc>
          <w:tcPr>
            <w:tcW w:w="1304" w:type="dxa"/>
            <w:vAlign w:val="center"/>
          </w:tcPr>
          <w:p>
            <w:pPr>
              <w:pStyle w:val="21"/>
            </w:pPr>
            <w:r>
              <w:t>177.00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用于义务教育校舍维修改造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47.00</w:t>
            </w:r>
          </w:p>
        </w:tc>
        <w:tc>
          <w:tcPr>
            <w:tcW w:w="1587" w:type="dxa"/>
            <w:vAlign w:val="center"/>
          </w:tcPr>
          <w:p>
            <w:pPr>
              <w:pStyle w:val="22"/>
            </w:pPr>
            <w:r>
              <w:t>94.00</w:t>
            </w:r>
          </w:p>
        </w:tc>
        <w:tc>
          <w:tcPr>
            <w:tcW w:w="1304" w:type="dxa"/>
            <w:vAlign w:val="center"/>
          </w:tcPr>
          <w:p>
            <w:pPr>
              <w:pStyle w:val="22"/>
            </w:pPr>
            <w:r>
              <w:t>140.00</w:t>
            </w:r>
          </w:p>
        </w:tc>
        <w:tc>
          <w:tcPr>
            <w:tcW w:w="3118" w:type="dxa"/>
            <w:gridSpan w:val="2"/>
            <w:vAlign w:val="center"/>
          </w:tcPr>
          <w:p>
            <w:pPr>
              <w:pStyle w:val="22"/>
            </w:pPr>
            <w:r>
              <w:t>177.00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6" w:name="_Toc_4_4_0000000055"/>
      <w:r>
        <w:rPr>
          <w:rFonts w:ascii="方正仿宋_GBK" w:hAnsi="方正仿宋_GBK" w:eastAsia="方正仿宋_GBK" w:cs="方正仿宋_GBK"/>
          <w:color w:val="000000"/>
          <w:sz w:val="28"/>
        </w:rPr>
        <w:t>52.提前下达2023年城乡义务教育中央补助经费 （农村学生营养膳食补助）冀财教【2022】179号绩效目标表</w:t>
      </w:r>
      <w:bookmarkEnd w:id="6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13062423P000162100021</w:t>
            </w:r>
          </w:p>
        </w:tc>
        <w:tc>
          <w:tcPr>
            <w:tcW w:w="1587" w:type="dxa"/>
            <w:vAlign w:val="center"/>
          </w:tcPr>
          <w:p>
            <w:pPr>
              <w:pStyle w:val="19"/>
            </w:pPr>
            <w:r>
              <w:t>项目名称</w:t>
            </w:r>
          </w:p>
        </w:tc>
        <w:tc>
          <w:tcPr>
            <w:tcW w:w="4422" w:type="dxa"/>
            <w:gridSpan w:val="3"/>
            <w:vAlign w:val="center"/>
          </w:tcPr>
          <w:p>
            <w:pPr>
              <w:pStyle w:val="21"/>
            </w:pPr>
            <w:r>
              <w:t>提前下达2023年城乡义务教育中央补助经费 （农村学生营养膳食补助）冀财教【2022】179号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244.71</w:t>
            </w:r>
          </w:p>
        </w:tc>
        <w:tc>
          <w:tcPr>
            <w:tcW w:w="1587" w:type="dxa"/>
            <w:vAlign w:val="center"/>
          </w:tcPr>
          <w:p>
            <w:pPr>
              <w:pStyle w:val="19"/>
            </w:pPr>
            <w:r>
              <w:t>其中：财政    资金</w:t>
            </w:r>
          </w:p>
        </w:tc>
        <w:tc>
          <w:tcPr>
            <w:tcW w:w="1304" w:type="dxa"/>
            <w:vAlign w:val="center"/>
          </w:tcPr>
          <w:p>
            <w:pPr>
              <w:pStyle w:val="21"/>
            </w:pPr>
            <w:r>
              <w:t>244.71</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义务教育营养膳食补助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80.00</w:t>
            </w:r>
          </w:p>
        </w:tc>
        <w:tc>
          <w:tcPr>
            <w:tcW w:w="1587" w:type="dxa"/>
            <w:vAlign w:val="center"/>
          </w:tcPr>
          <w:p>
            <w:pPr>
              <w:pStyle w:val="22"/>
            </w:pPr>
            <w:r>
              <w:t>160.00</w:t>
            </w:r>
          </w:p>
        </w:tc>
        <w:tc>
          <w:tcPr>
            <w:tcW w:w="1304" w:type="dxa"/>
            <w:vAlign w:val="center"/>
          </w:tcPr>
          <w:p>
            <w:pPr>
              <w:pStyle w:val="22"/>
            </w:pPr>
            <w:r>
              <w:t>240.00</w:t>
            </w:r>
          </w:p>
        </w:tc>
        <w:tc>
          <w:tcPr>
            <w:tcW w:w="3118" w:type="dxa"/>
            <w:gridSpan w:val="2"/>
            <w:vAlign w:val="center"/>
          </w:tcPr>
          <w:p>
            <w:pPr>
              <w:pStyle w:val="22"/>
            </w:pPr>
            <w:r>
              <w:t>244.71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7" w:name="_Toc_4_4_0000000056"/>
      <w:r>
        <w:rPr>
          <w:rFonts w:ascii="方正仿宋_GBK" w:hAnsi="方正仿宋_GBK" w:eastAsia="方正仿宋_GBK" w:cs="方正仿宋_GBK"/>
          <w:color w:val="000000"/>
          <w:sz w:val="28"/>
        </w:rPr>
        <w:t>53.提前下达2023年城乡义务教育中央补助经费 （校舍安全保障）冀财教【2022】179号绩效目标表</w:t>
      </w:r>
      <w:bookmarkEnd w:id="6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13062423P00015610002G</w:t>
            </w:r>
          </w:p>
        </w:tc>
        <w:tc>
          <w:tcPr>
            <w:tcW w:w="1587" w:type="dxa"/>
            <w:vAlign w:val="center"/>
          </w:tcPr>
          <w:p>
            <w:pPr>
              <w:pStyle w:val="19"/>
            </w:pPr>
            <w:r>
              <w:t>项目名称</w:t>
            </w:r>
          </w:p>
        </w:tc>
        <w:tc>
          <w:tcPr>
            <w:tcW w:w="4422" w:type="dxa"/>
            <w:gridSpan w:val="3"/>
            <w:vAlign w:val="center"/>
          </w:tcPr>
          <w:p>
            <w:pPr>
              <w:pStyle w:val="21"/>
            </w:pPr>
            <w:r>
              <w:t>提前下达2023年城乡义务教育中央补助经费 （校舍安全保障）冀财教【2022】179号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7.80</w:t>
            </w:r>
          </w:p>
        </w:tc>
        <w:tc>
          <w:tcPr>
            <w:tcW w:w="1587" w:type="dxa"/>
            <w:vAlign w:val="center"/>
          </w:tcPr>
          <w:p>
            <w:pPr>
              <w:pStyle w:val="19"/>
            </w:pPr>
            <w:r>
              <w:t>其中：财政    资金</w:t>
            </w:r>
          </w:p>
        </w:tc>
        <w:tc>
          <w:tcPr>
            <w:tcW w:w="1304" w:type="dxa"/>
            <w:vAlign w:val="center"/>
          </w:tcPr>
          <w:p>
            <w:pPr>
              <w:pStyle w:val="21"/>
            </w:pPr>
            <w:r>
              <w:t>7.80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用于义务教育校舍维修改造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7.80</w:t>
            </w:r>
          </w:p>
        </w:tc>
        <w:tc>
          <w:tcPr>
            <w:tcW w:w="1587" w:type="dxa"/>
            <w:vAlign w:val="center"/>
          </w:tcPr>
          <w:p>
            <w:pPr>
              <w:pStyle w:val="22"/>
            </w:pPr>
            <w:r>
              <w:t>7.80</w:t>
            </w:r>
          </w:p>
        </w:tc>
        <w:tc>
          <w:tcPr>
            <w:tcW w:w="1304" w:type="dxa"/>
            <w:vAlign w:val="center"/>
          </w:tcPr>
          <w:p>
            <w:pPr>
              <w:pStyle w:val="22"/>
            </w:pPr>
            <w:r>
              <w:t>7.80</w:t>
            </w:r>
          </w:p>
        </w:tc>
        <w:tc>
          <w:tcPr>
            <w:tcW w:w="3118" w:type="dxa"/>
            <w:gridSpan w:val="2"/>
            <w:vAlign w:val="center"/>
          </w:tcPr>
          <w:p>
            <w:pPr>
              <w:pStyle w:val="22"/>
            </w:pPr>
            <w:r>
              <w:t>7.80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8" w:name="_Toc_4_4_0000000057"/>
      <w:r>
        <w:rPr>
          <w:rFonts w:ascii="方正仿宋_GBK" w:hAnsi="方正仿宋_GBK" w:eastAsia="方正仿宋_GBK" w:cs="方正仿宋_GBK"/>
          <w:color w:val="000000"/>
          <w:sz w:val="28"/>
        </w:rPr>
        <w:t>54.提前下达2023年义务教育</w:t>
      </w:r>
      <w:r>
        <w:rPr>
          <w:rFonts w:hint="eastAsia" w:ascii="方正仿宋_GBK" w:hAnsi="方正仿宋_GBK" w:eastAsia="方正仿宋_GBK" w:cs="方正仿宋_GBK"/>
          <w:color w:val="000000"/>
          <w:sz w:val="28"/>
          <w:lang w:eastAsia="zh-CN"/>
        </w:rPr>
        <w:t>薄弱</w:t>
      </w:r>
      <w:r>
        <w:rPr>
          <w:rFonts w:ascii="方正仿宋_GBK" w:hAnsi="方正仿宋_GBK" w:eastAsia="方正仿宋_GBK" w:cs="方正仿宋_GBK"/>
          <w:color w:val="000000"/>
          <w:sz w:val="28"/>
        </w:rPr>
        <w:t>环节改善与能力中央补助资金冀财教[2022]156号绩效目标表</w:t>
      </w:r>
      <w:bookmarkEnd w:id="6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13062423P00017910001C</w:t>
            </w:r>
          </w:p>
        </w:tc>
        <w:tc>
          <w:tcPr>
            <w:tcW w:w="1587" w:type="dxa"/>
            <w:vAlign w:val="center"/>
          </w:tcPr>
          <w:p>
            <w:pPr>
              <w:pStyle w:val="19"/>
            </w:pPr>
            <w:r>
              <w:t>项目名称</w:t>
            </w:r>
          </w:p>
        </w:tc>
        <w:tc>
          <w:tcPr>
            <w:tcW w:w="4422" w:type="dxa"/>
            <w:gridSpan w:val="3"/>
            <w:vAlign w:val="center"/>
          </w:tcPr>
          <w:p>
            <w:pPr>
              <w:pStyle w:val="21"/>
            </w:pPr>
            <w:r>
              <w:t>提前下达2023年义务教育</w:t>
            </w:r>
            <w:r>
              <w:rPr>
                <w:rFonts w:hint="eastAsia"/>
                <w:lang w:eastAsia="zh-CN"/>
              </w:rPr>
              <w:t>薄弱</w:t>
            </w:r>
            <w:r>
              <w:t>环节改善与能力中央补助资金冀财教[2022]156号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188.50</w:t>
            </w:r>
          </w:p>
        </w:tc>
        <w:tc>
          <w:tcPr>
            <w:tcW w:w="1587" w:type="dxa"/>
            <w:vAlign w:val="center"/>
          </w:tcPr>
          <w:p>
            <w:pPr>
              <w:pStyle w:val="19"/>
            </w:pPr>
            <w:r>
              <w:t>其中：财政    资金</w:t>
            </w:r>
          </w:p>
        </w:tc>
        <w:tc>
          <w:tcPr>
            <w:tcW w:w="1304" w:type="dxa"/>
            <w:vAlign w:val="center"/>
          </w:tcPr>
          <w:p>
            <w:pPr>
              <w:pStyle w:val="21"/>
            </w:pPr>
            <w:r>
              <w:t>188.50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义务教育薄弱学校改造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188.50</w:t>
            </w:r>
          </w:p>
        </w:tc>
        <w:tc>
          <w:tcPr>
            <w:tcW w:w="1304" w:type="dxa"/>
            <w:vAlign w:val="center"/>
          </w:tcPr>
          <w:p>
            <w:pPr>
              <w:pStyle w:val="22"/>
            </w:pPr>
            <w:r>
              <w:t>188.50</w:t>
            </w:r>
          </w:p>
        </w:tc>
        <w:tc>
          <w:tcPr>
            <w:tcW w:w="3118" w:type="dxa"/>
            <w:gridSpan w:val="2"/>
            <w:vAlign w:val="center"/>
          </w:tcPr>
          <w:p>
            <w:pPr>
              <w:pStyle w:val="22"/>
            </w:pPr>
            <w:r>
              <w:t>188.50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9" w:name="_Toc_4_4_0000000058"/>
      <w:r>
        <w:rPr>
          <w:rFonts w:ascii="方正仿宋_GBK" w:hAnsi="方正仿宋_GBK" w:eastAsia="方正仿宋_GBK" w:cs="方正仿宋_GBK"/>
          <w:color w:val="000000"/>
          <w:sz w:val="28"/>
        </w:rPr>
        <w:t>55.提前下达2023年中央专项彩票公益金支持乡村学校少年宫项目资金冀财教[2022]157号绩效目标表</w:t>
      </w:r>
      <w:bookmarkEnd w:id="6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13062423P000184100017</w:t>
            </w:r>
          </w:p>
        </w:tc>
        <w:tc>
          <w:tcPr>
            <w:tcW w:w="1587" w:type="dxa"/>
            <w:vAlign w:val="center"/>
          </w:tcPr>
          <w:p>
            <w:pPr>
              <w:pStyle w:val="19"/>
            </w:pPr>
            <w:r>
              <w:t>项目名称</w:t>
            </w:r>
          </w:p>
        </w:tc>
        <w:tc>
          <w:tcPr>
            <w:tcW w:w="4422" w:type="dxa"/>
            <w:gridSpan w:val="3"/>
            <w:vAlign w:val="center"/>
          </w:tcPr>
          <w:p>
            <w:pPr>
              <w:pStyle w:val="21"/>
            </w:pPr>
            <w:r>
              <w:t>提前下达2023年中央专项彩票公益金支持乡村学校少年宫项目资金冀财教[2022]157号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18.00</w:t>
            </w:r>
          </w:p>
        </w:tc>
        <w:tc>
          <w:tcPr>
            <w:tcW w:w="1587" w:type="dxa"/>
            <w:vAlign w:val="center"/>
          </w:tcPr>
          <w:p>
            <w:pPr>
              <w:pStyle w:val="19"/>
            </w:pPr>
            <w:r>
              <w:t>其中：财政    资金</w:t>
            </w:r>
          </w:p>
        </w:tc>
        <w:tc>
          <w:tcPr>
            <w:tcW w:w="1304" w:type="dxa"/>
            <w:vAlign w:val="center"/>
          </w:tcPr>
          <w:p>
            <w:pPr>
              <w:pStyle w:val="21"/>
            </w:pPr>
            <w:r>
              <w:t>18.00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乡村学校少年宫项目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4.50</w:t>
            </w:r>
          </w:p>
        </w:tc>
        <w:tc>
          <w:tcPr>
            <w:tcW w:w="1587" w:type="dxa"/>
            <w:vAlign w:val="center"/>
          </w:tcPr>
          <w:p>
            <w:pPr>
              <w:pStyle w:val="22"/>
            </w:pPr>
            <w:r>
              <w:t>9.00</w:t>
            </w:r>
          </w:p>
        </w:tc>
        <w:tc>
          <w:tcPr>
            <w:tcW w:w="1304" w:type="dxa"/>
            <w:vAlign w:val="center"/>
          </w:tcPr>
          <w:p>
            <w:pPr>
              <w:pStyle w:val="22"/>
            </w:pPr>
            <w:r>
              <w:t>13.50</w:t>
            </w:r>
          </w:p>
        </w:tc>
        <w:tc>
          <w:tcPr>
            <w:tcW w:w="3118" w:type="dxa"/>
            <w:gridSpan w:val="2"/>
            <w:vAlign w:val="center"/>
          </w:tcPr>
          <w:p>
            <w:pPr>
              <w:pStyle w:val="22"/>
            </w:pPr>
            <w:r>
              <w:t>18.00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1.用于乡村学校少年宫项目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建设完整率</w:t>
            </w:r>
          </w:p>
        </w:tc>
        <w:tc>
          <w:tcPr>
            <w:tcW w:w="2891" w:type="dxa"/>
            <w:vAlign w:val="center"/>
          </w:tcPr>
          <w:p>
            <w:pPr>
              <w:pStyle w:val="21"/>
            </w:pPr>
            <w:r>
              <w:t>建设完整率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设备购置合格率</w:t>
            </w:r>
          </w:p>
        </w:tc>
        <w:tc>
          <w:tcPr>
            <w:tcW w:w="2891"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按期完成率</w:t>
            </w:r>
          </w:p>
        </w:tc>
        <w:tc>
          <w:tcPr>
            <w:tcW w:w="2891"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项目资金支付率</w:t>
            </w:r>
          </w:p>
        </w:tc>
        <w:tc>
          <w:tcPr>
            <w:tcW w:w="2891"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提升教育办学水平</w:t>
            </w:r>
          </w:p>
        </w:tc>
        <w:tc>
          <w:tcPr>
            <w:tcW w:w="2891"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学校环境卫生的改善</w:t>
            </w:r>
          </w:p>
        </w:tc>
        <w:tc>
          <w:tcPr>
            <w:tcW w:w="2891"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学校教师及学生满意度</w:t>
            </w:r>
          </w:p>
        </w:tc>
        <w:tc>
          <w:tcPr>
            <w:tcW w:w="2891"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0" w:name="_Toc_4_4_0000000059"/>
      <w:r>
        <w:rPr>
          <w:rFonts w:ascii="方正仿宋_GBK" w:hAnsi="方正仿宋_GBK" w:eastAsia="方正仿宋_GBK" w:cs="方正仿宋_GBK"/>
          <w:color w:val="000000"/>
          <w:sz w:val="28"/>
        </w:rPr>
        <w:t>56.温塘小学营养餐县配套绩效目标表</w:t>
      </w:r>
      <w:bookmarkEnd w:id="7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13062424P00802910001K</w:t>
            </w:r>
          </w:p>
        </w:tc>
        <w:tc>
          <w:tcPr>
            <w:tcW w:w="1587" w:type="dxa"/>
            <w:vAlign w:val="center"/>
          </w:tcPr>
          <w:p>
            <w:pPr>
              <w:pStyle w:val="19"/>
            </w:pPr>
            <w:r>
              <w:t>项目名称</w:t>
            </w:r>
          </w:p>
        </w:tc>
        <w:tc>
          <w:tcPr>
            <w:tcW w:w="4422" w:type="dxa"/>
            <w:gridSpan w:val="3"/>
            <w:vAlign w:val="center"/>
          </w:tcPr>
          <w:p>
            <w:pPr>
              <w:pStyle w:val="21"/>
            </w:pPr>
            <w:r>
              <w:t>温塘小学营养餐县配套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w:t>
            </w:r>
          </w:p>
        </w:tc>
        <w:tc>
          <w:tcPr>
            <w:tcW w:w="1587" w:type="dxa"/>
            <w:vAlign w:val="center"/>
          </w:tcPr>
          <w:p>
            <w:pPr>
              <w:pStyle w:val="19"/>
            </w:pPr>
            <w:r>
              <w:t>其中：财政    资金</w:t>
            </w:r>
          </w:p>
        </w:tc>
        <w:tc>
          <w:tcPr>
            <w:tcW w:w="1304" w:type="dxa"/>
            <w:vAlign w:val="center"/>
          </w:tcPr>
          <w:p>
            <w:pPr>
              <w:pStyle w:val="21"/>
            </w:pPr>
            <w:r>
              <w:t>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保障学校更好发展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w:t>
            </w:r>
          </w:p>
        </w:tc>
        <w:tc>
          <w:tcPr>
            <w:tcW w:w="1587" w:type="dxa"/>
            <w:vAlign w:val="center"/>
          </w:tcPr>
          <w:p>
            <w:pPr>
              <w:pStyle w:val="22"/>
            </w:pPr>
            <w:r>
              <w:t>2.00</w:t>
            </w:r>
          </w:p>
        </w:tc>
        <w:tc>
          <w:tcPr>
            <w:tcW w:w="1304" w:type="dxa"/>
            <w:vAlign w:val="center"/>
          </w:tcPr>
          <w:p>
            <w:pPr>
              <w:pStyle w:val="22"/>
            </w:pPr>
            <w:r>
              <w:t>3.00</w:t>
            </w:r>
          </w:p>
        </w:tc>
        <w:tc>
          <w:tcPr>
            <w:tcW w:w="3118" w:type="dxa"/>
            <w:gridSpan w:val="2"/>
            <w:vAlign w:val="center"/>
          </w:tcPr>
          <w:p>
            <w:pPr>
              <w:pStyle w:val="22"/>
            </w:pPr>
            <w:r>
              <w:t>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保障学校更好发展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覆盖率</w:t>
            </w:r>
          </w:p>
        </w:tc>
        <w:tc>
          <w:tcPr>
            <w:tcW w:w="2891" w:type="dxa"/>
            <w:vAlign w:val="center"/>
          </w:tcPr>
          <w:p>
            <w:pPr>
              <w:pStyle w:val="21"/>
            </w:pPr>
            <w:r>
              <w:t>实际发放学校占应发放学校的比率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小学生均685元，初中生均885元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建档立卡学生脱贫率</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教师生活和学校条件改善</w:t>
            </w:r>
          </w:p>
        </w:tc>
        <w:tc>
          <w:tcPr>
            <w:tcW w:w="2891" w:type="dxa"/>
            <w:vAlign w:val="center"/>
          </w:tcPr>
          <w:p>
            <w:pPr>
              <w:pStyle w:val="21"/>
            </w:pPr>
            <w:r>
              <w:t>教师生活条件和学校教学条件不断提高</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1" w:name="_Toc_4_4_0000000060"/>
      <w:r>
        <w:rPr>
          <w:rFonts w:ascii="方正仿宋_GBK" w:hAnsi="方正仿宋_GBK" w:eastAsia="方正仿宋_GBK" w:cs="方正仿宋_GBK"/>
          <w:color w:val="000000"/>
          <w:sz w:val="28"/>
        </w:rPr>
        <w:t>57.学前教育幼儿资助县配套绩效目标表</w:t>
      </w:r>
      <w:bookmarkEnd w:id="7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13062424P00781110001A</w:t>
            </w:r>
          </w:p>
        </w:tc>
        <w:tc>
          <w:tcPr>
            <w:tcW w:w="1587" w:type="dxa"/>
            <w:vAlign w:val="center"/>
          </w:tcPr>
          <w:p>
            <w:pPr>
              <w:pStyle w:val="19"/>
            </w:pPr>
            <w:r>
              <w:t>项目名称</w:t>
            </w:r>
          </w:p>
        </w:tc>
        <w:tc>
          <w:tcPr>
            <w:tcW w:w="4422" w:type="dxa"/>
            <w:gridSpan w:val="3"/>
            <w:vAlign w:val="center"/>
          </w:tcPr>
          <w:p>
            <w:pPr>
              <w:pStyle w:val="21"/>
            </w:pPr>
            <w:r>
              <w:t>学前教育幼儿资助县配套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19.90</w:t>
            </w:r>
          </w:p>
        </w:tc>
        <w:tc>
          <w:tcPr>
            <w:tcW w:w="1587" w:type="dxa"/>
            <w:vAlign w:val="center"/>
          </w:tcPr>
          <w:p>
            <w:pPr>
              <w:pStyle w:val="19"/>
            </w:pPr>
            <w:r>
              <w:t>其中：财政    资金</w:t>
            </w:r>
          </w:p>
        </w:tc>
        <w:tc>
          <w:tcPr>
            <w:tcW w:w="1304" w:type="dxa"/>
            <w:vAlign w:val="center"/>
          </w:tcPr>
          <w:p>
            <w:pPr>
              <w:pStyle w:val="21"/>
            </w:pPr>
            <w:r>
              <w:t>19.90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用于学前幼儿资助，提高幼儿生活质量。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5.00</w:t>
            </w:r>
          </w:p>
        </w:tc>
        <w:tc>
          <w:tcPr>
            <w:tcW w:w="1587" w:type="dxa"/>
            <w:vAlign w:val="center"/>
          </w:tcPr>
          <w:p>
            <w:pPr>
              <w:pStyle w:val="22"/>
            </w:pPr>
            <w:r>
              <w:t>10.00</w:t>
            </w:r>
          </w:p>
        </w:tc>
        <w:tc>
          <w:tcPr>
            <w:tcW w:w="1304" w:type="dxa"/>
            <w:vAlign w:val="center"/>
          </w:tcPr>
          <w:p>
            <w:pPr>
              <w:pStyle w:val="22"/>
            </w:pPr>
            <w:r>
              <w:t>15.00</w:t>
            </w:r>
          </w:p>
        </w:tc>
        <w:tc>
          <w:tcPr>
            <w:tcW w:w="3118" w:type="dxa"/>
            <w:gridSpan w:val="2"/>
            <w:vAlign w:val="center"/>
          </w:tcPr>
          <w:p>
            <w:pPr>
              <w:pStyle w:val="22"/>
            </w:pPr>
            <w:r>
              <w:t>19.90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1.用于学前幼儿资助，提高幼儿生活质量。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县城1000，农村500</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2" w:name="_Toc_4_4_0000000061"/>
      <w:r>
        <w:rPr>
          <w:rFonts w:ascii="方正仿宋_GBK" w:hAnsi="方正仿宋_GBK" w:eastAsia="方正仿宋_GBK" w:cs="方正仿宋_GBK"/>
          <w:color w:val="000000"/>
          <w:sz w:val="28"/>
        </w:rPr>
        <w:t>58.幼儿园生均公用经费县配套绩效目标表</w:t>
      </w:r>
      <w:bookmarkEnd w:id="7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13062424P008024100017</w:t>
            </w:r>
          </w:p>
        </w:tc>
        <w:tc>
          <w:tcPr>
            <w:tcW w:w="1587" w:type="dxa"/>
            <w:vAlign w:val="center"/>
          </w:tcPr>
          <w:p>
            <w:pPr>
              <w:pStyle w:val="19"/>
            </w:pPr>
            <w:r>
              <w:t>项目名称</w:t>
            </w:r>
          </w:p>
        </w:tc>
        <w:tc>
          <w:tcPr>
            <w:tcW w:w="4422" w:type="dxa"/>
            <w:gridSpan w:val="3"/>
            <w:vAlign w:val="center"/>
          </w:tcPr>
          <w:p>
            <w:pPr>
              <w:pStyle w:val="21"/>
            </w:pPr>
            <w:r>
              <w:t>幼儿园生均公用经费县配套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180.00</w:t>
            </w:r>
          </w:p>
        </w:tc>
        <w:tc>
          <w:tcPr>
            <w:tcW w:w="1587" w:type="dxa"/>
            <w:vAlign w:val="center"/>
          </w:tcPr>
          <w:p>
            <w:pPr>
              <w:pStyle w:val="19"/>
            </w:pPr>
            <w:r>
              <w:t>其中：财政    资金</w:t>
            </w:r>
          </w:p>
        </w:tc>
        <w:tc>
          <w:tcPr>
            <w:tcW w:w="1304" w:type="dxa"/>
            <w:vAlign w:val="center"/>
          </w:tcPr>
          <w:p>
            <w:pPr>
              <w:pStyle w:val="21"/>
            </w:pPr>
            <w:r>
              <w:t>180.00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保障幼儿园健康发展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50.00</w:t>
            </w:r>
          </w:p>
        </w:tc>
        <w:tc>
          <w:tcPr>
            <w:tcW w:w="1587" w:type="dxa"/>
            <w:vAlign w:val="center"/>
          </w:tcPr>
          <w:p>
            <w:pPr>
              <w:pStyle w:val="22"/>
            </w:pPr>
            <w:r>
              <w:t>100.00</w:t>
            </w:r>
          </w:p>
        </w:tc>
        <w:tc>
          <w:tcPr>
            <w:tcW w:w="1304" w:type="dxa"/>
            <w:vAlign w:val="center"/>
          </w:tcPr>
          <w:p>
            <w:pPr>
              <w:pStyle w:val="22"/>
            </w:pPr>
            <w:r>
              <w:t>150.00</w:t>
            </w:r>
          </w:p>
        </w:tc>
        <w:tc>
          <w:tcPr>
            <w:tcW w:w="3118" w:type="dxa"/>
            <w:gridSpan w:val="2"/>
            <w:vAlign w:val="center"/>
          </w:tcPr>
          <w:p>
            <w:pPr>
              <w:pStyle w:val="22"/>
            </w:pPr>
            <w:r>
              <w:t>180.00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1.保障幼儿园健康发展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3" w:name="_Toc_4_4_0000000062"/>
      <w:r>
        <w:rPr>
          <w:rFonts w:ascii="方正仿宋_GBK" w:hAnsi="方正仿宋_GBK" w:eastAsia="方正仿宋_GBK" w:cs="方正仿宋_GBK"/>
          <w:color w:val="000000"/>
          <w:sz w:val="28"/>
        </w:rPr>
        <w:t>59.中小学电费绩效目标表</w:t>
      </w:r>
      <w:bookmarkEnd w:id="7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13062424P00802610001J</w:t>
            </w:r>
          </w:p>
        </w:tc>
        <w:tc>
          <w:tcPr>
            <w:tcW w:w="1587" w:type="dxa"/>
            <w:vAlign w:val="center"/>
          </w:tcPr>
          <w:p>
            <w:pPr>
              <w:pStyle w:val="19"/>
            </w:pPr>
            <w:r>
              <w:t>项目名称</w:t>
            </w:r>
          </w:p>
        </w:tc>
        <w:tc>
          <w:tcPr>
            <w:tcW w:w="4422" w:type="dxa"/>
            <w:gridSpan w:val="3"/>
            <w:vAlign w:val="center"/>
          </w:tcPr>
          <w:p>
            <w:pPr>
              <w:pStyle w:val="21"/>
            </w:pPr>
            <w:r>
              <w:t>中小学电费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300.00</w:t>
            </w:r>
          </w:p>
        </w:tc>
        <w:tc>
          <w:tcPr>
            <w:tcW w:w="1587" w:type="dxa"/>
            <w:vAlign w:val="center"/>
          </w:tcPr>
          <w:p>
            <w:pPr>
              <w:pStyle w:val="19"/>
            </w:pPr>
            <w:r>
              <w:t>其中：财政    资金</w:t>
            </w:r>
          </w:p>
        </w:tc>
        <w:tc>
          <w:tcPr>
            <w:tcW w:w="1304" w:type="dxa"/>
            <w:vAlign w:val="center"/>
          </w:tcPr>
          <w:p>
            <w:pPr>
              <w:pStyle w:val="21"/>
            </w:pPr>
            <w:r>
              <w:t>300.00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保障学校用电充足，学校健康发展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75.00</w:t>
            </w:r>
          </w:p>
        </w:tc>
        <w:tc>
          <w:tcPr>
            <w:tcW w:w="1587" w:type="dxa"/>
            <w:vAlign w:val="center"/>
          </w:tcPr>
          <w:p>
            <w:pPr>
              <w:pStyle w:val="22"/>
            </w:pPr>
            <w:r>
              <w:t>150.00</w:t>
            </w:r>
          </w:p>
        </w:tc>
        <w:tc>
          <w:tcPr>
            <w:tcW w:w="1304" w:type="dxa"/>
            <w:vAlign w:val="center"/>
          </w:tcPr>
          <w:p>
            <w:pPr>
              <w:pStyle w:val="22"/>
            </w:pPr>
            <w:r>
              <w:t>225.00</w:t>
            </w:r>
          </w:p>
        </w:tc>
        <w:tc>
          <w:tcPr>
            <w:tcW w:w="3118" w:type="dxa"/>
            <w:gridSpan w:val="2"/>
            <w:vAlign w:val="center"/>
          </w:tcPr>
          <w:p>
            <w:pPr>
              <w:pStyle w:val="22"/>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保障学校用电充足，学校健康发展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覆盖率</w:t>
            </w:r>
          </w:p>
        </w:tc>
        <w:tc>
          <w:tcPr>
            <w:tcW w:w="2891" w:type="dxa"/>
            <w:vAlign w:val="center"/>
          </w:tcPr>
          <w:p>
            <w:pPr>
              <w:pStyle w:val="21"/>
            </w:pPr>
            <w:r>
              <w:t>实际发放学校占应发放学校的比率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小学生均685元，初中生均885元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建档立卡学生脱贫率</w:t>
            </w:r>
          </w:p>
        </w:tc>
        <w:tc>
          <w:tcPr>
            <w:tcW w:w="2891" w:type="dxa"/>
            <w:vAlign w:val="center"/>
          </w:tcPr>
          <w:p>
            <w:pPr>
              <w:pStyle w:val="21"/>
            </w:pPr>
            <w:r>
              <w:t>建档立卡学生脱贫</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教师生活和学校条件改善</w:t>
            </w:r>
          </w:p>
        </w:tc>
        <w:tc>
          <w:tcPr>
            <w:tcW w:w="2891" w:type="dxa"/>
            <w:vAlign w:val="center"/>
          </w:tcPr>
          <w:p>
            <w:pPr>
              <w:pStyle w:val="21"/>
            </w:pPr>
            <w:r>
              <w:t>教师生活条件和学校教学条件不断提高</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4" w:name="_Toc_4_4_0000000063"/>
      <w:r>
        <w:rPr>
          <w:rFonts w:ascii="方正仿宋_GBK" w:hAnsi="方正仿宋_GBK" w:eastAsia="方正仿宋_GBK" w:cs="方正仿宋_GBK"/>
          <w:color w:val="000000"/>
          <w:sz w:val="28"/>
        </w:rPr>
        <w:t>60.中小学公用经费县配套绩效目标表</w:t>
      </w:r>
      <w:bookmarkEnd w:id="7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13062424P00802310001H</w:t>
            </w:r>
          </w:p>
        </w:tc>
        <w:tc>
          <w:tcPr>
            <w:tcW w:w="1587" w:type="dxa"/>
            <w:vAlign w:val="center"/>
          </w:tcPr>
          <w:p>
            <w:pPr>
              <w:pStyle w:val="19"/>
            </w:pPr>
            <w:r>
              <w:t>项目名称</w:t>
            </w:r>
          </w:p>
        </w:tc>
        <w:tc>
          <w:tcPr>
            <w:tcW w:w="4422" w:type="dxa"/>
            <w:gridSpan w:val="3"/>
            <w:vAlign w:val="center"/>
          </w:tcPr>
          <w:p>
            <w:pPr>
              <w:pStyle w:val="21"/>
            </w:pPr>
            <w:r>
              <w:t>中小学公用经费县配套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400.00</w:t>
            </w:r>
          </w:p>
        </w:tc>
        <w:tc>
          <w:tcPr>
            <w:tcW w:w="1587" w:type="dxa"/>
            <w:vAlign w:val="center"/>
          </w:tcPr>
          <w:p>
            <w:pPr>
              <w:pStyle w:val="19"/>
            </w:pPr>
            <w:r>
              <w:t>其中：财政    资金</w:t>
            </w:r>
          </w:p>
        </w:tc>
        <w:tc>
          <w:tcPr>
            <w:tcW w:w="1304" w:type="dxa"/>
            <w:vAlign w:val="center"/>
          </w:tcPr>
          <w:p>
            <w:pPr>
              <w:pStyle w:val="21"/>
            </w:pPr>
            <w:r>
              <w:t>400.00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保障中小学平稳发展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100.00</w:t>
            </w:r>
          </w:p>
        </w:tc>
        <w:tc>
          <w:tcPr>
            <w:tcW w:w="1587" w:type="dxa"/>
            <w:vAlign w:val="center"/>
          </w:tcPr>
          <w:p>
            <w:pPr>
              <w:pStyle w:val="22"/>
            </w:pPr>
            <w:r>
              <w:t>200.00</w:t>
            </w:r>
          </w:p>
        </w:tc>
        <w:tc>
          <w:tcPr>
            <w:tcW w:w="1304" w:type="dxa"/>
            <w:vAlign w:val="center"/>
          </w:tcPr>
          <w:p>
            <w:pPr>
              <w:pStyle w:val="22"/>
            </w:pPr>
            <w:r>
              <w:t>300.00</w:t>
            </w:r>
          </w:p>
        </w:tc>
        <w:tc>
          <w:tcPr>
            <w:tcW w:w="3118" w:type="dxa"/>
            <w:gridSpan w:val="2"/>
            <w:vAlign w:val="center"/>
          </w:tcPr>
          <w:p>
            <w:pPr>
              <w:pStyle w:val="22"/>
            </w:pPr>
            <w:r>
              <w:t>400.00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保障中小学平稳发展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覆盖率</w:t>
            </w:r>
          </w:p>
        </w:tc>
        <w:tc>
          <w:tcPr>
            <w:tcW w:w="2891" w:type="dxa"/>
            <w:vAlign w:val="center"/>
          </w:tcPr>
          <w:p>
            <w:pPr>
              <w:pStyle w:val="21"/>
            </w:pPr>
            <w:r>
              <w:t>实际发放学校占应发放学校的比率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小学生均720元，初中生均940元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建档立卡学生脱贫率</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教师生活和学校条件改善</w:t>
            </w:r>
          </w:p>
        </w:tc>
        <w:tc>
          <w:tcPr>
            <w:tcW w:w="2891" w:type="dxa"/>
            <w:vAlign w:val="center"/>
          </w:tcPr>
          <w:p>
            <w:pPr>
              <w:pStyle w:val="21"/>
            </w:pPr>
            <w:r>
              <w:t>教师生活条件和学校教学条件不断提高</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5" w:name="_Toc_4_4_0000000064"/>
      <w:r>
        <w:rPr>
          <w:rFonts w:ascii="方正仿宋_GBK" w:hAnsi="方正仿宋_GBK" w:eastAsia="方正仿宋_GBK" w:cs="方正仿宋_GBK"/>
          <w:color w:val="000000"/>
          <w:sz w:val="28"/>
        </w:rPr>
        <w:t>61.中小学课后服务绩效目标表</w:t>
      </w:r>
      <w:bookmarkEnd w:id="7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13062424P00803010001P</w:t>
            </w:r>
          </w:p>
        </w:tc>
        <w:tc>
          <w:tcPr>
            <w:tcW w:w="1587" w:type="dxa"/>
            <w:vAlign w:val="center"/>
          </w:tcPr>
          <w:p>
            <w:pPr>
              <w:pStyle w:val="19"/>
            </w:pPr>
            <w:r>
              <w:t>项目名称</w:t>
            </w:r>
          </w:p>
        </w:tc>
        <w:tc>
          <w:tcPr>
            <w:tcW w:w="4422" w:type="dxa"/>
            <w:gridSpan w:val="3"/>
            <w:vAlign w:val="center"/>
          </w:tcPr>
          <w:p>
            <w:pPr>
              <w:pStyle w:val="21"/>
            </w:pPr>
            <w:r>
              <w:t>中小学课后服务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200.00</w:t>
            </w:r>
          </w:p>
        </w:tc>
        <w:tc>
          <w:tcPr>
            <w:tcW w:w="1587" w:type="dxa"/>
            <w:vAlign w:val="center"/>
          </w:tcPr>
          <w:p>
            <w:pPr>
              <w:pStyle w:val="19"/>
            </w:pPr>
            <w:r>
              <w:t>其中：财政    资金</w:t>
            </w:r>
          </w:p>
        </w:tc>
        <w:tc>
          <w:tcPr>
            <w:tcW w:w="1304" w:type="dxa"/>
            <w:vAlign w:val="center"/>
          </w:tcPr>
          <w:p>
            <w:pPr>
              <w:pStyle w:val="21"/>
            </w:pPr>
            <w:r>
              <w:t>200.00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保障教师生活水平，保障学校课后服务质量。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50.00</w:t>
            </w:r>
          </w:p>
        </w:tc>
        <w:tc>
          <w:tcPr>
            <w:tcW w:w="1587" w:type="dxa"/>
            <w:vAlign w:val="center"/>
          </w:tcPr>
          <w:p>
            <w:pPr>
              <w:pStyle w:val="22"/>
            </w:pPr>
            <w:r>
              <w:t>100.00</w:t>
            </w:r>
          </w:p>
        </w:tc>
        <w:tc>
          <w:tcPr>
            <w:tcW w:w="1304" w:type="dxa"/>
            <w:vAlign w:val="center"/>
          </w:tcPr>
          <w:p>
            <w:pPr>
              <w:pStyle w:val="22"/>
            </w:pPr>
            <w:r>
              <w:t>150.00</w:t>
            </w:r>
          </w:p>
        </w:tc>
        <w:tc>
          <w:tcPr>
            <w:tcW w:w="3118" w:type="dxa"/>
            <w:gridSpan w:val="2"/>
            <w:vAlign w:val="center"/>
          </w:tcPr>
          <w:p>
            <w:pPr>
              <w:pStyle w:val="22"/>
            </w:pPr>
            <w:r>
              <w:t>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保障教师生活水平，保障学校课后服务质量。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6" w:name="_Toc_4_4_0000000065"/>
      <w:r>
        <w:rPr>
          <w:rFonts w:ascii="方正仿宋_GBK" w:hAnsi="方正仿宋_GBK" w:eastAsia="方正仿宋_GBK" w:cs="方正仿宋_GBK"/>
          <w:color w:val="000000"/>
          <w:sz w:val="28"/>
        </w:rPr>
        <w:t>62.中小学校集中供暖取暖费绩效目标表</w:t>
      </w:r>
      <w:bookmarkEnd w:id="7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13062424P00802810001X</w:t>
            </w:r>
          </w:p>
        </w:tc>
        <w:tc>
          <w:tcPr>
            <w:tcW w:w="1587" w:type="dxa"/>
            <w:vAlign w:val="center"/>
          </w:tcPr>
          <w:p>
            <w:pPr>
              <w:pStyle w:val="19"/>
            </w:pPr>
            <w:r>
              <w:t>项目名称</w:t>
            </w:r>
          </w:p>
        </w:tc>
        <w:tc>
          <w:tcPr>
            <w:tcW w:w="4422" w:type="dxa"/>
            <w:gridSpan w:val="3"/>
            <w:vAlign w:val="center"/>
          </w:tcPr>
          <w:p>
            <w:pPr>
              <w:pStyle w:val="21"/>
            </w:pPr>
            <w:r>
              <w:t>中小学校集中供暖取暖费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385.00</w:t>
            </w:r>
          </w:p>
        </w:tc>
        <w:tc>
          <w:tcPr>
            <w:tcW w:w="1587" w:type="dxa"/>
            <w:vAlign w:val="center"/>
          </w:tcPr>
          <w:p>
            <w:pPr>
              <w:pStyle w:val="19"/>
            </w:pPr>
            <w:r>
              <w:t>其中：财政    资金</w:t>
            </w:r>
          </w:p>
        </w:tc>
        <w:tc>
          <w:tcPr>
            <w:tcW w:w="1304" w:type="dxa"/>
            <w:vAlign w:val="center"/>
          </w:tcPr>
          <w:p>
            <w:pPr>
              <w:pStyle w:val="21"/>
            </w:pPr>
            <w:r>
              <w:t>385.00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保障学校正常供暖，温暖过冬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100.00</w:t>
            </w:r>
          </w:p>
        </w:tc>
        <w:tc>
          <w:tcPr>
            <w:tcW w:w="1587" w:type="dxa"/>
            <w:vAlign w:val="center"/>
          </w:tcPr>
          <w:p>
            <w:pPr>
              <w:pStyle w:val="22"/>
            </w:pPr>
            <w:r>
              <w:t>200.00</w:t>
            </w:r>
          </w:p>
        </w:tc>
        <w:tc>
          <w:tcPr>
            <w:tcW w:w="1304" w:type="dxa"/>
            <w:vAlign w:val="center"/>
          </w:tcPr>
          <w:p>
            <w:pPr>
              <w:pStyle w:val="22"/>
            </w:pPr>
            <w:r>
              <w:t>300.00</w:t>
            </w:r>
          </w:p>
        </w:tc>
        <w:tc>
          <w:tcPr>
            <w:tcW w:w="3118" w:type="dxa"/>
            <w:gridSpan w:val="2"/>
            <w:vAlign w:val="center"/>
          </w:tcPr>
          <w:p>
            <w:pPr>
              <w:pStyle w:val="22"/>
            </w:pPr>
            <w:r>
              <w:t>385.00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 保障学校正常供暖，温暖过冬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7" w:name="_Toc_4_4_0000000066"/>
      <w:r>
        <w:rPr>
          <w:rFonts w:ascii="方正仿宋_GBK" w:hAnsi="方正仿宋_GBK" w:eastAsia="方正仿宋_GBK" w:cs="方正仿宋_GBK"/>
          <w:color w:val="000000"/>
          <w:sz w:val="28"/>
        </w:rPr>
        <w:t>63.长期临时工人员经费绩效目标表</w:t>
      </w:r>
      <w:bookmarkEnd w:id="7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13062424P00002010004N</w:t>
            </w:r>
          </w:p>
        </w:tc>
        <w:tc>
          <w:tcPr>
            <w:tcW w:w="1587" w:type="dxa"/>
            <w:vAlign w:val="center"/>
          </w:tcPr>
          <w:p>
            <w:pPr>
              <w:pStyle w:val="19"/>
            </w:pPr>
            <w:r>
              <w:t>项目名称</w:t>
            </w:r>
          </w:p>
        </w:tc>
        <w:tc>
          <w:tcPr>
            <w:tcW w:w="4422" w:type="dxa"/>
            <w:gridSpan w:val="3"/>
            <w:vAlign w:val="center"/>
          </w:tcPr>
          <w:p>
            <w:pPr>
              <w:pStyle w:val="21"/>
            </w:pPr>
            <w:r>
              <w:t>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28.80</w:t>
            </w:r>
          </w:p>
        </w:tc>
        <w:tc>
          <w:tcPr>
            <w:tcW w:w="1587" w:type="dxa"/>
            <w:vAlign w:val="center"/>
          </w:tcPr>
          <w:p>
            <w:pPr>
              <w:pStyle w:val="19"/>
            </w:pPr>
            <w:r>
              <w:t>其中：财政    资金</w:t>
            </w:r>
          </w:p>
        </w:tc>
        <w:tc>
          <w:tcPr>
            <w:tcW w:w="1304" w:type="dxa"/>
            <w:vAlign w:val="center"/>
          </w:tcPr>
          <w:p>
            <w:pPr>
              <w:pStyle w:val="21"/>
            </w:pPr>
            <w:r>
              <w:t>28.80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7.20</w:t>
            </w:r>
          </w:p>
        </w:tc>
        <w:tc>
          <w:tcPr>
            <w:tcW w:w="1587" w:type="dxa"/>
            <w:vAlign w:val="center"/>
          </w:tcPr>
          <w:p>
            <w:pPr>
              <w:pStyle w:val="22"/>
            </w:pPr>
            <w:r>
              <w:t>14.40</w:t>
            </w:r>
          </w:p>
        </w:tc>
        <w:tc>
          <w:tcPr>
            <w:tcW w:w="1304" w:type="dxa"/>
            <w:vAlign w:val="center"/>
          </w:tcPr>
          <w:p>
            <w:pPr>
              <w:pStyle w:val="22"/>
            </w:pPr>
            <w:r>
              <w:t>22.00</w:t>
            </w:r>
          </w:p>
        </w:tc>
        <w:tc>
          <w:tcPr>
            <w:tcW w:w="3118" w:type="dxa"/>
            <w:gridSpan w:val="2"/>
            <w:vAlign w:val="center"/>
          </w:tcPr>
          <w:p>
            <w:pPr>
              <w:pStyle w:val="22"/>
            </w:pPr>
            <w:r>
              <w:t>28.80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8" w:name="_Toc_4_4_0000000067"/>
      <w:r>
        <w:rPr>
          <w:rFonts w:ascii="方正仿宋_GBK" w:hAnsi="方正仿宋_GBK" w:eastAsia="方正仿宋_GBK" w:cs="方正仿宋_GBK"/>
          <w:color w:val="000000"/>
          <w:sz w:val="28"/>
        </w:rPr>
        <w:t>64.劳务派遣人员经费绩效目标表</w:t>
      </w:r>
      <w:bookmarkEnd w:id="7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13062424P00779310001P</w:t>
            </w:r>
          </w:p>
        </w:tc>
        <w:tc>
          <w:tcPr>
            <w:tcW w:w="1587" w:type="dxa"/>
            <w:vAlign w:val="center"/>
          </w:tcPr>
          <w:p>
            <w:pPr>
              <w:pStyle w:val="19"/>
            </w:pPr>
            <w:r>
              <w:t>项目名称</w:t>
            </w:r>
          </w:p>
        </w:tc>
        <w:tc>
          <w:tcPr>
            <w:tcW w:w="4422" w:type="dxa"/>
            <w:gridSpan w:val="3"/>
            <w:vAlign w:val="center"/>
          </w:tcPr>
          <w:p>
            <w:pPr>
              <w:pStyle w:val="21"/>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269.30</w:t>
            </w:r>
          </w:p>
        </w:tc>
        <w:tc>
          <w:tcPr>
            <w:tcW w:w="1587" w:type="dxa"/>
            <w:vAlign w:val="center"/>
          </w:tcPr>
          <w:p>
            <w:pPr>
              <w:pStyle w:val="19"/>
            </w:pPr>
            <w:r>
              <w:t>其中：财政    资金</w:t>
            </w:r>
          </w:p>
        </w:tc>
        <w:tc>
          <w:tcPr>
            <w:tcW w:w="1304" w:type="dxa"/>
            <w:vAlign w:val="center"/>
          </w:tcPr>
          <w:p>
            <w:pPr>
              <w:pStyle w:val="21"/>
            </w:pPr>
            <w:r>
              <w:t>269.30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67.00</w:t>
            </w:r>
          </w:p>
        </w:tc>
        <w:tc>
          <w:tcPr>
            <w:tcW w:w="1587" w:type="dxa"/>
            <w:vAlign w:val="center"/>
          </w:tcPr>
          <w:p>
            <w:pPr>
              <w:pStyle w:val="22"/>
            </w:pPr>
            <w:r>
              <w:t>135.00</w:t>
            </w:r>
          </w:p>
        </w:tc>
        <w:tc>
          <w:tcPr>
            <w:tcW w:w="1304" w:type="dxa"/>
            <w:vAlign w:val="center"/>
          </w:tcPr>
          <w:p>
            <w:pPr>
              <w:pStyle w:val="22"/>
            </w:pPr>
            <w:r>
              <w:t>200.00</w:t>
            </w:r>
          </w:p>
        </w:tc>
        <w:tc>
          <w:tcPr>
            <w:tcW w:w="3118" w:type="dxa"/>
            <w:gridSpan w:val="2"/>
            <w:vAlign w:val="center"/>
          </w:tcPr>
          <w:p>
            <w:pPr>
              <w:pStyle w:val="22"/>
            </w:pPr>
            <w:r>
              <w:t>269.30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9" w:name="_Toc_4_4_0000000068"/>
      <w:r>
        <w:rPr>
          <w:rFonts w:ascii="方正仿宋_GBK" w:hAnsi="方正仿宋_GBK" w:eastAsia="方正仿宋_GBK" w:cs="方正仿宋_GBK"/>
          <w:color w:val="000000"/>
          <w:sz w:val="28"/>
        </w:rPr>
        <w:t>65.其他长聘人员经费绩效目标表</w:t>
      </w:r>
      <w:bookmarkEnd w:id="7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13062424P00779410001D</w:t>
            </w:r>
          </w:p>
        </w:tc>
        <w:tc>
          <w:tcPr>
            <w:tcW w:w="1587" w:type="dxa"/>
            <w:vAlign w:val="center"/>
          </w:tcPr>
          <w:p>
            <w:pPr>
              <w:pStyle w:val="19"/>
            </w:pPr>
            <w:r>
              <w:t>项目名称</w:t>
            </w:r>
          </w:p>
        </w:tc>
        <w:tc>
          <w:tcPr>
            <w:tcW w:w="4422" w:type="dxa"/>
            <w:gridSpan w:val="3"/>
            <w:vAlign w:val="center"/>
          </w:tcPr>
          <w:p>
            <w:pPr>
              <w:pStyle w:val="21"/>
            </w:pPr>
            <w:r>
              <w:t>其他长聘人员经费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45.30</w:t>
            </w:r>
          </w:p>
        </w:tc>
        <w:tc>
          <w:tcPr>
            <w:tcW w:w="1587" w:type="dxa"/>
            <w:vAlign w:val="center"/>
          </w:tcPr>
          <w:p>
            <w:pPr>
              <w:pStyle w:val="19"/>
            </w:pPr>
            <w:r>
              <w:t>其中：财政    资金</w:t>
            </w:r>
          </w:p>
        </w:tc>
        <w:tc>
          <w:tcPr>
            <w:tcW w:w="1304" w:type="dxa"/>
            <w:vAlign w:val="center"/>
          </w:tcPr>
          <w:p>
            <w:pPr>
              <w:pStyle w:val="21"/>
            </w:pPr>
            <w:r>
              <w:t>45.30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12.00</w:t>
            </w:r>
          </w:p>
        </w:tc>
        <w:tc>
          <w:tcPr>
            <w:tcW w:w="1587" w:type="dxa"/>
            <w:vAlign w:val="center"/>
          </w:tcPr>
          <w:p>
            <w:pPr>
              <w:pStyle w:val="22"/>
            </w:pPr>
            <w:r>
              <w:t>23.00</w:t>
            </w:r>
          </w:p>
        </w:tc>
        <w:tc>
          <w:tcPr>
            <w:tcW w:w="1304" w:type="dxa"/>
            <w:vAlign w:val="center"/>
          </w:tcPr>
          <w:p>
            <w:pPr>
              <w:pStyle w:val="22"/>
            </w:pPr>
            <w:r>
              <w:t>34.00</w:t>
            </w:r>
          </w:p>
        </w:tc>
        <w:tc>
          <w:tcPr>
            <w:tcW w:w="3118" w:type="dxa"/>
            <w:gridSpan w:val="2"/>
            <w:vAlign w:val="center"/>
          </w:tcPr>
          <w:p>
            <w:pPr>
              <w:pStyle w:val="22"/>
            </w:pPr>
            <w:r>
              <w:t>45.30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0" w:name="_Toc_4_4_0000000069"/>
      <w:r>
        <w:rPr>
          <w:rFonts w:ascii="方正仿宋_GBK" w:hAnsi="方正仿宋_GBK" w:eastAsia="方正仿宋_GBK" w:cs="方正仿宋_GBK"/>
          <w:color w:val="000000"/>
          <w:sz w:val="28"/>
        </w:rPr>
        <w:t>66.社会招聘人员经费绩效目标表</w:t>
      </w:r>
      <w:bookmarkEnd w:id="8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13062424P00001610004H</w:t>
            </w:r>
          </w:p>
        </w:tc>
        <w:tc>
          <w:tcPr>
            <w:tcW w:w="1587" w:type="dxa"/>
            <w:vAlign w:val="center"/>
          </w:tcPr>
          <w:p>
            <w:pPr>
              <w:pStyle w:val="19"/>
            </w:pPr>
            <w:r>
              <w:t>项目名称</w:t>
            </w:r>
          </w:p>
        </w:tc>
        <w:tc>
          <w:tcPr>
            <w:tcW w:w="4422" w:type="dxa"/>
            <w:gridSpan w:val="3"/>
            <w:vAlign w:val="center"/>
          </w:tcPr>
          <w:p>
            <w:pPr>
              <w:pStyle w:val="21"/>
            </w:pPr>
            <w:r>
              <w:t>社会招聘人员经费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833.00</w:t>
            </w:r>
          </w:p>
        </w:tc>
        <w:tc>
          <w:tcPr>
            <w:tcW w:w="1587" w:type="dxa"/>
            <w:vAlign w:val="center"/>
          </w:tcPr>
          <w:p>
            <w:pPr>
              <w:pStyle w:val="19"/>
            </w:pPr>
            <w:r>
              <w:t>其中：财政    资金</w:t>
            </w:r>
          </w:p>
        </w:tc>
        <w:tc>
          <w:tcPr>
            <w:tcW w:w="1304" w:type="dxa"/>
            <w:vAlign w:val="center"/>
          </w:tcPr>
          <w:p>
            <w:pPr>
              <w:pStyle w:val="21"/>
            </w:pPr>
            <w:r>
              <w:t>833.00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208.00</w:t>
            </w:r>
          </w:p>
        </w:tc>
        <w:tc>
          <w:tcPr>
            <w:tcW w:w="1587" w:type="dxa"/>
            <w:vAlign w:val="center"/>
          </w:tcPr>
          <w:p>
            <w:pPr>
              <w:pStyle w:val="22"/>
            </w:pPr>
            <w:r>
              <w:t>417.00</w:t>
            </w:r>
          </w:p>
        </w:tc>
        <w:tc>
          <w:tcPr>
            <w:tcW w:w="1304" w:type="dxa"/>
            <w:vAlign w:val="center"/>
          </w:tcPr>
          <w:p>
            <w:pPr>
              <w:pStyle w:val="22"/>
            </w:pPr>
            <w:r>
              <w:t>623.00</w:t>
            </w:r>
          </w:p>
        </w:tc>
        <w:tc>
          <w:tcPr>
            <w:tcW w:w="3118" w:type="dxa"/>
            <w:gridSpan w:val="2"/>
            <w:vAlign w:val="center"/>
          </w:tcPr>
          <w:p>
            <w:pPr>
              <w:pStyle w:val="22"/>
            </w:pPr>
            <w:r>
              <w:t>833.00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1" w:name="_Toc_4_4_0000000070"/>
      <w:r>
        <w:rPr>
          <w:rFonts w:ascii="方正仿宋_GBK" w:hAnsi="方正仿宋_GBK" w:eastAsia="方正仿宋_GBK" w:cs="方正仿宋_GBK"/>
          <w:color w:val="000000"/>
          <w:sz w:val="28"/>
        </w:rPr>
        <w:t>67.2024年度阜平县职业技术教育中心预算外资金绩效目标表</w:t>
      </w:r>
      <w:bookmarkEnd w:id="8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13062424P007964100017</w:t>
            </w:r>
          </w:p>
        </w:tc>
        <w:tc>
          <w:tcPr>
            <w:tcW w:w="1587" w:type="dxa"/>
            <w:vAlign w:val="center"/>
          </w:tcPr>
          <w:p>
            <w:pPr>
              <w:pStyle w:val="19"/>
            </w:pPr>
            <w:r>
              <w:t>项目名称</w:t>
            </w:r>
          </w:p>
        </w:tc>
        <w:tc>
          <w:tcPr>
            <w:tcW w:w="4422" w:type="dxa"/>
            <w:gridSpan w:val="3"/>
            <w:vAlign w:val="center"/>
          </w:tcPr>
          <w:p>
            <w:pPr>
              <w:pStyle w:val="21"/>
            </w:pPr>
            <w:r>
              <w:t>2024年度阜平县职业技术教育中心预算外资金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1500.00</w:t>
            </w:r>
          </w:p>
        </w:tc>
        <w:tc>
          <w:tcPr>
            <w:tcW w:w="1587" w:type="dxa"/>
            <w:vAlign w:val="center"/>
          </w:tcPr>
          <w:p>
            <w:pPr>
              <w:pStyle w:val="19"/>
            </w:pPr>
            <w:r>
              <w:t>其中：财政    资金</w:t>
            </w:r>
          </w:p>
        </w:tc>
        <w:tc>
          <w:tcPr>
            <w:tcW w:w="1304" w:type="dxa"/>
            <w:vAlign w:val="center"/>
          </w:tcPr>
          <w:p>
            <w:pPr>
              <w:pStyle w:val="21"/>
            </w:pPr>
            <w:r>
              <w:t>1500.00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学费、住宿费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750.00</w:t>
            </w:r>
          </w:p>
        </w:tc>
        <w:tc>
          <w:tcPr>
            <w:tcW w:w="1304" w:type="dxa"/>
            <w:vAlign w:val="center"/>
          </w:tcPr>
          <w:p>
            <w:pPr>
              <w:pStyle w:val="22"/>
            </w:pPr>
            <w:r>
              <w:t xml:space="preserve"> </w:t>
            </w:r>
          </w:p>
        </w:tc>
        <w:tc>
          <w:tcPr>
            <w:tcW w:w="3118" w:type="dxa"/>
            <w:gridSpan w:val="2"/>
            <w:vAlign w:val="center"/>
          </w:tcPr>
          <w:p>
            <w:pPr>
              <w:pStyle w:val="22"/>
            </w:pPr>
            <w:r>
              <w:t>1500.00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2" w:name="_Toc_4_4_0000000071"/>
      <w:r>
        <w:rPr>
          <w:rFonts w:ascii="方正仿宋_GBK" w:hAnsi="方正仿宋_GBK" w:eastAsia="方正仿宋_GBK" w:cs="方正仿宋_GBK"/>
          <w:color w:val="000000"/>
          <w:sz w:val="28"/>
        </w:rPr>
        <w:t>68.2024年省级现代职业教育发展专项资金 冀财教[2023]171号绩效目标表</w:t>
      </w:r>
      <w:bookmarkEnd w:id="8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13062424P007950100019</w:t>
            </w:r>
          </w:p>
        </w:tc>
        <w:tc>
          <w:tcPr>
            <w:tcW w:w="1587" w:type="dxa"/>
            <w:vAlign w:val="center"/>
          </w:tcPr>
          <w:p>
            <w:pPr>
              <w:pStyle w:val="19"/>
            </w:pPr>
            <w:r>
              <w:t>项目名称</w:t>
            </w:r>
          </w:p>
        </w:tc>
        <w:tc>
          <w:tcPr>
            <w:tcW w:w="4422" w:type="dxa"/>
            <w:gridSpan w:val="3"/>
            <w:vAlign w:val="center"/>
          </w:tcPr>
          <w:p>
            <w:pPr>
              <w:pStyle w:val="21"/>
            </w:pPr>
            <w:r>
              <w:t>2024年省级现代职业教育发展专项资金 冀财教[2023]171号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210.90</w:t>
            </w:r>
          </w:p>
        </w:tc>
        <w:tc>
          <w:tcPr>
            <w:tcW w:w="1587" w:type="dxa"/>
            <w:vAlign w:val="center"/>
          </w:tcPr>
          <w:p>
            <w:pPr>
              <w:pStyle w:val="19"/>
            </w:pPr>
            <w:r>
              <w:t>其中：财政    资金</w:t>
            </w:r>
          </w:p>
        </w:tc>
        <w:tc>
          <w:tcPr>
            <w:tcW w:w="1304" w:type="dxa"/>
            <w:vAlign w:val="center"/>
          </w:tcPr>
          <w:p>
            <w:pPr>
              <w:pStyle w:val="21"/>
            </w:pPr>
            <w:r>
              <w:t>210.90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省级专项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50.00</w:t>
            </w:r>
          </w:p>
        </w:tc>
        <w:tc>
          <w:tcPr>
            <w:tcW w:w="1587" w:type="dxa"/>
            <w:vAlign w:val="center"/>
          </w:tcPr>
          <w:p>
            <w:pPr>
              <w:pStyle w:val="22"/>
            </w:pPr>
            <w:r>
              <w:t>100.00</w:t>
            </w:r>
          </w:p>
        </w:tc>
        <w:tc>
          <w:tcPr>
            <w:tcW w:w="1304" w:type="dxa"/>
            <w:vAlign w:val="center"/>
          </w:tcPr>
          <w:p>
            <w:pPr>
              <w:pStyle w:val="22"/>
            </w:pPr>
            <w:r>
              <w:t>150.00</w:t>
            </w:r>
          </w:p>
        </w:tc>
        <w:tc>
          <w:tcPr>
            <w:tcW w:w="3118" w:type="dxa"/>
            <w:gridSpan w:val="2"/>
            <w:vAlign w:val="center"/>
          </w:tcPr>
          <w:p>
            <w:pPr>
              <w:pStyle w:val="22"/>
            </w:pPr>
            <w:r>
              <w:t>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3" w:name="_Toc_4_4_0000000072"/>
      <w:r>
        <w:rPr>
          <w:rFonts w:ascii="方正仿宋_GBK" w:hAnsi="方正仿宋_GBK" w:eastAsia="方正仿宋_GBK" w:cs="方正仿宋_GBK"/>
          <w:color w:val="000000"/>
          <w:sz w:val="28"/>
        </w:rPr>
        <w:t>69.2024年省级现代职业教育发展专项资金（省级免学费） 冀财教[2023]171号绩效目标表</w:t>
      </w:r>
      <w:bookmarkEnd w:id="8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13062424P007932100016</w:t>
            </w:r>
          </w:p>
        </w:tc>
        <w:tc>
          <w:tcPr>
            <w:tcW w:w="1587" w:type="dxa"/>
            <w:vAlign w:val="center"/>
          </w:tcPr>
          <w:p>
            <w:pPr>
              <w:pStyle w:val="19"/>
            </w:pPr>
            <w:r>
              <w:t>项目名称</w:t>
            </w:r>
          </w:p>
        </w:tc>
        <w:tc>
          <w:tcPr>
            <w:tcW w:w="4422" w:type="dxa"/>
            <w:gridSpan w:val="3"/>
            <w:vAlign w:val="center"/>
          </w:tcPr>
          <w:p>
            <w:pPr>
              <w:pStyle w:val="21"/>
            </w:pPr>
            <w:r>
              <w:t>2024年省级现代职业教育发展专项资金（省级免学费） 冀财教[2023]171号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164.00</w:t>
            </w:r>
          </w:p>
        </w:tc>
        <w:tc>
          <w:tcPr>
            <w:tcW w:w="1587" w:type="dxa"/>
            <w:vAlign w:val="center"/>
          </w:tcPr>
          <w:p>
            <w:pPr>
              <w:pStyle w:val="19"/>
            </w:pPr>
            <w:r>
              <w:t>其中：财政    资金</w:t>
            </w:r>
          </w:p>
        </w:tc>
        <w:tc>
          <w:tcPr>
            <w:tcW w:w="1304" w:type="dxa"/>
            <w:vAlign w:val="center"/>
          </w:tcPr>
          <w:p>
            <w:pPr>
              <w:pStyle w:val="21"/>
            </w:pPr>
            <w:r>
              <w:t>164.00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省级免学费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82.00</w:t>
            </w:r>
          </w:p>
        </w:tc>
        <w:tc>
          <w:tcPr>
            <w:tcW w:w="1304" w:type="dxa"/>
            <w:vAlign w:val="center"/>
          </w:tcPr>
          <w:p>
            <w:pPr>
              <w:pStyle w:val="22"/>
            </w:pPr>
            <w:r>
              <w:t xml:space="preserve"> </w:t>
            </w:r>
          </w:p>
        </w:tc>
        <w:tc>
          <w:tcPr>
            <w:tcW w:w="3118" w:type="dxa"/>
            <w:gridSpan w:val="2"/>
            <w:vAlign w:val="center"/>
          </w:tcPr>
          <w:p>
            <w:pPr>
              <w:pStyle w:val="22"/>
            </w:pPr>
            <w:r>
              <w:t>164.00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4" w:name="_Toc_4_4_0000000073"/>
      <w:r>
        <w:rPr>
          <w:rFonts w:ascii="方正仿宋_GBK" w:hAnsi="方正仿宋_GBK" w:eastAsia="方正仿宋_GBK" w:cs="方正仿宋_GBK"/>
          <w:color w:val="000000"/>
          <w:sz w:val="28"/>
        </w:rPr>
        <w:t>70.2024年省级现代职业教育发展专项资金（省级助学金） 冀财教[2023]171号绩效目标表</w:t>
      </w:r>
      <w:bookmarkEnd w:id="8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13062424P007949100015</w:t>
            </w:r>
          </w:p>
        </w:tc>
        <w:tc>
          <w:tcPr>
            <w:tcW w:w="1587" w:type="dxa"/>
            <w:vAlign w:val="center"/>
          </w:tcPr>
          <w:p>
            <w:pPr>
              <w:pStyle w:val="19"/>
            </w:pPr>
            <w:r>
              <w:t>项目名称</w:t>
            </w:r>
          </w:p>
        </w:tc>
        <w:tc>
          <w:tcPr>
            <w:tcW w:w="4422" w:type="dxa"/>
            <w:gridSpan w:val="3"/>
            <w:vAlign w:val="center"/>
          </w:tcPr>
          <w:p>
            <w:pPr>
              <w:pStyle w:val="21"/>
            </w:pPr>
            <w:r>
              <w:t>2024年省级现代职业教育发展专项资金（省级助学金） 冀财教[2023]171号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85.00</w:t>
            </w:r>
          </w:p>
        </w:tc>
        <w:tc>
          <w:tcPr>
            <w:tcW w:w="1587" w:type="dxa"/>
            <w:vAlign w:val="center"/>
          </w:tcPr>
          <w:p>
            <w:pPr>
              <w:pStyle w:val="19"/>
            </w:pPr>
            <w:r>
              <w:t>其中：财政    资金</w:t>
            </w:r>
          </w:p>
        </w:tc>
        <w:tc>
          <w:tcPr>
            <w:tcW w:w="1304" w:type="dxa"/>
            <w:vAlign w:val="center"/>
          </w:tcPr>
          <w:p>
            <w:pPr>
              <w:pStyle w:val="21"/>
            </w:pPr>
            <w:r>
              <w:t>85.00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85.00</w:t>
            </w:r>
          </w:p>
        </w:tc>
        <w:tc>
          <w:tcPr>
            <w:tcW w:w="1304" w:type="dxa"/>
            <w:vAlign w:val="center"/>
          </w:tcPr>
          <w:p>
            <w:pPr>
              <w:pStyle w:val="22"/>
            </w:pPr>
            <w:r>
              <w:t xml:space="preserve"> </w:t>
            </w:r>
          </w:p>
        </w:tc>
        <w:tc>
          <w:tcPr>
            <w:tcW w:w="3118" w:type="dxa"/>
            <w:gridSpan w:val="2"/>
            <w:vAlign w:val="center"/>
          </w:tcPr>
          <w:p>
            <w:pPr>
              <w:pStyle w:val="22"/>
            </w:pPr>
            <w:r>
              <w:t>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5" w:name="_Toc_4_4_0000000074"/>
      <w:r>
        <w:rPr>
          <w:rFonts w:ascii="方正仿宋_GBK" w:hAnsi="方正仿宋_GBK" w:eastAsia="方正仿宋_GBK" w:cs="方正仿宋_GBK"/>
          <w:color w:val="000000"/>
          <w:sz w:val="28"/>
        </w:rPr>
        <w:t>71.2024年现代教育质量提升计划 冀财教[2023]126号绩效目标表</w:t>
      </w:r>
      <w:bookmarkEnd w:id="8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13062424P00793910001X</w:t>
            </w:r>
          </w:p>
        </w:tc>
        <w:tc>
          <w:tcPr>
            <w:tcW w:w="1587" w:type="dxa"/>
            <w:vAlign w:val="center"/>
          </w:tcPr>
          <w:p>
            <w:pPr>
              <w:pStyle w:val="19"/>
            </w:pPr>
            <w:r>
              <w:t>项目名称</w:t>
            </w:r>
          </w:p>
        </w:tc>
        <w:tc>
          <w:tcPr>
            <w:tcW w:w="4422" w:type="dxa"/>
            <w:gridSpan w:val="3"/>
            <w:vAlign w:val="center"/>
          </w:tcPr>
          <w:p>
            <w:pPr>
              <w:pStyle w:val="21"/>
            </w:pPr>
            <w:r>
              <w:t>2024年现代教育质量提升计划 冀财教[2023]126号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523.70</w:t>
            </w:r>
          </w:p>
        </w:tc>
        <w:tc>
          <w:tcPr>
            <w:tcW w:w="1587" w:type="dxa"/>
            <w:vAlign w:val="center"/>
          </w:tcPr>
          <w:p>
            <w:pPr>
              <w:pStyle w:val="19"/>
            </w:pPr>
            <w:r>
              <w:t>其中：财政    资金</w:t>
            </w:r>
          </w:p>
        </w:tc>
        <w:tc>
          <w:tcPr>
            <w:tcW w:w="1304" w:type="dxa"/>
            <w:vAlign w:val="center"/>
          </w:tcPr>
          <w:p>
            <w:pPr>
              <w:pStyle w:val="21"/>
            </w:pPr>
            <w:r>
              <w:t>523.70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2024年现代职业教育质量提升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 xml:space="preserve"> </w:t>
            </w:r>
          </w:p>
        </w:tc>
        <w:tc>
          <w:tcPr>
            <w:tcW w:w="3118" w:type="dxa"/>
            <w:gridSpan w:val="2"/>
            <w:vAlign w:val="center"/>
          </w:tcPr>
          <w:p>
            <w:pPr>
              <w:pStyle w:val="22"/>
            </w:pPr>
            <w:r>
              <w:t>523.70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6" w:name="_Toc_4_4_0000000075"/>
      <w:r>
        <w:rPr>
          <w:rFonts w:ascii="方正仿宋_GBK" w:hAnsi="方正仿宋_GBK" w:eastAsia="方正仿宋_GBK" w:cs="方正仿宋_GBK"/>
          <w:color w:val="000000"/>
          <w:sz w:val="28"/>
        </w:rPr>
        <w:t>72.2024年中央学生资助补助经费（免学费） 冀财教[2023]168号绩效目标表</w:t>
      </w:r>
      <w:bookmarkEnd w:id="8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13062424P007935100017</w:t>
            </w:r>
          </w:p>
        </w:tc>
        <w:tc>
          <w:tcPr>
            <w:tcW w:w="1587" w:type="dxa"/>
            <w:vAlign w:val="center"/>
          </w:tcPr>
          <w:p>
            <w:pPr>
              <w:pStyle w:val="19"/>
            </w:pPr>
            <w:r>
              <w:t>项目名称</w:t>
            </w:r>
          </w:p>
        </w:tc>
        <w:tc>
          <w:tcPr>
            <w:tcW w:w="4422" w:type="dxa"/>
            <w:gridSpan w:val="3"/>
            <w:vAlign w:val="center"/>
          </w:tcPr>
          <w:p>
            <w:pPr>
              <w:pStyle w:val="21"/>
            </w:pPr>
            <w:r>
              <w:t>2024年中央学生资助补助经费（免学费） 冀财教[2023]168号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491.00</w:t>
            </w:r>
          </w:p>
        </w:tc>
        <w:tc>
          <w:tcPr>
            <w:tcW w:w="1587" w:type="dxa"/>
            <w:vAlign w:val="center"/>
          </w:tcPr>
          <w:p>
            <w:pPr>
              <w:pStyle w:val="19"/>
            </w:pPr>
            <w:r>
              <w:t>其中：财政    资金</w:t>
            </w:r>
          </w:p>
        </w:tc>
        <w:tc>
          <w:tcPr>
            <w:tcW w:w="1304" w:type="dxa"/>
            <w:vAlign w:val="center"/>
          </w:tcPr>
          <w:p>
            <w:pPr>
              <w:pStyle w:val="21"/>
            </w:pPr>
            <w:r>
              <w:t>491.00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中央补助免学费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125.00</w:t>
            </w:r>
          </w:p>
        </w:tc>
        <w:tc>
          <w:tcPr>
            <w:tcW w:w="1587" w:type="dxa"/>
            <w:vAlign w:val="center"/>
          </w:tcPr>
          <w:p>
            <w:pPr>
              <w:pStyle w:val="22"/>
            </w:pPr>
            <w:r>
              <w:t>250.00</w:t>
            </w:r>
          </w:p>
        </w:tc>
        <w:tc>
          <w:tcPr>
            <w:tcW w:w="1304" w:type="dxa"/>
            <w:vAlign w:val="center"/>
          </w:tcPr>
          <w:p>
            <w:pPr>
              <w:pStyle w:val="22"/>
            </w:pPr>
            <w:r>
              <w:t>375.00</w:t>
            </w:r>
          </w:p>
        </w:tc>
        <w:tc>
          <w:tcPr>
            <w:tcW w:w="3118" w:type="dxa"/>
            <w:gridSpan w:val="2"/>
            <w:vAlign w:val="center"/>
          </w:tcPr>
          <w:p>
            <w:pPr>
              <w:pStyle w:val="22"/>
            </w:pPr>
            <w:r>
              <w:t>491.00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7" w:name="_Toc_4_4_0000000076"/>
      <w:r>
        <w:rPr>
          <w:rFonts w:ascii="方正仿宋_GBK" w:hAnsi="方正仿宋_GBK" w:eastAsia="方正仿宋_GBK" w:cs="方正仿宋_GBK"/>
          <w:color w:val="000000"/>
          <w:sz w:val="28"/>
        </w:rPr>
        <w:t>73.2024年中央学生资助补助经费（助学金） 冀财教[2023]168号绩效目标表</w:t>
      </w:r>
      <w:bookmarkEnd w:id="8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13062424P00793610001W</w:t>
            </w:r>
          </w:p>
        </w:tc>
        <w:tc>
          <w:tcPr>
            <w:tcW w:w="1587" w:type="dxa"/>
            <w:vAlign w:val="center"/>
          </w:tcPr>
          <w:p>
            <w:pPr>
              <w:pStyle w:val="19"/>
            </w:pPr>
            <w:r>
              <w:t>项目名称</w:t>
            </w:r>
          </w:p>
        </w:tc>
        <w:tc>
          <w:tcPr>
            <w:tcW w:w="4422" w:type="dxa"/>
            <w:gridSpan w:val="3"/>
            <w:vAlign w:val="center"/>
          </w:tcPr>
          <w:p>
            <w:pPr>
              <w:pStyle w:val="21"/>
            </w:pPr>
            <w:r>
              <w:t>2024年中央学生资助补助经费（助学金） 冀财教[2023]168号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280.00</w:t>
            </w:r>
          </w:p>
        </w:tc>
        <w:tc>
          <w:tcPr>
            <w:tcW w:w="1587" w:type="dxa"/>
            <w:vAlign w:val="center"/>
          </w:tcPr>
          <w:p>
            <w:pPr>
              <w:pStyle w:val="19"/>
            </w:pPr>
            <w:r>
              <w:t>其中：财政    资金</w:t>
            </w:r>
          </w:p>
        </w:tc>
        <w:tc>
          <w:tcPr>
            <w:tcW w:w="1304" w:type="dxa"/>
            <w:vAlign w:val="center"/>
          </w:tcPr>
          <w:p>
            <w:pPr>
              <w:pStyle w:val="21"/>
            </w:pPr>
            <w:r>
              <w:t>280.00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中央学生助学金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280.00</w:t>
            </w:r>
          </w:p>
        </w:tc>
        <w:tc>
          <w:tcPr>
            <w:tcW w:w="1304" w:type="dxa"/>
            <w:vAlign w:val="center"/>
          </w:tcPr>
          <w:p>
            <w:pPr>
              <w:pStyle w:val="22"/>
            </w:pPr>
            <w:r>
              <w:t xml:space="preserve"> </w:t>
            </w:r>
          </w:p>
        </w:tc>
        <w:tc>
          <w:tcPr>
            <w:tcW w:w="3118" w:type="dxa"/>
            <w:gridSpan w:val="2"/>
            <w:vAlign w:val="center"/>
          </w:tcPr>
          <w:p>
            <w:pPr>
              <w:pStyle w:val="22"/>
            </w:pPr>
            <w:r>
              <w:t>280.00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8" w:name="_Toc_4_4_0000000077"/>
      <w:r>
        <w:rPr>
          <w:rFonts w:ascii="方正仿宋_GBK" w:hAnsi="方正仿宋_GBK" w:eastAsia="方正仿宋_GBK" w:cs="方正仿宋_GBK"/>
          <w:color w:val="000000"/>
          <w:sz w:val="28"/>
        </w:rPr>
        <w:t>74.高职业务绩效目标表</w:t>
      </w:r>
      <w:bookmarkEnd w:id="8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13062424P00799410001W</w:t>
            </w:r>
          </w:p>
        </w:tc>
        <w:tc>
          <w:tcPr>
            <w:tcW w:w="1587" w:type="dxa"/>
            <w:vAlign w:val="center"/>
          </w:tcPr>
          <w:p>
            <w:pPr>
              <w:pStyle w:val="19"/>
            </w:pPr>
            <w:r>
              <w:t>项目名称</w:t>
            </w:r>
          </w:p>
        </w:tc>
        <w:tc>
          <w:tcPr>
            <w:tcW w:w="4422" w:type="dxa"/>
            <w:gridSpan w:val="3"/>
            <w:vAlign w:val="center"/>
          </w:tcPr>
          <w:p>
            <w:pPr>
              <w:pStyle w:val="21"/>
            </w:pPr>
            <w:r>
              <w:t>高职业务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400.00</w:t>
            </w:r>
          </w:p>
        </w:tc>
        <w:tc>
          <w:tcPr>
            <w:tcW w:w="1587" w:type="dxa"/>
            <w:vAlign w:val="center"/>
          </w:tcPr>
          <w:p>
            <w:pPr>
              <w:pStyle w:val="19"/>
            </w:pPr>
            <w:r>
              <w:t>其中：财政    资金</w:t>
            </w:r>
          </w:p>
        </w:tc>
        <w:tc>
          <w:tcPr>
            <w:tcW w:w="1304" w:type="dxa"/>
            <w:vAlign w:val="center"/>
          </w:tcPr>
          <w:p>
            <w:pPr>
              <w:pStyle w:val="21"/>
            </w:pPr>
            <w:r>
              <w:t>400.00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高职业务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200.00</w:t>
            </w:r>
          </w:p>
        </w:tc>
        <w:tc>
          <w:tcPr>
            <w:tcW w:w="1304" w:type="dxa"/>
            <w:vAlign w:val="center"/>
          </w:tcPr>
          <w:p>
            <w:pPr>
              <w:pStyle w:val="22"/>
            </w:pPr>
            <w:r>
              <w:t xml:space="preserve"> </w:t>
            </w:r>
          </w:p>
        </w:tc>
        <w:tc>
          <w:tcPr>
            <w:tcW w:w="3118" w:type="dxa"/>
            <w:gridSpan w:val="2"/>
            <w:vAlign w:val="center"/>
          </w:tcPr>
          <w:p>
            <w:pPr>
              <w:pStyle w:val="22"/>
            </w:pPr>
            <w:r>
              <w:t>400.00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9" w:name="_Toc_4_4_0000000078"/>
      <w:r>
        <w:rPr>
          <w:rFonts w:ascii="方正仿宋_GBK" w:hAnsi="方正仿宋_GBK" w:eastAsia="方正仿宋_GBK" w:cs="方正仿宋_GBK"/>
          <w:color w:val="000000"/>
          <w:sz w:val="28"/>
        </w:rPr>
        <w:t>75.家庭经济困难学生国家助学金（县级配套）绩效目标表</w:t>
      </w:r>
      <w:bookmarkEnd w:id="8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13062424P00782610001X</w:t>
            </w:r>
          </w:p>
        </w:tc>
        <w:tc>
          <w:tcPr>
            <w:tcW w:w="1587" w:type="dxa"/>
            <w:vAlign w:val="center"/>
          </w:tcPr>
          <w:p>
            <w:pPr>
              <w:pStyle w:val="19"/>
            </w:pPr>
            <w:r>
              <w:t>项目名称</w:t>
            </w:r>
          </w:p>
        </w:tc>
        <w:tc>
          <w:tcPr>
            <w:tcW w:w="4422" w:type="dxa"/>
            <w:gridSpan w:val="3"/>
            <w:vAlign w:val="center"/>
          </w:tcPr>
          <w:p>
            <w:pPr>
              <w:pStyle w:val="21"/>
            </w:pPr>
            <w:r>
              <w:t>家庭经济困难学生国家助学金（县级配套）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100.00</w:t>
            </w:r>
          </w:p>
        </w:tc>
        <w:tc>
          <w:tcPr>
            <w:tcW w:w="1587" w:type="dxa"/>
            <w:vAlign w:val="center"/>
          </w:tcPr>
          <w:p>
            <w:pPr>
              <w:pStyle w:val="19"/>
            </w:pPr>
            <w:r>
              <w:t>其中：财政    资金</w:t>
            </w:r>
          </w:p>
        </w:tc>
        <w:tc>
          <w:tcPr>
            <w:tcW w:w="1304" w:type="dxa"/>
            <w:vAlign w:val="center"/>
          </w:tcPr>
          <w:p>
            <w:pPr>
              <w:pStyle w:val="21"/>
            </w:pPr>
            <w:r>
              <w:t>100.00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助学金县级配套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50.00</w:t>
            </w:r>
          </w:p>
        </w:tc>
        <w:tc>
          <w:tcPr>
            <w:tcW w:w="1304" w:type="dxa"/>
            <w:vAlign w:val="center"/>
          </w:tcPr>
          <w:p>
            <w:pPr>
              <w:pStyle w:val="22"/>
            </w:pPr>
            <w:r>
              <w:t xml:space="preserve"> </w:t>
            </w:r>
          </w:p>
        </w:tc>
        <w:tc>
          <w:tcPr>
            <w:tcW w:w="3118" w:type="dxa"/>
            <w:gridSpan w:val="2"/>
            <w:vAlign w:val="center"/>
          </w:tcPr>
          <w:p>
            <w:pPr>
              <w:pStyle w:val="22"/>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助学金资助面（%）</w:t>
            </w:r>
          </w:p>
        </w:tc>
        <w:tc>
          <w:tcPr>
            <w:tcW w:w="2891" w:type="dxa"/>
            <w:vAlign w:val="center"/>
          </w:tcPr>
          <w:p>
            <w:pPr>
              <w:pStyle w:val="21"/>
            </w:pPr>
            <w:r>
              <w:t>助学金资助面（%</w:t>
            </w:r>
          </w:p>
        </w:tc>
        <w:tc>
          <w:tcPr>
            <w:tcW w:w="1276" w:type="dxa"/>
            <w:vAlign w:val="center"/>
          </w:tcPr>
          <w:p>
            <w:pPr>
              <w:pStyle w:val="21"/>
            </w:pPr>
            <w:r>
              <w:t>助学金资助面（%）</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校园地国家助学贷款不良率（%）</w:t>
            </w:r>
          </w:p>
        </w:tc>
        <w:tc>
          <w:tcPr>
            <w:tcW w:w="2891" w:type="dxa"/>
            <w:vAlign w:val="center"/>
          </w:tcPr>
          <w:p>
            <w:pPr>
              <w:pStyle w:val="21"/>
            </w:pPr>
            <w:r>
              <w:t>校园地国家助学贷款不良率（%）</w:t>
            </w:r>
          </w:p>
        </w:tc>
        <w:tc>
          <w:tcPr>
            <w:tcW w:w="1276" w:type="dxa"/>
            <w:vAlign w:val="center"/>
          </w:tcPr>
          <w:p>
            <w:pPr>
              <w:pStyle w:val="21"/>
            </w:pPr>
            <w:r>
              <w:t>校园地国家助学贷款不良率（%）</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奖助学金到位及时率（%）</w:t>
            </w:r>
          </w:p>
        </w:tc>
        <w:tc>
          <w:tcPr>
            <w:tcW w:w="2891" w:type="dxa"/>
            <w:vAlign w:val="center"/>
          </w:tcPr>
          <w:p>
            <w:pPr>
              <w:pStyle w:val="21"/>
            </w:pPr>
            <w:r>
              <w:t>奖助学金到位及时率（%）</w:t>
            </w:r>
          </w:p>
        </w:tc>
        <w:tc>
          <w:tcPr>
            <w:tcW w:w="1276" w:type="dxa"/>
            <w:vAlign w:val="center"/>
          </w:tcPr>
          <w:p>
            <w:pPr>
              <w:pStyle w:val="21"/>
            </w:pPr>
            <w:r>
              <w:t>奖助学金到位及时率（%）</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人数核定</w:t>
            </w:r>
          </w:p>
        </w:tc>
        <w:tc>
          <w:tcPr>
            <w:tcW w:w="2891" w:type="dxa"/>
            <w:vAlign w:val="center"/>
          </w:tcPr>
          <w:p>
            <w:pPr>
              <w:pStyle w:val="21"/>
            </w:pPr>
            <w:r>
              <w:t>人数核定</w:t>
            </w:r>
          </w:p>
        </w:tc>
        <w:tc>
          <w:tcPr>
            <w:tcW w:w="1276" w:type="dxa"/>
            <w:vAlign w:val="center"/>
          </w:tcPr>
          <w:p>
            <w:pPr>
              <w:pStyle w:val="21"/>
            </w:pPr>
            <w:r>
              <w:t>人数核定</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助学金资助面（%）</w:t>
            </w:r>
          </w:p>
        </w:tc>
        <w:tc>
          <w:tcPr>
            <w:tcW w:w="2891" w:type="dxa"/>
            <w:vAlign w:val="center"/>
          </w:tcPr>
          <w:p>
            <w:pPr>
              <w:pStyle w:val="21"/>
            </w:pPr>
            <w:r>
              <w:t>助学金资助面（%</w:t>
            </w:r>
          </w:p>
        </w:tc>
        <w:tc>
          <w:tcPr>
            <w:tcW w:w="1276" w:type="dxa"/>
            <w:vAlign w:val="center"/>
          </w:tcPr>
          <w:p>
            <w:pPr>
              <w:pStyle w:val="21"/>
            </w:pPr>
            <w:r>
              <w:t>助学金资助面（%）</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校园地国家助学贷款不良率（%）</w:t>
            </w:r>
          </w:p>
        </w:tc>
        <w:tc>
          <w:tcPr>
            <w:tcW w:w="2891" w:type="dxa"/>
            <w:vAlign w:val="center"/>
          </w:tcPr>
          <w:p>
            <w:pPr>
              <w:pStyle w:val="21"/>
            </w:pPr>
            <w:r>
              <w:t>校园地国家助学贷款不良率（%）</w:t>
            </w:r>
          </w:p>
        </w:tc>
        <w:tc>
          <w:tcPr>
            <w:tcW w:w="1276" w:type="dxa"/>
            <w:vAlign w:val="center"/>
          </w:tcPr>
          <w:p>
            <w:pPr>
              <w:pStyle w:val="21"/>
            </w:pPr>
            <w:r>
              <w:t>校园地国家助学贷款不良率（%）</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奖助学金到位及时率（%）</w:t>
            </w:r>
          </w:p>
        </w:tc>
        <w:tc>
          <w:tcPr>
            <w:tcW w:w="2891" w:type="dxa"/>
            <w:vAlign w:val="center"/>
          </w:tcPr>
          <w:p>
            <w:pPr>
              <w:pStyle w:val="21"/>
            </w:pPr>
            <w:r>
              <w:t>奖助学金到位及时率（%）</w:t>
            </w:r>
          </w:p>
        </w:tc>
        <w:tc>
          <w:tcPr>
            <w:tcW w:w="1276" w:type="dxa"/>
            <w:vAlign w:val="center"/>
          </w:tcPr>
          <w:p>
            <w:pPr>
              <w:pStyle w:val="21"/>
            </w:pPr>
            <w:r>
              <w:t>奖助学金到位及时率（%）</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人数核定</w:t>
            </w:r>
          </w:p>
        </w:tc>
        <w:tc>
          <w:tcPr>
            <w:tcW w:w="2891" w:type="dxa"/>
            <w:vAlign w:val="center"/>
          </w:tcPr>
          <w:p>
            <w:pPr>
              <w:pStyle w:val="21"/>
            </w:pPr>
            <w:r>
              <w:t>人数核定</w:t>
            </w:r>
          </w:p>
        </w:tc>
        <w:tc>
          <w:tcPr>
            <w:tcW w:w="1276" w:type="dxa"/>
            <w:vAlign w:val="center"/>
          </w:tcPr>
          <w:p>
            <w:pPr>
              <w:pStyle w:val="21"/>
            </w:pPr>
            <w:r>
              <w:t>人数核定</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满意率</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0" w:name="_Toc_4_4_0000000079"/>
      <w:r>
        <w:rPr>
          <w:rFonts w:ascii="方正仿宋_GBK" w:hAnsi="方正仿宋_GBK" w:eastAsia="方正仿宋_GBK" w:cs="方正仿宋_GBK"/>
          <w:color w:val="000000"/>
          <w:sz w:val="28"/>
        </w:rPr>
        <w:t>76.教育附加绩效目标表</w:t>
      </w:r>
      <w:bookmarkEnd w:id="9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13062424P007993100017</w:t>
            </w:r>
          </w:p>
        </w:tc>
        <w:tc>
          <w:tcPr>
            <w:tcW w:w="1587" w:type="dxa"/>
            <w:vAlign w:val="center"/>
          </w:tcPr>
          <w:p>
            <w:pPr>
              <w:pStyle w:val="19"/>
            </w:pPr>
            <w:r>
              <w:t>项目名称</w:t>
            </w:r>
          </w:p>
        </w:tc>
        <w:tc>
          <w:tcPr>
            <w:tcW w:w="4422" w:type="dxa"/>
            <w:gridSpan w:val="3"/>
            <w:vAlign w:val="center"/>
          </w:tcPr>
          <w:p>
            <w:pPr>
              <w:pStyle w:val="21"/>
            </w:pPr>
            <w:r>
              <w:t>教育附加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90.00</w:t>
            </w:r>
          </w:p>
        </w:tc>
        <w:tc>
          <w:tcPr>
            <w:tcW w:w="1587" w:type="dxa"/>
            <w:vAlign w:val="center"/>
          </w:tcPr>
          <w:p>
            <w:pPr>
              <w:pStyle w:val="19"/>
            </w:pPr>
            <w:r>
              <w:t>其中：财政    资金</w:t>
            </w:r>
          </w:p>
        </w:tc>
        <w:tc>
          <w:tcPr>
            <w:tcW w:w="1304" w:type="dxa"/>
            <w:vAlign w:val="center"/>
          </w:tcPr>
          <w:p>
            <w:pPr>
              <w:pStyle w:val="21"/>
            </w:pPr>
            <w:r>
              <w:t>90.00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教育附加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 xml:space="preserve"> </w:t>
            </w:r>
          </w:p>
        </w:tc>
        <w:tc>
          <w:tcPr>
            <w:tcW w:w="3118" w:type="dxa"/>
            <w:gridSpan w:val="2"/>
            <w:vAlign w:val="center"/>
          </w:tcPr>
          <w:p>
            <w:pPr>
              <w:pStyle w:val="22"/>
            </w:pPr>
            <w:r>
              <w:t>90.00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1" w:name="_Toc_4_4_0000000080"/>
      <w:r>
        <w:rPr>
          <w:rFonts w:ascii="方正仿宋_GBK" w:hAnsi="方正仿宋_GBK" w:eastAsia="方正仿宋_GBK" w:cs="方正仿宋_GBK"/>
          <w:color w:val="000000"/>
          <w:sz w:val="28"/>
        </w:rPr>
        <w:t>77.农村、涉农专业和家庭经济困难学生免学费（县级配套）绩效目标表</w:t>
      </w:r>
      <w:bookmarkEnd w:id="9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13062424P00784010001A</w:t>
            </w:r>
          </w:p>
        </w:tc>
        <w:tc>
          <w:tcPr>
            <w:tcW w:w="1587" w:type="dxa"/>
            <w:vAlign w:val="center"/>
          </w:tcPr>
          <w:p>
            <w:pPr>
              <w:pStyle w:val="19"/>
            </w:pPr>
            <w:r>
              <w:t>项目名称</w:t>
            </w:r>
          </w:p>
        </w:tc>
        <w:tc>
          <w:tcPr>
            <w:tcW w:w="4422" w:type="dxa"/>
            <w:gridSpan w:val="3"/>
            <w:vAlign w:val="center"/>
          </w:tcPr>
          <w:p>
            <w:pPr>
              <w:pStyle w:val="21"/>
            </w:pPr>
            <w:r>
              <w:t>农村、涉农专业和家庭经济困难学生免学费（县级配套）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152.00</w:t>
            </w:r>
          </w:p>
        </w:tc>
        <w:tc>
          <w:tcPr>
            <w:tcW w:w="1587" w:type="dxa"/>
            <w:vAlign w:val="center"/>
          </w:tcPr>
          <w:p>
            <w:pPr>
              <w:pStyle w:val="19"/>
            </w:pPr>
            <w:r>
              <w:t>其中：财政    资金</w:t>
            </w:r>
          </w:p>
        </w:tc>
        <w:tc>
          <w:tcPr>
            <w:tcW w:w="1304" w:type="dxa"/>
            <w:vAlign w:val="center"/>
          </w:tcPr>
          <w:p>
            <w:pPr>
              <w:pStyle w:val="21"/>
            </w:pPr>
            <w:r>
              <w:t>152.00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免学费县级配套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152.00</w:t>
            </w:r>
          </w:p>
        </w:tc>
        <w:tc>
          <w:tcPr>
            <w:tcW w:w="1587" w:type="dxa"/>
            <w:vAlign w:val="center"/>
          </w:tcPr>
          <w:p>
            <w:pPr>
              <w:pStyle w:val="22"/>
            </w:pPr>
            <w:r>
              <w:t xml:space="preserve"> </w:t>
            </w:r>
          </w:p>
        </w:tc>
        <w:tc>
          <w:tcPr>
            <w:tcW w:w="1304" w:type="dxa"/>
            <w:vAlign w:val="center"/>
          </w:tcPr>
          <w:p>
            <w:pPr>
              <w:pStyle w:val="22"/>
            </w:pPr>
            <w:r>
              <w:t xml:space="preserve"> </w:t>
            </w:r>
          </w:p>
        </w:tc>
        <w:tc>
          <w:tcPr>
            <w:tcW w:w="3118" w:type="dxa"/>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取暖覆盖面积</w:t>
            </w:r>
          </w:p>
        </w:tc>
        <w:tc>
          <w:tcPr>
            <w:tcW w:w="2891" w:type="dxa"/>
            <w:vAlign w:val="center"/>
          </w:tcPr>
          <w:p>
            <w:pPr>
              <w:pStyle w:val="21"/>
            </w:pPr>
            <w:r>
              <w:t>取暖覆盖面积</w:t>
            </w:r>
          </w:p>
        </w:tc>
        <w:tc>
          <w:tcPr>
            <w:tcW w:w="1276" w:type="dxa"/>
            <w:vAlign w:val="center"/>
          </w:tcPr>
          <w:p>
            <w:pPr>
              <w:pStyle w:val="21"/>
            </w:pPr>
            <w:r>
              <w:t>取暖覆盖面积</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取暖温度</w:t>
            </w:r>
          </w:p>
        </w:tc>
        <w:tc>
          <w:tcPr>
            <w:tcW w:w="2891" w:type="dxa"/>
            <w:vAlign w:val="center"/>
          </w:tcPr>
          <w:p>
            <w:pPr>
              <w:pStyle w:val="21"/>
            </w:pPr>
            <w:r>
              <w:t>取暖温度</w:t>
            </w:r>
          </w:p>
        </w:tc>
        <w:tc>
          <w:tcPr>
            <w:tcW w:w="1276" w:type="dxa"/>
            <w:vAlign w:val="center"/>
          </w:tcPr>
          <w:p>
            <w:pPr>
              <w:pStyle w:val="21"/>
            </w:pPr>
            <w:r>
              <w:t>取暖温度</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取暖面积覆盖率(%)</w:t>
            </w:r>
          </w:p>
        </w:tc>
        <w:tc>
          <w:tcPr>
            <w:tcW w:w="2891" w:type="dxa"/>
            <w:vAlign w:val="center"/>
          </w:tcPr>
          <w:p>
            <w:pPr>
              <w:pStyle w:val="21"/>
            </w:pPr>
            <w:r>
              <w:t>取暖面积覆盖率(%)</w:t>
            </w:r>
          </w:p>
        </w:tc>
        <w:tc>
          <w:tcPr>
            <w:tcW w:w="1276" w:type="dxa"/>
            <w:vAlign w:val="center"/>
          </w:tcPr>
          <w:p>
            <w:pPr>
              <w:pStyle w:val="21"/>
            </w:pPr>
            <w:r>
              <w:t>是否达标</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面积核定</w:t>
            </w:r>
          </w:p>
        </w:tc>
        <w:tc>
          <w:tcPr>
            <w:tcW w:w="2891" w:type="dxa"/>
            <w:vAlign w:val="center"/>
          </w:tcPr>
          <w:p>
            <w:pPr>
              <w:pStyle w:val="21"/>
            </w:pPr>
            <w:r>
              <w:t>面积核定</w:t>
            </w:r>
          </w:p>
        </w:tc>
        <w:tc>
          <w:tcPr>
            <w:tcW w:w="1276" w:type="dxa"/>
            <w:vAlign w:val="center"/>
          </w:tcPr>
          <w:p>
            <w:pPr>
              <w:pStyle w:val="21"/>
            </w:pPr>
            <w:r>
              <w:t>面积核定</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取暖覆盖面积</w:t>
            </w:r>
          </w:p>
        </w:tc>
        <w:tc>
          <w:tcPr>
            <w:tcW w:w="2891" w:type="dxa"/>
            <w:vAlign w:val="center"/>
          </w:tcPr>
          <w:p>
            <w:pPr>
              <w:pStyle w:val="21"/>
            </w:pPr>
            <w:r>
              <w:t>取暖覆盖面积</w:t>
            </w:r>
          </w:p>
        </w:tc>
        <w:tc>
          <w:tcPr>
            <w:tcW w:w="1276" w:type="dxa"/>
            <w:vAlign w:val="center"/>
          </w:tcPr>
          <w:p>
            <w:pPr>
              <w:pStyle w:val="21"/>
            </w:pPr>
            <w:r>
              <w:t>取暖覆盖面积</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取暖温度</w:t>
            </w:r>
          </w:p>
        </w:tc>
        <w:tc>
          <w:tcPr>
            <w:tcW w:w="2891" w:type="dxa"/>
            <w:vAlign w:val="center"/>
          </w:tcPr>
          <w:p>
            <w:pPr>
              <w:pStyle w:val="21"/>
            </w:pPr>
            <w:r>
              <w:t>取暖温度</w:t>
            </w:r>
          </w:p>
        </w:tc>
        <w:tc>
          <w:tcPr>
            <w:tcW w:w="1276" w:type="dxa"/>
            <w:vAlign w:val="center"/>
          </w:tcPr>
          <w:p>
            <w:pPr>
              <w:pStyle w:val="21"/>
            </w:pPr>
            <w:r>
              <w:t>取暖温度</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取暖面积覆盖率(%)</w:t>
            </w:r>
          </w:p>
        </w:tc>
        <w:tc>
          <w:tcPr>
            <w:tcW w:w="2891" w:type="dxa"/>
            <w:vAlign w:val="center"/>
          </w:tcPr>
          <w:p>
            <w:pPr>
              <w:pStyle w:val="21"/>
            </w:pPr>
            <w:r>
              <w:t>取暖面积覆盖率(%)</w:t>
            </w:r>
          </w:p>
        </w:tc>
        <w:tc>
          <w:tcPr>
            <w:tcW w:w="1276" w:type="dxa"/>
            <w:vAlign w:val="center"/>
          </w:tcPr>
          <w:p>
            <w:pPr>
              <w:pStyle w:val="21"/>
            </w:pPr>
            <w:r>
              <w:t>是否达标</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面积核定</w:t>
            </w:r>
          </w:p>
        </w:tc>
        <w:tc>
          <w:tcPr>
            <w:tcW w:w="2891" w:type="dxa"/>
            <w:vAlign w:val="center"/>
          </w:tcPr>
          <w:p>
            <w:pPr>
              <w:pStyle w:val="21"/>
            </w:pPr>
            <w:r>
              <w:t>面积核定</w:t>
            </w:r>
          </w:p>
        </w:tc>
        <w:tc>
          <w:tcPr>
            <w:tcW w:w="1276" w:type="dxa"/>
            <w:vAlign w:val="center"/>
          </w:tcPr>
          <w:p>
            <w:pPr>
              <w:pStyle w:val="21"/>
            </w:pPr>
            <w:r>
              <w:t>面积核定</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满意率</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2" w:name="_Toc_4_4_0000000081"/>
      <w:r>
        <w:rPr>
          <w:rFonts w:ascii="方正仿宋_GBK" w:hAnsi="方正仿宋_GBK" w:eastAsia="方正仿宋_GBK" w:cs="方正仿宋_GBK"/>
          <w:color w:val="000000"/>
          <w:sz w:val="28"/>
        </w:rPr>
        <w:t>78.取暖费绩效目标表</w:t>
      </w:r>
      <w:bookmarkEnd w:id="9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13062424P007989100012</w:t>
            </w:r>
          </w:p>
        </w:tc>
        <w:tc>
          <w:tcPr>
            <w:tcW w:w="1587" w:type="dxa"/>
            <w:vAlign w:val="center"/>
          </w:tcPr>
          <w:p>
            <w:pPr>
              <w:pStyle w:val="19"/>
            </w:pPr>
            <w:r>
              <w:t>项目名称</w:t>
            </w:r>
          </w:p>
        </w:tc>
        <w:tc>
          <w:tcPr>
            <w:tcW w:w="4422" w:type="dxa"/>
            <w:gridSpan w:val="3"/>
            <w:vAlign w:val="center"/>
          </w:tcPr>
          <w:p>
            <w:pPr>
              <w:pStyle w:val="21"/>
            </w:pPr>
            <w:r>
              <w:t>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250.00</w:t>
            </w:r>
          </w:p>
        </w:tc>
        <w:tc>
          <w:tcPr>
            <w:tcW w:w="1587" w:type="dxa"/>
            <w:vAlign w:val="center"/>
          </w:tcPr>
          <w:p>
            <w:pPr>
              <w:pStyle w:val="19"/>
            </w:pPr>
            <w:r>
              <w:t>其中：财政    资金</w:t>
            </w:r>
          </w:p>
        </w:tc>
        <w:tc>
          <w:tcPr>
            <w:tcW w:w="1304" w:type="dxa"/>
            <w:vAlign w:val="center"/>
          </w:tcPr>
          <w:p>
            <w:pPr>
              <w:pStyle w:val="21"/>
            </w:pPr>
            <w:r>
              <w:t>250.00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 xml:space="preserve"> </w:t>
            </w:r>
          </w:p>
        </w:tc>
        <w:tc>
          <w:tcPr>
            <w:tcW w:w="3118" w:type="dxa"/>
            <w:gridSpan w:val="2"/>
            <w:vAlign w:val="center"/>
          </w:tcPr>
          <w:p>
            <w:pPr>
              <w:pStyle w:val="22"/>
            </w:pPr>
            <w:r>
              <w:t>250.00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3" w:name="_Toc_4_4_0000000082"/>
      <w:r>
        <w:rPr>
          <w:rFonts w:ascii="方正仿宋_GBK" w:hAnsi="方正仿宋_GBK" w:eastAsia="方正仿宋_GBK" w:cs="方正仿宋_GBK"/>
          <w:color w:val="000000"/>
          <w:sz w:val="28"/>
        </w:rPr>
        <w:t>79.生均公用经费绩效目标表</w:t>
      </w:r>
      <w:bookmarkEnd w:id="9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13062424P007990100016</w:t>
            </w:r>
          </w:p>
        </w:tc>
        <w:tc>
          <w:tcPr>
            <w:tcW w:w="1587" w:type="dxa"/>
            <w:vAlign w:val="center"/>
          </w:tcPr>
          <w:p>
            <w:pPr>
              <w:pStyle w:val="19"/>
            </w:pPr>
            <w:r>
              <w:t>项目名称</w:t>
            </w:r>
          </w:p>
        </w:tc>
        <w:tc>
          <w:tcPr>
            <w:tcW w:w="4422" w:type="dxa"/>
            <w:gridSpan w:val="3"/>
            <w:vAlign w:val="center"/>
          </w:tcPr>
          <w:p>
            <w:pPr>
              <w:pStyle w:val="21"/>
            </w:pPr>
            <w:r>
              <w:t>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250.00</w:t>
            </w:r>
          </w:p>
        </w:tc>
        <w:tc>
          <w:tcPr>
            <w:tcW w:w="1587" w:type="dxa"/>
            <w:vAlign w:val="center"/>
          </w:tcPr>
          <w:p>
            <w:pPr>
              <w:pStyle w:val="19"/>
            </w:pPr>
            <w:r>
              <w:t>其中：财政    资金</w:t>
            </w:r>
          </w:p>
        </w:tc>
        <w:tc>
          <w:tcPr>
            <w:tcW w:w="1304" w:type="dxa"/>
            <w:vAlign w:val="center"/>
          </w:tcPr>
          <w:p>
            <w:pPr>
              <w:pStyle w:val="21"/>
            </w:pPr>
            <w:r>
              <w:t>250.00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生均公用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100.00</w:t>
            </w:r>
          </w:p>
        </w:tc>
        <w:tc>
          <w:tcPr>
            <w:tcW w:w="1304" w:type="dxa"/>
            <w:vAlign w:val="center"/>
          </w:tcPr>
          <w:p>
            <w:pPr>
              <w:pStyle w:val="22"/>
            </w:pPr>
            <w:r>
              <w:t xml:space="preserve"> </w:t>
            </w:r>
          </w:p>
        </w:tc>
        <w:tc>
          <w:tcPr>
            <w:tcW w:w="3118" w:type="dxa"/>
            <w:gridSpan w:val="2"/>
            <w:vAlign w:val="center"/>
          </w:tcPr>
          <w:p>
            <w:pPr>
              <w:pStyle w:val="22"/>
            </w:pPr>
            <w:r>
              <w:t>250.00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4" w:name="_Toc_4_4_0000000083"/>
      <w:r>
        <w:rPr>
          <w:rFonts w:ascii="方正仿宋_GBK" w:hAnsi="方正仿宋_GBK" w:eastAsia="方正仿宋_GBK" w:cs="方正仿宋_GBK"/>
          <w:color w:val="000000"/>
          <w:sz w:val="28"/>
        </w:rPr>
        <w:t>80.长期临时工人员经费绩效目标表</w:t>
      </w:r>
      <w:bookmarkEnd w:id="9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13062424P00002010001U</w:t>
            </w:r>
          </w:p>
        </w:tc>
        <w:tc>
          <w:tcPr>
            <w:tcW w:w="1587" w:type="dxa"/>
            <w:vAlign w:val="center"/>
          </w:tcPr>
          <w:p>
            <w:pPr>
              <w:pStyle w:val="19"/>
            </w:pPr>
            <w:r>
              <w:t>项目名称</w:t>
            </w:r>
          </w:p>
        </w:tc>
        <w:tc>
          <w:tcPr>
            <w:tcW w:w="4422" w:type="dxa"/>
            <w:gridSpan w:val="3"/>
            <w:vAlign w:val="center"/>
          </w:tcPr>
          <w:p>
            <w:pPr>
              <w:pStyle w:val="21"/>
            </w:pPr>
            <w:r>
              <w:t>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10.48</w:t>
            </w:r>
          </w:p>
        </w:tc>
        <w:tc>
          <w:tcPr>
            <w:tcW w:w="1587" w:type="dxa"/>
            <w:vAlign w:val="center"/>
          </w:tcPr>
          <w:p>
            <w:pPr>
              <w:pStyle w:val="19"/>
            </w:pPr>
            <w:r>
              <w:t>其中：财政    资金</w:t>
            </w:r>
          </w:p>
        </w:tc>
        <w:tc>
          <w:tcPr>
            <w:tcW w:w="1304" w:type="dxa"/>
            <w:vAlign w:val="center"/>
          </w:tcPr>
          <w:p>
            <w:pPr>
              <w:pStyle w:val="21"/>
            </w:pPr>
            <w:r>
              <w:t>10.48</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保障临时工工资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2.62</w:t>
            </w:r>
          </w:p>
        </w:tc>
        <w:tc>
          <w:tcPr>
            <w:tcW w:w="1587" w:type="dxa"/>
            <w:vAlign w:val="center"/>
          </w:tcPr>
          <w:p>
            <w:pPr>
              <w:pStyle w:val="22"/>
            </w:pPr>
            <w:r>
              <w:t>5.24</w:t>
            </w:r>
          </w:p>
        </w:tc>
        <w:tc>
          <w:tcPr>
            <w:tcW w:w="1304" w:type="dxa"/>
            <w:vAlign w:val="center"/>
          </w:tcPr>
          <w:p>
            <w:pPr>
              <w:pStyle w:val="22"/>
            </w:pPr>
            <w:r>
              <w:t>7.86</w:t>
            </w:r>
          </w:p>
        </w:tc>
        <w:tc>
          <w:tcPr>
            <w:tcW w:w="3118" w:type="dxa"/>
            <w:gridSpan w:val="2"/>
            <w:vAlign w:val="center"/>
          </w:tcPr>
          <w:p>
            <w:pPr>
              <w:pStyle w:val="22"/>
            </w:pPr>
            <w:r>
              <w:t>10.48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1.保障临时工人员经费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聘用人员数量</w:t>
            </w:r>
          </w:p>
        </w:tc>
        <w:tc>
          <w:tcPr>
            <w:tcW w:w="2891" w:type="dxa"/>
            <w:vAlign w:val="center"/>
          </w:tcPr>
          <w:p>
            <w:pPr>
              <w:pStyle w:val="21"/>
            </w:pPr>
            <w:r>
              <w:t>聘用人员数量</w:t>
            </w:r>
          </w:p>
        </w:tc>
        <w:tc>
          <w:tcPr>
            <w:tcW w:w="1276" w:type="dxa"/>
            <w:vAlign w:val="center"/>
          </w:tcPr>
          <w:p>
            <w:pPr>
              <w:pStyle w:val="21"/>
            </w:pPr>
            <w:r>
              <w:t>6人</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正常运转率</w:t>
            </w:r>
          </w:p>
        </w:tc>
        <w:tc>
          <w:tcPr>
            <w:tcW w:w="2891" w:type="dxa"/>
            <w:vAlign w:val="center"/>
          </w:tcPr>
          <w:p>
            <w:pPr>
              <w:pStyle w:val="21"/>
            </w:pPr>
            <w:r>
              <w:t>正常运转率</w:t>
            </w:r>
          </w:p>
        </w:tc>
        <w:tc>
          <w:tcPr>
            <w:tcW w:w="1276" w:type="dxa"/>
            <w:vAlign w:val="center"/>
          </w:tcPr>
          <w:p>
            <w:pPr>
              <w:pStyle w:val="21"/>
            </w:pPr>
            <w:r>
              <w:t>≥80%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按规定时限发放工资、缴纳保险</w:t>
            </w:r>
          </w:p>
        </w:tc>
        <w:tc>
          <w:tcPr>
            <w:tcW w:w="2891" w:type="dxa"/>
            <w:vAlign w:val="center"/>
          </w:tcPr>
          <w:p>
            <w:pPr>
              <w:pStyle w:val="21"/>
            </w:pPr>
            <w:r>
              <w:t>按规定时限发放工资、缴纳保险</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支付聘用人员工资额</w:t>
            </w:r>
          </w:p>
        </w:tc>
        <w:tc>
          <w:tcPr>
            <w:tcW w:w="2891" w:type="dxa"/>
            <w:vAlign w:val="center"/>
          </w:tcPr>
          <w:p>
            <w:pPr>
              <w:pStyle w:val="21"/>
            </w:pPr>
            <w:r>
              <w:t>支付聘用人员工资额</w:t>
            </w:r>
          </w:p>
        </w:tc>
        <w:tc>
          <w:tcPr>
            <w:tcW w:w="1276" w:type="dxa"/>
            <w:vAlign w:val="center"/>
          </w:tcPr>
          <w:p>
            <w:pPr>
              <w:pStyle w:val="21"/>
            </w:pPr>
            <w:r>
              <w:t>100%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教师教育教学能力提高</w:t>
            </w:r>
          </w:p>
        </w:tc>
        <w:tc>
          <w:tcPr>
            <w:tcW w:w="2891" w:type="dxa"/>
            <w:vAlign w:val="center"/>
          </w:tcPr>
          <w:p>
            <w:pPr>
              <w:pStyle w:val="21"/>
            </w:pPr>
            <w:r>
              <w:t>教师教育教学能力提高</w:t>
            </w:r>
          </w:p>
        </w:tc>
        <w:tc>
          <w:tcPr>
            <w:tcW w:w="1276" w:type="dxa"/>
            <w:vAlign w:val="center"/>
          </w:tcPr>
          <w:p>
            <w:pPr>
              <w:pStyle w:val="21"/>
            </w:pPr>
            <w:r>
              <w:t>≥20%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人数</w:t>
            </w:r>
          </w:p>
        </w:tc>
        <w:tc>
          <w:tcPr>
            <w:tcW w:w="2891" w:type="dxa"/>
            <w:vAlign w:val="center"/>
          </w:tcPr>
          <w:p>
            <w:pPr>
              <w:pStyle w:val="21"/>
            </w:pPr>
            <w:r>
              <w:t>人数</w:t>
            </w:r>
          </w:p>
        </w:tc>
        <w:tc>
          <w:tcPr>
            <w:tcW w:w="1276" w:type="dxa"/>
            <w:vAlign w:val="center"/>
          </w:tcPr>
          <w:p>
            <w:pPr>
              <w:pStyle w:val="21"/>
            </w:pPr>
            <w:r>
              <w:t>≥4500人</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覆盖服务人口</w:t>
            </w:r>
          </w:p>
        </w:tc>
        <w:tc>
          <w:tcPr>
            <w:tcW w:w="2891" w:type="dxa"/>
            <w:vAlign w:val="center"/>
          </w:tcPr>
          <w:p>
            <w:pPr>
              <w:pStyle w:val="21"/>
            </w:pPr>
            <w:r>
              <w:t>覆盖服务人口</w:t>
            </w:r>
          </w:p>
        </w:tc>
        <w:tc>
          <w:tcPr>
            <w:tcW w:w="1276" w:type="dxa"/>
            <w:vAlign w:val="center"/>
          </w:tcPr>
          <w:p>
            <w:pPr>
              <w:pStyle w:val="21"/>
            </w:pPr>
            <w:r>
              <w:t>≥180000人</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家长的学生对学校的满意度</w:t>
            </w:r>
          </w:p>
        </w:tc>
        <w:tc>
          <w:tcPr>
            <w:tcW w:w="2891" w:type="dxa"/>
            <w:vAlign w:val="center"/>
          </w:tcPr>
          <w:p>
            <w:pPr>
              <w:pStyle w:val="21"/>
            </w:pPr>
            <w:r>
              <w:t>家长的学生对学校的满意度</w:t>
            </w:r>
          </w:p>
        </w:tc>
        <w:tc>
          <w:tcPr>
            <w:tcW w:w="1276" w:type="dxa"/>
            <w:vAlign w:val="center"/>
          </w:tcPr>
          <w:p>
            <w:pPr>
              <w:pStyle w:val="21"/>
            </w:pPr>
            <w:r>
              <w:t>≥90%</w:t>
            </w:r>
          </w:p>
        </w:tc>
        <w:tc>
          <w:tcPr>
            <w:tcW w:w="1843" w:type="dxa"/>
            <w:vAlign w:val="center"/>
          </w:tcPr>
          <w:p>
            <w:pPr>
              <w:pStyle w:val="21"/>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5" w:name="_Toc_4_4_0000000084"/>
      <w:r>
        <w:rPr>
          <w:rFonts w:ascii="方正仿宋_GBK" w:hAnsi="方正仿宋_GBK" w:eastAsia="方正仿宋_GBK" w:cs="方正仿宋_GBK"/>
          <w:color w:val="000000"/>
          <w:sz w:val="28"/>
        </w:rPr>
        <w:t>81.劳务派遣人员经费（ZFGM)绩效目标表</w:t>
      </w:r>
      <w:bookmarkEnd w:id="9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13062424P00001410001B</w:t>
            </w:r>
          </w:p>
        </w:tc>
        <w:tc>
          <w:tcPr>
            <w:tcW w:w="1587" w:type="dxa"/>
            <w:vAlign w:val="center"/>
          </w:tcPr>
          <w:p>
            <w:pPr>
              <w:pStyle w:val="19"/>
            </w:pPr>
            <w:r>
              <w:t>项目名称</w:t>
            </w:r>
          </w:p>
        </w:tc>
        <w:tc>
          <w:tcPr>
            <w:tcW w:w="4422" w:type="dxa"/>
            <w:gridSpan w:val="3"/>
            <w:vAlign w:val="center"/>
          </w:tcPr>
          <w:p>
            <w:pPr>
              <w:pStyle w:val="21"/>
            </w:pPr>
            <w: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27.00</w:t>
            </w:r>
          </w:p>
        </w:tc>
        <w:tc>
          <w:tcPr>
            <w:tcW w:w="1587" w:type="dxa"/>
            <w:vAlign w:val="center"/>
          </w:tcPr>
          <w:p>
            <w:pPr>
              <w:pStyle w:val="19"/>
            </w:pPr>
            <w:r>
              <w:t>其中：财政    资金</w:t>
            </w:r>
          </w:p>
        </w:tc>
        <w:tc>
          <w:tcPr>
            <w:tcW w:w="1304" w:type="dxa"/>
            <w:vAlign w:val="center"/>
          </w:tcPr>
          <w:p>
            <w:pPr>
              <w:pStyle w:val="21"/>
            </w:pPr>
            <w:r>
              <w:t>27.00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6.75</w:t>
            </w:r>
          </w:p>
        </w:tc>
        <w:tc>
          <w:tcPr>
            <w:tcW w:w="1587" w:type="dxa"/>
            <w:vAlign w:val="center"/>
          </w:tcPr>
          <w:p>
            <w:pPr>
              <w:pStyle w:val="22"/>
            </w:pPr>
            <w:r>
              <w:t>13.50</w:t>
            </w:r>
          </w:p>
        </w:tc>
        <w:tc>
          <w:tcPr>
            <w:tcW w:w="1304" w:type="dxa"/>
            <w:vAlign w:val="center"/>
          </w:tcPr>
          <w:p>
            <w:pPr>
              <w:pStyle w:val="22"/>
            </w:pPr>
            <w:r>
              <w:t>20.25</w:t>
            </w:r>
          </w:p>
        </w:tc>
        <w:tc>
          <w:tcPr>
            <w:tcW w:w="3118" w:type="dxa"/>
            <w:gridSpan w:val="2"/>
            <w:vAlign w:val="center"/>
          </w:tcPr>
          <w:p>
            <w:pPr>
              <w:pStyle w:val="22"/>
            </w:pPr>
            <w:r>
              <w:t>27.00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1.保障教师工资</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招聘高素质教师数量（人）</w:t>
            </w:r>
          </w:p>
        </w:tc>
        <w:tc>
          <w:tcPr>
            <w:tcW w:w="2891" w:type="dxa"/>
            <w:vAlign w:val="center"/>
          </w:tcPr>
          <w:p>
            <w:pPr>
              <w:pStyle w:val="21"/>
            </w:pPr>
            <w:r>
              <w:t>招聘高素质教师数量（人）</w:t>
            </w:r>
          </w:p>
        </w:tc>
        <w:tc>
          <w:tcPr>
            <w:tcW w:w="1276" w:type="dxa"/>
            <w:vAlign w:val="center"/>
          </w:tcPr>
          <w:p>
            <w:pPr>
              <w:pStyle w:val="21"/>
            </w:pPr>
            <w:r>
              <w:t>3人</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提高学校教师整体素质</w:t>
            </w:r>
          </w:p>
        </w:tc>
        <w:tc>
          <w:tcPr>
            <w:tcW w:w="2891" w:type="dxa"/>
            <w:vAlign w:val="center"/>
          </w:tcPr>
          <w:p>
            <w:pPr>
              <w:pStyle w:val="21"/>
            </w:pPr>
            <w:r>
              <w:t>提高学校教师整体素质</w:t>
            </w:r>
          </w:p>
        </w:tc>
        <w:tc>
          <w:tcPr>
            <w:tcW w:w="1276" w:type="dxa"/>
            <w:vAlign w:val="center"/>
          </w:tcPr>
          <w:p>
            <w:pPr>
              <w:pStyle w:val="21"/>
            </w:pPr>
            <w:r>
              <w:t>≥20%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按规定时限发放工资、缴纳保险</w:t>
            </w:r>
          </w:p>
        </w:tc>
        <w:tc>
          <w:tcPr>
            <w:tcW w:w="2891" w:type="dxa"/>
            <w:vAlign w:val="center"/>
          </w:tcPr>
          <w:p>
            <w:pPr>
              <w:pStyle w:val="21"/>
            </w:pPr>
            <w:r>
              <w:t>按规定时限发放工资、缴纳保险</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支付聘用人员工资额</w:t>
            </w:r>
          </w:p>
        </w:tc>
        <w:tc>
          <w:tcPr>
            <w:tcW w:w="2891" w:type="dxa"/>
            <w:vAlign w:val="center"/>
          </w:tcPr>
          <w:p>
            <w:pPr>
              <w:pStyle w:val="21"/>
            </w:pPr>
            <w:r>
              <w:t>支付聘用人员工资额</w:t>
            </w:r>
          </w:p>
        </w:tc>
        <w:tc>
          <w:tcPr>
            <w:tcW w:w="1276" w:type="dxa"/>
            <w:vAlign w:val="center"/>
          </w:tcPr>
          <w:p>
            <w:pPr>
              <w:pStyle w:val="21"/>
            </w:pPr>
            <w:r>
              <w:t>100%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教师教育教学能力提高</w:t>
            </w:r>
          </w:p>
        </w:tc>
        <w:tc>
          <w:tcPr>
            <w:tcW w:w="2891" w:type="dxa"/>
            <w:vAlign w:val="center"/>
          </w:tcPr>
          <w:p>
            <w:pPr>
              <w:pStyle w:val="21"/>
            </w:pPr>
            <w:r>
              <w:t>教师教育教学能力提高</w:t>
            </w:r>
          </w:p>
        </w:tc>
        <w:tc>
          <w:tcPr>
            <w:tcW w:w="1276" w:type="dxa"/>
            <w:vAlign w:val="center"/>
          </w:tcPr>
          <w:p>
            <w:pPr>
              <w:pStyle w:val="21"/>
            </w:pPr>
            <w:r>
              <w:t>≥20%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人数</w:t>
            </w:r>
          </w:p>
        </w:tc>
        <w:tc>
          <w:tcPr>
            <w:tcW w:w="2891" w:type="dxa"/>
            <w:vAlign w:val="center"/>
          </w:tcPr>
          <w:p>
            <w:pPr>
              <w:pStyle w:val="21"/>
            </w:pPr>
            <w:r>
              <w:t>人数</w:t>
            </w:r>
          </w:p>
        </w:tc>
        <w:tc>
          <w:tcPr>
            <w:tcW w:w="1276" w:type="dxa"/>
            <w:vAlign w:val="center"/>
          </w:tcPr>
          <w:p>
            <w:pPr>
              <w:pStyle w:val="21"/>
            </w:pPr>
            <w:r>
              <w:t>≥4500人</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覆盖服务人口</w:t>
            </w:r>
          </w:p>
        </w:tc>
        <w:tc>
          <w:tcPr>
            <w:tcW w:w="2891" w:type="dxa"/>
            <w:vAlign w:val="center"/>
          </w:tcPr>
          <w:p>
            <w:pPr>
              <w:pStyle w:val="21"/>
            </w:pPr>
            <w:r>
              <w:t>覆盖服务人口</w:t>
            </w:r>
          </w:p>
        </w:tc>
        <w:tc>
          <w:tcPr>
            <w:tcW w:w="1276" w:type="dxa"/>
            <w:vAlign w:val="center"/>
          </w:tcPr>
          <w:p>
            <w:pPr>
              <w:pStyle w:val="21"/>
            </w:pPr>
            <w:r>
              <w:t>≥180000人</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家长的学生对学校的满意度</w:t>
            </w:r>
          </w:p>
        </w:tc>
        <w:tc>
          <w:tcPr>
            <w:tcW w:w="2891" w:type="dxa"/>
            <w:vAlign w:val="center"/>
          </w:tcPr>
          <w:p>
            <w:pPr>
              <w:pStyle w:val="21"/>
            </w:pPr>
            <w:r>
              <w:t>家长的学生对学校的满意度</w:t>
            </w:r>
          </w:p>
        </w:tc>
        <w:tc>
          <w:tcPr>
            <w:tcW w:w="1276" w:type="dxa"/>
            <w:vAlign w:val="center"/>
          </w:tcPr>
          <w:p>
            <w:pPr>
              <w:pStyle w:val="21"/>
            </w:pPr>
            <w:r>
              <w:t>≥90%</w:t>
            </w:r>
          </w:p>
        </w:tc>
        <w:tc>
          <w:tcPr>
            <w:tcW w:w="1843" w:type="dxa"/>
            <w:vAlign w:val="center"/>
          </w:tcPr>
          <w:p>
            <w:pPr>
              <w:pStyle w:val="21"/>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6" w:name="_Toc_4_4_0000000085"/>
      <w:r>
        <w:rPr>
          <w:rFonts w:ascii="方正仿宋_GBK" w:hAnsi="方正仿宋_GBK" w:eastAsia="方正仿宋_GBK" w:cs="方正仿宋_GBK"/>
          <w:color w:val="000000"/>
          <w:sz w:val="28"/>
        </w:rPr>
        <w:t>82.聘用衡水中学教育专家人员经费绩效目标表</w:t>
      </w:r>
      <w:bookmarkEnd w:id="9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13062424P00001910001P</w:t>
            </w:r>
          </w:p>
        </w:tc>
        <w:tc>
          <w:tcPr>
            <w:tcW w:w="1587" w:type="dxa"/>
            <w:vAlign w:val="center"/>
          </w:tcPr>
          <w:p>
            <w:pPr>
              <w:pStyle w:val="19"/>
            </w:pPr>
            <w:r>
              <w:t>项目名称</w:t>
            </w:r>
          </w:p>
        </w:tc>
        <w:tc>
          <w:tcPr>
            <w:tcW w:w="4422" w:type="dxa"/>
            <w:gridSpan w:val="3"/>
            <w:vAlign w:val="center"/>
          </w:tcPr>
          <w:p>
            <w:pPr>
              <w:pStyle w:val="21"/>
            </w:pPr>
            <w:r>
              <w:t>聘用衡水中学教育专家人员经费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75.89</w:t>
            </w:r>
          </w:p>
        </w:tc>
        <w:tc>
          <w:tcPr>
            <w:tcW w:w="1587" w:type="dxa"/>
            <w:vAlign w:val="center"/>
          </w:tcPr>
          <w:p>
            <w:pPr>
              <w:pStyle w:val="19"/>
            </w:pPr>
            <w:r>
              <w:t>其中：财政    资金</w:t>
            </w:r>
          </w:p>
        </w:tc>
        <w:tc>
          <w:tcPr>
            <w:tcW w:w="1304" w:type="dxa"/>
            <w:vAlign w:val="center"/>
          </w:tcPr>
          <w:p>
            <w:pPr>
              <w:pStyle w:val="21"/>
            </w:pPr>
            <w:r>
              <w:t>75.89</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用于衡水教育专家工资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18.97</w:t>
            </w:r>
          </w:p>
        </w:tc>
        <w:tc>
          <w:tcPr>
            <w:tcW w:w="1587" w:type="dxa"/>
            <w:vAlign w:val="center"/>
          </w:tcPr>
          <w:p>
            <w:pPr>
              <w:pStyle w:val="22"/>
            </w:pPr>
            <w:r>
              <w:t>37.94</w:t>
            </w:r>
          </w:p>
        </w:tc>
        <w:tc>
          <w:tcPr>
            <w:tcW w:w="1304" w:type="dxa"/>
            <w:vAlign w:val="center"/>
          </w:tcPr>
          <w:p>
            <w:pPr>
              <w:pStyle w:val="22"/>
            </w:pPr>
            <w:r>
              <w:t>56.91</w:t>
            </w:r>
          </w:p>
        </w:tc>
        <w:tc>
          <w:tcPr>
            <w:tcW w:w="3118" w:type="dxa"/>
            <w:gridSpan w:val="2"/>
            <w:vAlign w:val="center"/>
          </w:tcPr>
          <w:p>
            <w:pPr>
              <w:pStyle w:val="22"/>
            </w:pPr>
            <w:r>
              <w:t>75.89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1.保障衡水教育专家工资</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引进教师人才数量（人）</w:t>
            </w:r>
          </w:p>
        </w:tc>
        <w:tc>
          <w:tcPr>
            <w:tcW w:w="2891" w:type="dxa"/>
            <w:vAlign w:val="center"/>
          </w:tcPr>
          <w:p>
            <w:pPr>
              <w:pStyle w:val="21"/>
            </w:pPr>
            <w:r>
              <w:t>引进教师人才数量（人）</w:t>
            </w:r>
          </w:p>
        </w:tc>
        <w:tc>
          <w:tcPr>
            <w:tcW w:w="1276" w:type="dxa"/>
            <w:vAlign w:val="center"/>
          </w:tcPr>
          <w:p>
            <w:pPr>
              <w:pStyle w:val="21"/>
            </w:pPr>
            <w:r>
              <w:t>1人</w:t>
            </w:r>
          </w:p>
        </w:tc>
        <w:tc>
          <w:tcPr>
            <w:tcW w:w="1843" w:type="dxa"/>
            <w:vAlign w:val="center"/>
          </w:tcPr>
          <w:p>
            <w:pPr>
              <w:pStyle w:val="21"/>
            </w:pPr>
            <w:r>
              <w:t>合同书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人员经费执行率</w:t>
            </w:r>
          </w:p>
        </w:tc>
        <w:tc>
          <w:tcPr>
            <w:tcW w:w="2891" w:type="dxa"/>
            <w:vAlign w:val="center"/>
          </w:tcPr>
          <w:p>
            <w:pPr>
              <w:pStyle w:val="21"/>
            </w:pPr>
            <w:r>
              <w:t>人员经费执行率</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社会效益指标</w:t>
            </w:r>
          </w:p>
        </w:tc>
        <w:tc>
          <w:tcPr>
            <w:tcW w:w="1332" w:type="dxa"/>
            <w:vAlign w:val="center"/>
          </w:tcPr>
          <w:p>
            <w:pPr>
              <w:pStyle w:val="21"/>
            </w:pPr>
            <w:r>
              <w:t>提高学校管理水平</w:t>
            </w:r>
          </w:p>
        </w:tc>
        <w:tc>
          <w:tcPr>
            <w:tcW w:w="2891" w:type="dxa"/>
            <w:vAlign w:val="center"/>
          </w:tcPr>
          <w:p>
            <w:pPr>
              <w:pStyle w:val="21"/>
            </w:pPr>
            <w:r>
              <w:t>对提高学校管理水平方面有效</w:t>
            </w:r>
          </w:p>
        </w:tc>
        <w:tc>
          <w:tcPr>
            <w:tcW w:w="1276" w:type="dxa"/>
            <w:vAlign w:val="center"/>
          </w:tcPr>
          <w:p>
            <w:pPr>
              <w:pStyle w:val="21"/>
            </w:pPr>
            <w:r>
              <w:t>有效</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资金的使用效率</w:t>
            </w:r>
          </w:p>
        </w:tc>
        <w:tc>
          <w:tcPr>
            <w:tcW w:w="2891" w:type="dxa"/>
            <w:vAlign w:val="center"/>
          </w:tcPr>
          <w:p>
            <w:pPr>
              <w:pStyle w:val="21"/>
            </w:pPr>
            <w:r>
              <w:t>资金的使用效率</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提高教育教学水平</w:t>
            </w:r>
          </w:p>
        </w:tc>
        <w:tc>
          <w:tcPr>
            <w:tcW w:w="2891" w:type="dxa"/>
            <w:vAlign w:val="center"/>
          </w:tcPr>
          <w:p>
            <w:pPr>
              <w:pStyle w:val="21"/>
            </w:pPr>
            <w:r>
              <w:t>提高教育教学水平</w:t>
            </w:r>
          </w:p>
        </w:tc>
        <w:tc>
          <w:tcPr>
            <w:tcW w:w="1276" w:type="dxa"/>
            <w:vAlign w:val="center"/>
          </w:tcPr>
          <w:p>
            <w:pPr>
              <w:pStyle w:val="21"/>
            </w:pPr>
            <w:r>
              <w:t>有效</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服务对象满意度指标</w:t>
            </w:r>
          </w:p>
        </w:tc>
        <w:tc>
          <w:tcPr>
            <w:tcW w:w="2891" w:type="dxa"/>
            <w:vAlign w:val="center"/>
          </w:tcPr>
          <w:p>
            <w:pPr>
              <w:pStyle w:val="21"/>
            </w:pPr>
            <w:r>
              <w:t>学生及家长对学校的满意度</w:t>
            </w:r>
          </w:p>
        </w:tc>
        <w:tc>
          <w:tcPr>
            <w:tcW w:w="1276" w:type="dxa"/>
            <w:vAlign w:val="center"/>
          </w:tcPr>
          <w:p>
            <w:pPr>
              <w:pStyle w:val="21"/>
            </w:pPr>
            <w:r>
              <w:t>≥90%</w:t>
            </w:r>
          </w:p>
        </w:tc>
        <w:tc>
          <w:tcPr>
            <w:tcW w:w="1843" w:type="dxa"/>
            <w:vAlign w:val="center"/>
          </w:tcPr>
          <w:p>
            <w:pPr>
              <w:pStyle w:val="21"/>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7" w:name="_Toc_4_4_0000000086"/>
      <w:r>
        <w:rPr>
          <w:rFonts w:ascii="方正仿宋_GBK" w:hAnsi="方正仿宋_GBK" w:eastAsia="方正仿宋_GBK" w:cs="方正仿宋_GBK"/>
          <w:color w:val="000000"/>
          <w:sz w:val="28"/>
        </w:rPr>
        <w:t>83.社会招聘人员经费绩效目标表</w:t>
      </w:r>
      <w:bookmarkEnd w:id="9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13062424P00001610001N</w:t>
            </w:r>
          </w:p>
        </w:tc>
        <w:tc>
          <w:tcPr>
            <w:tcW w:w="1587" w:type="dxa"/>
            <w:vAlign w:val="center"/>
          </w:tcPr>
          <w:p>
            <w:pPr>
              <w:pStyle w:val="19"/>
            </w:pPr>
            <w:r>
              <w:t>项目名称</w:t>
            </w:r>
          </w:p>
        </w:tc>
        <w:tc>
          <w:tcPr>
            <w:tcW w:w="4422" w:type="dxa"/>
            <w:gridSpan w:val="3"/>
            <w:vAlign w:val="center"/>
          </w:tcPr>
          <w:p>
            <w:pPr>
              <w:pStyle w:val="21"/>
            </w:pPr>
            <w:r>
              <w:t>社会招聘人员经费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276.00</w:t>
            </w:r>
          </w:p>
        </w:tc>
        <w:tc>
          <w:tcPr>
            <w:tcW w:w="1587" w:type="dxa"/>
            <w:vAlign w:val="center"/>
          </w:tcPr>
          <w:p>
            <w:pPr>
              <w:pStyle w:val="19"/>
            </w:pPr>
            <w:r>
              <w:t>其中：财政    资金</w:t>
            </w:r>
          </w:p>
        </w:tc>
        <w:tc>
          <w:tcPr>
            <w:tcW w:w="1304" w:type="dxa"/>
            <w:vAlign w:val="center"/>
          </w:tcPr>
          <w:p>
            <w:pPr>
              <w:pStyle w:val="21"/>
            </w:pPr>
            <w:r>
              <w:t>276.00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用于招聘教师工资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69.00</w:t>
            </w:r>
          </w:p>
        </w:tc>
        <w:tc>
          <w:tcPr>
            <w:tcW w:w="1587" w:type="dxa"/>
            <w:vAlign w:val="center"/>
          </w:tcPr>
          <w:p>
            <w:pPr>
              <w:pStyle w:val="22"/>
            </w:pPr>
            <w:r>
              <w:t>138.00</w:t>
            </w:r>
          </w:p>
        </w:tc>
        <w:tc>
          <w:tcPr>
            <w:tcW w:w="1304" w:type="dxa"/>
            <w:vAlign w:val="center"/>
          </w:tcPr>
          <w:p>
            <w:pPr>
              <w:pStyle w:val="22"/>
            </w:pPr>
            <w:r>
              <w:t>207.00</w:t>
            </w:r>
          </w:p>
        </w:tc>
        <w:tc>
          <w:tcPr>
            <w:tcW w:w="3118" w:type="dxa"/>
            <w:gridSpan w:val="2"/>
            <w:vAlign w:val="center"/>
          </w:tcPr>
          <w:p>
            <w:pPr>
              <w:pStyle w:val="22"/>
            </w:pPr>
            <w:r>
              <w:t>276.00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1.保障社会招聘教师工资</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招聘高素质教师数量（人）</w:t>
            </w:r>
          </w:p>
        </w:tc>
        <w:tc>
          <w:tcPr>
            <w:tcW w:w="2891" w:type="dxa"/>
            <w:vAlign w:val="center"/>
          </w:tcPr>
          <w:p>
            <w:pPr>
              <w:pStyle w:val="21"/>
            </w:pPr>
            <w:r>
              <w:t>招聘高素质教师数量（人）</w:t>
            </w:r>
          </w:p>
        </w:tc>
        <w:tc>
          <w:tcPr>
            <w:tcW w:w="1276" w:type="dxa"/>
            <w:vAlign w:val="center"/>
          </w:tcPr>
          <w:p>
            <w:pPr>
              <w:pStyle w:val="21"/>
            </w:pPr>
            <w:r>
              <w:t>28人</w:t>
            </w:r>
          </w:p>
        </w:tc>
        <w:tc>
          <w:tcPr>
            <w:tcW w:w="1843" w:type="dxa"/>
            <w:vAlign w:val="center"/>
          </w:tcPr>
          <w:p>
            <w:pPr>
              <w:pStyle w:val="21"/>
            </w:pPr>
            <w:r>
              <w:t>招聘合同及政府批示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提高学校教师整体素质</w:t>
            </w:r>
          </w:p>
        </w:tc>
        <w:tc>
          <w:tcPr>
            <w:tcW w:w="2891" w:type="dxa"/>
            <w:vAlign w:val="center"/>
          </w:tcPr>
          <w:p>
            <w:pPr>
              <w:pStyle w:val="21"/>
            </w:pPr>
            <w:r>
              <w:t>提高学校教师整体素质</w:t>
            </w:r>
          </w:p>
        </w:tc>
        <w:tc>
          <w:tcPr>
            <w:tcW w:w="1276" w:type="dxa"/>
            <w:vAlign w:val="center"/>
          </w:tcPr>
          <w:p>
            <w:pPr>
              <w:pStyle w:val="21"/>
            </w:pPr>
            <w:r>
              <w:t>≥20%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按规定时限发放工资、缴纳保险</w:t>
            </w:r>
          </w:p>
        </w:tc>
        <w:tc>
          <w:tcPr>
            <w:tcW w:w="2891" w:type="dxa"/>
            <w:vAlign w:val="center"/>
          </w:tcPr>
          <w:p>
            <w:pPr>
              <w:pStyle w:val="21"/>
            </w:pPr>
            <w:r>
              <w:t>按规定时限发放工资、缴纳保险</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支付聘用人员工资额</w:t>
            </w:r>
          </w:p>
        </w:tc>
        <w:tc>
          <w:tcPr>
            <w:tcW w:w="2891" w:type="dxa"/>
            <w:vAlign w:val="center"/>
          </w:tcPr>
          <w:p>
            <w:pPr>
              <w:pStyle w:val="21"/>
            </w:pPr>
            <w:r>
              <w:t>支付聘用人员工资额</w:t>
            </w:r>
          </w:p>
        </w:tc>
        <w:tc>
          <w:tcPr>
            <w:tcW w:w="1276" w:type="dxa"/>
            <w:vAlign w:val="center"/>
          </w:tcPr>
          <w:p>
            <w:pPr>
              <w:pStyle w:val="21"/>
            </w:pPr>
            <w:r>
              <w:t>100%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社会效益指标</w:t>
            </w:r>
          </w:p>
        </w:tc>
        <w:tc>
          <w:tcPr>
            <w:tcW w:w="1332" w:type="dxa"/>
            <w:vAlign w:val="center"/>
          </w:tcPr>
          <w:p>
            <w:pPr>
              <w:pStyle w:val="21"/>
            </w:pPr>
            <w:r>
              <w:t>教师教育教学能力提高</w:t>
            </w:r>
          </w:p>
        </w:tc>
        <w:tc>
          <w:tcPr>
            <w:tcW w:w="2891" w:type="dxa"/>
            <w:vAlign w:val="center"/>
          </w:tcPr>
          <w:p>
            <w:pPr>
              <w:pStyle w:val="21"/>
            </w:pPr>
            <w:r>
              <w:t>教师教育教学能力提高</w:t>
            </w:r>
          </w:p>
        </w:tc>
        <w:tc>
          <w:tcPr>
            <w:tcW w:w="1276" w:type="dxa"/>
            <w:vAlign w:val="center"/>
          </w:tcPr>
          <w:p>
            <w:pPr>
              <w:pStyle w:val="21"/>
            </w:pPr>
            <w:r>
              <w:t>≥20%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人数</w:t>
            </w:r>
          </w:p>
        </w:tc>
        <w:tc>
          <w:tcPr>
            <w:tcW w:w="2891" w:type="dxa"/>
            <w:vAlign w:val="center"/>
          </w:tcPr>
          <w:p>
            <w:pPr>
              <w:pStyle w:val="21"/>
            </w:pPr>
            <w:r>
              <w:t>人数</w:t>
            </w:r>
          </w:p>
        </w:tc>
        <w:tc>
          <w:tcPr>
            <w:tcW w:w="1276" w:type="dxa"/>
            <w:vAlign w:val="center"/>
          </w:tcPr>
          <w:p>
            <w:pPr>
              <w:pStyle w:val="21"/>
            </w:pPr>
            <w:r>
              <w:t>≥4500人</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覆盖服务人口</w:t>
            </w:r>
          </w:p>
        </w:tc>
        <w:tc>
          <w:tcPr>
            <w:tcW w:w="2891" w:type="dxa"/>
            <w:vAlign w:val="center"/>
          </w:tcPr>
          <w:p>
            <w:pPr>
              <w:pStyle w:val="21"/>
            </w:pPr>
            <w:r>
              <w:t>覆盖服务人口</w:t>
            </w:r>
          </w:p>
        </w:tc>
        <w:tc>
          <w:tcPr>
            <w:tcW w:w="1276" w:type="dxa"/>
            <w:vAlign w:val="center"/>
          </w:tcPr>
          <w:p>
            <w:pPr>
              <w:pStyle w:val="21"/>
            </w:pPr>
            <w:r>
              <w:t>≥180000人</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家长的学生对学校的满意度</w:t>
            </w:r>
          </w:p>
        </w:tc>
        <w:tc>
          <w:tcPr>
            <w:tcW w:w="2891" w:type="dxa"/>
            <w:vAlign w:val="center"/>
          </w:tcPr>
          <w:p>
            <w:pPr>
              <w:pStyle w:val="21"/>
            </w:pPr>
            <w:r>
              <w:t>家长的学生对学校的满意度</w:t>
            </w:r>
          </w:p>
        </w:tc>
        <w:tc>
          <w:tcPr>
            <w:tcW w:w="1276" w:type="dxa"/>
            <w:vAlign w:val="center"/>
          </w:tcPr>
          <w:p>
            <w:pPr>
              <w:pStyle w:val="21"/>
            </w:pPr>
            <w:r>
              <w:t>≥90%</w:t>
            </w:r>
          </w:p>
        </w:tc>
        <w:tc>
          <w:tcPr>
            <w:tcW w:w="1843" w:type="dxa"/>
            <w:vAlign w:val="center"/>
          </w:tcPr>
          <w:p>
            <w:pPr>
              <w:pStyle w:val="21"/>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8" w:name="_Toc_4_4_0000000087"/>
      <w:r>
        <w:rPr>
          <w:rFonts w:ascii="方正仿宋_GBK" w:hAnsi="方正仿宋_GBK" w:eastAsia="方正仿宋_GBK" w:cs="方正仿宋_GBK"/>
          <w:color w:val="000000"/>
          <w:sz w:val="28"/>
        </w:rPr>
        <w:t>84.社会招聘人员经费（GX）绩效目标表</w:t>
      </w:r>
      <w:bookmarkEnd w:id="9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13062424P000018100039</w:t>
            </w:r>
          </w:p>
        </w:tc>
        <w:tc>
          <w:tcPr>
            <w:tcW w:w="1587" w:type="dxa"/>
            <w:vAlign w:val="center"/>
          </w:tcPr>
          <w:p>
            <w:pPr>
              <w:pStyle w:val="19"/>
            </w:pPr>
            <w:r>
              <w:t>项目名称</w:t>
            </w:r>
          </w:p>
        </w:tc>
        <w:tc>
          <w:tcPr>
            <w:tcW w:w="4422" w:type="dxa"/>
            <w:gridSpan w:val="3"/>
            <w:vAlign w:val="center"/>
          </w:tcPr>
          <w:p>
            <w:pPr>
              <w:pStyle w:val="21"/>
            </w:pPr>
            <w:r>
              <w:t>社会招聘人员经费（GX）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2304.96</w:t>
            </w:r>
          </w:p>
        </w:tc>
        <w:tc>
          <w:tcPr>
            <w:tcW w:w="1587" w:type="dxa"/>
            <w:vAlign w:val="center"/>
          </w:tcPr>
          <w:p>
            <w:pPr>
              <w:pStyle w:val="19"/>
            </w:pPr>
            <w:r>
              <w:t>其中：财政    资金</w:t>
            </w:r>
          </w:p>
        </w:tc>
        <w:tc>
          <w:tcPr>
            <w:tcW w:w="1304" w:type="dxa"/>
            <w:vAlign w:val="center"/>
          </w:tcPr>
          <w:p>
            <w:pPr>
              <w:pStyle w:val="21"/>
            </w:pPr>
            <w:r>
              <w:t>2304.96</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576.24</w:t>
            </w:r>
          </w:p>
        </w:tc>
        <w:tc>
          <w:tcPr>
            <w:tcW w:w="1587" w:type="dxa"/>
            <w:vAlign w:val="center"/>
          </w:tcPr>
          <w:p>
            <w:pPr>
              <w:pStyle w:val="22"/>
            </w:pPr>
            <w:r>
              <w:t>1152.48</w:t>
            </w:r>
          </w:p>
        </w:tc>
        <w:tc>
          <w:tcPr>
            <w:tcW w:w="1304" w:type="dxa"/>
            <w:vAlign w:val="center"/>
          </w:tcPr>
          <w:p>
            <w:pPr>
              <w:pStyle w:val="22"/>
            </w:pPr>
            <w:r>
              <w:t>1728.72</w:t>
            </w:r>
          </w:p>
        </w:tc>
        <w:tc>
          <w:tcPr>
            <w:tcW w:w="3118" w:type="dxa"/>
            <w:gridSpan w:val="2"/>
            <w:vAlign w:val="center"/>
          </w:tcPr>
          <w:p>
            <w:pPr>
              <w:pStyle w:val="22"/>
            </w:pPr>
            <w:r>
              <w:t>2304.96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1.保障教师工资</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招聘高素质教师数量</w:t>
            </w:r>
          </w:p>
        </w:tc>
        <w:tc>
          <w:tcPr>
            <w:tcW w:w="2891" w:type="dxa"/>
            <w:vAlign w:val="center"/>
          </w:tcPr>
          <w:p>
            <w:pPr>
              <w:pStyle w:val="21"/>
            </w:pPr>
            <w:r>
              <w:t>招聘高素质教师数量</w:t>
            </w:r>
          </w:p>
        </w:tc>
        <w:tc>
          <w:tcPr>
            <w:tcW w:w="1276" w:type="dxa"/>
            <w:vAlign w:val="center"/>
          </w:tcPr>
          <w:p>
            <w:pPr>
              <w:pStyle w:val="21"/>
            </w:pPr>
            <w:r>
              <w:t>117人</w:t>
            </w:r>
          </w:p>
        </w:tc>
        <w:tc>
          <w:tcPr>
            <w:tcW w:w="1843" w:type="dxa"/>
            <w:vAlign w:val="center"/>
          </w:tcPr>
          <w:p>
            <w:pPr>
              <w:pStyle w:val="21"/>
            </w:pPr>
            <w:r>
              <w:t>招聘合同及政府批示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提高学校教师整体素质</w:t>
            </w:r>
          </w:p>
        </w:tc>
        <w:tc>
          <w:tcPr>
            <w:tcW w:w="2891" w:type="dxa"/>
            <w:vAlign w:val="center"/>
          </w:tcPr>
          <w:p>
            <w:pPr>
              <w:pStyle w:val="21"/>
            </w:pPr>
            <w:r>
              <w:t>提高学校教师整体素质</w:t>
            </w:r>
          </w:p>
        </w:tc>
        <w:tc>
          <w:tcPr>
            <w:tcW w:w="1276" w:type="dxa"/>
            <w:vAlign w:val="center"/>
          </w:tcPr>
          <w:p>
            <w:pPr>
              <w:pStyle w:val="21"/>
            </w:pPr>
            <w:r>
              <w:t>≥20%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按规定时限发放工资、缴纳保险</w:t>
            </w:r>
          </w:p>
        </w:tc>
        <w:tc>
          <w:tcPr>
            <w:tcW w:w="2891" w:type="dxa"/>
            <w:vAlign w:val="center"/>
          </w:tcPr>
          <w:p>
            <w:pPr>
              <w:pStyle w:val="21"/>
            </w:pPr>
            <w:r>
              <w:t>按规定时限发放工资、缴纳保险</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支付聘用人员工资额</w:t>
            </w:r>
          </w:p>
        </w:tc>
        <w:tc>
          <w:tcPr>
            <w:tcW w:w="2891" w:type="dxa"/>
            <w:vAlign w:val="center"/>
          </w:tcPr>
          <w:p>
            <w:pPr>
              <w:pStyle w:val="21"/>
            </w:pPr>
            <w:r>
              <w:t>支付聘用人员工资额</w:t>
            </w:r>
          </w:p>
        </w:tc>
        <w:tc>
          <w:tcPr>
            <w:tcW w:w="1276" w:type="dxa"/>
            <w:vAlign w:val="center"/>
          </w:tcPr>
          <w:p>
            <w:pPr>
              <w:pStyle w:val="21"/>
            </w:pPr>
            <w:r>
              <w:t>≥100%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社会效益指标</w:t>
            </w:r>
          </w:p>
        </w:tc>
        <w:tc>
          <w:tcPr>
            <w:tcW w:w="1332" w:type="dxa"/>
            <w:vAlign w:val="center"/>
          </w:tcPr>
          <w:p>
            <w:pPr>
              <w:pStyle w:val="21"/>
            </w:pPr>
            <w:r>
              <w:t>教师教育能力提高</w:t>
            </w:r>
          </w:p>
        </w:tc>
        <w:tc>
          <w:tcPr>
            <w:tcW w:w="2891" w:type="dxa"/>
            <w:vAlign w:val="center"/>
          </w:tcPr>
          <w:p>
            <w:pPr>
              <w:pStyle w:val="21"/>
            </w:pPr>
            <w:r>
              <w:t>教师教育能力提高</w:t>
            </w:r>
          </w:p>
        </w:tc>
        <w:tc>
          <w:tcPr>
            <w:tcW w:w="1276" w:type="dxa"/>
            <w:vAlign w:val="center"/>
          </w:tcPr>
          <w:p>
            <w:pPr>
              <w:pStyle w:val="21"/>
            </w:pPr>
            <w:r>
              <w:t>≥20%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人数</w:t>
            </w:r>
          </w:p>
        </w:tc>
        <w:tc>
          <w:tcPr>
            <w:tcW w:w="2891" w:type="dxa"/>
            <w:vAlign w:val="center"/>
          </w:tcPr>
          <w:p>
            <w:pPr>
              <w:pStyle w:val="21"/>
            </w:pPr>
            <w:r>
              <w:t>人数</w:t>
            </w:r>
          </w:p>
        </w:tc>
        <w:tc>
          <w:tcPr>
            <w:tcW w:w="1276" w:type="dxa"/>
            <w:vAlign w:val="center"/>
          </w:tcPr>
          <w:p>
            <w:pPr>
              <w:pStyle w:val="21"/>
            </w:pPr>
            <w:r>
              <w:t>4500人</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覆盖服务人口</w:t>
            </w:r>
          </w:p>
        </w:tc>
        <w:tc>
          <w:tcPr>
            <w:tcW w:w="2891" w:type="dxa"/>
            <w:vAlign w:val="center"/>
          </w:tcPr>
          <w:p>
            <w:pPr>
              <w:pStyle w:val="21"/>
            </w:pPr>
            <w:r>
              <w:t>覆盖服务人口</w:t>
            </w:r>
          </w:p>
        </w:tc>
        <w:tc>
          <w:tcPr>
            <w:tcW w:w="1276" w:type="dxa"/>
            <w:vAlign w:val="center"/>
          </w:tcPr>
          <w:p>
            <w:pPr>
              <w:pStyle w:val="21"/>
            </w:pPr>
            <w:r>
              <w:t>180000人</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学生对学校满意度</w:t>
            </w:r>
          </w:p>
        </w:tc>
        <w:tc>
          <w:tcPr>
            <w:tcW w:w="2891" w:type="dxa"/>
            <w:vAlign w:val="center"/>
          </w:tcPr>
          <w:p>
            <w:pPr>
              <w:pStyle w:val="21"/>
            </w:pPr>
            <w:r>
              <w:t>学生对学校满意度</w:t>
            </w:r>
          </w:p>
        </w:tc>
        <w:tc>
          <w:tcPr>
            <w:tcW w:w="1276" w:type="dxa"/>
            <w:vAlign w:val="center"/>
          </w:tcPr>
          <w:p>
            <w:pPr>
              <w:pStyle w:val="21"/>
            </w:pPr>
            <w:r>
              <w:t>≥95%</w:t>
            </w:r>
          </w:p>
        </w:tc>
        <w:tc>
          <w:tcPr>
            <w:tcW w:w="1843" w:type="dxa"/>
            <w:vAlign w:val="center"/>
          </w:tcPr>
          <w:p>
            <w:pPr>
              <w:pStyle w:val="21"/>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9" w:name="_Toc_4_4_0000000088"/>
      <w:r>
        <w:rPr>
          <w:rFonts w:ascii="方正仿宋_GBK" w:hAnsi="方正仿宋_GBK" w:eastAsia="方正仿宋_GBK" w:cs="方正仿宋_GBK"/>
          <w:color w:val="000000"/>
          <w:sz w:val="28"/>
        </w:rPr>
        <w:t>85.2024年改善普通高中办学条件中央补助资金 （冀财教【2023】155号）绩效目标表</w:t>
      </w:r>
      <w:bookmarkEnd w:id="9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13062424P00791010001C</w:t>
            </w:r>
          </w:p>
        </w:tc>
        <w:tc>
          <w:tcPr>
            <w:tcW w:w="1587" w:type="dxa"/>
            <w:vAlign w:val="center"/>
          </w:tcPr>
          <w:p>
            <w:pPr>
              <w:pStyle w:val="19"/>
            </w:pPr>
            <w:r>
              <w:t>项目名称</w:t>
            </w:r>
          </w:p>
        </w:tc>
        <w:tc>
          <w:tcPr>
            <w:tcW w:w="4422" w:type="dxa"/>
            <w:gridSpan w:val="3"/>
            <w:vAlign w:val="center"/>
          </w:tcPr>
          <w:p>
            <w:pPr>
              <w:pStyle w:val="21"/>
            </w:pPr>
            <w:r>
              <w:t>2024年改善普通高中办学条件中央补助资金 （冀财教【2023】155号）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334.00</w:t>
            </w:r>
          </w:p>
        </w:tc>
        <w:tc>
          <w:tcPr>
            <w:tcW w:w="1587" w:type="dxa"/>
            <w:vAlign w:val="center"/>
          </w:tcPr>
          <w:p>
            <w:pPr>
              <w:pStyle w:val="19"/>
            </w:pPr>
            <w:r>
              <w:t>其中：财政    资金</w:t>
            </w:r>
          </w:p>
        </w:tc>
        <w:tc>
          <w:tcPr>
            <w:tcW w:w="1304" w:type="dxa"/>
            <w:vAlign w:val="center"/>
          </w:tcPr>
          <w:p>
            <w:pPr>
              <w:pStyle w:val="21"/>
            </w:pPr>
            <w:r>
              <w:t>334.00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用于建设体育场看台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334.00</w:t>
            </w:r>
          </w:p>
        </w:tc>
        <w:tc>
          <w:tcPr>
            <w:tcW w:w="3118" w:type="dxa"/>
            <w:gridSpan w:val="2"/>
            <w:vAlign w:val="center"/>
          </w:tcPr>
          <w:p>
            <w:pPr>
              <w:pStyle w:val="22"/>
            </w:pPr>
            <w:r>
              <w:t>334.00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1.用于改善高中办学条件，建设体育场看台</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新建学校体育场看台面积数</w:t>
            </w:r>
          </w:p>
        </w:tc>
        <w:tc>
          <w:tcPr>
            <w:tcW w:w="2891" w:type="dxa"/>
            <w:vAlign w:val="center"/>
          </w:tcPr>
          <w:p>
            <w:pPr>
              <w:pStyle w:val="21"/>
            </w:pPr>
            <w:r>
              <w:t>新建学校体育场看台面积数</w:t>
            </w:r>
          </w:p>
        </w:tc>
        <w:tc>
          <w:tcPr>
            <w:tcW w:w="1276" w:type="dxa"/>
            <w:vAlign w:val="center"/>
          </w:tcPr>
          <w:p>
            <w:pPr>
              <w:pStyle w:val="21"/>
            </w:pPr>
            <w:r>
              <w:t>1202平方米</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新建房屋验收合格率</w:t>
            </w:r>
          </w:p>
        </w:tc>
        <w:tc>
          <w:tcPr>
            <w:tcW w:w="2891" w:type="dxa"/>
            <w:vAlign w:val="center"/>
          </w:tcPr>
          <w:p>
            <w:pPr>
              <w:pStyle w:val="21"/>
            </w:pPr>
            <w:r>
              <w:t>新建房屋验收合格率</w:t>
            </w:r>
          </w:p>
        </w:tc>
        <w:tc>
          <w:tcPr>
            <w:tcW w:w="1276" w:type="dxa"/>
            <w:vAlign w:val="center"/>
          </w:tcPr>
          <w:p>
            <w:pPr>
              <w:pStyle w:val="21"/>
            </w:pPr>
            <w:r>
              <w:t>100%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按时完成</w:t>
            </w:r>
          </w:p>
        </w:tc>
        <w:tc>
          <w:tcPr>
            <w:tcW w:w="2891" w:type="dxa"/>
            <w:vAlign w:val="center"/>
          </w:tcPr>
          <w:p>
            <w:pPr>
              <w:pStyle w:val="21"/>
            </w:pPr>
            <w:r>
              <w:t>按时完成</w:t>
            </w:r>
          </w:p>
        </w:tc>
        <w:tc>
          <w:tcPr>
            <w:tcW w:w="1276" w:type="dxa"/>
            <w:vAlign w:val="center"/>
          </w:tcPr>
          <w:p>
            <w:pPr>
              <w:pStyle w:val="21"/>
            </w:pPr>
            <w:r>
              <w:t>100%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控制成本</w:t>
            </w:r>
          </w:p>
        </w:tc>
        <w:tc>
          <w:tcPr>
            <w:tcW w:w="2891" w:type="dxa"/>
            <w:vAlign w:val="center"/>
          </w:tcPr>
          <w:p>
            <w:pPr>
              <w:pStyle w:val="21"/>
            </w:pPr>
            <w:r>
              <w:t>控制成本</w:t>
            </w:r>
          </w:p>
        </w:tc>
        <w:tc>
          <w:tcPr>
            <w:tcW w:w="1276" w:type="dxa"/>
            <w:vAlign w:val="center"/>
          </w:tcPr>
          <w:p>
            <w:pPr>
              <w:pStyle w:val="21"/>
            </w:pPr>
            <w:r>
              <w:t>100%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改善办学条件</w:t>
            </w:r>
          </w:p>
        </w:tc>
        <w:tc>
          <w:tcPr>
            <w:tcW w:w="2891" w:type="dxa"/>
            <w:vAlign w:val="center"/>
          </w:tcPr>
          <w:p>
            <w:pPr>
              <w:pStyle w:val="21"/>
            </w:pPr>
            <w:r>
              <w:t>改善办学条件</w:t>
            </w:r>
          </w:p>
        </w:tc>
        <w:tc>
          <w:tcPr>
            <w:tcW w:w="1276" w:type="dxa"/>
            <w:vAlign w:val="center"/>
          </w:tcPr>
          <w:p>
            <w:pPr>
              <w:pStyle w:val="21"/>
            </w:pPr>
            <w:r>
              <w:t>有效</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提高教育教学质量</w:t>
            </w:r>
          </w:p>
        </w:tc>
        <w:tc>
          <w:tcPr>
            <w:tcW w:w="2891" w:type="dxa"/>
            <w:vAlign w:val="center"/>
          </w:tcPr>
          <w:p>
            <w:pPr>
              <w:pStyle w:val="21"/>
            </w:pPr>
            <w:r>
              <w:t>提高教育教学质量</w:t>
            </w:r>
          </w:p>
        </w:tc>
        <w:tc>
          <w:tcPr>
            <w:tcW w:w="1276" w:type="dxa"/>
            <w:vAlign w:val="center"/>
          </w:tcPr>
          <w:p>
            <w:pPr>
              <w:pStyle w:val="21"/>
            </w:pPr>
            <w:r>
              <w:t>有效</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覆盖服务人口</w:t>
            </w:r>
          </w:p>
        </w:tc>
        <w:tc>
          <w:tcPr>
            <w:tcW w:w="2891" w:type="dxa"/>
            <w:vAlign w:val="center"/>
          </w:tcPr>
          <w:p>
            <w:pPr>
              <w:pStyle w:val="21"/>
            </w:pPr>
            <w:r>
              <w:t>覆盖服务人口</w:t>
            </w:r>
          </w:p>
        </w:tc>
        <w:tc>
          <w:tcPr>
            <w:tcW w:w="1276" w:type="dxa"/>
            <w:vAlign w:val="center"/>
          </w:tcPr>
          <w:p>
            <w:pPr>
              <w:pStyle w:val="21"/>
            </w:pPr>
            <w:r>
              <w:t>≥220000人</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效果持续时间</w:t>
            </w:r>
          </w:p>
        </w:tc>
        <w:tc>
          <w:tcPr>
            <w:tcW w:w="2891" w:type="dxa"/>
            <w:vAlign w:val="center"/>
          </w:tcPr>
          <w:p>
            <w:pPr>
              <w:pStyle w:val="21"/>
            </w:pPr>
            <w:r>
              <w:t>效果持续时间</w:t>
            </w:r>
          </w:p>
        </w:tc>
        <w:tc>
          <w:tcPr>
            <w:tcW w:w="1276" w:type="dxa"/>
            <w:vAlign w:val="center"/>
          </w:tcPr>
          <w:p>
            <w:pPr>
              <w:pStyle w:val="21"/>
            </w:pPr>
            <w:r>
              <w:t>≥90%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师生对学校的满意度</w:t>
            </w:r>
          </w:p>
        </w:tc>
        <w:tc>
          <w:tcPr>
            <w:tcW w:w="2891" w:type="dxa"/>
            <w:vAlign w:val="center"/>
          </w:tcPr>
          <w:p>
            <w:pPr>
              <w:pStyle w:val="21"/>
            </w:pPr>
            <w:r>
              <w:t>师生对学校的满意度</w:t>
            </w:r>
          </w:p>
        </w:tc>
        <w:tc>
          <w:tcPr>
            <w:tcW w:w="1276" w:type="dxa"/>
            <w:vAlign w:val="center"/>
          </w:tcPr>
          <w:p>
            <w:pPr>
              <w:pStyle w:val="21"/>
            </w:pPr>
            <w:r>
              <w:t>≥90%</w:t>
            </w:r>
          </w:p>
        </w:tc>
        <w:tc>
          <w:tcPr>
            <w:tcW w:w="1843" w:type="dxa"/>
            <w:vAlign w:val="center"/>
          </w:tcPr>
          <w:p>
            <w:pPr>
              <w:pStyle w:val="21"/>
            </w:pPr>
            <w:r>
              <w:t>资金文件，及申报文件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0" w:name="_Toc_4_4_0000000089"/>
      <w:r>
        <w:rPr>
          <w:rFonts w:ascii="方正仿宋_GBK" w:hAnsi="方正仿宋_GBK" w:eastAsia="方正仿宋_GBK" w:cs="方正仿宋_GBK"/>
          <w:color w:val="000000"/>
          <w:sz w:val="28"/>
        </w:rPr>
        <w:t>86.2024年省级普通高中补助资金 （冀财教【2023】152号）绩效目标表</w:t>
      </w:r>
      <w:bookmarkEnd w:id="10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13062424P00791110002M</w:t>
            </w:r>
          </w:p>
        </w:tc>
        <w:tc>
          <w:tcPr>
            <w:tcW w:w="1587" w:type="dxa"/>
            <w:vAlign w:val="center"/>
          </w:tcPr>
          <w:p>
            <w:pPr>
              <w:pStyle w:val="19"/>
            </w:pPr>
            <w:r>
              <w:t>项目名称</w:t>
            </w:r>
          </w:p>
        </w:tc>
        <w:tc>
          <w:tcPr>
            <w:tcW w:w="4422" w:type="dxa"/>
            <w:gridSpan w:val="3"/>
            <w:vAlign w:val="center"/>
          </w:tcPr>
          <w:p>
            <w:pPr>
              <w:pStyle w:val="21"/>
            </w:pPr>
            <w:r>
              <w:t>2024年省级普通高中补助资金 （冀财教【2023】152号）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232.00</w:t>
            </w:r>
          </w:p>
        </w:tc>
        <w:tc>
          <w:tcPr>
            <w:tcW w:w="1587" w:type="dxa"/>
            <w:vAlign w:val="center"/>
          </w:tcPr>
          <w:p>
            <w:pPr>
              <w:pStyle w:val="19"/>
            </w:pPr>
            <w:r>
              <w:t>其中：财政    资金</w:t>
            </w:r>
          </w:p>
        </w:tc>
        <w:tc>
          <w:tcPr>
            <w:tcW w:w="1304" w:type="dxa"/>
            <w:vAlign w:val="center"/>
          </w:tcPr>
          <w:p>
            <w:pPr>
              <w:pStyle w:val="21"/>
            </w:pPr>
            <w:r>
              <w:t>232.00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58.00</w:t>
            </w:r>
          </w:p>
        </w:tc>
        <w:tc>
          <w:tcPr>
            <w:tcW w:w="1587" w:type="dxa"/>
            <w:vAlign w:val="center"/>
          </w:tcPr>
          <w:p>
            <w:pPr>
              <w:pStyle w:val="22"/>
            </w:pPr>
            <w:r>
              <w:t>116.00</w:t>
            </w:r>
          </w:p>
        </w:tc>
        <w:tc>
          <w:tcPr>
            <w:tcW w:w="1304" w:type="dxa"/>
            <w:vAlign w:val="center"/>
          </w:tcPr>
          <w:p>
            <w:pPr>
              <w:pStyle w:val="22"/>
            </w:pPr>
            <w:r>
              <w:t>174.00</w:t>
            </w:r>
          </w:p>
        </w:tc>
        <w:tc>
          <w:tcPr>
            <w:tcW w:w="3118" w:type="dxa"/>
            <w:gridSpan w:val="2"/>
            <w:vAlign w:val="center"/>
          </w:tcPr>
          <w:p>
            <w:pPr>
              <w:pStyle w:val="22"/>
            </w:pPr>
            <w:r>
              <w:t>232.00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1.3</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免除学杂费学生人数</w:t>
            </w:r>
          </w:p>
        </w:tc>
        <w:tc>
          <w:tcPr>
            <w:tcW w:w="2891" w:type="dxa"/>
            <w:vAlign w:val="center"/>
          </w:tcPr>
          <w:p>
            <w:pPr>
              <w:pStyle w:val="21"/>
            </w:pPr>
            <w:r>
              <w:t>免除学杂费学生人数</w:t>
            </w:r>
          </w:p>
        </w:tc>
        <w:tc>
          <w:tcPr>
            <w:tcW w:w="1276" w:type="dxa"/>
            <w:vAlign w:val="center"/>
          </w:tcPr>
          <w:p>
            <w:pPr>
              <w:pStyle w:val="21"/>
            </w:pPr>
            <w:r>
              <w:t>1975人次</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数量指标</w:t>
            </w:r>
          </w:p>
        </w:tc>
        <w:tc>
          <w:tcPr>
            <w:tcW w:w="1332" w:type="dxa"/>
            <w:vAlign w:val="center"/>
          </w:tcPr>
          <w:p>
            <w:pPr>
              <w:pStyle w:val="21"/>
            </w:pPr>
            <w:r>
              <w:t>贫困学生资助人数</w:t>
            </w:r>
          </w:p>
        </w:tc>
        <w:tc>
          <w:tcPr>
            <w:tcW w:w="2891" w:type="dxa"/>
            <w:vAlign w:val="center"/>
          </w:tcPr>
          <w:p>
            <w:pPr>
              <w:pStyle w:val="21"/>
            </w:pPr>
            <w:r>
              <w:t>贫困学生资助人数</w:t>
            </w:r>
          </w:p>
        </w:tc>
        <w:tc>
          <w:tcPr>
            <w:tcW w:w="1276" w:type="dxa"/>
            <w:vAlign w:val="center"/>
          </w:tcPr>
          <w:p>
            <w:pPr>
              <w:pStyle w:val="21"/>
            </w:pPr>
            <w:r>
              <w:t>740人次</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补助标准</w:t>
            </w:r>
          </w:p>
        </w:tc>
        <w:tc>
          <w:tcPr>
            <w:tcW w:w="1276" w:type="dxa"/>
            <w:vAlign w:val="center"/>
          </w:tcPr>
          <w:p>
            <w:pPr>
              <w:pStyle w:val="21"/>
            </w:pPr>
            <w:r>
              <w:t>1000元</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减轻经济困难家庭负担</w:t>
            </w:r>
          </w:p>
        </w:tc>
        <w:tc>
          <w:tcPr>
            <w:tcW w:w="2891" w:type="dxa"/>
            <w:vAlign w:val="center"/>
          </w:tcPr>
          <w:p>
            <w:pPr>
              <w:pStyle w:val="21"/>
            </w:pPr>
            <w:r>
              <w:t>减轻经济困难家庭负担</w:t>
            </w:r>
          </w:p>
        </w:tc>
        <w:tc>
          <w:tcPr>
            <w:tcW w:w="1276" w:type="dxa"/>
            <w:vAlign w:val="center"/>
          </w:tcPr>
          <w:p>
            <w:pPr>
              <w:pStyle w:val="21"/>
            </w:pPr>
            <w:r>
              <w:t>有效</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保障社会稳定</w:t>
            </w:r>
          </w:p>
        </w:tc>
        <w:tc>
          <w:tcPr>
            <w:tcW w:w="2891" w:type="dxa"/>
            <w:vAlign w:val="center"/>
          </w:tcPr>
          <w:p>
            <w:pPr>
              <w:pStyle w:val="21"/>
            </w:pPr>
            <w:r>
              <w:t>保障社会稳定</w:t>
            </w:r>
          </w:p>
        </w:tc>
        <w:tc>
          <w:tcPr>
            <w:tcW w:w="1276" w:type="dxa"/>
            <w:vAlign w:val="center"/>
          </w:tcPr>
          <w:p>
            <w:pPr>
              <w:pStyle w:val="21"/>
            </w:pPr>
            <w:r>
              <w:t>有效</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学生及家长对学校满意度</w:t>
            </w:r>
          </w:p>
        </w:tc>
        <w:tc>
          <w:tcPr>
            <w:tcW w:w="2891" w:type="dxa"/>
            <w:vAlign w:val="center"/>
          </w:tcPr>
          <w:p>
            <w:pPr>
              <w:pStyle w:val="21"/>
            </w:pPr>
            <w:r>
              <w:t>学生及家长对学校满意度</w:t>
            </w:r>
          </w:p>
        </w:tc>
        <w:tc>
          <w:tcPr>
            <w:tcW w:w="1276" w:type="dxa"/>
            <w:vAlign w:val="center"/>
          </w:tcPr>
          <w:p>
            <w:pPr>
              <w:pStyle w:val="21"/>
            </w:pPr>
            <w:r>
              <w:t>≥90%</w:t>
            </w:r>
          </w:p>
        </w:tc>
        <w:tc>
          <w:tcPr>
            <w:tcW w:w="1843" w:type="dxa"/>
            <w:vAlign w:val="center"/>
          </w:tcPr>
          <w:p>
            <w:pPr>
              <w:pStyle w:val="21"/>
            </w:pPr>
            <w:r>
              <w:t>上级文件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1" w:name="_Toc_4_4_0000000090"/>
      <w:r>
        <w:rPr>
          <w:rFonts w:ascii="方正仿宋_GBK" w:hAnsi="方正仿宋_GBK" w:eastAsia="方正仿宋_GBK" w:cs="方正仿宋_GBK"/>
          <w:color w:val="000000"/>
          <w:sz w:val="28"/>
        </w:rPr>
        <w:t>87.2024年省级普通高中补助资金（改善办学条件）（冀财教【2023】152号绩效目标表</w:t>
      </w:r>
      <w:bookmarkEnd w:id="10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13062424P00791210001P</w:t>
            </w:r>
          </w:p>
        </w:tc>
        <w:tc>
          <w:tcPr>
            <w:tcW w:w="1587" w:type="dxa"/>
            <w:vAlign w:val="center"/>
          </w:tcPr>
          <w:p>
            <w:pPr>
              <w:pStyle w:val="19"/>
            </w:pPr>
            <w:r>
              <w:t>项目名称</w:t>
            </w:r>
          </w:p>
        </w:tc>
        <w:tc>
          <w:tcPr>
            <w:tcW w:w="4422" w:type="dxa"/>
            <w:gridSpan w:val="3"/>
            <w:vAlign w:val="center"/>
          </w:tcPr>
          <w:p>
            <w:pPr>
              <w:pStyle w:val="21"/>
            </w:pPr>
            <w:r>
              <w:t>2024年省级普通高中补助资金（改善办学条件）（冀财教【2023】152号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83.00</w:t>
            </w:r>
          </w:p>
        </w:tc>
        <w:tc>
          <w:tcPr>
            <w:tcW w:w="1587" w:type="dxa"/>
            <w:vAlign w:val="center"/>
          </w:tcPr>
          <w:p>
            <w:pPr>
              <w:pStyle w:val="19"/>
            </w:pPr>
            <w:r>
              <w:t>其中：财政    资金</w:t>
            </w:r>
          </w:p>
        </w:tc>
        <w:tc>
          <w:tcPr>
            <w:tcW w:w="1304" w:type="dxa"/>
            <w:vAlign w:val="center"/>
          </w:tcPr>
          <w:p>
            <w:pPr>
              <w:pStyle w:val="21"/>
            </w:pPr>
            <w:r>
              <w:t>83.00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用于建设体育场看台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83.00</w:t>
            </w:r>
          </w:p>
        </w:tc>
        <w:tc>
          <w:tcPr>
            <w:tcW w:w="3118" w:type="dxa"/>
            <w:gridSpan w:val="2"/>
            <w:vAlign w:val="center"/>
          </w:tcPr>
          <w:p>
            <w:pPr>
              <w:pStyle w:val="22"/>
            </w:pPr>
            <w:r>
              <w:t>83.00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1.改善高中办学条件，建设体育场看台，提高教育教学质量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新建学校体育场看台面积数</w:t>
            </w:r>
          </w:p>
        </w:tc>
        <w:tc>
          <w:tcPr>
            <w:tcW w:w="2891" w:type="dxa"/>
            <w:vAlign w:val="center"/>
          </w:tcPr>
          <w:p>
            <w:pPr>
              <w:pStyle w:val="21"/>
            </w:pPr>
            <w:r>
              <w:t>新建学校体育场看台面积数</w:t>
            </w:r>
          </w:p>
        </w:tc>
        <w:tc>
          <w:tcPr>
            <w:tcW w:w="1276" w:type="dxa"/>
            <w:vAlign w:val="center"/>
          </w:tcPr>
          <w:p>
            <w:pPr>
              <w:pStyle w:val="21"/>
            </w:pPr>
            <w:r>
              <w:t>298平方米</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新建房屋验收合格率</w:t>
            </w:r>
          </w:p>
        </w:tc>
        <w:tc>
          <w:tcPr>
            <w:tcW w:w="2891" w:type="dxa"/>
            <w:vAlign w:val="center"/>
          </w:tcPr>
          <w:p>
            <w:pPr>
              <w:pStyle w:val="21"/>
            </w:pPr>
            <w:r>
              <w:t>新建房屋验收合格率</w:t>
            </w:r>
          </w:p>
        </w:tc>
        <w:tc>
          <w:tcPr>
            <w:tcW w:w="1276" w:type="dxa"/>
            <w:vAlign w:val="center"/>
          </w:tcPr>
          <w:p>
            <w:pPr>
              <w:pStyle w:val="21"/>
            </w:pPr>
            <w:r>
              <w:t>100%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按时完成</w:t>
            </w:r>
          </w:p>
        </w:tc>
        <w:tc>
          <w:tcPr>
            <w:tcW w:w="2891" w:type="dxa"/>
            <w:vAlign w:val="center"/>
          </w:tcPr>
          <w:p>
            <w:pPr>
              <w:pStyle w:val="21"/>
            </w:pPr>
            <w:r>
              <w:t>按时完成</w:t>
            </w:r>
          </w:p>
        </w:tc>
        <w:tc>
          <w:tcPr>
            <w:tcW w:w="1276" w:type="dxa"/>
            <w:vAlign w:val="center"/>
          </w:tcPr>
          <w:p>
            <w:pPr>
              <w:pStyle w:val="21"/>
            </w:pPr>
            <w:r>
              <w:t>100%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控制成本</w:t>
            </w:r>
          </w:p>
        </w:tc>
        <w:tc>
          <w:tcPr>
            <w:tcW w:w="2891" w:type="dxa"/>
            <w:vAlign w:val="center"/>
          </w:tcPr>
          <w:p>
            <w:pPr>
              <w:pStyle w:val="21"/>
            </w:pPr>
            <w:r>
              <w:t>控制成本</w:t>
            </w:r>
          </w:p>
        </w:tc>
        <w:tc>
          <w:tcPr>
            <w:tcW w:w="1276" w:type="dxa"/>
            <w:vAlign w:val="center"/>
          </w:tcPr>
          <w:p>
            <w:pPr>
              <w:pStyle w:val="21"/>
            </w:pPr>
            <w:r>
              <w:t>100%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改善办学条件</w:t>
            </w:r>
          </w:p>
        </w:tc>
        <w:tc>
          <w:tcPr>
            <w:tcW w:w="2891" w:type="dxa"/>
            <w:vAlign w:val="center"/>
          </w:tcPr>
          <w:p>
            <w:pPr>
              <w:pStyle w:val="21"/>
            </w:pPr>
            <w:r>
              <w:t>改善办学条件</w:t>
            </w:r>
          </w:p>
        </w:tc>
        <w:tc>
          <w:tcPr>
            <w:tcW w:w="1276" w:type="dxa"/>
            <w:vAlign w:val="center"/>
          </w:tcPr>
          <w:p>
            <w:pPr>
              <w:pStyle w:val="21"/>
            </w:pPr>
            <w:r>
              <w:t>有效</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提高教育教学质量</w:t>
            </w:r>
          </w:p>
        </w:tc>
        <w:tc>
          <w:tcPr>
            <w:tcW w:w="2891" w:type="dxa"/>
            <w:vAlign w:val="center"/>
          </w:tcPr>
          <w:p>
            <w:pPr>
              <w:pStyle w:val="21"/>
            </w:pPr>
            <w:r>
              <w:t>提高教育教学质量</w:t>
            </w:r>
          </w:p>
        </w:tc>
        <w:tc>
          <w:tcPr>
            <w:tcW w:w="1276" w:type="dxa"/>
            <w:vAlign w:val="center"/>
          </w:tcPr>
          <w:p>
            <w:pPr>
              <w:pStyle w:val="21"/>
            </w:pPr>
            <w:r>
              <w:t>有效</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覆盖服务人口</w:t>
            </w:r>
          </w:p>
        </w:tc>
        <w:tc>
          <w:tcPr>
            <w:tcW w:w="2891" w:type="dxa"/>
            <w:vAlign w:val="center"/>
          </w:tcPr>
          <w:p>
            <w:pPr>
              <w:pStyle w:val="21"/>
            </w:pPr>
            <w:r>
              <w:t>覆盖服务人口</w:t>
            </w:r>
          </w:p>
        </w:tc>
        <w:tc>
          <w:tcPr>
            <w:tcW w:w="1276" w:type="dxa"/>
            <w:vAlign w:val="center"/>
          </w:tcPr>
          <w:p>
            <w:pPr>
              <w:pStyle w:val="21"/>
            </w:pPr>
            <w:r>
              <w:t>≥220000人</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师生对学校的满意度</w:t>
            </w:r>
          </w:p>
        </w:tc>
        <w:tc>
          <w:tcPr>
            <w:tcW w:w="2891" w:type="dxa"/>
            <w:vAlign w:val="center"/>
          </w:tcPr>
          <w:p>
            <w:pPr>
              <w:pStyle w:val="21"/>
            </w:pPr>
            <w:r>
              <w:t>师生对学校的满意度</w:t>
            </w:r>
          </w:p>
        </w:tc>
        <w:tc>
          <w:tcPr>
            <w:tcW w:w="1276" w:type="dxa"/>
            <w:vAlign w:val="center"/>
          </w:tcPr>
          <w:p>
            <w:pPr>
              <w:pStyle w:val="21"/>
            </w:pPr>
            <w:r>
              <w:t>≥90%</w:t>
            </w:r>
          </w:p>
        </w:tc>
        <w:tc>
          <w:tcPr>
            <w:tcW w:w="1843" w:type="dxa"/>
            <w:vAlign w:val="center"/>
          </w:tcPr>
          <w:p>
            <w:pPr>
              <w:pStyle w:val="21"/>
            </w:pPr>
            <w:r>
              <w:t>资金文件，及申报文件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2" w:name="_Toc_4_4_0000000091"/>
      <w:r>
        <w:rPr>
          <w:rFonts w:ascii="方正仿宋_GBK" w:hAnsi="方正仿宋_GBK" w:eastAsia="方正仿宋_GBK" w:cs="方正仿宋_GBK"/>
          <w:color w:val="000000"/>
          <w:sz w:val="28"/>
        </w:rPr>
        <w:t>88.2024年中央学生资助补助经费（直达资金） 冀财教【2023】168号绩效目标表</w:t>
      </w:r>
      <w:bookmarkEnd w:id="10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13062424P00793710001J</w:t>
            </w:r>
          </w:p>
        </w:tc>
        <w:tc>
          <w:tcPr>
            <w:tcW w:w="1587" w:type="dxa"/>
            <w:vAlign w:val="center"/>
          </w:tcPr>
          <w:p>
            <w:pPr>
              <w:pStyle w:val="19"/>
            </w:pPr>
            <w:r>
              <w:t>项目名称</w:t>
            </w:r>
          </w:p>
        </w:tc>
        <w:tc>
          <w:tcPr>
            <w:tcW w:w="4422" w:type="dxa"/>
            <w:gridSpan w:val="3"/>
            <w:vAlign w:val="center"/>
          </w:tcPr>
          <w:p>
            <w:pPr>
              <w:pStyle w:val="21"/>
            </w:pPr>
            <w:r>
              <w:t>2024年中央学生资助补助经费（直达资金） 冀财教【2023】168号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186.00</w:t>
            </w:r>
          </w:p>
        </w:tc>
        <w:tc>
          <w:tcPr>
            <w:tcW w:w="1587" w:type="dxa"/>
            <w:vAlign w:val="center"/>
          </w:tcPr>
          <w:p>
            <w:pPr>
              <w:pStyle w:val="19"/>
            </w:pPr>
            <w:r>
              <w:t>其中：财政    资金</w:t>
            </w:r>
          </w:p>
        </w:tc>
        <w:tc>
          <w:tcPr>
            <w:tcW w:w="1304" w:type="dxa"/>
            <w:vAlign w:val="center"/>
          </w:tcPr>
          <w:p>
            <w:pPr>
              <w:pStyle w:val="21"/>
            </w:pPr>
            <w:r>
              <w:t>186.00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46.50</w:t>
            </w:r>
          </w:p>
        </w:tc>
        <w:tc>
          <w:tcPr>
            <w:tcW w:w="1587" w:type="dxa"/>
            <w:vAlign w:val="center"/>
          </w:tcPr>
          <w:p>
            <w:pPr>
              <w:pStyle w:val="22"/>
            </w:pPr>
            <w:r>
              <w:t>93.00</w:t>
            </w:r>
          </w:p>
        </w:tc>
        <w:tc>
          <w:tcPr>
            <w:tcW w:w="1304" w:type="dxa"/>
            <w:vAlign w:val="center"/>
          </w:tcPr>
          <w:p>
            <w:pPr>
              <w:pStyle w:val="22"/>
            </w:pPr>
            <w:r>
              <w:t>139.50</w:t>
            </w:r>
          </w:p>
        </w:tc>
        <w:tc>
          <w:tcPr>
            <w:tcW w:w="3118" w:type="dxa"/>
            <w:gridSpan w:val="2"/>
            <w:vAlign w:val="center"/>
          </w:tcPr>
          <w:p>
            <w:pPr>
              <w:pStyle w:val="22"/>
            </w:pPr>
            <w:r>
              <w:t>186.00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1.促进阜平教育事业发展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免除学杂费学生人数</w:t>
            </w:r>
          </w:p>
        </w:tc>
        <w:tc>
          <w:tcPr>
            <w:tcW w:w="2891" w:type="dxa"/>
            <w:vAlign w:val="center"/>
          </w:tcPr>
          <w:p>
            <w:pPr>
              <w:pStyle w:val="21"/>
            </w:pPr>
            <w:r>
              <w:t>免除学杂费学生人数</w:t>
            </w:r>
          </w:p>
        </w:tc>
        <w:tc>
          <w:tcPr>
            <w:tcW w:w="1276" w:type="dxa"/>
            <w:vAlign w:val="center"/>
          </w:tcPr>
          <w:p>
            <w:pPr>
              <w:pStyle w:val="21"/>
            </w:pPr>
            <w:r>
              <w:t>1100人次</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数量指标</w:t>
            </w:r>
          </w:p>
        </w:tc>
        <w:tc>
          <w:tcPr>
            <w:tcW w:w="1332" w:type="dxa"/>
            <w:vAlign w:val="center"/>
          </w:tcPr>
          <w:p>
            <w:pPr>
              <w:pStyle w:val="21"/>
            </w:pPr>
            <w:r>
              <w:t>贫困学生资助人数</w:t>
            </w:r>
          </w:p>
        </w:tc>
        <w:tc>
          <w:tcPr>
            <w:tcW w:w="2891" w:type="dxa"/>
            <w:vAlign w:val="center"/>
          </w:tcPr>
          <w:p>
            <w:pPr>
              <w:pStyle w:val="21"/>
            </w:pPr>
            <w:r>
              <w:t>贫困学生资助人数</w:t>
            </w:r>
          </w:p>
        </w:tc>
        <w:tc>
          <w:tcPr>
            <w:tcW w:w="1276" w:type="dxa"/>
            <w:vAlign w:val="center"/>
          </w:tcPr>
          <w:p>
            <w:pPr>
              <w:pStyle w:val="21"/>
            </w:pPr>
            <w:r>
              <w:t>980人次</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补助标准</w:t>
            </w:r>
          </w:p>
        </w:tc>
        <w:tc>
          <w:tcPr>
            <w:tcW w:w="1276" w:type="dxa"/>
            <w:vAlign w:val="center"/>
          </w:tcPr>
          <w:p>
            <w:pPr>
              <w:pStyle w:val="21"/>
            </w:pPr>
            <w:r>
              <w:t>1000元</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减轻经济困难家庭负担</w:t>
            </w:r>
          </w:p>
        </w:tc>
        <w:tc>
          <w:tcPr>
            <w:tcW w:w="2891" w:type="dxa"/>
            <w:vAlign w:val="center"/>
          </w:tcPr>
          <w:p>
            <w:pPr>
              <w:pStyle w:val="21"/>
            </w:pPr>
            <w:r>
              <w:t>减轻经济困难家庭负担</w:t>
            </w:r>
          </w:p>
        </w:tc>
        <w:tc>
          <w:tcPr>
            <w:tcW w:w="1276" w:type="dxa"/>
            <w:vAlign w:val="center"/>
          </w:tcPr>
          <w:p>
            <w:pPr>
              <w:pStyle w:val="21"/>
            </w:pPr>
            <w:r>
              <w:t>有效</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保障社会稳定</w:t>
            </w:r>
          </w:p>
        </w:tc>
        <w:tc>
          <w:tcPr>
            <w:tcW w:w="2891" w:type="dxa"/>
            <w:vAlign w:val="center"/>
          </w:tcPr>
          <w:p>
            <w:pPr>
              <w:pStyle w:val="21"/>
            </w:pPr>
            <w:r>
              <w:t>保障社会稳定</w:t>
            </w:r>
          </w:p>
        </w:tc>
        <w:tc>
          <w:tcPr>
            <w:tcW w:w="1276" w:type="dxa"/>
            <w:vAlign w:val="center"/>
          </w:tcPr>
          <w:p>
            <w:pPr>
              <w:pStyle w:val="21"/>
            </w:pPr>
            <w:r>
              <w:t>有效</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学生及家长对学校满意度</w:t>
            </w:r>
          </w:p>
        </w:tc>
        <w:tc>
          <w:tcPr>
            <w:tcW w:w="2891" w:type="dxa"/>
            <w:vAlign w:val="center"/>
          </w:tcPr>
          <w:p>
            <w:pPr>
              <w:pStyle w:val="21"/>
            </w:pPr>
            <w:r>
              <w:t>学生及家长对学校满意度</w:t>
            </w:r>
          </w:p>
        </w:tc>
        <w:tc>
          <w:tcPr>
            <w:tcW w:w="1276" w:type="dxa"/>
            <w:vAlign w:val="center"/>
          </w:tcPr>
          <w:p>
            <w:pPr>
              <w:pStyle w:val="21"/>
            </w:pPr>
            <w:r>
              <w:t>≥90%</w:t>
            </w:r>
          </w:p>
        </w:tc>
        <w:tc>
          <w:tcPr>
            <w:tcW w:w="1843" w:type="dxa"/>
            <w:vAlign w:val="center"/>
          </w:tcPr>
          <w:p>
            <w:pPr>
              <w:pStyle w:val="21"/>
            </w:pPr>
            <w:r>
              <w:t>上级文件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3" w:name="_Toc_4_4_0000000092"/>
      <w:r>
        <w:rPr>
          <w:rFonts w:ascii="方正仿宋_GBK" w:hAnsi="方正仿宋_GBK" w:eastAsia="方正仿宋_GBK" w:cs="方正仿宋_GBK"/>
          <w:color w:val="000000"/>
          <w:sz w:val="28"/>
        </w:rPr>
        <w:t>89.阜平中学超课时酬金专项人员经费绩效目标表</w:t>
      </w:r>
      <w:bookmarkEnd w:id="10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13062424P00798810001C</w:t>
            </w:r>
          </w:p>
        </w:tc>
        <w:tc>
          <w:tcPr>
            <w:tcW w:w="1587" w:type="dxa"/>
            <w:vAlign w:val="center"/>
          </w:tcPr>
          <w:p>
            <w:pPr>
              <w:pStyle w:val="19"/>
            </w:pPr>
            <w:r>
              <w:t>项目名称</w:t>
            </w:r>
          </w:p>
        </w:tc>
        <w:tc>
          <w:tcPr>
            <w:tcW w:w="4422" w:type="dxa"/>
            <w:gridSpan w:val="3"/>
            <w:vAlign w:val="center"/>
          </w:tcPr>
          <w:p>
            <w:pPr>
              <w:pStyle w:val="21"/>
            </w:pPr>
            <w:r>
              <w:t>阜平中学超课时酬金专项人员经费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700.00</w:t>
            </w:r>
          </w:p>
        </w:tc>
        <w:tc>
          <w:tcPr>
            <w:tcW w:w="1587" w:type="dxa"/>
            <w:vAlign w:val="center"/>
          </w:tcPr>
          <w:p>
            <w:pPr>
              <w:pStyle w:val="19"/>
            </w:pPr>
            <w:r>
              <w:t>其中：财政    资金</w:t>
            </w:r>
          </w:p>
        </w:tc>
        <w:tc>
          <w:tcPr>
            <w:tcW w:w="1304" w:type="dxa"/>
            <w:vAlign w:val="center"/>
          </w:tcPr>
          <w:p>
            <w:pPr>
              <w:pStyle w:val="21"/>
            </w:pPr>
            <w:r>
              <w:t>700.00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用于教师超课时酬金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150.00</w:t>
            </w:r>
          </w:p>
        </w:tc>
        <w:tc>
          <w:tcPr>
            <w:tcW w:w="1587" w:type="dxa"/>
            <w:vAlign w:val="center"/>
          </w:tcPr>
          <w:p>
            <w:pPr>
              <w:pStyle w:val="22"/>
            </w:pPr>
            <w:r>
              <w:t>350.00</w:t>
            </w:r>
          </w:p>
        </w:tc>
        <w:tc>
          <w:tcPr>
            <w:tcW w:w="1304" w:type="dxa"/>
            <w:vAlign w:val="center"/>
          </w:tcPr>
          <w:p>
            <w:pPr>
              <w:pStyle w:val="22"/>
            </w:pPr>
            <w:r>
              <w:t>550.00</w:t>
            </w:r>
          </w:p>
        </w:tc>
        <w:tc>
          <w:tcPr>
            <w:tcW w:w="3118" w:type="dxa"/>
            <w:gridSpan w:val="2"/>
            <w:vAlign w:val="center"/>
          </w:tcPr>
          <w:p>
            <w:pPr>
              <w:pStyle w:val="22"/>
            </w:pPr>
            <w:r>
              <w:t>700.00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1.促进教育事业发展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发放超课时酬金班级数</w:t>
            </w:r>
          </w:p>
        </w:tc>
        <w:tc>
          <w:tcPr>
            <w:tcW w:w="2891" w:type="dxa"/>
            <w:vAlign w:val="center"/>
          </w:tcPr>
          <w:p>
            <w:pPr>
              <w:pStyle w:val="21"/>
            </w:pPr>
            <w:r>
              <w:t>按月按时发放</w:t>
            </w:r>
          </w:p>
        </w:tc>
        <w:tc>
          <w:tcPr>
            <w:tcW w:w="1276" w:type="dxa"/>
            <w:vAlign w:val="center"/>
          </w:tcPr>
          <w:p>
            <w:pPr>
              <w:pStyle w:val="21"/>
            </w:pPr>
            <w:r>
              <w:t>111个</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高中教育阶段师资力量（%）</w:t>
            </w:r>
          </w:p>
        </w:tc>
        <w:tc>
          <w:tcPr>
            <w:tcW w:w="2891" w:type="dxa"/>
            <w:vAlign w:val="center"/>
          </w:tcPr>
          <w:p>
            <w:pPr>
              <w:pStyle w:val="21"/>
            </w:pPr>
            <w:r>
              <w:t>高中教育阶段师资力量（%）</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项目按时完成率</w:t>
            </w:r>
          </w:p>
        </w:tc>
        <w:tc>
          <w:tcPr>
            <w:tcW w:w="2891" w:type="dxa"/>
            <w:vAlign w:val="center"/>
          </w:tcPr>
          <w:p>
            <w:pPr>
              <w:pStyle w:val="21"/>
            </w:pPr>
            <w:r>
              <w:t>项目按时完成率</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每月发放水平</w:t>
            </w:r>
          </w:p>
        </w:tc>
        <w:tc>
          <w:tcPr>
            <w:tcW w:w="2891" w:type="dxa"/>
            <w:vAlign w:val="center"/>
          </w:tcPr>
          <w:p>
            <w:pPr>
              <w:pStyle w:val="21"/>
            </w:pPr>
            <w:r>
              <w:t>月均发放水平</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资金的使用效率</w:t>
            </w:r>
          </w:p>
        </w:tc>
        <w:tc>
          <w:tcPr>
            <w:tcW w:w="2891" w:type="dxa"/>
            <w:vAlign w:val="center"/>
          </w:tcPr>
          <w:p>
            <w:pPr>
              <w:pStyle w:val="21"/>
            </w:pPr>
            <w:r>
              <w:t>资金的使用效率</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教育教学质量有大幅提高</w:t>
            </w:r>
          </w:p>
        </w:tc>
        <w:tc>
          <w:tcPr>
            <w:tcW w:w="2891" w:type="dxa"/>
            <w:vAlign w:val="center"/>
          </w:tcPr>
          <w:p>
            <w:pPr>
              <w:pStyle w:val="21"/>
            </w:pPr>
            <w:r>
              <w:t>教育教学质量有大幅提高</w:t>
            </w:r>
          </w:p>
        </w:tc>
        <w:tc>
          <w:tcPr>
            <w:tcW w:w="1276" w:type="dxa"/>
            <w:vAlign w:val="center"/>
          </w:tcPr>
          <w:p>
            <w:pPr>
              <w:pStyle w:val="21"/>
            </w:pPr>
            <w:r>
              <w:t>有效</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业务能力增强</w:t>
            </w:r>
          </w:p>
        </w:tc>
        <w:tc>
          <w:tcPr>
            <w:tcW w:w="2891" w:type="dxa"/>
            <w:vAlign w:val="center"/>
          </w:tcPr>
          <w:p>
            <w:pPr>
              <w:pStyle w:val="21"/>
            </w:pPr>
            <w:r>
              <w:t>业务能力增强</w:t>
            </w:r>
          </w:p>
        </w:tc>
        <w:tc>
          <w:tcPr>
            <w:tcW w:w="1276" w:type="dxa"/>
            <w:vAlign w:val="center"/>
          </w:tcPr>
          <w:p>
            <w:pPr>
              <w:pStyle w:val="21"/>
            </w:pPr>
            <w:r>
              <w:t>有提高</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教师、学生、家长满意度</w:t>
            </w:r>
          </w:p>
        </w:tc>
        <w:tc>
          <w:tcPr>
            <w:tcW w:w="2891" w:type="dxa"/>
            <w:vAlign w:val="center"/>
          </w:tcPr>
          <w:p>
            <w:pPr>
              <w:pStyle w:val="21"/>
            </w:pPr>
            <w:r>
              <w:t>师生及家长满意人数与师生家长总人数比值</w:t>
            </w:r>
          </w:p>
        </w:tc>
        <w:tc>
          <w:tcPr>
            <w:tcW w:w="1276" w:type="dxa"/>
            <w:vAlign w:val="center"/>
          </w:tcPr>
          <w:p>
            <w:pPr>
              <w:pStyle w:val="21"/>
            </w:pPr>
            <w:r>
              <w:t>≥90%</w:t>
            </w:r>
          </w:p>
        </w:tc>
        <w:tc>
          <w:tcPr>
            <w:tcW w:w="1843" w:type="dxa"/>
            <w:vAlign w:val="center"/>
          </w:tcPr>
          <w:p>
            <w:pPr>
              <w:pStyle w:val="21"/>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4" w:name="_Toc_4_4_0000000093"/>
      <w:r>
        <w:rPr>
          <w:rFonts w:ascii="方正仿宋_GBK" w:hAnsi="方正仿宋_GBK" w:eastAsia="方正仿宋_GBK" w:cs="方正仿宋_GBK"/>
          <w:color w:val="000000"/>
          <w:sz w:val="28"/>
        </w:rPr>
        <w:t>90.阜平中学高中教育公用经费绩效目标表</w:t>
      </w:r>
      <w:bookmarkEnd w:id="10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13062424P00799110001U</w:t>
            </w:r>
          </w:p>
        </w:tc>
        <w:tc>
          <w:tcPr>
            <w:tcW w:w="1587" w:type="dxa"/>
            <w:vAlign w:val="center"/>
          </w:tcPr>
          <w:p>
            <w:pPr>
              <w:pStyle w:val="19"/>
            </w:pPr>
            <w:r>
              <w:t>项目名称</w:t>
            </w:r>
          </w:p>
        </w:tc>
        <w:tc>
          <w:tcPr>
            <w:tcW w:w="4422" w:type="dxa"/>
            <w:gridSpan w:val="3"/>
            <w:vAlign w:val="center"/>
          </w:tcPr>
          <w:p>
            <w:pPr>
              <w:pStyle w:val="21"/>
            </w:pPr>
            <w:r>
              <w:t>阜平中学高中教育公用经费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400.00</w:t>
            </w:r>
          </w:p>
        </w:tc>
        <w:tc>
          <w:tcPr>
            <w:tcW w:w="1587" w:type="dxa"/>
            <w:vAlign w:val="center"/>
          </w:tcPr>
          <w:p>
            <w:pPr>
              <w:pStyle w:val="19"/>
            </w:pPr>
            <w:r>
              <w:t>其中：财政    资金</w:t>
            </w:r>
          </w:p>
        </w:tc>
        <w:tc>
          <w:tcPr>
            <w:tcW w:w="1304" w:type="dxa"/>
            <w:vAlign w:val="center"/>
          </w:tcPr>
          <w:p>
            <w:pPr>
              <w:pStyle w:val="21"/>
            </w:pPr>
            <w:r>
              <w:t>400.00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100.00</w:t>
            </w:r>
          </w:p>
        </w:tc>
        <w:tc>
          <w:tcPr>
            <w:tcW w:w="1587" w:type="dxa"/>
            <w:vAlign w:val="center"/>
          </w:tcPr>
          <w:p>
            <w:pPr>
              <w:pStyle w:val="22"/>
            </w:pPr>
            <w:r>
              <w:t>200.00</w:t>
            </w:r>
          </w:p>
        </w:tc>
        <w:tc>
          <w:tcPr>
            <w:tcW w:w="1304" w:type="dxa"/>
            <w:vAlign w:val="center"/>
          </w:tcPr>
          <w:p>
            <w:pPr>
              <w:pStyle w:val="22"/>
            </w:pPr>
            <w:r>
              <w:t>300.00</w:t>
            </w:r>
          </w:p>
        </w:tc>
        <w:tc>
          <w:tcPr>
            <w:tcW w:w="3118" w:type="dxa"/>
            <w:gridSpan w:val="2"/>
            <w:vAlign w:val="center"/>
          </w:tcPr>
          <w:p>
            <w:pPr>
              <w:pStyle w:val="22"/>
            </w:pPr>
            <w:r>
              <w:t>400.00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1.促进教育事业发展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高中生均公用经费</w:t>
            </w:r>
          </w:p>
        </w:tc>
        <w:tc>
          <w:tcPr>
            <w:tcW w:w="2891" w:type="dxa"/>
            <w:vAlign w:val="center"/>
          </w:tcPr>
          <w:p>
            <w:pPr>
              <w:pStyle w:val="21"/>
            </w:pPr>
            <w:r>
              <w:t>高中生均公用经费</w:t>
            </w:r>
          </w:p>
        </w:tc>
        <w:tc>
          <w:tcPr>
            <w:tcW w:w="1276" w:type="dxa"/>
            <w:vAlign w:val="center"/>
          </w:tcPr>
          <w:p>
            <w:pPr>
              <w:pStyle w:val="21"/>
            </w:pPr>
            <w:r>
              <w:t>不低于国家规定标准</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办公条件得到改善</w:t>
            </w:r>
          </w:p>
        </w:tc>
        <w:tc>
          <w:tcPr>
            <w:tcW w:w="2891" w:type="dxa"/>
            <w:vAlign w:val="center"/>
          </w:tcPr>
          <w:p>
            <w:pPr>
              <w:pStyle w:val="21"/>
            </w:pPr>
            <w:r>
              <w:t>办公条件得到改善</w:t>
            </w:r>
          </w:p>
        </w:tc>
        <w:tc>
          <w:tcPr>
            <w:tcW w:w="1276" w:type="dxa"/>
            <w:vAlign w:val="center"/>
          </w:tcPr>
          <w:p>
            <w:pPr>
              <w:pStyle w:val="21"/>
            </w:pPr>
            <w:r>
              <w:t>不断改善</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教学质量不断提高</w:t>
            </w:r>
          </w:p>
        </w:tc>
        <w:tc>
          <w:tcPr>
            <w:tcW w:w="2891" w:type="dxa"/>
            <w:vAlign w:val="center"/>
          </w:tcPr>
          <w:p>
            <w:pPr>
              <w:pStyle w:val="21"/>
            </w:pPr>
            <w:r>
              <w:t>教学质量不断提高</w:t>
            </w:r>
          </w:p>
        </w:tc>
        <w:tc>
          <w:tcPr>
            <w:tcW w:w="1276" w:type="dxa"/>
            <w:vAlign w:val="center"/>
          </w:tcPr>
          <w:p>
            <w:pPr>
              <w:pStyle w:val="21"/>
            </w:pPr>
            <w:r>
              <w:t>不断改善</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改善高中办学条件</w:t>
            </w:r>
          </w:p>
        </w:tc>
        <w:tc>
          <w:tcPr>
            <w:tcW w:w="2891" w:type="dxa"/>
            <w:vAlign w:val="center"/>
          </w:tcPr>
          <w:p>
            <w:pPr>
              <w:pStyle w:val="21"/>
            </w:pPr>
            <w:r>
              <w:t>改善高中办学条件</w:t>
            </w:r>
          </w:p>
        </w:tc>
        <w:tc>
          <w:tcPr>
            <w:tcW w:w="1276" w:type="dxa"/>
            <w:vAlign w:val="center"/>
          </w:tcPr>
          <w:p>
            <w:pPr>
              <w:pStyle w:val="21"/>
            </w:pPr>
            <w:r>
              <w:t>稳步提高</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可持续影响指标</w:t>
            </w:r>
          </w:p>
        </w:tc>
        <w:tc>
          <w:tcPr>
            <w:tcW w:w="1332" w:type="dxa"/>
            <w:vAlign w:val="center"/>
          </w:tcPr>
          <w:p>
            <w:pPr>
              <w:pStyle w:val="21"/>
            </w:pPr>
            <w:r>
              <w:t>保证教学工作正常持续开展</w:t>
            </w:r>
          </w:p>
        </w:tc>
        <w:tc>
          <w:tcPr>
            <w:tcW w:w="2891" w:type="dxa"/>
            <w:vAlign w:val="center"/>
          </w:tcPr>
          <w:p>
            <w:pPr>
              <w:pStyle w:val="21"/>
            </w:pPr>
            <w:r>
              <w:t>保证教学工作正常持续开展</w:t>
            </w:r>
          </w:p>
        </w:tc>
        <w:tc>
          <w:tcPr>
            <w:tcW w:w="1276" w:type="dxa"/>
            <w:vAlign w:val="center"/>
          </w:tcPr>
          <w:p>
            <w:pPr>
              <w:pStyle w:val="21"/>
            </w:pPr>
            <w:r>
              <w:t>持续开展</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学校办学条件和师生学习生活条件逐步改善</w:t>
            </w:r>
          </w:p>
        </w:tc>
        <w:tc>
          <w:tcPr>
            <w:tcW w:w="2891" w:type="dxa"/>
            <w:vAlign w:val="center"/>
          </w:tcPr>
          <w:p>
            <w:pPr>
              <w:pStyle w:val="21"/>
            </w:pPr>
            <w:r>
              <w:t>学校办学条件和师生学习生活条件逐步改善</w:t>
            </w:r>
          </w:p>
        </w:tc>
        <w:tc>
          <w:tcPr>
            <w:tcW w:w="1276" w:type="dxa"/>
            <w:vAlign w:val="center"/>
          </w:tcPr>
          <w:p>
            <w:pPr>
              <w:pStyle w:val="21"/>
            </w:pPr>
            <w:r>
              <w:t>稳步提高</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高考质量不断提高</w:t>
            </w:r>
          </w:p>
        </w:tc>
        <w:tc>
          <w:tcPr>
            <w:tcW w:w="2891" w:type="dxa"/>
            <w:vAlign w:val="center"/>
          </w:tcPr>
          <w:p>
            <w:pPr>
              <w:pStyle w:val="21"/>
            </w:pPr>
            <w:r>
              <w:t>高考质量不断提高</w:t>
            </w:r>
          </w:p>
        </w:tc>
        <w:tc>
          <w:tcPr>
            <w:tcW w:w="1276" w:type="dxa"/>
            <w:vAlign w:val="center"/>
          </w:tcPr>
          <w:p>
            <w:pPr>
              <w:pStyle w:val="21"/>
            </w:pPr>
            <w:r>
              <w:t>不断提高</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办学质量不断提高</w:t>
            </w:r>
          </w:p>
        </w:tc>
        <w:tc>
          <w:tcPr>
            <w:tcW w:w="2891" w:type="dxa"/>
            <w:vAlign w:val="center"/>
          </w:tcPr>
          <w:p>
            <w:pPr>
              <w:pStyle w:val="21"/>
            </w:pPr>
            <w:r>
              <w:t>办学质量不断提高</w:t>
            </w:r>
          </w:p>
        </w:tc>
        <w:tc>
          <w:tcPr>
            <w:tcW w:w="1276" w:type="dxa"/>
            <w:vAlign w:val="center"/>
          </w:tcPr>
          <w:p>
            <w:pPr>
              <w:pStyle w:val="21"/>
            </w:pPr>
            <w:r>
              <w:t>不断提高</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师生满意度逐步提高</w:t>
            </w:r>
          </w:p>
        </w:tc>
        <w:tc>
          <w:tcPr>
            <w:tcW w:w="2891" w:type="dxa"/>
            <w:vAlign w:val="center"/>
          </w:tcPr>
          <w:p>
            <w:pPr>
              <w:pStyle w:val="21"/>
            </w:pPr>
            <w:r>
              <w:t>师生满意度逐步提高</w:t>
            </w:r>
          </w:p>
        </w:tc>
        <w:tc>
          <w:tcPr>
            <w:tcW w:w="1276" w:type="dxa"/>
            <w:vAlign w:val="center"/>
          </w:tcPr>
          <w:p>
            <w:pPr>
              <w:pStyle w:val="21"/>
            </w:pPr>
            <w:r>
              <w:t>≥95%</w:t>
            </w:r>
          </w:p>
        </w:tc>
        <w:tc>
          <w:tcPr>
            <w:tcW w:w="1843" w:type="dxa"/>
            <w:vAlign w:val="center"/>
          </w:tcPr>
          <w:p>
            <w:pPr>
              <w:pStyle w:val="21"/>
            </w:pPr>
            <w:r>
              <w:t>政府批示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5" w:name="_Toc_4_4_0000000094"/>
      <w:r>
        <w:rPr>
          <w:rFonts w:ascii="方正仿宋_GBK" w:hAnsi="方正仿宋_GBK" w:eastAsia="方正仿宋_GBK" w:cs="方正仿宋_GBK"/>
          <w:color w:val="000000"/>
          <w:sz w:val="28"/>
        </w:rPr>
        <w:t>91.阜平中学专户资金1绩效目标表</w:t>
      </w:r>
      <w:bookmarkEnd w:id="10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13062424P00823510001K</w:t>
            </w:r>
          </w:p>
        </w:tc>
        <w:tc>
          <w:tcPr>
            <w:tcW w:w="1587" w:type="dxa"/>
            <w:vAlign w:val="center"/>
          </w:tcPr>
          <w:p>
            <w:pPr>
              <w:pStyle w:val="19"/>
            </w:pPr>
            <w:r>
              <w:t>项目名称</w:t>
            </w:r>
          </w:p>
        </w:tc>
        <w:tc>
          <w:tcPr>
            <w:tcW w:w="4422" w:type="dxa"/>
            <w:gridSpan w:val="3"/>
            <w:vAlign w:val="center"/>
          </w:tcPr>
          <w:p>
            <w:pPr>
              <w:pStyle w:val="21"/>
            </w:pPr>
            <w:r>
              <w:t>阜平中学专户资金1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450.00</w:t>
            </w:r>
          </w:p>
        </w:tc>
        <w:tc>
          <w:tcPr>
            <w:tcW w:w="1587" w:type="dxa"/>
            <w:vAlign w:val="center"/>
          </w:tcPr>
          <w:p>
            <w:pPr>
              <w:pStyle w:val="19"/>
            </w:pPr>
            <w:r>
              <w:t>其中：财政    资金</w:t>
            </w:r>
          </w:p>
        </w:tc>
        <w:tc>
          <w:tcPr>
            <w:tcW w:w="1304" w:type="dxa"/>
            <w:vAlign w:val="center"/>
          </w:tcPr>
          <w:p>
            <w:pPr>
              <w:pStyle w:val="21"/>
            </w:pPr>
            <w:r>
              <w:t>450.00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115.00</w:t>
            </w:r>
          </w:p>
        </w:tc>
        <w:tc>
          <w:tcPr>
            <w:tcW w:w="1587" w:type="dxa"/>
            <w:vAlign w:val="center"/>
          </w:tcPr>
          <w:p>
            <w:pPr>
              <w:pStyle w:val="22"/>
            </w:pPr>
            <w:r>
              <w:t>230.00</w:t>
            </w:r>
          </w:p>
        </w:tc>
        <w:tc>
          <w:tcPr>
            <w:tcW w:w="1304" w:type="dxa"/>
            <w:vAlign w:val="center"/>
          </w:tcPr>
          <w:p>
            <w:pPr>
              <w:pStyle w:val="22"/>
            </w:pPr>
            <w:r>
              <w:t>345.00</w:t>
            </w:r>
          </w:p>
        </w:tc>
        <w:tc>
          <w:tcPr>
            <w:tcW w:w="3118" w:type="dxa"/>
            <w:gridSpan w:val="2"/>
            <w:vAlign w:val="center"/>
          </w:tcPr>
          <w:p>
            <w:pPr>
              <w:pStyle w:val="22"/>
            </w:pPr>
            <w:r>
              <w:t>450.00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1.促进阜平教育事业发展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高中生均公用经费</w:t>
            </w:r>
          </w:p>
        </w:tc>
        <w:tc>
          <w:tcPr>
            <w:tcW w:w="2891" w:type="dxa"/>
            <w:vAlign w:val="center"/>
          </w:tcPr>
          <w:p>
            <w:pPr>
              <w:pStyle w:val="21"/>
            </w:pPr>
            <w:r>
              <w:t>高中生均公用经费</w:t>
            </w:r>
          </w:p>
        </w:tc>
        <w:tc>
          <w:tcPr>
            <w:tcW w:w="1276" w:type="dxa"/>
            <w:vAlign w:val="center"/>
          </w:tcPr>
          <w:p>
            <w:pPr>
              <w:pStyle w:val="21"/>
            </w:pPr>
            <w:r>
              <w:t>不低于国家规定标准</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办公条件得到改善</w:t>
            </w:r>
          </w:p>
        </w:tc>
        <w:tc>
          <w:tcPr>
            <w:tcW w:w="2891" w:type="dxa"/>
            <w:vAlign w:val="center"/>
          </w:tcPr>
          <w:p>
            <w:pPr>
              <w:pStyle w:val="21"/>
            </w:pPr>
            <w:r>
              <w:t>办公条件得到改善</w:t>
            </w:r>
          </w:p>
        </w:tc>
        <w:tc>
          <w:tcPr>
            <w:tcW w:w="1276" w:type="dxa"/>
            <w:vAlign w:val="center"/>
          </w:tcPr>
          <w:p>
            <w:pPr>
              <w:pStyle w:val="21"/>
            </w:pPr>
            <w:r>
              <w:t>不断改善</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教学质量不断提高</w:t>
            </w:r>
          </w:p>
        </w:tc>
        <w:tc>
          <w:tcPr>
            <w:tcW w:w="2891" w:type="dxa"/>
            <w:vAlign w:val="center"/>
          </w:tcPr>
          <w:p>
            <w:pPr>
              <w:pStyle w:val="21"/>
            </w:pPr>
            <w:r>
              <w:t>教学质量不断提高</w:t>
            </w:r>
          </w:p>
        </w:tc>
        <w:tc>
          <w:tcPr>
            <w:tcW w:w="1276" w:type="dxa"/>
            <w:vAlign w:val="center"/>
          </w:tcPr>
          <w:p>
            <w:pPr>
              <w:pStyle w:val="21"/>
            </w:pPr>
            <w:r>
              <w:t>不断改善</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改善高中办学条件</w:t>
            </w:r>
          </w:p>
        </w:tc>
        <w:tc>
          <w:tcPr>
            <w:tcW w:w="2891" w:type="dxa"/>
            <w:vAlign w:val="center"/>
          </w:tcPr>
          <w:p>
            <w:pPr>
              <w:pStyle w:val="21"/>
            </w:pPr>
            <w:r>
              <w:t>改善高中办学条件</w:t>
            </w:r>
          </w:p>
        </w:tc>
        <w:tc>
          <w:tcPr>
            <w:tcW w:w="1276" w:type="dxa"/>
            <w:vAlign w:val="center"/>
          </w:tcPr>
          <w:p>
            <w:pPr>
              <w:pStyle w:val="21"/>
            </w:pPr>
            <w:r>
              <w:t>稳步提高</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保证教学工作正常持续开展</w:t>
            </w:r>
          </w:p>
        </w:tc>
        <w:tc>
          <w:tcPr>
            <w:tcW w:w="2891" w:type="dxa"/>
            <w:vAlign w:val="center"/>
          </w:tcPr>
          <w:p>
            <w:pPr>
              <w:pStyle w:val="21"/>
            </w:pPr>
            <w:r>
              <w:t>保证教学工作正常持续开展</w:t>
            </w:r>
          </w:p>
        </w:tc>
        <w:tc>
          <w:tcPr>
            <w:tcW w:w="1276" w:type="dxa"/>
            <w:vAlign w:val="center"/>
          </w:tcPr>
          <w:p>
            <w:pPr>
              <w:pStyle w:val="21"/>
            </w:pPr>
            <w:r>
              <w:t>持续开展</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学校办学条件和师生学习生活条件逐步改善</w:t>
            </w:r>
          </w:p>
        </w:tc>
        <w:tc>
          <w:tcPr>
            <w:tcW w:w="2891" w:type="dxa"/>
            <w:vAlign w:val="center"/>
          </w:tcPr>
          <w:p>
            <w:pPr>
              <w:pStyle w:val="21"/>
            </w:pPr>
            <w:r>
              <w:t>学校办学条件和师生学习生活条件逐步改善</w:t>
            </w:r>
          </w:p>
        </w:tc>
        <w:tc>
          <w:tcPr>
            <w:tcW w:w="1276" w:type="dxa"/>
            <w:vAlign w:val="center"/>
          </w:tcPr>
          <w:p>
            <w:pPr>
              <w:pStyle w:val="21"/>
            </w:pPr>
            <w:r>
              <w:t>稳步提高</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高考质量不断提高</w:t>
            </w:r>
          </w:p>
        </w:tc>
        <w:tc>
          <w:tcPr>
            <w:tcW w:w="2891" w:type="dxa"/>
            <w:vAlign w:val="center"/>
          </w:tcPr>
          <w:p>
            <w:pPr>
              <w:pStyle w:val="21"/>
            </w:pPr>
            <w:r>
              <w:t>高考质量不断提高</w:t>
            </w:r>
          </w:p>
        </w:tc>
        <w:tc>
          <w:tcPr>
            <w:tcW w:w="1276" w:type="dxa"/>
            <w:vAlign w:val="center"/>
          </w:tcPr>
          <w:p>
            <w:pPr>
              <w:pStyle w:val="21"/>
            </w:pPr>
            <w:r>
              <w:t>不断提高</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办学质量不断提高</w:t>
            </w:r>
          </w:p>
        </w:tc>
        <w:tc>
          <w:tcPr>
            <w:tcW w:w="2891" w:type="dxa"/>
            <w:vAlign w:val="center"/>
          </w:tcPr>
          <w:p>
            <w:pPr>
              <w:pStyle w:val="21"/>
            </w:pPr>
            <w:r>
              <w:t>办学质量不断提高</w:t>
            </w:r>
          </w:p>
        </w:tc>
        <w:tc>
          <w:tcPr>
            <w:tcW w:w="1276" w:type="dxa"/>
            <w:vAlign w:val="center"/>
          </w:tcPr>
          <w:p>
            <w:pPr>
              <w:pStyle w:val="21"/>
            </w:pPr>
            <w:r>
              <w:t>不断提高</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师生满意度逐步提高</w:t>
            </w:r>
          </w:p>
        </w:tc>
        <w:tc>
          <w:tcPr>
            <w:tcW w:w="2891" w:type="dxa"/>
            <w:vAlign w:val="center"/>
          </w:tcPr>
          <w:p>
            <w:pPr>
              <w:pStyle w:val="21"/>
            </w:pPr>
            <w:r>
              <w:t>师生满意度逐步提高</w:t>
            </w:r>
          </w:p>
        </w:tc>
        <w:tc>
          <w:tcPr>
            <w:tcW w:w="1276" w:type="dxa"/>
            <w:vAlign w:val="center"/>
          </w:tcPr>
          <w:p>
            <w:pPr>
              <w:pStyle w:val="21"/>
            </w:pPr>
            <w:r>
              <w:t>≥95%</w:t>
            </w:r>
          </w:p>
        </w:tc>
        <w:tc>
          <w:tcPr>
            <w:tcW w:w="1843" w:type="dxa"/>
            <w:vAlign w:val="center"/>
          </w:tcPr>
          <w:p>
            <w:pPr>
              <w:pStyle w:val="21"/>
            </w:pPr>
            <w:r>
              <w:t>政府批示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6" w:name="_Toc_4_4_0000000095"/>
      <w:r>
        <w:rPr>
          <w:rFonts w:ascii="方正仿宋_GBK" w:hAnsi="方正仿宋_GBK" w:eastAsia="方正仿宋_GBK" w:cs="方正仿宋_GBK"/>
          <w:color w:val="000000"/>
          <w:sz w:val="28"/>
        </w:rPr>
        <w:t>92.家庭经济困难学生国家助学金县配套绩效目标表</w:t>
      </w:r>
      <w:bookmarkEnd w:id="10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13062424P00781910001P</w:t>
            </w:r>
          </w:p>
        </w:tc>
        <w:tc>
          <w:tcPr>
            <w:tcW w:w="1587" w:type="dxa"/>
            <w:vAlign w:val="center"/>
          </w:tcPr>
          <w:p>
            <w:pPr>
              <w:pStyle w:val="19"/>
            </w:pPr>
            <w:r>
              <w:t>项目名称</w:t>
            </w:r>
          </w:p>
        </w:tc>
        <w:tc>
          <w:tcPr>
            <w:tcW w:w="4422" w:type="dxa"/>
            <w:gridSpan w:val="3"/>
            <w:vAlign w:val="center"/>
          </w:tcPr>
          <w:p>
            <w:pPr>
              <w:pStyle w:val="21"/>
            </w:pPr>
            <w:r>
              <w:t>家庭经济困难学生国家助学金县配套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68.00</w:t>
            </w:r>
          </w:p>
        </w:tc>
        <w:tc>
          <w:tcPr>
            <w:tcW w:w="1587" w:type="dxa"/>
            <w:vAlign w:val="center"/>
          </w:tcPr>
          <w:p>
            <w:pPr>
              <w:pStyle w:val="19"/>
            </w:pPr>
            <w:r>
              <w:t>其中：财政    资金</w:t>
            </w:r>
          </w:p>
        </w:tc>
        <w:tc>
          <w:tcPr>
            <w:tcW w:w="1304" w:type="dxa"/>
            <w:vAlign w:val="center"/>
          </w:tcPr>
          <w:p>
            <w:pPr>
              <w:pStyle w:val="21"/>
            </w:pPr>
            <w:r>
              <w:t>68.00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34.00</w:t>
            </w:r>
          </w:p>
        </w:tc>
        <w:tc>
          <w:tcPr>
            <w:tcW w:w="1304" w:type="dxa"/>
            <w:vAlign w:val="center"/>
          </w:tcPr>
          <w:p>
            <w:pPr>
              <w:pStyle w:val="22"/>
            </w:pPr>
            <w:r>
              <w:t xml:space="preserve"> </w:t>
            </w:r>
          </w:p>
        </w:tc>
        <w:tc>
          <w:tcPr>
            <w:tcW w:w="3118" w:type="dxa"/>
            <w:gridSpan w:val="2"/>
            <w:vAlign w:val="center"/>
          </w:tcPr>
          <w:p>
            <w:pPr>
              <w:pStyle w:val="22"/>
            </w:pPr>
            <w:r>
              <w:t>68.00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1.促进阜平教育事业发展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补助标准</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可持续影响指标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保障经济社会发展</w:t>
            </w:r>
          </w:p>
        </w:tc>
        <w:tc>
          <w:tcPr>
            <w:tcW w:w="2891" w:type="dxa"/>
            <w:vAlign w:val="center"/>
          </w:tcPr>
          <w:p>
            <w:pPr>
              <w:pStyle w:val="21"/>
            </w:pPr>
            <w:r>
              <w:t>保障经济社会发展</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保障社会稳定</w:t>
            </w:r>
          </w:p>
        </w:tc>
        <w:tc>
          <w:tcPr>
            <w:tcW w:w="2891" w:type="dxa"/>
            <w:vAlign w:val="center"/>
          </w:tcPr>
          <w:p>
            <w:pPr>
              <w:pStyle w:val="21"/>
            </w:pPr>
            <w:r>
              <w:t>保障社会稳定</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生态良好</w:t>
            </w:r>
          </w:p>
        </w:tc>
        <w:tc>
          <w:tcPr>
            <w:tcW w:w="2891" w:type="dxa"/>
            <w:vAlign w:val="center"/>
          </w:tcPr>
          <w:p>
            <w:pPr>
              <w:pStyle w:val="21"/>
            </w:pPr>
            <w:r>
              <w:t>生态良好</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受益学生满意度</w:t>
            </w:r>
          </w:p>
        </w:tc>
        <w:tc>
          <w:tcPr>
            <w:tcW w:w="2891" w:type="dxa"/>
            <w:vAlign w:val="center"/>
          </w:tcPr>
          <w:p>
            <w:pPr>
              <w:pStyle w:val="21"/>
            </w:pPr>
            <w:r>
              <w:t>受益学生满意度</w:t>
            </w:r>
          </w:p>
        </w:tc>
        <w:tc>
          <w:tcPr>
            <w:tcW w:w="1276" w:type="dxa"/>
            <w:vAlign w:val="center"/>
          </w:tcPr>
          <w:p>
            <w:pPr>
              <w:pStyle w:val="21"/>
            </w:pPr>
            <w:r>
              <w:t>≥95%</w:t>
            </w:r>
          </w:p>
        </w:tc>
        <w:tc>
          <w:tcPr>
            <w:tcW w:w="1843" w:type="dxa"/>
            <w:vAlign w:val="center"/>
          </w:tcPr>
          <w:p>
            <w:pPr>
              <w:pStyle w:val="21"/>
            </w:pPr>
            <w:r>
              <w:t>上级文件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7" w:name="_Toc_4_4_0000000096"/>
      <w:r>
        <w:rPr>
          <w:rFonts w:ascii="方正仿宋_GBK" w:hAnsi="方正仿宋_GBK" w:eastAsia="方正仿宋_GBK" w:cs="方正仿宋_GBK"/>
          <w:color w:val="000000"/>
          <w:sz w:val="28"/>
        </w:rPr>
        <w:t>93.免除家庭经济困难学生学杂费县配套绩效目标表</w:t>
      </w:r>
      <w:bookmarkEnd w:id="10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13062424P00782010001U</w:t>
            </w:r>
          </w:p>
        </w:tc>
        <w:tc>
          <w:tcPr>
            <w:tcW w:w="1587" w:type="dxa"/>
            <w:vAlign w:val="center"/>
          </w:tcPr>
          <w:p>
            <w:pPr>
              <w:pStyle w:val="19"/>
            </w:pPr>
            <w:r>
              <w:t>项目名称</w:t>
            </w:r>
          </w:p>
        </w:tc>
        <w:tc>
          <w:tcPr>
            <w:tcW w:w="4422" w:type="dxa"/>
            <w:gridSpan w:val="3"/>
            <w:vAlign w:val="center"/>
          </w:tcPr>
          <w:p>
            <w:pPr>
              <w:pStyle w:val="21"/>
            </w:pPr>
            <w:r>
              <w:t>免除家庭经济困难学生学杂费县配套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27.20</w:t>
            </w:r>
          </w:p>
        </w:tc>
        <w:tc>
          <w:tcPr>
            <w:tcW w:w="1587" w:type="dxa"/>
            <w:vAlign w:val="center"/>
          </w:tcPr>
          <w:p>
            <w:pPr>
              <w:pStyle w:val="19"/>
            </w:pPr>
            <w:r>
              <w:t>其中：财政    资金</w:t>
            </w:r>
          </w:p>
        </w:tc>
        <w:tc>
          <w:tcPr>
            <w:tcW w:w="1304" w:type="dxa"/>
            <w:vAlign w:val="center"/>
          </w:tcPr>
          <w:p>
            <w:pPr>
              <w:pStyle w:val="21"/>
            </w:pPr>
            <w:r>
              <w:t>27.20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确保学生完成学业，促进教育事业发展。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13.60</w:t>
            </w:r>
          </w:p>
        </w:tc>
        <w:tc>
          <w:tcPr>
            <w:tcW w:w="1304" w:type="dxa"/>
            <w:vAlign w:val="center"/>
          </w:tcPr>
          <w:p>
            <w:pPr>
              <w:pStyle w:val="22"/>
            </w:pPr>
            <w:r>
              <w:t xml:space="preserve"> </w:t>
            </w:r>
          </w:p>
        </w:tc>
        <w:tc>
          <w:tcPr>
            <w:tcW w:w="3118" w:type="dxa"/>
            <w:gridSpan w:val="2"/>
            <w:vAlign w:val="center"/>
          </w:tcPr>
          <w:p>
            <w:pPr>
              <w:pStyle w:val="22"/>
            </w:pPr>
            <w:r>
              <w:t>27.20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1.促进教育事业发展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确保所有贫困学生接受资助</w:t>
            </w:r>
          </w:p>
        </w:tc>
        <w:tc>
          <w:tcPr>
            <w:tcW w:w="2891" w:type="dxa"/>
            <w:vAlign w:val="center"/>
          </w:tcPr>
          <w:p>
            <w:pPr>
              <w:pStyle w:val="21"/>
            </w:pPr>
            <w:r>
              <w:t>确保所有贫困学生接受资助</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确保学生完成学业</w:t>
            </w:r>
          </w:p>
        </w:tc>
        <w:tc>
          <w:tcPr>
            <w:tcW w:w="2891" w:type="dxa"/>
            <w:vAlign w:val="center"/>
          </w:tcPr>
          <w:p>
            <w:pPr>
              <w:pStyle w:val="21"/>
            </w:pPr>
            <w:r>
              <w:t>确保学生完成学业</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项目资金成本控制</w:t>
            </w:r>
          </w:p>
        </w:tc>
        <w:tc>
          <w:tcPr>
            <w:tcW w:w="2891" w:type="dxa"/>
            <w:vAlign w:val="center"/>
          </w:tcPr>
          <w:p>
            <w:pPr>
              <w:pStyle w:val="21"/>
            </w:pPr>
            <w:r>
              <w:t>项目资金成本控制</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改善学生家庭状况</w:t>
            </w:r>
          </w:p>
        </w:tc>
        <w:tc>
          <w:tcPr>
            <w:tcW w:w="2891" w:type="dxa"/>
            <w:vAlign w:val="center"/>
          </w:tcPr>
          <w:p>
            <w:pPr>
              <w:pStyle w:val="21"/>
            </w:pPr>
            <w:r>
              <w:t>改善学生家庭状况</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可持续影响指标</w:t>
            </w:r>
          </w:p>
        </w:tc>
        <w:tc>
          <w:tcPr>
            <w:tcW w:w="1332" w:type="dxa"/>
            <w:vAlign w:val="center"/>
          </w:tcPr>
          <w:p>
            <w:pPr>
              <w:pStyle w:val="21"/>
            </w:pPr>
            <w:r>
              <w:t>持续发展作用情况</w:t>
            </w:r>
          </w:p>
        </w:tc>
        <w:tc>
          <w:tcPr>
            <w:tcW w:w="2891" w:type="dxa"/>
            <w:vAlign w:val="center"/>
          </w:tcPr>
          <w:p>
            <w:pPr>
              <w:pStyle w:val="21"/>
            </w:pPr>
            <w:r>
              <w:t>持续发展作用情况</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提高群众满意度</w:t>
            </w:r>
          </w:p>
        </w:tc>
        <w:tc>
          <w:tcPr>
            <w:tcW w:w="2891" w:type="dxa"/>
            <w:vAlign w:val="center"/>
          </w:tcPr>
          <w:p>
            <w:pPr>
              <w:pStyle w:val="21"/>
            </w:pPr>
            <w:r>
              <w:t>提高群众满意度</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生态效益良好</w:t>
            </w:r>
          </w:p>
        </w:tc>
        <w:tc>
          <w:tcPr>
            <w:tcW w:w="2891" w:type="dxa"/>
            <w:vAlign w:val="center"/>
          </w:tcPr>
          <w:p>
            <w:pPr>
              <w:pStyle w:val="21"/>
            </w:pPr>
            <w:r>
              <w:t>生态效益良好</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家长和学生比较满意</w:t>
            </w:r>
          </w:p>
        </w:tc>
        <w:tc>
          <w:tcPr>
            <w:tcW w:w="2891" w:type="dxa"/>
            <w:vAlign w:val="center"/>
          </w:tcPr>
          <w:p>
            <w:pPr>
              <w:pStyle w:val="21"/>
            </w:pPr>
            <w:r>
              <w:t>家长和学生比较满意</w:t>
            </w:r>
          </w:p>
        </w:tc>
        <w:tc>
          <w:tcPr>
            <w:tcW w:w="1276" w:type="dxa"/>
            <w:vAlign w:val="center"/>
          </w:tcPr>
          <w:p>
            <w:pPr>
              <w:pStyle w:val="21"/>
            </w:pPr>
            <w:r>
              <w:t>≥95%</w:t>
            </w:r>
          </w:p>
        </w:tc>
        <w:tc>
          <w:tcPr>
            <w:tcW w:w="1843" w:type="dxa"/>
            <w:vAlign w:val="center"/>
          </w:tcPr>
          <w:p>
            <w:pPr>
              <w:pStyle w:val="21"/>
            </w:pPr>
            <w:r>
              <w:t>规章制度</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8" w:name="_Toc_4_4_0000000097"/>
      <w:r>
        <w:rPr>
          <w:rFonts w:ascii="方正仿宋_GBK" w:hAnsi="方正仿宋_GBK" w:eastAsia="方正仿宋_GBK" w:cs="方正仿宋_GBK"/>
          <w:color w:val="000000"/>
          <w:sz w:val="28"/>
        </w:rPr>
        <w:t>94.下达2023年学生资助中央补助经费预算的通知冀财教[2023]70号绩效目标表</w:t>
      </w:r>
      <w:bookmarkEnd w:id="10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13062423P007519100039</w:t>
            </w:r>
          </w:p>
        </w:tc>
        <w:tc>
          <w:tcPr>
            <w:tcW w:w="1587" w:type="dxa"/>
            <w:vAlign w:val="center"/>
          </w:tcPr>
          <w:p>
            <w:pPr>
              <w:pStyle w:val="19"/>
            </w:pPr>
            <w:r>
              <w:t>项目名称</w:t>
            </w:r>
          </w:p>
        </w:tc>
        <w:tc>
          <w:tcPr>
            <w:tcW w:w="4422" w:type="dxa"/>
            <w:gridSpan w:val="3"/>
            <w:vAlign w:val="center"/>
          </w:tcPr>
          <w:p>
            <w:pPr>
              <w:pStyle w:val="21"/>
            </w:pPr>
            <w:r>
              <w:t>下达2023年学生资助中央补助经费预算的通知冀财教[2023]70号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0.12</w:t>
            </w:r>
          </w:p>
        </w:tc>
        <w:tc>
          <w:tcPr>
            <w:tcW w:w="1587" w:type="dxa"/>
            <w:vAlign w:val="center"/>
          </w:tcPr>
          <w:p>
            <w:pPr>
              <w:pStyle w:val="19"/>
            </w:pPr>
            <w:r>
              <w:t>其中：财政    资金</w:t>
            </w:r>
          </w:p>
        </w:tc>
        <w:tc>
          <w:tcPr>
            <w:tcW w:w="1304" w:type="dxa"/>
            <w:vAlign w:val="center"/>
          </w:tcPr>
          <w:p>
            <w:pPr>
              <w:pStyle w:val="21"/>
            </w:pPr>
            <w:r>
              <w:t>0.12</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0.12</w:t>
            </w:r>
          </w:p>
        </w:tc>
        <w:tc>
          <w:tcPr>
            <w:tcW w:w="1587" w:type="dxa"/>
            <w:vAlign w:val="center"/>
          </w:tcPr>
          <w:p>
            <w:pPr>
              <w:pStyle w:val="22"/>
            </w:pPr>
            <w:r>
              <w:t xml:space="preserve"> </w:t>
            </w:r>
          </w:p>
        </w:tc>
        <w:tc>
          <w:tcPr>
            <w:tcW w:w="1304" w:type="dxa"/>
            <w:vAlign w:val="center"/>
          </w:tcPr>
          <w:p>
            <w:pPr>
              <w:pStyle w:val="22"/>
            </w:pPr>
            <w:r>
              <w:t xml:space="preserve"> </w:t>
            </w:r>
          </w:p>
        </w:tc>
        <w:tc>
          <w:tcPr>
            <w:tcW w:w="3118" w:type="dxa"/>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p>
            <w:pPr>
              <w:pStyle w:val="21"/>
            </w:pPr>
            <w:r>
              <w:t>2.保障学校正常运转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补助标准</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保障经济社会发展</w:t>
            </w:r>
          </w:p>
        </w:tc>
        <w:tc>
          <w:tcPr>
            <w:tcW w:w="2891" w:type="dxa"/>
            <w:vAlign w:val="center"/>
          </w:tcPr>
          <w:p>
            <w:pPr>
              <w:pStyle w:val="21"/>
            </w:pPr>
            <w:r>
              <w:t>保障经济社会发展</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保障社会稳定</w:t>
            </w:r>
          </w:p>
        </w:tc>
        <w:tc>
          <w:tcPr>
            <w:tcW w:w="2891" w:type="dxa"/>
            <w:vAlign w:val="center"/>
          </w:tcPr>
          <w:p>
            <w:pPr>
              <w:pStyle w:val="21"/>
            </w:pPr>
            <w:r>
              <w:t>保障社会稳定</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生态良好</w:t>
            </w:r>
          </w:p>
        </w:tc>
        <w:tc>
          <w:tcPr>
            <w:tcW w:w="2891" w:type="dxa"/>
            <w:vAlign w:val="center"/>
          </w:tcPr>
          <w:p>
            <w:pPr>
              <w:pStyle w:val="21"/>
            </w:pPr>
            <w:r>
              <w:t>生态良好</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受益学生满意度</w:t>
            </w:r>
          </w:p>
        </w:tc>
        <w:tc>
          <w:tcPr>
            <w:tcW w:w="2891" w:type="dxa"/>
            <w:vAlign w:val="center"/>
          </w:tcPr>
          <w:p>
            <w:pPr>
              <w:pStyle w:val="21"/>
            </w:pPr>
            <w:r>
              <w:t>受益学生满意度</w:t>
            </w:r>
          </w:p>
        </w:tc>
        <w:tc>
          <w:tcPr>
            <w:tcW w:w="1276" w:type="dxa"/>
            <w:vAlign w:val="center"/>
          </w:tcPr>
          <w:p>
            <w:pPr>
              <w:pStyle w:val="21"/>
            </w:pPr>
            <w:r>
              <w:t>≥95%</w:t>
            </w:r>
          </w:p>
        </w:tc>
        <w:tc>
          <w:tcPr>
            <w:tcW w:w="1843" w:type="dxa"/>
            <w:vAlign w:val="center"/>
          </w:tcPr>
          <w:p>
            <w:pPr>
              <w:pStyle w:val="21"/>
            </w:pPr>
            <w:r>
              <w:t>上级文件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9" w:name="_Toc_4_4_0000000098"/>
      <w:r>
        <w:rPr>
          <w:rFonts w:ascii="方正仿宋_GBK" w:hAnsi="方正仿宋_GBK" w:eastAsia="方正仿宋_GBK" w:cs="方正仿宋_GBK"/>
          <w:color w:val="000000"/>
          <w:sz w:val="28"/>
        </w:rPr>
        <w:t>95.2024年教师发展中心预算外资金绩效目标表</w:t>
      </w:r>
      <w:bookmarkEnd w:id="10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360018阜平县教师发展中心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13062424P00796510001W</w:t>
            </w:r>
          </w:p>
        </w:tc>
        <w:tc>
          <w:tcPr>
            <w:tcW w:w="1587" w:type="dxa"/>
            <w:vAlign w:val="center"/>
          </w:tcPr>
          <w:p>
            <w:pPr>
              <w:pStyle w:val="19"/>
            </w:pPr>
            <w:r>
              <w:t>项目名称</w:t>
            </w:r>
          </w:p>
        </w:tc>
        <w:tc>
          <w:tcPr>
            <w:tcW w:w="4422" w:type="dxa"/>
            <w:gridSpan w:val="3"/>
            <w:vAlign w:val="center"/>
          </w:tcPr>
          <w:p>
            <w:pPr>
              <w:pStyle w:val="21"/>
            </w:pPr>
            <w:r>
              <w:t>2024年教师发展中心预算外资金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300.00</w:t>
            </w:r>
          </w:p>
        </w:tc>
        <w:tc>
          <w:tcPr>
            <w:tcW w:w="1587" w:type="dxa"/>
            <w:vAlign w:val="center"/>
          </w:tcPr>
          <w:p>
            <w:pPr>
              <w:pStyle w:val="19"/>
            </w:pPr>
            <w:r>
              <w:t>其中：财政    资金</w:t>
            </w:r>
          </w:p>
        </w:tc>
        <w:tc>
          <w:tcPr>
            <w:tcW w:w="1304" w:type="dxa"/>
            <w:vAlign w:val="center"/>
          </w:tcPr>
          <w:p>
            <w:pPr>
              <w:pStyle w:val="21"/>
            </w:pPr>
            <w:r>
              <w:t>300.00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150.00</w:t>
            </w:r>
          </w:p>
        </w:tc>
        <w:tc>
          <w:tcPr>
            <w:tcW w:w="1304" w:type="dxa"/>
            <w:vAlign w:val="center"/>
          </w:tcPr>
          <w:p>
            <w:pPr>
              <w:pStyle w:val="22"/>
            </w:pPr>
            <w:r>
              <w:t xml:space="preserve"> </w:t>
            </w:r>
          </w:p>
        </w:tc>
        <w:tc>
          <w:tcPr>
            <w:tcW w:w="3118" w:type="dxa"/>
            <w:gridSpan w:val="2"/>
            <w:vAlign w:val="center"/>
          </w:tcPr>
          <w:p>
            <w:pPr>
              <w:pStyle w:val="22"/>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0" w:name="_Toc_4_4_0000000099"/>
      <w:r>
        <w:rPr>
          <w:rFonts w:ascii="方正仿宋_GBK" w:hAnsi="方正仿宋_GBK" w:eastAsia="方正仿宋_GBK" w:cs="方正仿宋_GBK"/>
          <w:color w:val="000000"/>
          <w:sz w:val="28"/>
        </w:rPr>
        <w:t>96.2024年阜平县教育考试中心预算外资金绩效目标表</w:t>
      </w:r>
      <w:bookmarkEnd w:id="11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360032阜平县教育考试中心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13062424P007972100013</w:t>
            </w:r>
          </w:p>
        </w:tc>
        <w:tc>
          <w:tcPr>
            <w:tcW w:w="1587" w:type="dxa"/>
            <w:vAlign w:val="center"/>
          </w:tcPr>
          <w:p>
            <w:pPr>
              <w:pStyle w:val="19"/>
            </w:pPr>
            <w:r>
              <w:t>项目名称</w:t>
            </w:r>
          </w:p>
        </w:tc>
        <w:tc>
          <w:tcPr>
            <w:tcW w:w="4422" w:type="dxa"/>
            <w:gridSpan w:val="3"/>
            <w:vAlign w:val="center"/>
          </w:tcPr>
          <w:p>
            <w:pPr>
              <w:pStyle w:val="21"/>
            </w:pPr>
            <w:r>
              <w:t>2024年阜平县教育考试中心预算外资金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65.00</w:t>
            </w:r>
          </w:p>
        </w:tc>
        <w:tc>
          <w:tcPr>
            <w:tcW w:w="1587" w:type="dxa"/>
            <w:vAlign w:val="center"/>
          </w:tcPr>
          <w:p>
            <w:pPr>
              <w:pStyle w:val="19"/>
            </w:pPr>
            <w:r>
              <w:t>其中：财政    资金</w:t>
            </w:r>
          </w:p>
        </w:tc>
        <w:tc>
          <w:tcPr>
            <w:tcW w:w="1304" w:type="dxa"/>
            <w:vAlign w:val="center"/>
          </w:tcPr>
          <w:p>
            <w:pPr>
              <w:pStyle w:val="21"/>
            </w:pPr>
            <w:r>
              <w:t>65.00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考务费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30.00</w:t>
            </w:r>
          </w:p>
        </w:tc>
        <w:tc>
          <w:tcPr>
            <w:tcW w:w="1304" w:type="dxa"/>
            <w:vAlign w:val="center"/>
          </w:tcPr>
          <w:p>
            <w:pPr>
              <w:pStyle w:val="22"/>
            </w:pPr>
            <w:r>
              <w:t xml:space="preserve"> </w:t>
            </w:r>
          </w:p>
        </w:tc>
        <w:tc>
          <w:tcPr>
            <w:tcW w:w="3118" w:type="dxa"/>
            <w:gridSpan w:val="2"/>
            <w:vAlign w:val="center"/>
          </w:tcPr>
          <w:p>
            <w:pPr>
              <w:pStyle w:val="22"/>
            </w:pPr>
            <w:r>
              <w:t>65.00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
      <w:pPr>
        <w:pStyle w:val="2"/>
        <w:ind w:firstLine="560"/>
        <w:rPr>
          <w:lang w:eastAsia="zh-CN"/>
        </w:rPr>
      </w:pPr>
    </w:p>
    <w:p>
      <w:pPr>
        <w:rPr>
          <w:rFonts w:eastAsiaTheme="minorEastAsia"/>
          <w:lang w:eastAsia="zh-CN"/>
        </w:rPr>
      </w:pPr>
    </w:p>
    <w:p>
      <w:pPr>
        <w:spacing w:before="10" w:after="10"/>
        <w:ind w:firstLine="640"/>
        <w:outlineLvl w:val="2"/>
        <w:rPr>
          <w:rFonts w:hint="eastAsia" w:ascii="黑体" w:hAnsi="黑体" w:eastAsia="黑体" w:cs="黑体"/>
          <w:color w:val="000000"/>
          <w:sz w:val="32"/>
          <w:lang w:eastAsia="zh-CN"/>
        </w:rPr>
      </w:pPr>
      <w:r>
        <w:rPr>
          <w:rFonts w:hint="eastAsia" w:ascii="黑体" w:hAnsi="黑体" w:eastAsia="黑体" w:cs="黑体"/>
          <w:color w:val="000000"/>
          <w:sz w:val="32"/>
        </w:rPr>
        <w:t>六、政府采购</w:t>
      </w:r>
    </w:p>
    <w:tbl>
      <w:tblPr>
        <w:tblStyle w:val="13"/>
        <w:tblW w:w="14790" w:type="dxa"/>
        <w:tblInd w:w="91" w:type="dxa"/>
        <w:tblLayout w:type="fixed"/>
        <w:tblCellMar>
          <w:top w:w="0" w:type="dxa"/>
          <w:left w:w="108" w:type="dxa"/>
          <w:bottom w:w="0" w:type="dxa"/>
          <w:right w:w="108" w:type="dxa"/>
        </w:tblCellMar>
      </w:tblPr>
      <w:tblGrid>
        <w:gridCol w:w="436"/>
        <w:gridCol w:w="737"/>
        <w:gridCol w:w="1768"/>
        <w:gridCol w:w="579"/>
        <w:gridCol w:w="1164"/>
        <w:gridCol w:w="598"/>
        <w:gridCol w:w="630"/>
        <w:gridCol w:w="662"/>
        <w:gridCol w:w="963"/>
        <w:gridCol w:w="843"/>
        <w:gridCol w:w="786"/>
        <w:gridCol w:w="824"/>
        <w:gridCol w:w="674"/>
        <w:gridCol w:w="805"/>
        <w:gridCol w:w="993"/>
        <w:gridCol w:w="1164"/>
        <w:gridCol w:w="1164"/>
      </w:tblGrid>
      <w:tr>
        <w:tblPrEx>
          <w:tblCellMar>
            <w:top w:w="0" w:type="dxa"/>
            <w:left w:w="108" w:type="dxa"/>
            <w:bottom w:w="0" w:type="dxa"/>
            <w:right w:w="108" w:type="dxa"/>
          </w:tblCellMar>
        </w:tblPrEx>
        <w:trPr>
          <w:trHeight w:val="495" w:hRule="atLeast"/>
        </w:trPr>
        <w:tc>
          <w:tcPr>
            <w:tcW w:w="14790" w:type="dxa"/>
            <w:gridSpan w:val="17"/>
            <w:tcBorders>
              <w:top w:val="nil"/>
              <w:left w:val="nil"/>
              <w:bottom w:val="single" w:color="auto" w:sz="4" w:space="0"/>
              <w:right w:val="nil"/>
            </w:tcBorders>
            <w:shd w:val="clear" w:color="auto" w:fill="auto"/>
            <w:vAlign w:val="center"/>
          </w:tcPr>
          <w:p>
            <w:pPr>
              <w:jc w:val="center"/>
              <w:rPr>
                <w:rFonts w:ascii="Arial" w:hAnsi="Arial" w:eastAsia="宋体" w:cs="Arial"/>
                <w:b/>
                <w:bCs/>
                <w:color w:val="000000"/>
                <w:sz w:val="34"/>
                <w:szCs w:val="34"/>
                <w:lang w:eastAsia="zh-CN"/>
              </w:rPr>
            </w:pPr>
            <w:r>
              <w:rPr>
                <w:rFonts w:ascii="Arial" w:hAnsi="Arial" w:eastAsia="宋体" w:cs="Arial"/>
                <w:b/>
                <w:bCs/>
                <w:color w:val="000000"/>
                <w:sz w:val="34"/>
                <w:szCs w:val="34"/>
                <w:lang w:eastAsia="zh-CN"/>
              </w:rPr>
              <w:t>政府采购预算表</w:t>
            </w:r>
          </w:p>
        </w:tc>
      </w:tr>
      <w:tr>
        <w:tblPrEx>
          <w:tblCellMar>
            <w:top w:w="0" w:type="dxa"/>
            <w:left w:w="108" w:type="dxa"/>
            <w:bottom w:w="0" w:type="dxa"/>
            <w:right w:w="108" w:type="dxa"/>
          </w:tblCellMar>
        </w:tblPrEx>
        <w:trPr>
          <w:trHeight w:val="360" w:hRule="atLeast"/>
        </w:trPr>
        <w:tc>
          <w:tcPr>
            <w:tcW w:w="12462"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项目编码及名称：360阜平县教育和体育局</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436"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846" w:type="dxa"/>
            <w:gridSpan w:val="5"/>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所属项目预算信息</w:t>
            </w:r>
          </w:p>
        </w:tc>
        <w:tc>
          <w:tcPr>
            <w:tcW w:w="63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采购类别</w:t>
            </w:r>
          </w:p>
        </w:tc>
        <w:tc>
          <w:tcPr>
            <w:tcW w:w="6550" w:type="dxa"/>
            <w:gridSpan w:val="8"/>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政府采购金额（当年单位预算安排资金）</w:t>
            </w:r>
          </w:p>
        </w:tc>
        <w:tc>
          <w:tcPr>
            <w:tcW w:w="2328"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预留份额</w:t>
            </w:r>
          </w:p>
        </w:tc>
      </w:tr>
      <w:tr>
        <w:tblPrEx>
          <w:tblCellMar>
            <w:top w:w="0" w:type="dxa"/>
            <w:left w:w="108" w:type="dxa"/>
            <w:bottom w:w="0" w:type="dxa"/>
            <w:right w:w="108" w:type="dxa"/>
          </w:tblCellMar>
        </w:tblPrEx>
        <w:trPr>
          <w:trHeight w:val="1155" w:hRule="atLeast"/>
        </w:trPr>
        <w:tc>
          <w:tcPr>
            <w:tcW w:w="436"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737"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采购金额</w:t>
            </w:r>
          </w:p>
        </w:tc>
        <w:tc>
          <w:tcPr>
            <w:tcW w:w="176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采购物品目录编码及名称</w:t>
            </w: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计量单位</w:t>
            </w: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单价</w:t>
            </w: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采购数量</w:t>
            </w:r>
          </w:p>
        </w:tc>
        <w:tc>
          <w:tcPr>
            <w:tcW w:w="63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96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一般公共预算拨款</w:t>
            </w: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基金预算拨款</w:t>
            </w: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国有资本经营预算拨款</w:t>
            </w: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财政专户拨款</w:t>
            </w: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单位资金</w:t>
            </w: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财政拨款结转</w:t>
            </w:r>
          </w:p>
        </w:tc>
        <w:tc>
          <w:tcPr>
            <w:tcW w:w="99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非财政拨款结转结余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中小微企业预留</w:t>
            </w:r>
          </w:p>
        </w:tc>
        <w:tc>
          <w:tcPr>
            <w:tcW w:w="116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其中小微企业预留</w:t>
            </w:r>
          </w:p>
        </w:tc>
      </w:tr>
      <w:tr>
        <w:tblPrEx>
          <w:tblCellMar>
            <w:top w:w="0" w:type="dxa"/>
            <w:left w:w="108" w:type="dxa"/>
            <w:bottom w:w="0" w:type="dxa"/>
            <w:right w:w="108" w:type="dxa"/>
          </w:tblCellMar>
        </w:tblPrEx>
        <w:trPr>
          <w:trHeight w:val="525" w:hRule="atLeast"/>
        </w:trPr>
        <w:tc>
          <w:tcPr>
            <w:tcW w:w="43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1989</w:t>
            </w:r>
          </w:p>
        </w:tc>
        <w:tc>
          <w:tcPr>
            <w:tcW w:w="176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szCs w:val="22"/>
                <w:lang w:eastAsia="zh-CN"/>
              </w:rPr>
            </w:pPr>
          </w:p>
        </w:tc>
        <w:tc>
          <w:tcPr>
            <w:tcW w:w="579"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598" w:type="dxa"/>
            <w:tcBorders>
              <w:top w:val="nil"/>
              <w:left w:val="nil"/>
              <w:bottom w:val="single" w:color="auto" w:sz="4" w:space="0"/>
              <w:right w:val="single" w:color="auto" w:sz="4" w:space="0"/>
            </w:tcBorders>
            <w:shd w:val="clear" w:color="000000" w:fill="FFFFFF"/>
            <w:vAlign w:val="center"/>
          </w:tcPr>
          <w:p>
            <w:pPr>
              <w:rPr>
                <w:rFonts w:ascii="宋体" w:hAnsi="宋体" w:eastAsia="宋体" w:cs="宋体"/>
                <w:color w:val="000000"/>
                <w:sz w:val="22"/>
                <w:szCs w:val="22"/>
                <w:lang w:eastAsia="zh-CN"/>
              </w:rPr>
            </w:pPr>
          </w:p>
        </w:tc>
        <w:tc>
          <w:tcPr>
            <w:tcW w:w="63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84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1</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406</w:t>
            </w: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ascii="宋体" w:hAnsi="宋体" w:eastAsia="宋体" w:cs="宋体"/>
                <w:color w:val="000000"/>
                <w:sz w:val="22"/>
                <w:szCs w:val="22"/>
                <w:lang w:eastAsia="zh-CN"/>
              </w:rPr>
              <w:t>校舍安全保障</w:t>
            </w: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个</w:t>
            </w: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406</w:t>
            </w: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w:t>
            </w: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ascii="宋体" w:hAnsi="宋体" w:eastAsia="宋体" w:cs="宋体"/>
                <w:color w:val="000000"/>
                <w:sz w:val="22"/>
                <w:szCs w:val="22"/>
                <w:lang w:eastAsia="zh-CN"/>
              </w:rPr>
              <w:t>工程</w:t>
            </w: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406</w:t>
            </w: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406</w:t>
            </w:r>
          </w:p>
        </w:tc>
        <w:tc>
          <w:tcPr>
            <w:tcW w:w="1164" w:type="dxa"/>
            <w:tcBorders>
              <w:top w:val="nil"/>
              <w:left w:val="nil"/>
              <w:bottom w:val="single" w:color="auto" w:sz="4" w:space="0"/>
              <w:right w:val="single" w:color="auto" w:sz="4" w:space="0"/>
            </w:tcBorders>
            <w:shd w:val="clear" w:color="auto" w:fill="auto"/>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406</w:t>
            </w: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2</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1131</w:t>
            </w: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ascii="宋体" w:hAnsi="宋体" w:eastAsia="宋体" w:cs="宋体"/>
                <w:color w:val="000000"/>
                <w:sz w:val="22"/>
                <w:szCs w:val="22"/>
                <w:lang w:eastAsia="zh-CN"/>
              </w:rPr>
              <w:t>薄改中央补助</w:t>
            </w: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个</w:t>
            </w: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1131</w:t>
            </w: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w:t>
            </w: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ascii="宋体" w:hAnsi="宋体" w:eastAsia="宋体" w:cs="宋体"/>
                <w:color w:val="000000"/>
                <w:sz w:val="22"/>
                <w:szCs w:val="22"/>
                <w:lang w:eastAsia="zh-CN"/>
              </w:rPr>
              <w:t>设备</w:t>
            </w: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1131</w:t>
            </w: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679</w:t>
            </w: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679</w:t>
            </w:r>
          </w:p>
        </w:tc>
      </w:tr>
      <w:tr>
        <w:tblPrEx>
          <w:tblCellMar>
            <w:top w:w="0" w:type="dxa"/>
            <w:left w:w="108" w:type="dxa"/>
            <w:bottom w:w="0" w:type="dxa"/>
            <w:right w:w="108" w:type="dxa"/>
          </w:tblCellMar>
        </w:tblPrEx>
        <w:trPr>
          <w:trHeight w:val="330" w:hRule="atLeast"/>
        </w:trPr>
        <w:tc>
          <w:tcPr>
            <w:tcW w:w="436" w:type="dxa"/>
            <w:tcBorders>
              <w:top w:val="nil"/>
              <w:left w:val="single" w:color="auto" w:sz="4" w:space="0"/>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3</w:t>
            </w:r>
          </w:p>
        </w:tc>
        <w:tc>
          <w:tcPr>
            <w:tcW w:w="737"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452</w:t>
            </w:r>
          </w:p>
        </w:tc>
        <w:tc>
          <w:tcPr>
            <w:tcW w:w="1768"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ascii="宋体" w:hAnsi="宋体" w:eastAsia="宋体" w:cs="宋体"/>
                <w:color w:val="000000"/>
                <w:sz w:val="22"/>
                <w:szCs w:val="22"/>
                <w:lang w:eastAsia="zh-CN"/>
              </w:rPr>
              <w:t>薄改省级补助</w:t>
            </w:r>
          </w:p>
        </w:tc>
        <w:tc>
          <w:tcPr>
            <w:tcW w:w="579"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ascii="Calibri" w:hAnsi="Calibri" w:eastAsia="宋体" w:cs="宋体"/>
                <w:color w:val="000000"/>
                <w:sz w:val="22"/>
                <w:szCs w:val="22"/>
                <w:lang w:eastAsia="zh-CN"/>
              </w:rPr>
              <w:t>个</w:t>
            </w:r>
          </w:p>
        </w:tc>
        <w:tc>
          <w:tcPr>
            <w:tcW w:w="1164"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452</w:t>
            </w:r>
          </w:p>
        </w:tc>
        <w:tc>
          <w:tcPr>
            <w:tcW w:w="598" w:type="dxa"/>
            <w:tcBorders>
              <w:top w:val="nil"/>
              <w:left w:val="nil"/>
              <w:bottom w:val="single" w:color="auto" w:sz="4" w:space="0"/>
              <w:right w:val="single" w:color="auto" w:sz="4" w:space="0"/>
            </w:tcBorders>
            <w:shd w:val="clear" w:color="000000" w:fill="FFFFFF"/>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w:t>
            </w:r>
          </w:p>
        </w:tc>
        <w:tc>
          <w:tcPr>
            <w:tcW w:w="630" w:type="dxa"/>
            <w:tcBorders>
              <w:top w:val="nil"/>
              <w:left w:val="nil"/>
              <w:bottom w:val="single" w:color="auto" w:sz="4" w:space="0"/>
              <w:right w:val="single" w:color="auto" w:sz="4" w:space="0"/>
            </w:tcBorders>
            <w:shd w:val="clear" w:color="auto" w:fill="auto"/>
          </w:tcPr>
          <w:p>
            <w:pPr>
              <w:rPr>
                <w:rFonts w:ascii="宋体" w:hAnsi="宋体" w:eastAsia="宋体" w:cs="宋体"/>
                <w:color w:val="000000"/>
                <w:sz w:val="22"/>
                <w:szCs w:val="22"/>
                <w:lang w:eastAsia="zh-CN"/>
              </w:rPr>
            </w:pPr>
            <w:r>
              <w:rPr>
                <w:rFonts w:ascii="宋体" w:hAnsi="宋体" w:eastAsia="宋体" w:cs="宋体"/>
                <w:color w:val="000000"/>
                <w:sz w:val="22"/>
                <w:szCs w:val="22"/>
                <w:lang w:eastAsia="zh-CN"/>
              </w:rPr>
              <w:t>设备</w:t>
            </w:r>
          </w:p>
        </w:tc>
        <w:tc>
          <w:tcPr>
            <w:tcW w:w="662"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p>
        </w:tc>
        <w:tc>
          <w:tcPr>
            <w:tcW w:w="963" w:type="dxa"/>
            <w:tcBorders>
              <w:top w:val="nil"/>
              <w:left w:val="nil"/>
              <w:bottom w:val="single" w:color="auto" w:sz="4" w:space="0"/>
              <w:right w:val="single" w:color="auto" w:sz="4" w:space="0"/>
            </w:tcBorders>
            <w:shd w:val="clear" w:color="auto" w:fill="auto"/>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452</w:t>
            </w:r>
          </w:p>
        </w:tc>
        <w:tc>
          <w:tcPr>
            <w:tcW w:w="84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786"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2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67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805"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993"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272</w:t>
            </w:r>
          </w:p>
        </w:tc>
        <w:tc>
          <w:tcPr>
            <w:tcW w:w="1164" w:type="dxa"/>
            <w:tcBorders>
              <w:top w:val="nil"/>
              <w:left w:val="nil"/>
              <w:bottom w:val="single" w:color="auto" w:sz="4" w:space="0"/>
              <w:right w:val="single" w:color="auto" w:sz="4" w:space="0"/>
            </w:tcBorders>
            <w:shd w:val="clear" w:color="auto" w:fill="auto"/>
          </w:tcPr>
          <w:p>
            <w:pP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272</w:t>
            </w:r>
          </w:p>
        </w:tc>
      </w:tr>
    </w:tbl>
    <w:p>
      <w:pPr>
        <w:pStyle w:val="2"/>
        <w:ind w:firstLine="560"/>
        <w:rPr>
          <w:lang w:eastAsia="zh-CN"/>
        </w:rPr>
      </w:pPr>
    </w:p>
    <w:p>
      <w:pPr>
        <w:rPr>
          <w:rFonts w:eastAsiaTheme="minorEastAsia"/>
          <w:lang w:eastAsia="zh-CN"/>
        </w:rPr>
      </w:pPr>
    </w:p>
    <w:p>
      <w:pPr>
        <w:pStyle w:val="2"/>
        <w:ind w:firstLine="560"/>
        <w:rPr>
          <w:lang w:eastAsia="zh-CN"/>
        </w:rPr>
      </w:pPr>
    </w:p>
    <w:p>
      <w:pPr>
        <w:rPr>
          <w:rFonts w:eastAsiaTheme="minorEastAsia"/>
          <w:lang w:eastAsia="zh-CN"/>
        </w:rPr>
      </w:pPr>
    </w:p>
    <w:p>
      <w:pPr>
        <w:pStyle w:val="2"/>
        <w:ind w:firstLine="560"/>
        <w:rPr>
          <w:lang w:eastAsia="zh-CN"/>
        </w:rPr>
      </w:pPr>
    </w:p>
    <w:p>
      <w:pPr>
        <w:rPr>
          <w:rFonts w:eastAsiaTheme="minorEastAsia"/>
          <w:lang w:eastAsia="zh-CN"/>
        </w:rPr>
      </w:pPr>
    </w:p>
    <w:p>
      <w:pPr>
        <w:pStyle w:val="2"/>
        <w:ind w:firstLine="560"/>
        <w:rPr>
          <w:lang w:eastAsia="zh-CN"/>
        </w:rPr>
      </w:pPr>
    </w:p>
    <w:p>
      <w:pPr>
        <w:spacing w:before="10" w:after="10"/>
        <w:ind w:firstLine="640"/>
        <w:outlineLvl w:val="2"/>
        <w:rPr>
          <w:rFonts w:ascii="黑体" w:hAnsi="黑体" w:eastAsia="黑体" w:cs="黑体"/>
          <w:color w:val="000000"/>
          <w:sz w:val="32"/>
          <w:lang w:eastAsia="zh-CN"/>
        </w:rPr>
      </w:pPr>
      <w:bookmarkStart w:id="111" w:name="_Toc_3_3_0000000016"/>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pPr>
      <w:r>
        <w:rPr>
          <w:rFonts w:ascii="黑体" w:hAnsi="黑体" w:eastAsia="黑体" w:cs="黑体"/>
          <w:color w:val="000000"/>
          <w:sz w:val="32"/>
        </w:rPr>
        <w:t>七、国有资产信息</w:t>
      </w:r>
      <w:bookmarkEnd w:id="111"/>
    </w:p>
    <w:p>
      <w:pPr>
        <w:spacing w:line="500" w:lineRule="exact"/>
        <w:ind w:firstLine="560"/>
      </w:pPr>
      <w:r>
        <w:rPr>
          <w:rFonts w:hint="eastAsia" w:eastAsia="方正仿宋_GBK"/>
          <w:color w:val="000000"/>
          <w:sz w:val="28"/>
          <w:lang w:eastAsia="zh-CN"/>
        </w:rPr>
        <w:t>阜平县教育和体育局</w:t>
      </w:r>
      <w:r>
        <w:rPr>
          <w:rFonts w:eastAsia="方正仿宋_GBK"/>
          <w:color w:val="000000"/>
          <w:sz w:val="28"/>
        </w:rPr>
        <w:t>年末固定资产金额为</w:t>
      </w:r>
      <w:r>
        <w:rPr>
          <w:rFonts w:hint="eastAsia" w:eastAsia="方正仿宋_GBK"/>
          <w:color w:val="000000"/>
          <w:sz w:val="28"/>
          <w:lang w:eastAsia="zh-CN"/>
        </w:rPr>
        <w:t>25225.40</w:t>
      </w:r>
      <w:r>
        <w:rPr>
          <w:rFonts w:eastAsia="方正仿宋_GBK"/>
          <w:color w:val="000000"/>
          <w:sz w:val="28"/>
        </w:rPr>
        <w:t>万元（详见下表）。</w:t>
      </w:r>
    </w:p>
    <w:p>
      <w:pPr>
        <w:jc w:val="center"/>
        <w:rPr>
          <w:rFonts w:ascii="方正小标宋_GBK" w:hAnsi="方正小标宋_GBK" w:eastAsia="方正小标宋_GBK" w:cs="方正小标宋_GBK"/>
          <w:color w:val="000000"/>
          <w:sz w:val="36"/>
          <w:lang w:eastAsia="zh-CN"/>
        </w:rPr>
      </w:pPr>
    </w:p>
    <w:p>
      <w:pPr>
        <w:jc w:val="center"/>
      </w:pPr>
      <w:r>
        <w:rPr>
          <w:rFonts w:ascii="方正小标宋_GBK" w:hAnsi="方正小标宋_GBK" w:eastAsia="方正小标宋_GBK" w:cs="方正小标宋_GBK"/>
          <w:color w:val="000000"/>
          <w:sz w:val="36"/>
        </w:rPr>
        <w:t>部门固定资产占用情况表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8"/>
            </w:pPr>
            <w:r>
              <w:t>360阜平县教育和体育局</w:t>
            </w:r>
          </w:p>
        </w:tc>
        <w:tc>
          <w:tcPr>
            <w:tcW w:w="5669" w:type="dxa"/>
            <w:gridSpan w:val="2"/>
            <w:tcBorders>
              <w:top w:val="single" w:color="FFFFFF" w:sz="6" w:space="0"/>
              <w:left w:val="single" w:color="FFFFFF" w:sz="6" w:space="0"/>
              <w:right w:val="single" w:color="FFFFFF" w:sz="6" w:space="0"/>
            </w:tcBorders>
            <w:vAlign w:val="center"/>
          </w:tcPr>
          <w:p>
            <w:pPr>
              <w:pStyle w:val="16"/>
            </w:pPr>
            <w:r>
              <w:t>截止时间：</w:t>
            </w:r>
            <w:r>
              <w:rPr>
                <w:rFonts w:hint="eastAsia"/>
                <w:lang w:eastAsia="zh-CN"/>
              </w:rPr>
              <w:t>2023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9"/>
            </w:pPr>
            <w:r>
              <w:t>项   目</w:t>
            </w:r>
          </w:p>
        </w:tc>
        <w:tc>
          <w:tcPr>
            <w:tcW w:w="2835" w:type="dxa"/>
            <w:vAlign w:val="center"/>
          </w:tcPr>
          <w:p>
            <w:pPr>
              <w:pStyle w:val="19"/>
            </w:pPr>
            <w:r>
              <w:t>数量</w:t>
            </w:r>
          </w:p>
        </w:tc>
        <w:tc>
          <w:tcPr>
            <w:tcW w:w="2835" w:type="dxa"/>
            <w:vAlign w:val="center"/>
          </w:tcPr>
          <w:p>
            <w:pPr>
              <w:pStyle w:val="19"/>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资产总额</w:t>
            </w:r>
          </w:p>
        </w:tc>
        <w:tc>
          <w:tcPr>
            <w:tcW w:w="2835" w:type="dxa"/>
            <w:vAlign w:val="center"/>
          </w:tcPr>
          <w:p>
            <w:pPr>
              <w:pStyle w:val="22"/>
            </w:pPr>
          </w:p>
        </w:tc>
        <w:tc>
          <w:tcPr>
            <w:tcW w:w="2835" w:type="dxa"/>
            <w:vAlign w:val="center"/>
          </w:tcPr>
          <w:p>
            <w:pPr>
              <w:pStyle w:val="20"/>
              <w:rPr>
                <w:lang w:eastAsia="zh-CN"/>
              </w:rPr>
            </w:pPr>
            <w:r>
              <w:rPr>
                <w:rFonts w:hint="eastAsia"/>
                <w:lang w:eastAsia="zh-CN"/>
              </w:rPr>
              <w:t>25225.40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pPr>
              <w:pStyle w:val="21"/>
            </w:pPr>
            <w:r>
              <w:t>1、房屋（平方米）</w:t>
            </w:r>
          </w:p>
        </w:tc>
        <w:tc>
          <w:tcPr>
            <w:tcW w:w="2835" w:type="dxa"/>
            <w:vAlign w:val="center"/>
          </w:tcPr>
          <w:p>
            <w:pPr>
              <w:pStyle w:val="22"/>
              <w:rPr>
                <w:lang w:eastAsia="zh-CN"/>
              </w:rPr>
            </w:pPr>
            <w:r>
              <w:rPr>
                <w:rFonts w:hint="eastAsia"/>
                <w:lang w:eastAsia="zh-CN"/>
              </w:rPr>
              <w:t>410396.21</w:t>
            </w:r>
          </w:p>
        </w:tc>
        <w:tc>
          <w:tcPr>
            <w:tcW w:w="2835" w:type="dxa"/>
            <w:vAlign w:val="center"/>
          </w:tcPr>
          <w:p>
            <w:pPr>
              <w:pStyle w:val="20"/>
              <w:rPr>
                <w:lang w:eastAsia="zh-CN"/>
              </w:rPr>
            </w:pPr>
            <w:r>
              <w:rPr>
                <w:rFonts w:hint="eastAsia"/>
              </w:rPr>
              <w:t>25221.40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　　其中：办公用房（平方米）</w:t>
            </w:r>
          </w:p>
        </w:tc>
        <w:tc>
          <w:tcPr>
            <w:tcW w:w="2835" w:type="dxa"/>
            <w:vAlign w:val="center"/>
          </w:tcPr>
          <w:p>
            <w:pPr>
              <w:pStyle w:val="22"/>
              <w:rPr>
                <w:lang w:eastAsia="zh-CN"/>
              </w:rPr>
            </w:pPr>
            <w:r>
              <w:rPr>
                <w:rFonts w:hint="eastAsia"/>
                <w:lang w:eastAsia="zh-CN"/>
              </w:rPr>
              <w:t>75894.04</w:t>
            </w:r>
          </w:p>
        </w:tc>
        <w:tc>
          <w:tcPr>
            <w:tcW w:w="2835" w:type="dxa"/>
            <w:vAlign w:val="center"/>
          </w:tcPr>
          <w:p>
            <w:pPr>
              <w:pStyle w:val="20"/>
              <w:rPr>
                <w:lang w:eastAsia="zh-CN"/>
              </w:rPr>
            </w:pPr>
            <w:r>
              <w:rPr>
                <w:rFonts w:hint="eastAsia"/>
              </w:rPr>
              <w:t>5026.9</w:t>
            </w:r>
            <w:r>
              <w:rPr>
                <w:rFonts w:hint="eastAsia"/>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2、车辆（台、辆）</w:t>
            </w:r>
          </w:p>
        </w:tc>
        <w:tc>
          <w:tcPr>
            <w:tcW w:w="2835" w:type="dxa"/>
            <w:vAlign w:val="center"/>
          </w:tcPr>
          <w:p>
            <w:pPr>
              <w:pStyle w:val="22"/>
              <w:rPr>
                <w:lang w:eastAsia="zh-CN"/>
              </w:rPr>
            </w:pPr>
            <w:r>
              <w:rPr>
                <w:lang w:eastAsia="zh-CN"/>
              </w:rPr>
              <w:t>2</w:t>
            </w:r>
          </w:p>
        </w:tc>
        <w:tc>
          <w:tcPr>
            <w:tcW w:w="2835" w:type="dxa"/>
            <w:vAlign w:val="center"/>
          </w:tcPr>
          <w:p>
            <w:pPr>
              <w:pStyle w:val="20"/>
              <w:rPr>
                <w:lang w:eastAsia="zh-CN"/>
              </w:rPr>
            </w:pPr>
            <w:r>
              <w:rPr>
                <w:lang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3、单价在20万元以上的设备</w:t>
            </w:r>
          </w:p>
        </w:tc>
        <w:tc>
          <w:tcPr>
            <w:tcW w:w="2835" w:type="dxa"/>
            <w:vAlign w:val="center"/>
          </w:tcPr>
          <w:p>
            <w:pPr>
              <w:pStyle w:val="22"/>
              <w:rPr>
                <w:lang w:eastAsia="zh-CN"/>
              </w:rPr>
            </w:pPr>
          </w:p>
        </w:tc>
        <w:tc>
          <w:tcPr>
            <w:tcW w:w="2835"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4、其他固定资产</w:t>
            </w:r>
          </w:p>
        </w:tc>
        <w:tc>
          <w:tcPr>
            <w:tcW w:w="2835" w:type="dxa"/>
            <w:vAlign w:val="center"/>
          </w:tcPr>
          <w:p>
            <w:pPr>
              <w:pStyle w:val="22"/>
            </w:pPr>
          </w:p>
        </w:tc>
        <w:tc>
          <w:tcPr>
            <w:tcW w:w="2835" w:type="dxa"/>
            <w:vAlign w:val="center"/>
          </w:tcPr>
          <w:p>
            <w:pPr>
              <w:pStyle w:val="20"/>
              <w:rPr>
                <w:lang w:eastAsia="zh-CN"/>
              </w:rPr>
            </w:pPr>
          </w:p>
        </w:tc>
      </w:tr>
    </w:tbl>
    <w:p>
      <w:pPr>
        <w:ind w:firstLine="640"/>
      </w:pPr>
      <w:r>
        <w:rPr>
          <w:rFonts w:eastAsia="方正仿宋_GBK"/>
          <w:color w:val="000000"/>
          <w:sz w:val="32"/>
        </w:rPr>
        <w:t xml:space="preserve"> </w:t>
      </w:r>
    </w:p>
    <w:p>
      <w:pPr>
        <w:spacing w:before="10" w:after="10"/>
        <w:ind w:firstLine="640"/>
        <w:outlineLvl w:val="2"/>
        <w:rPr>
          <w:rFonts w:ascii="黑体" w:hAnsi="黑体" w:eastAsia="黑体" w:cs="黑体"/>
          <w:color w:val="000000"/>
          <w:sz w:val="32"/>
          <w:lang w:eastAsia="zh-CN"/>
        </w:rPr>
      </w:pPr>
      <w:bookmarkStart w:id="112" w:name="_Toc_3_3_0000000017"/>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bookmarkEnd w:id="112"/>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rPr>
          <w:rFonts w:ascii="黑体" w:hAnsi="黑体" w:eastAsia="黑体" w:cs="黑体"/>
          <w:color w:val="000000"/>
          <w:sz w:val="32"/>
        </w:rPr>
      </w:pPr>
      <w:bookmarkStart w:id="113" w:name="_Toc_3_3_0000000018"/>
    </w:p>
    <w:p>
      <w:pPr>
        <w:spacing w:before="10" w:after="10"/>
        <w:ind w:firstLine="640"/>
        <w:outlineLvl w:val="2"/>
        <w:rPr>
          <w:rFonts w:ascii="黑体" w:hAnsi="黑体" w:eastAsia="黑体" w:cs="黑体"/>
          <w:color w:val="000000"/>
          <w:sz w:val="32"/>
        </w:rPr>
      </w:pPr>
      <w:r>
        <w:rPr>
          <w:rFonts w:ascii="黑体" w:hAnsi="黑体" w:eastAsia="黑体" w:cs="黑体"/>
          <w:color w:val="000000"/>
          <w:sz w:val="32"/>
        </w:rPr>
        <w:t>九、其他需要说明的事项</w:t>
      </w:r>
      <w:bookmarkEnd w:id="113"/>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p>
      <w:pPr>
        <w:pStyle w:val="2"/>
        <w:ind w:firstLine="560"/>
      </w:pPr>
    </w:p>
    <w:p/>
    <w:p>
      <w:pPr>
        <w:pStyle w:val="2"/>
        <w:ind w:firstLine="560"/>
      </w:pPr>
    </w:p>
    <w:p/>
    <w:p>
      <w:pPr>
        <w:pStyle w:val="2"/>
        <w:ind w:firstLine="560"/>
      </w:pPr>
    </w:p>
    <w:p/>
    <w:sectPr>
      <w:footerReference r:id="rId5" w:type="default"/>
      <w:type w:val="continuous"/>
      <w:pgSz w:w="16840" w:h="11900" w:orient="landscape"/>
      <w:pgMar w:top="720" w:right="1457" w:bottom="720" w:left="145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方正黑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130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path/>
          <v:fill on="f" focussize="0,0"/>
          <v:stroke on="f" weight="0.5pt" joinstyle="miter"/>
          <v:imagedata o:title=""/>
          <o:lock v:ext="edit"/>
          <v:textbox inset="0mm,0mm,0mm,0mm" style="mso-fit-shape-to-text:t;">
            <w:txbxContent>
              <w:p>
                <w:pPr>
                  <w:jc w:val="right"/>
                </w:pPr>
                <w:r>
                  <w:fldChar w:fldCharType="begin"/>
                </w:r>
                <w:r>
                  <w:instrText xml:space="preserve">PAGE "page number"</w:instrText>
                </w:r>
                <w:r>
                  <w:fldChar w:fldCharType="separate"/>
                </w:r>
                <w:r>
                  <w:t>133</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20"/>
  <w:drawingGridVerticalSpacing w:val="156"/>
  <w:displayHorizont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BB3BBC"/>
    <w:rsid w:val="00004547"/>
    <w:rsid w:val="000053B6"/>
    <w:rsid w:val="00005AF4"/>
    <w:rsid w:val="000133C3"/>
    <w:rsid w:val="000151F7"/>
    <w:rsid w:val="00035045"/>
    <w:rsid w:val="00060D2D"/>
    <w:rsid w:val="00077BF0"/>
    <w:rsid w:val="00093291"/>
    <w:rsid w:val="000945E1"/>
    <w:rsid w:val="000A1D33"/>
    <w:rsid w:val="000A50A8"/>
    <w:rsid w:val="000B0E0A"/>
    <w:rsid w:val="000B63CB"/>
    <w:rsid w:val="000B7210"/>
    <w:rsid w:val="000B7F7F"/>
    <w:rsid w:val="000D2356"/>
    <w:rsid w:val="000D7E0A"/>
    <w:rsid w:val="001055D5"/>
    <w:rsid w:val="00106C3D"/>
    <w:rsid w:val="00123130"/>
    <w:rsid w:val="00123CEC"/>
    <w:rsid w:val="001240D1"/>
    <w:rsid w:val="001263C6"/>
    <w:rsid w:val="0013151E"/>
    <w:rsid w:val="001338CA"/>
    <w:rsid w:val="00137220"/>
    <w:rsid w:val="0015442F"/>
    <w:rsid w:val="00176403"/>
    <w:rsid w:val="001A038E"/>
    <w:rsid w:val="001A1C47"/>
    <w:rsid w:val="001A24B4"/>
    <w:rsid w:val="001A52C8"/>
    <w:rsid w:val="001B1F4F"/>
    <w:rsid w:val="001B3DC1"/>
    <w:rsid w:val="001B4EDA"/>
    <w:rsid w:val="001E19A6"/>
    <w:rsid w:val="001E7527"/>
    <w:rsid w:val="001E7A90"/>
    <w:rsid w:val="001F122D"/>
    <w:rsid w:val="001F558D"/>
    <w:rsid w:val="0020140E"/>
    <w:rsid w:val="002027C9"/>
    <w:rsid w:val="00205CD9"/>
    <w:rsid w:val="002170A0"/>
    <w:rsid w:val="002316AD"/>
    <w:rsid w:val="00240073"/>
    <w:rsid w:val="0024052F"/>
    <w:rsid w:val="00252A67"/>
    <w:rsid w:val="00264689"/>
    <w:rsid w:val="0026721E"/>
    <w:rsid w:val="00274A8C"/>
    <w:rsid w:val="00276A5A"/>
    <w:rsid w:val="00281EB8"/>
    <w:rsid w:val="00286375"/>
    <w:rsid w:val="00294732"/>
    <w:rsid w:val="002A07DF"/>
    <w:rsid w:val="002B03DF"/>
    <w:rsid w:val="002B16BB"/>
    <w:rsid w:val="002C1857"/>
    <w:rsid w:val="002C72D9"/>
    <w:rsid w:val="002D708D"/>
    <w:rsid w:val="002F481A"/>
    <w:rsid w:val="00327932"/>
    <w:rsid w:val="00335893"/>
    <w:rsid w:val="00336E95"/>
    <w:rsid w:val="003478F2"/>
    <w:rsid w:val="00356479"/>
    <w:rsid w:val="00377161"/>
    <w:rsid w:val="00381309"/>
    <w:rsid w:val="00382ED3"/>
    <w:rsid w:val="00390258"/>
    <w:rsid w:val="00390E4E"/>
    <w:rsid w:val="00396333"/>
    <w:rsid w:val="003D5097"/>
    <w:rsid w:val="003E3DBD"/>
    <w:rsid w:val="003F2778"/>
    <w:rsid w:val="00404828"/>
    <w:rsid w:val="004048D0"/>
    <w:rsid w:val="00404CB9"/>
    <w:rsid w:val="00406415"/>
    <w:rsid w:val="00407FC2"/>
    <w:rsid w:val="00421C5A"/>
    <w:rsid w:val="00426F5B"/>
    <w:rsid w:val="00443E89"/>
    <w:rsid w:val="004500E5"/>
    <w:rsid w:val="00472EAF"/>
    <w:rsid w:val="004A0AB6"/>
    <w:rsid w:val="004A2138"/>
    <w:rsid w:val="004A3F88"/>
    <w:rsid w:val="004A6713"/>
    <w:rsid w:val="004C0E67"/>
    <w:rsid w:val="004D16F8"/>
    <w:rsid w:val="004E076F"/>
    <w:rsid w:val="004E0971"/>
    <w:rsid w:val="004E3DED"/>
    <w:rsid w:val="004E69BD"/>
    <w:rsid w:val="00501E03"/>
    <w:rsid w:val="005102D8"/>
    <w:rsid w:val="00513AF3"/>
    <w:rsid w:val="00523B6C"/>
    <w:rsid w:val="005335F3"/>
    <w:rsid w:val="005346D5"/>
    <w:rsid w:val="00534EDF"/>
    <w:rsid w:val="0054242C"/>
    <w:rsid w:val="00561EF0"/>
    <w:rsid w:val="00573ED8"/>
    <w:rsid w:val="005745A1"/>
    <w:rsid w:val="005C7416"/>
    <w:rsid w:val="005D0E1A"/>
    <w:rsid w:val="005D6346"/>
    <w:rsid w:val="005E0EF0"/>
    <w:rsid w:val="005E4A20"/>
    <w:rsid w:val="005F669C"/>
    <w:rsid w:val="0060122A"/>
    <w:rsid w:val="006329CF"/>
    <w:rsid w:val="00641927"/>
    <w:rsid w:val="00664AAA"/>
    <w:rsid w:val="006921E5"/>
    <w:rsid w:val="006927BB"/>
    <w:rsid w:val="00694240"/>
    <w:rsid w:val="0069641D"/>
    <w:rsid w:val="006B7A54"/>
    <w:rsid w:val="006D4535"/>
    <w:rsid w:val="006D68D1"/>
    <w:rsid w:val="006F1DD7"/>
    <w:rsid w:val="00702004"/>
    <w:rsid w:val="00705B81"/>
    <w:rsid w:val="007109E4"/>
    <w:rsid w:val="00711458"/>
    <w:rsid w:val="0071661C"/>
    <w:rsid w:val="00722DCB"/>
    <w:rsid w:val="00731396"/>
    <w:rsid w:val="0073227E"/>
    <w:rsid w:val="00744606"/>
    <w:rsid w:val="007641EB"/>
    <w:rsid w:val="00770DF4"/>
    <w:rsid w:val="007710CD"/>
    <w:rsid w:val="007732E7"/>
    <w:rsid w:val="00775B3E"/>
    <w:rsid w:val="00784412"/>
    <w:rsid w:val="0078714D"/>
    <w:rsid w:val="00796205"/>
    <w:rsid w:val="007D0569"/>
    <w:rsid w:val="007D4E62"/>
    <w:rsid w:val="007E13CF"/>
    <w:rsid w:val="007E3ED2"/>
    <w:rsid w:val="00803004"/>
    <w:rsid w:val="00823E2F"/>
    <w:rsid w:val="00835F95"/>
    <w:rsid w:val="008722DF"/>
    <w:rsid w:val="00896B22"/>
    <w:rsid w:val="008C78F7"/>
    <w:rsid w:val="008D0D89"/>
    <w:rsid w:val="008D698A"/>
    <w:rsid w:val="008F1D73"/>
    <w:rsid w:val="008F7524"/>
    <w:rsid w:val="009051FA"/>
    <w:rsid w:val="00913254"/>
    <w:rsid w:val="00926A14"/>
    <w:rsid w:val="009324C1"/>
    <w:rsid w:val="00954A90"/>
    <w:rsid w:val="00980E05"/>
    <w:rsid w:val="00996857"/>
    <w:rsid w:val="009B243C"/>
    <w:rsid w:val="009C00B3"/>
    <w:rsid w:val="009C061B"/>
    <w:rsid w:val="009D275F"/>
    <w:rsid w:val="009E1B04"/>
    <w:rsid w:val="009F4A28"/>
    <w:rsid w:val="00A0025F"/>
    <w:rsid w:val="00A026F9"/>
    <w:rsid w:val="00A16289"/>
    <w:rsid w:val="00A24658"/>
    <w:rsid w:val="00A3154F"/>
    <w:rsid w:val="00A549A4"/>
    <w:rsid w:val="00A63781"/>
    <w:rsid w:val="00A8028E"/>
    <w:rsid w:val="00A833B7"/>
    <w:rsid w:val="00A93EEB"/>
    <w:rsid w:val="00A951F3"/>
    <w:rsid w:val="00A97111"/>
    <w:rsid w:val="00AB31AB"/>
    <w:rsid w:val="00AC63F0"/>
    <w:rsid w:val="00AE1D15"/>
    <w:rsid w:val="00AF688D"/>
    <w:rsid w:val="00B027E4"/>
    <w:rsid w:val="00B264EC"/>
    <w:rsid w:val="00B475FF"/>
    <w:rsid w:val="00B47D22"/>
    <w:rsid w:val="00B75683"/>
    <w:rsid w:val="00BA0D2E"/>
    <w:rsid w:val="00BB3BBC"/>
    <w:rsid w:val="00BC1C78"/>
    <w:rsid w:val="00BE2588"/>
    <w:rsid w:val="00BE5A36"/>
    <w:rsid w:val="00BE65B6"/>
    <w:rsid w:val="00BF3B18"/>
    <w:rsid w:val="00BF3F1D"/>
    <w:rsid w:val="00BF6B5E"/>
    <w:rsid w:val="00C0637E"/>
    <w:rsid w:val="00C22B92"/>
    <w:rsid w:val="00C40259"/>
    <w:rsid w:val="00C553F8"/>
    <w:rsid w:val="00C61367"/>
    <w:rsid w:val="00C70298"/>
    <w:rsid w:val="00C80C34"/>
    <w:rsid w:val="00C86AF1"/>
    <w:rsid w:val="00C86E74"/>
    <w:rsid w:val="00C92313"/>
    <w:rsid w:val="00CA42CE"/>
    <w:rsid w:val="00CA5A7C"/>
    <w:rsid w:val="00CB01FF"/>
    <w:rsid w:val="00CB4D20"/>
    <w:rsid w:val="00CC2D19"/>
    <w:rsid w:val="00CC3E57"/>
    <w:rsid w:val="00CC52A0"/>
    <w:rsid w:val="00CD206B"/>
    <w:rsid w:val="00CD281F"/>
    <w:rsid w:val="00CE494B"/>
    <w:rsid w:val="00CE7CF9"/>
    <w:rsid w:val="00CF7B32"/>
    <w:rsid w:val="00D0667A"/>
    <w:rsid w:val="00D105D9"/>
    <w:rsid w:val="00D157D4"/>
    <w:rsid w:val="00D23EA0"/>
    <w:rsid w:val="00D40AC8"/>
    <w:rsid w:val="00D41A92"/>
    <w:rsid w:val="00D752BA"/>
    <w:rsid w:val="00D7659C"/>
    <w:rsid w:val="00D9102E"/>
    <w:rsid w:val="00D92A94"/>
    <w:rsid w:val="00DA31F7"/>
    <w:rsid w:val="00DB5105"/>
    <w:rsid w:val="00DB74D4"/>
    <w:rsid w:val="00DE5408"/>
    <w:rsid w:val="00E0334C"/>
    <w:rsid w:val="00E049B8"/>
    <w:rsid w:val="00E04DC0"/>
    <w:rsid w:val="00E331E0"/>
    <w:rsid w:val="00E367D6"/>
    <w:rsid w:val="00E5312D"/>
    <w:rsid w:val="00E73C33"/>
    <w:rsid w:val="00E77EFD"/>
    <w:rsid w:val="00E806B5"/>
    <w:rsid w:val="00E83408"/>
    <w:rsid w:val="00E92306"/>
    <w:rsid w:val="00E9552E"/>
    <w:rsid w:val="00E95675"/>
    <w:rsid w:val="00EC6CD8"/>
    <w:rsid w:val="00ED2A07"/>
    <w:rsid w:val="00ED5F30"/>
    <w:rsid w:val="00EE0592"/>
    <w:rsid w:val="00EE41C5"/>
    <w:rsid w:val="00EF3742"/>
    <w:rsid w:val="00EF3D9F"/>
    <w:rsid w:val="00EF40A6"/>
    <w:rsid w:val="00F23EFD"/>
    <w:rsid w:val="00F36279"/>
    <w:rsid w:val="00F37677"/>
    <w:rsid w:val="00F41464"/>
    <w:rsid w:val="00F67891"/>
    <w:rsid w:val="00F7157D"/>
    <w:rsid w:val="00F84527"/>
    <w:rsid w:val="00F85ABB"/>
    <w:rsid w:val="00F918CE"/>
    <w:rsid w:val="00F95C58"/>
    <w:rsid w:val="00FA437A"/>
    <w:rsid w:val="00FB0FE5"/>
    <w:rsid w:val="00FB5910"/>
    <w:rsid w:val="00FB64D2"/>
    <w:rsid w:val="00FF459F"/>
    <w:rsid w:val="00FF64C5"/>
    <w:rsid w:val="00FF6DF5"/>
    <w:rsid w:val="05663693"/>
    <w:rsid w:val="0666421B"/>
    <w:rsid w:val="08E30E15"/>
    <w:rsid w:val="08F7064B"/>
    <w:rsid w:val="0B192D02"/>
    <w:rsid w:val="0C6D74D4"/>
    <w:rsid w:val="0CA53923"/>
    <w:rsid w:val="0CB12FC3"/>
    <w:rsid w:val="0E1D49B8"/>
    <w:rsid w:val="10275670"/>
    <w:rsid w:val="10C0502C"/>
    <w:rsid w:val="111D0BAA"/>
    <w:rsid w:val="113A301B"/>
    <w:rsid w:val="1168113A"/>
    <w:rsid w:val="13145D31"/>
    <w:rsid w:val="13BF6544"/>
    <w:rsid w:val="143B4771"/>
    <w:rsid w:val="157B6557"/>
    <w:rsid w:val="16EF58B6"/>
    <w:rsid w:val="17D55FD6"/>
    <w:rsid w:val="1BD122B6"/>
    <w:rsid w:val="1C284D65"/>
    <w:rsid w:val="1E394709"/>
    <w:rsid w:val="1EB07E6F"/>
    <w:rsid w:val="1EB76C13"/>
    <w:rsid w:val="203A7362"/>
    <w:rsid w:val="20872014"/>
    <w:rsid w:val="21DF0D52"/>
    <w:rsid w:val="23203FAA"/>
    <w:rsid w:val="235F42B4"/>
    <w:rsid w:val="24E34B6E"/>
    <w:rsid w:val="26FD26EE"/>
    <w:rsid w:val="2725653D"/>
    <w:rsid w:val="2AC42137"/>
    <w:rsid w:val="2C5748E7"/>
    <w:rsid w:val="2CB8093D"/>
    <w:rsid w:val="2CC42AD6"/>
    <w:rsid w:val="2D072CD6"/>
    <w:rsid w:val="2D124BD5"/>
    <w:rsid w:val="2D3761B2"/>
    <w:rsid w:val="2DBD34EB"/>
    <w:rsid w:val="2EB109EE"/>
    <w:rsid w:val="2F124686"/>
    <w:rsid w:val="3041594A"/>
    <w:rsid w:val="31607E27"/>
    <w:rsid w:val="32083625"/>
    <w:rsid w:val="36177814"/>
    <w:rsid w:val="37910776"/>
    <w:rsid w:val="393758E8"/>
    <w:rsid w:val="39735390"/>
    <w:rsid w:val="3AFB022E"/>
    <w:rsid w:val="3CA85726"/>
    <w:rsid w:val="3CEC0F28"/>
    <w:rsid w:val="40226629"/>
    <w:rsid w:val="405E28E9"/>
    <w:rsid w:val="408D0CF9"/>
    <w:rsid w:val="41D12156"/>
    <w:rsid w:val="423144BA"/>
    <w:rsid w:val="44980163"/>
    <w:rsid w:val="46C73D74"/>
    <w:rsid w:val="478F1F66"/>
    <w:rsid w:val="47ED75E7"/>
    <w:rsid w:val="489223AB"/>
    <w:rsid w:val="49757894"/>
    <w:rsid w:val="4A4E1158"/>
    <w:rsid w:val="4C2E0B98"/>
    <w:rsid w:val="4E5D709A"/>
    <w:rsid w:val="4ECE3145"/>
    <w:rsid w:val="536F455A"/>
    <w:rsid w:val="54F51908"/>
    <w:rsid w:val="59152825"/>
    <w:rsid w:val="59960517"/>
    <w:rsid w:val="5A201268"/>
    <w:rsid w:val="5AD91BC0"/>
    <w:rsid w:val="5BBF0A42"/>
    <w:rsid w:val="5D340B9F"/>
    <w:rsid w:val="61520239"/>
    <w:rsid w:val="62AF3B47"/>
    <w:rsid w:val="67834625"/>
    <w:rsid w:val="678952EB"/>
    <w:rsid w:val="68825F25"/>
    <w:rsid w:val="6982704B"/>
    <w:rsid w:val="699A6635"/>
    <w:rsid w:val="71051A54"/>
    <w:rsid w:val="71202412"/>
    <w:rsid w:val="73D918AA"/>
    <w:rsid w:val="744F54E8"/>
    <w:rsid w:val="76543D7C"/>
    <w:rsid w:val="769D049F"/>
    <w:rsid w:val="79636EBD"/>
    <w:rsid w:val="79AE43CB"/>
    <w:rsid w:val="7A201F78"/>
    <w:rsid w:val="7ABF2F8B"/>
    <w:rsid w:val="7C5609D9"/>
    <w:rsid w:val="7CED6313"/>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paragraph" w:styleId="3">
    <w:name w:val="heading 1"/>
    <w:basedOn w:val="1"/>
    <w:next w:val="1"/>
    <w:link w:val="52"/>
    <w:qFormat/>
    <w:uiPriority w:val="0"/>
    <w:pPr>
      <w:keepNext/>
      <w:keepLines/>
      <w:spacing w:before="340" w:after="330" w:line="576" w:lineRule="auto"/>
      <w:jc w:val="center"/>
      <w:outlineLvl w:val="0"/>
    </w:pPr>
    <w:rPr>
      <w:rFonts w:eastAsia="黑体"/>
      <w:b/>
      <w:kern w:val="44"/>
      <w:sz w:val="44"/>
    </w:rPr>
  </w:style>
  <w:style w:type="paragraph" w:styleId="4">
    <w:name w:val="heading 2"/>
    <w:basedOn w:val="1"/>
    <w:next w:val="1"/>
    <w:link w:val="53"/>
    <w:unhideWhenUsed/>
    <w:qFormat/>
    <w:uiPriority w:val="0"/>
    <w:pPr>
      <w:keepNext/>
      <w:keepLines/>
      <w:spacing w:before="260" w:after="260" w:line="413" w:lineRule="auto"/>
      <w:jc w:val="center"/>
      <w:outlineLvl w:val="1"/>
    </w:pPr>
    <w:rPr>
      <w:rFonts w:ascii="Arial" w:hAnsi="Arial" w:eastAsia="黑体"/>
      <w:b/>
      <w:sz w:val="5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spacing w:line="360" w:lineRule="auto"/>
      <w:ind w:firstLine="420" w:firstLineChars="200"/>
    </w:pPr>
    <w:rPr>
      <w:rFonts w:eastAsia="仿宋"/>
      <w:sz w:val="28"/>
      <w:szCs w:val="22"/>
    </w:rPr>
  </w:style>
  <w:style w:type="paragraph" w:styleId="5">
    <w:name w:val="toc 3"/>
    <w:basedOn w:val="1"/>
    <w:next w:val="1"/>
    <w:qFormat/>
    <w:uiPriority w:val="0"/>
    <w:pPr>
      <w:ind w:left="480"/>
    </w:pPr>
  </w:style>
  <w:style w:type="paragraph" w:styleId="6">
    <w:name w:val="Balloon Text"/>
    <w:basedOn w:val="1"/>
    <w:link w:val="51"/>
    <w:semiHidden/>
    <w:unhideWhenUsed/>
    <w:qFormat/>
    <w:uiPriority w:val="0"/>
    <w:rPr>
      <w:sz w:val="18"/>
      <w:szCs w:val="18"/>
    </w:rPr>
  </w:style>
  <w:style w:type="paragraph" w:styleId="7">
    <w:name w:val="footer"/>
    <w:basedOn w:val="1"/>
    <w:link w:val="43"/>
    <w:unhideWhenUsed/>
    <w:qFormat/>
    <w:uiPriority w:val="99"/>
    <w:pPr>
      <w:tabs>
        <w:tab w:val="center" w:pos="4153"/>
        <w:tab w:val="right" w:pos="8306"/>
      </w:tabs>
      <w:snapToGrid w:val="0"/>
    </w:pPr>
    <w:rPr>
      <w:sz w:val="18"/>
      <w:szCs w:val="18"/>
    </w:rPr>
  </w:style>
  <w:style w:type="paragraph" w:styleId="8">
    <w:name w:val="header"/>
    <w:basedOn w:val="1"/>
    <w:link w:val="4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pPr>
      <w:spacing w:before="120"/>
      <w:ind w:firstLine="560"/>
    </w:pPr>
    <w:rPr>
      <w:rFonts w:eastAsia="方正仿宋_GBK"/>
      <w:color w:val="000000"/>
      <w:sz w:val="28"/>
    </w:rPr>
  </w:style>
  <w:style w:type="paragraph" w:styleId="10">
    <w:name w:val="toc 4"/>
    <w:basedOn w:val="1"/>
    <w:next w:val="1"/>
    <w:qFormat/>
    <w:uiPriority w:val="0"/>
    <w:pPr>
      <w:ind w:left="720"/>
    </w:pPr>
  </w:style>
  <w:style w:type="paragraph" w:styleId="11">
    <w:name w:val="toc 2"/>
    <w:basedOn w:val="1"/>
    <w:next w:val="1"/>
    <w:qFormat/>
    <w:uiPriority w:val="0"/>
    <w:pPr>
      <w:ind w:left="240"/>
    </w:pPr>
  </w:style>
  <w:style w:type="paragraph" w:styleId="12">
    <w:name w:val="Normal (Web)"/>
    <w:basedOn w:val="1"/>
    <w:qFormat/>
    <w:uiPriority w:val="0"/>
    <w:pPr>
      <w:spacing w:beforeAutospacing="1" w:afterAutospacing="1"/>
    </w:pPr>
  </w:style>
  <w:style w:type="table" w:styleId="14">
    <w:name w:val="Table Grid"/>
    <w:basedOn w:val="1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6">
    <w:name w:val="单元格样式22"/>
    <w:basedOn w:val="1"/>
    <w:qFormat/>
    <w:uiPriority w:val="0"/>
    <w:pPr>
      <w:jc w:val="right"/>
    </w:pPr>
    <w:rPr>
      <w:rFonts w:ascii="方正小标宋_GBK" w:hAnsi="方正小标宋_GBK" w:eastAsia="方正小标宋_GBK" w:cs="方正小标宋_GBK"/>
    </w:rPr>
  </w:style>
  <w:style w:type="paragraph" w:customStyle="1" w:styleId="17">
    <w:name w:val="单元格样式21"/>
    <w:basedOn w:val="1"/>
    <w:qFormat/>
    <w:uiPriority w:val="0"/>
    <w:pPr>
      <w:jc w:val="center"/>
    </w:pPr>
    <w:rPr>
      <w:rFonts w:ascii="方正小标宋_GBK" w:hAnsi="方正小标宋_GBK" w:eastAsia="方正小标宋_GBK" w:cs="方正小标宋_GBK"/>
    </w:rPr>
  </w:style>
  <w:style w:type="paragraph" w:customStyle="1" w:styleId="18">
    <w:name w:val="单元格样式20"/>
    <w:basedOn w:val="1"/>
    <w:qFormat/>
    <w:uiPriority w:val="0"/>
    <w:rPr>
      <w:rFonts w:ascii="方正小标宋_GBK" w:hAnsi="方正小标宋_GBK" w:eastAsia="方正小标宋_GBK" w:cs="方正小标宋_GBK"/>
    </w:rPr>
  </w:style>
  <w:style w:type="paragraph" w:customStyle="1" w:styleId="19">
    <w:name w:val="单元格样式1"/>
    <w:basedOn w:val="1"/>
    <w:qFormat/>
    <w:uiPriority w:val="0"/>
    <w:pPr>
      <w:jc w:val="center"/>
    </w:pPr>
    <w:rPr>
      <w:rFonts w:ascii="方正书宋_GBK" w:hAnsi="方正书宋_GBK" w:eastAsia="方正书宋_GBK" w:cs="方正书宋_GBK"/>
      <w:b/>
      <w:sz w:val="21"/>
    </w:rPr>
  </w:style>
  <w:style w:type="paragraph" w:customStyle="1" w:styleId="20">
    <w:name w:val="单元格样式4"/>
    <w:basedOn w:val="1"/>
    <w:qFormat/>
    <w:uiPriority w:val="0"/>
    <w:pPr>
      <w:jc w:val="right"/>
    </w:pPr>
    <w:rPr>
      <w:rFonts w:ascii="方正书宋_GBK" w:hAnsi="方正书宋_GBK" w:eastAsia="方正书宋_GBK" w:cs="方正书宋_GBK"/>
      <w:sz w:val="21"/>
    </w:rPr>
  </w:style>
  <w:style w:type="paragraph" w:customStyle="1" w:styleId="21">
    <w:name w:val="单元格样式2"/>
    <w:basedOn w:val="1"/>
    <w:qFormat/>
    <w:uiPriority w:val="0"/>
    <w:rPr>
      <w:rFonts w:ascii="方正书宋_GBK" w:hAnsi="方正书宋_GBK" w:eastAsia="方正书宋_GBK" w:cs="方正书宋_GBK"/>
      <w:sz w:val="21"/>
    </w:rPr>
  </w:style>
  <w:style w:type="paragraph" w:customStyle="1" w:styleId="22">
    <w:name w:val="单元格样式3"/>
    <w:basedOn w:val="1"/>
    <w:qFormat/>
    <w:uiPriority w:val="0"/>
    <w:pPr>
      <w:jc w:val="center"/>
    </w:pPr>
    <w:rPr>
      <w:rFonts w:ascii="方正书宋_GBK" w:hAnsi="方正书宋_GBK" w:eastAsia="方正书宋_GBK" w:cs="方正书宋_GBK"/>
      <w:sz w:val="21"/>
    </w:rPr>
  </w:style>
  <w:style w:type="paragraph" w:customStyle="1" w:styleId="23">
    <w:name w:val="单元格样式6"/>
    <w:basedOn w:val="1"/>
    <w:qFormat/>
    <w:uiPriority w:val="0"/>
    <w:pPr>
      <w:jc w:val="center"/>
    </w:pPr>
    <w:rPr>
      <w:rFonts w:ascii="方正书宋_GBK" w:hAnsi="方正书宋_GBK" w:eastAsia="方正书宋_GBK" w:cs="方正书宋_GBK"/>
      <w:b/>
      <w:sz w:val="21"/>
    </w:rPr>
  </w:style>
  <w:style w:type="paragraph" w:customStyle="1" w:styleId="24">
    <w:name w:val="单元格样式7"/>
    <w:basedOn w:val="1"/>
    <w:qFormat/>
    <w:uiPriority w:val="0"/>
    <w:pPr>
      <w:jc w:val="right"/>
    </w:pPr>
    <w:rPr>
      <w:rFonts w:ascii="方正书宋_GBK" w:hAnsi="方正书宋_GBK" w:eastAsia="方正书宋_GBK" w:cs="方正书宋_GBK"/>
      <w:b/>
      <w:sz w:val="21"/>
    </w:rPr>
  </w:style>
  <w:style w:type="paragraph" w:customStyle="1" w:styleId="25">
    <w:name w:val="单元格样式5"/>
    <w:basedOn w:val="1"/>
    <w:qFormat/>
    <w:uiPriority w:val="0"/>
    <w:rPr>
      <w:rFonts w:ascii="方正书宋_GBK" w:hAnsi="方正书宋_GBK" w:eastAsia="方正书宋_GBK" w:cs="方正书宋_GBK"/>
      <w:b/>
      <w:sz w:val="21"/>
    </w:rPr>
  </w:style>
  <w:style w:type="paragraph" w:customStyle="1" w:styleId="26">
    <w:name w:val="插入文本样式-插入部门职责文件"/>
    <w:basedOn w:val="1"/>
    <w:qFormat/>
    <w:uiPriority w:val="0"/>
    <w:pPr>
      <w:spacing w:line="500" w:lineRule="exact"/>
      <w:ind w:firstLine="560"/>
    </w:pPr>
    <w:rPr>
      <w:rFonts w:eastAsia="方正仿宋_GBK"/>
      <w:sz w:val="28"/>
    </w:rPr>
  </w:style>
  <w:style w:type="paragraph" w:customStyle="1" w:styleId="27">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8">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9">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0">
    <w:name w:val="插入文本样式-插入总体目标文件"/>
    <w:basedOn w:val="1"/>
    <w:qFormat/>
    <w:uiPriority w:val="0"/>
    <w:pPr>
      <w:spacing w:line="500" w:lineRule="exact"/>
      <w:ind w:firstLine="560"/>
    </w:pPr>
    <w:rPr>
      <w:rFonts w:eastAsia="方正仿宋_GBK"/>
      <w:sz w:val="28"/>
    </w:rPr>
  </w:style>
  <w:style w:type="paragraph" w:customStyle="1" w:styleId="31">
    <w:name w:val="插入文本样式-插入职责分类绩效目标文件"/>
    <w:basedOn w:val="1"/>
    <w:qFormat/>
    <w:uiPriority w:val="0"/>
    <w:pPr>
      <w:spacing w:line="500" w:lineRule="exact"/>
      <w:ind w:firstLine="560"/>
    </w:pPr>
    <w:rPr>
      <w:rFonts w:eastAsia="方正仿宋_GBK"/>
      <w:sz w:val="28"/>
    </w:rPr>
  </w:style>
  <w:style w:type="paragraph" w:customStyle="1" w:styleId="32">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3">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4">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5">
    <w:name w:val="单元格样式2_66f19a9a-4077-4c15-983c-f2f0d91d503c"/>
    <w:basedOn w:val="1"/>
    <w:qFormat/>
    <w:uiPriority w:val="0"/>
    <w:rPr>
      <w:rFonts w:ascii="方正书宋_GBK" w:hAnsi="方正书宋_GBK" w:eastAsia="方正书宋_GBK" w:cs="方正书宋_GBK"/>
      <w:sz w:val="21"/>
    </w:rPr>
  </w:style>
  <w:style w:type="paragraph" w:customStyle="1" w:styleId="36">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7">
    <w:name w:val="单元格样式23"/>
    <w:basedOn w:val="1"/>
    <w:qFormat/>
    <w:uiPriority w:val="0"/>
    <w:pPr>
      <w:jc w:val="right"/>
    </w:pPr>
    <w:rPr>
      <w:rFonts w:ascii="方正书宋_GBK" w:hAnsi="方正书宋_GBK" w:eastAsia="方正书宋_GBK" w:cs="方正书宋_GBK"/>
    </w:rPr>
  </w:style>
  <w:style w:type="paragraph" w:customStyle="1" w:styleId="38">
    <w:name w:val="插入文本样式-插入单位职责文件"/>
    <w:basedOn w:val="1"/>
    <w:qFormat/>
    <w:uiPriority w:val="0"/>
    <w:pPr>
      <w:spacing w:line="500" w:lineRule="exact"/>
      <w:ind w:firstLine="560"/>
    </w:pPr>
    <w:rPr>
      <w:rFonts w:eastAsia="方正仿宋_GBK"/>
      <w:sz w:val="28"/>
    </w:rPr>
  </w:style>
  <w:style w:type="paragraph" w:customStyle="1" w:styleId="39">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40">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1">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2">
    <w:name w:val="页眉 Char"/>
    <w:basedOn w:val="15"/>
    <w:link w:val="8"/>
    <w:qFormat/>
    <w:uiPriority w:val="99"/>
    <w:rPr>
      <w:rFonts w:ascii="Times New Roman" w:hAnsi="Times New Roman" w:eastAsia="Times New Roman" w:cs="Times New Roman"/>
      <w:kern w:val="0"/>
      <w:sz w:val="18"/>
      <w:szCs w:val="18"/>
      <w:lang w:eastAsia="uk-UA"/>
    </w:rPr>
  </w:style>
  <w:style w:type="character" w:customStyle="1" w:styleId="43">
    <w:name w:val="页脚 Char"/>
    <w:basedOn w:val="15"/>
    <w:link w:val="7"/>
    <w:qFormat/>
    <w:uiPriority w:val="99"/>
    <w:rPr>
      <w:rFonts w:ascii="Times New Roman" w:hAnsi="Times New Roman" w:eastAsia="Times New Roman" w:cs="Times New Roman"/>
      <w:kern w:val="0"/>
      <w:sz w:val="18"/>
      <w:szCs w:val="18"/>
      <w:lang w:eastAsia="uk-UA"/>
    </w:rPr>
  </w:style>
  <w:style w:type="paragraph" w:customStyle="1" w:styleId="44">
    <w:name w:val="[Normal]"/>
    <w:qFormat/>
    <w:uiPriority w:val="99"/>
    <w:rPr>
      <w:rFonts w:ascii="宋体" w:hAnsi="宋体" w:eastAsia="宋体" w:cs="Times New Roman"/>
      <w:sz w:val="24"/>
      <w:lang w:val="en-US" w:eastAsia="en-US" w:bidi="ar-SA"/>
    </w:rPr>
  </w:style>
  <w:style w:type="paragraph" w:customStyle="1" w:styleId="45">
    <w:name w:val="TOC 2"/>
    <w:basedOn w:val="1"/>
    <w:qFormat/>
    <w:uiPriority w:val="0"/>
    <w:pPr>
      <w:ind w:left="240"/>
    </w:pPr>
  </w:style>
  <w:style w:type="paragraph" w:customStyle="1" w:styleId="46">
    <w:name w:val="TOC 4"/>
    <w:basedOn w:val="1"/>
    <w:qFormat/>
    <w:uiPriority w:val="0"/>
    <w:pPr>
      <w:ind w:left="720"/>
    </w:pPr>
  </w:style>
  <w:style w:type="paragraph" w:customStyle="1" w:styleId="47">
    <w:name w:val="TOC 1"/>
    <w:basedOn w:val="1"/>
    <w:qFormat/>
    <w:uiPriority w:val="0"/>
    <w:pPr>
      <w:spacing w:before="120"/>
    </w:pPr>
    <w:rPr>
      <w:rFonts w:eastAsia="方正仿宋_GBK"/>
      <w:color w:val="000000"/>
      <w:sz w:val="28"/>
    </w:rPr>
  </w:style>
  <w:style w:type="paragraph" w:customStyle="1" w:styleId="48">
    <w:name w:val="WPSOffice手动目录 1"/>
    <w:qFormat/>
    <w:uiPriority w:val="0"/>
    <w:rPr>
      <w:rFonts w:asciiTheme="minorHAnsi" w:hAnsiTheme="minorHAnsi" w:eastAsiaTheme="minorEastAsia" w:cstheme="minorBidi"/>
      <w:lang w:val="en-US" w:eastAsia="zh-CN" w:bidi="ar-SA"/>
    </w:rPr>
  </w:style>
  <w:style w:type="paragraph" w:customStyle="1" w:styleId="49">
    <w:name w:val="Table Paragraph"/>
    <w:basedOn w:val="1"/>
    <w:qFormat/>
    <w:uiPriority w:val="1"/>
    <w:rPr>
      <w:rFonts w:ascii="宋体" w:hAnsi="宋体" w:eastAsia="宋体" w:cs="宋体"/>
    </w:rPr>
  </w:style>
  <w:style w:type="table" w:customStyle="1" w:styleId="50">
    <w:name w:val="Table Normal"/>
    <w:semiHidden/>
    <w:unhideWhenUsed/>
    <w:qFormat/>
    <w:uiPriority w:val="2"/>
    <w:tblPr>
      <w:tblCellMar>
        <w:top w:w="0" w:type="dxa"/>
        <w:left w:w="0" w:type="dxa"/>
        <w:bottom w:w="0" w:type="dxa"/>
        <w:right w:w="0" w:type="dxa"/>
      </w:tblCellMar>
    </w:tblPr>
  </w:style>
  <w:style w:type="character" w:customStyle="1" w:styleId="51">
    <w:name w:val="批注框文本 Char"/>
    <w:basedOn w:val="15"/>
    <w:link w:val="6"/>
    <w:semiHidden/>
    <w:qFormat/>
    <w:uiPriority w:val="0"/>
    <w:rPr>
      <w:rFonts w:eastAsia="Times New Roman"/>
      <w:sz w:val="18"/>
      <w:szCs w:val="18"/>
      <w:lang w:eastAsia="uk-UA"/>
    </w:rPr>
  </w:style>
  <w:style w:type="character" w:customStyle="1" w:styleId="52">
    <w:name w:val="标题 1 Char"/>
    <w:basedOn w:val="15"/>
    <w:link w:val="3"/>
    <w:qFormat/>
    <w:uiPriority w:val="0"/>
    <w:rPr>
      <w:rFonts w:eastAsia="黑体"/>
      <w:b/>
      <w:kern w:val="44"/>
      <w:sz w:val="44"/>
      <w:szCs w:val="24"/>
      <w:lang w:eastAsia="uk-UA"/>
    </w:rPr>
  </w:style>
  <w:style w:type="character" w:customStyle="1" w:styleId="53">
    <w:name w:val="标题 2 Char"/>
    <w:basedOn w:val="15"/>
    <w:link w:val="4"/>
    <w:qFormat/>
    <w:uiPriority w:val="0"/>
    <w:rPr>
      <w:rFonts w:ascii="Arial" w:hAnsi="Arial" w:eastAsia="黑体"/>
      <w:b/>
      <w:sz w:val="52"/>
      <w:szCs w:val="24"/>
      <w:lang w:eastAsia="uk-UA"/>
    </w:rPr>
  </w:style>
  <w:style w:type="paragraph" w:customStyle="1" w:styleId="54">
    <w:name w:val="WPSOffice手动目录 2"/>
    <w:qFormat/>
    <w:uiPriority w:val="0"/>
    <w:pPr>
      <w:ind w:left="200" w:leftChars="200"/>
    </w:pPr>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5A7C32-0AD2-45B9-8C6F-168116D1189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133</Pages>
  <Words>49704</Words>
  <Characters>27145</Characters>
  <Lines>226</Lines>
  <Paragraphs>153</Paragraphs>
  <TotalTime>2143</TotalTime>
  <ScaleCrop>false</ScaleCrop>
  <LinksUpToDate>false</LinksUpToDate>
  <CharactersWithSpaces>76696</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Knight.</cp:lastModifiedBy>
  <cp:lastPrinted>2024-03-15T02:47:00Z</cp:lastPrinted>
  <dcterms:modified xsi:type="dcterms:W3CDTF">2025-04-27T03:01:21Z</dcterms:modified>
  <cp:revision>191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28DAA6763331445E822359DA55177EAF</vt:lpwstr>
  </property>
</Properties>
</file>