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阜平县教育和体育局所属单位</w:t>
      </w:r>
      <w:r>
        <w:rPr>
          <w:rFonts w:ascii="黑体" w:hAnsi="黑体" w:eastAsia="黑体" w:cs="黑体"/>
          <w:b/>
          <w:color w:val="000000"/>
          <w:sz w:val="44"/>
        </w:rPr>
        <w:t>2024年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9"/>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rPr>
        <w:t>阜平县教育和体育局</w:t>
      </w:r>
      <w:r>
        <w:t>本级收支预算</w:t>
      </w:r>
      <w:r>
        <w:tab/>
      </w:r>
      <w:r>
        <w:rPr>
          <w:rFonts w:hint="eastAsia"/>
        </w:rPr>
        <w:t>2</w:t>
      </w:r>
      <w:r>
        <w:rPr>
          <w:rFonts w:hint="eastAsia"/>
        </w:rPr>
        <w:fldChar w:fldCharType="end"/>
      </w:r>
    </w:p>
    <w:p>
      <w:pPr>
        <w:pStyle w:val="9"/>
        <w:tabs>
          <w:tab w:val="right" w:leader="dot" w:pos="14562"/>
        </w:tabs>
        <w:rPr>
          <w:lang w:eastAsia="zh-CN"/>
        </w:rPr>
      </w:pPr>
      <w:r>
        <w:fldChar w:fldCharType="begin"/>
      </w:r>
      <w:r>
        <w:instrText xml:space="preserve"> HYPERLINK \l "_Toc_4_4_0000000020" </w:instrText>
      </w:r>
      <w:r>
        <w:fldChar w:fldCharType="separate"/>
      </w:r>
      <w:r>
        <w:t>二、</w:t>
      </w:r>
      <w:r>
        <w:rPr>
          <w:rFonts w:hint="eastAsia"/>
        </w:rPr>
        <w:t>阜平县职业技术教育中心</w:t>
      </w:r>
      <w:r>
        <w:t>收支预算</w:t>
      </w:r>
      <w:r>
        <w:tab/>
      </w:r>
      <w:r>
        <w:fldChar w:fldCharType="end"/>
      </w:r>
      <w:r>
        <w:rPr>
          <w:rFonts w:hint="eastAsia"/>
          <w:lang w:eastAsia="zh-CN"/>
        </w:rPr>
        <w:t>122</w:t>
      </w:r>
    </w:p>
    <w:p>
      <w:pPr>
        <w:pStyle w:val="9"/>
        <w:tabs>
          <w:tab w:val="right" w:leader="dot" w:pos="14562"/>
        </w:tabs>
        <w:rPr>
          <w:lang w:eastAsia="zh-CN"/>
        </w:rPr>
      </w:pPr>
      <w:r>
        <w:rPr>
          <w:rFonts w:hint="eastAsia"/>
        </w:rPr>
        <w:t>三、阜平中学收支预算</w:t>
      </w:r>
      <w:r>
        <w:rPr>
          <w:rFonts w:hint="eastAsia"/>
          <w:lang w:eastAsia="zh-CN"/>
        </w:rPr>
        <w:t xml:space="preserve"> -------------------------------------------------------------------------------------------------------------------149</w:t>
      </w:r>
    </w:p>
    <w:p>
      <w:pPr>
        <w:pStyle w:val="9"/>
        <w:tabs>
          <w:tab w:val="right" w:leader="dot" w:pos="14562"/>
        </w:tabs>
        <w:ind w:left="557" w:leftChars="232" w:firstLine="92" w:firstLineChars="33"/>
        <w:rPr>
          <w:lang w:eastAsia="zh-CN"/>
        </w:rPr>
      </w:pPr>
      <w:r>
        <w:fldChar w:fldCharType="end"/>
      </w:r>
      <w:bookmarkStart w:id="0" w:name="_Toc_4_4_0000000019"/>
      <w:r>
        <w:rPr>
          <w:rFonts w:hint="eastAsia"/>
          <w:lang w:eastAsia="zh-CN"/>
        </w:rPr>
        <w:t>四、阜平县幼儿园收支预算------------------------------------------------------------------------------------------------------------182五、阜平县教师进修学校收支预算-----------------------------------------------------------------------------------------------------201</w:t>
      </w:r>
    </w:p>
    <w:p>
      <w:pPr>
        <w:pStyle w:val="9"/>
        <w:tabs>
          <w:tab w:val="right" w:leader="dot" w:pos="14562"/>
        </w:tabs>
        <w:rPr>
          <w:lang w:eastAsia="zh-CN"/>
        </w:rPr>
      </w:pPr>
      <w:r>
        <w:rPr>
          <w:rFonts w:hint="eastAsia"/>
          <w:lang w:eastAsia="zh-CN"/>
        </w:rPr>
        <w:t>六、阜平县特殊教育学校收支预算-----------------------------------------------------------------------------------------------------220</w:t>
      </w:r>
    </w:p>
    <w:p>
      <w:pPr>
        <w:pStyle w:val="9"/>
        <w:tabs>
          <w:tab w:val="right" w:leader="dot" w:pos="14562"/>
        </w:tabs>
        <w:rPr>
          <w:lang w:eastAsia="zh-CN"/>
        </w:rPr>
      </w:pPr>
      <w:r>
        <w:rPr>
          <w:rFonts w:hint="eastAsia"/>
          <w:lang w:eastAsia="zh-CN"/>
        </w:rPr>
        <w:t>七、阜平县城厢中学收支预算-----------------------------------------------------------------------------------------------------------238</w:t>
      </w:r>
    </w:p>
    <w:p>
      <w:pPr>
        <w:pStyle w:val="9"/>
        <w:tabs>
          <w:tab w:val="right" w:leader="dot" w:pos="14562"/>
        </w:tabs>
        <w:rPr>
          <w:lang w:eastAsia="zh-CN"/>
        </w:rPr>
      </w:pPr>
      <w:r>
        <w:rPr>
          <w:rFonts w:hint="eastAsia"/>
          <w:lang w:eastAsia="zh-CN"/>
        </w:rPr>
        <w:t>八、阜平县城厢小学收支预------------------------------------------------------------------------------------------------------------255</w:t>
      </w:r>
    </w:p>
    <w:p>
      <w:pPr>
        <w:pStyle w:val="9"/>
        <w:tabs>
          <w:tab w:val="right" w:leader="dot" w:pos="14562"/>
        </w:tabs>
      </w:pPr>
    </w:p>
    <w:p>
      <w:pPr>
        <w:pStyle w:val="9"/>
        <w:tabs>
          <w:tab w:val="right" w:leader="dot" w:pos="14562"/>
        </w:tabs>
      </w:pPr>
    </w:p>
    <w:p>
      <w:pPr>
        <w:pStyle w:val="9"/>
        <w:tabs>
          <w:tab w:val="right" w:leader="dot" w:pos="14562"/>
        </w:tabs>
      </w:pPr>
    </w:p>
    <w:p>
      <w:pPr>
        <w:pStyle w:val="9"/>
        <w:tabs>
          <w:tab w:val="right" w:leader="dot" w:pos="14562"/>
        </w:tabs>
      </w:pPr>
    </w:p>
    <w:p>
      <w:pPr>
        <w:pStyle w:val="9"/>
        <w:tabs>
          <w:tab w:val="right" w:leader="dot" w:pos="14562"/>
        </w:tabs>
      </w:pPr>
    </w:p>
    <w:p>
      <w:pPr>
        <w:pStyle w:val="9"/>
        <w:tabs>
          <w:tab w:val="right" w:leader="dot" w:pos="14562"/>
        </w:tabs>
      </w:pPr>
    </w:p>
    <w:p>
      <w:pPr>
        <w:pStyle w:val="9"/>
        <w:tabs>
          <w:tab w:val="right" w:leader="dot" w:pos="14562"/>
        </w:tabs>
      </w:pPr>
    </w:p>
    <w:p/>
    <w:p>
      <w:pPr>
        <w:jc w:val="center"/>
        <w:rPr>
          <w:rFonts w:ascii="方正小标宋_GBK" w:hAnsi="方正小标宋_GBK" w:eastAsia="方正小标宋_GBK" w:cs="方正小标宋_GBK"/>
          <w:color w:val="000000"/>
          <w:sz w:val="44"/>
        </w:rPr>
      </w:pPr>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阜平县教育和体育局</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p>
      <w:pPr>
        <w:rPr>
          <w:rFonts w:eastAsiaTheme="minorEastAsia"/>
          <w:lang w:eastAsia="zh-CN"/>
        </w:rPr>
      </w:pPr>
    </w:p>
    <w:tbl>
      <w:tblPr>
        <w:tblStyle w:val="13"/>
        <w:tblpPr w:leftFromText="180" w:rightFromText="180" w:vertAnchor="text" w:horzAnchor="page" w:tblpX="2087" w:tblpY="325"/>
        <w:tblOverlap w:val="never"/>
        <w:tblW w:w="13200" w:type="dxa"/>
        <w:tblInd w:w="0" w:type="dxa"/>
        <w:tblLayout w:type="autofit"/>
        <w:tblCellMar>
          <w:top w:w="0" w:type="dxa"/>
          <w:left w:w="108" w:type="dxa"/>
          <w:bottom w:w="0" w:type="dxa"/>
          <w:right w:w="108" w:type="dxa"/>
        </w:tblCellMar>
      </w:tblPr>
      <w:tblGrid>
        <w:gridCol w:w="494"/>
        <w:gridCol w:w="3267"/>
        <w:gridCol w:w="1499"/>
        <w:gridCol w:w="3330"/>
        <w:gridCol w:w="4610"/>
      </w:tblGrid>
      <w:tr>
        <w:tblPrEx>
          <w:tblCellMar>
            <w:top w:w="0" w:type="dxa"/>
            <w:left w:w="108" w:type="dxa"/>
            <w:bottom w:w="0" w:type="dxa"/>
            <w:right w:w="108" w:type="dxa"/>
          </w:tblCellMar>
        </w:tblPrEx>
        <w:trPr>
          <w:trHeight w:val="450" w:hRule="atLeast"/>
        </w:trPr>
        <w:tc>
          <w:tcPr>
            <w:tcW w:w="5260"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预算单位编码及名称：[360001]阜平县教育和体育局本级</w:t>
            </w:r>
          </w:p>
        </w:tc>
        <w:tc>
          <w:tcPr>
            <w:tcW w:w="333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461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49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766"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794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4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2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461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2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461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23745.38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184.00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24963.21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bookmarkStart w:id="127" w:name="_GoBack"/>
            <w:bookmarkEnd w:id="127"/>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23929.38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27058.49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3129.11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3129.11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27058.49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4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27058.49 </w:t>
            </w:r>
          </w:p>
        </w:tc>
      </w:tr>
    </w:tbl>
    <w:p>
      <w:pPr>
        <w:rPr>
          <w:rFonts w:eastAsiaTheme="minorEastAsia"/>
          <w:lang w:eastAsia="zh-CN"/>
        </w:r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r>
        <w:rPr>
          <w:rFonts w:hint="eastAsia" w:eastAsiaTheme="minorEastAsia"/>
          <w:lang w:eastAsia="zh-CN"/>
        </w:rPr>
        <w:t xml:space="preserve"> </w:t>
      </w:r>
    </w:p>
    <w:p>
      <w:pPr>
        <w:ind w:firstLine="5040" w:firstLineChars="1400"/>
        <w:outlineLvl w:val="4"/>
      </w:pPr>
      <w:r>
        <w:rPr>
          <w:rFonts w:ascii="方正小标宋_GBK" w:hAnsi="方正小标宋_GBK" w:eastAsia="方正小标宋_GBK" w:cs="方正小标宋_GBK"/>
          <w:color w:val="000000"/>
          <w:sz w:val="36"/>
        </w:rPr>
        <w:t>单位预算收入总表</w:t>
      </w:r>
    </w:p>
    <w:p>
      <w:pPr>
        <w:rPr>
          <w:rFonts w:eastAsiaTheme="minorEastAsia"/>
          <w:lang w:eastAsia="zh-CN"/>
        </w:rPr>
      </w:pPr>
    </w:p>
    <w:tbl>
      <w:tblPr>
        <w:tblStyle w:val="13"/>
        <w:tblW w:w="0" w:type="auto"/>
        <w:tblInd w:w="93" w:type="dxa"/>
        <w:tblLayout w:type="autofit"/>
        <w:tblCellMar>
          <w:top w:w="0" w:type="dxa"/>
          <w:left w:w="108" w:type="dxa"/>
          <w:bottom w:w="0" w:type="dxa"/>
          <w:right w:w="108" w:type="dxa"/>
        </w:tblCellMar>
      </w:tblPr>
      <w:tblGrid>
        <w:gridCol w:w="602"/>
        <w:gridCol w:w="987"/>
        <w:gridCol w:w="4650"/>
        <w:gridCol w:w="1164"/>
        <w:gridCol w:w="1081"/>
        <w:gridCol w:w="1164"/>
        <w:gridCol w:w="1758"/>
        <w:gridCol w:w="1566"/>
        <w:gridCol w:w="1951"/>
      </w:tblGrid>
      <w:tr>
        <w:tblPrEx>
          <w:tblCellMar>
            <w:top w:w="0" w:type="dxa"/>
            <w:left w:w="108" w:type="dxa"/>
            <w:bottom w:w="0" w:type="dxa"/>
            <w:right w:w="108" w:type="dxa"/>
          </w:tblCellMar>
        </w:tblPrEx>
        <w:trPr>
          <w:trHeight w:val="450" w:hRule="atLeast"/>
        </w:trPr>
        <w:tc>
          <w:tcPr>
            <w:tcW w:w="0" w:type="auto"/>
            <w:gridSpan w:val="7"/>
            <w:tcBorders>
              <w:top w:val="nil"/>
              <w:left w:val="nil"/>
              <w:bottom w:val="single" w:color="B0C4DE" w:sz="4" w:space="0"/>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预算单位编码及名称：[360001]阜平县教育和体育局本级</w:t>
            </w:r>
          </w:p>
        </w:tc>
        <w:tc>
          <w:tcPr>
            <w:tcW w:w="0" w:type="auto"/>
            <w:tcBorders>
              <w:top w:val="nil"/>
              <w:left w:val="nil"/>
              <w:bottom w:val="single" w:color="B0C4DE" w:sz="4" w:space="0"/>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nil"/>
              <w:left w:val="nil"/>
              <w:bottom w:val="single" w:color="B0C4DE" w:sz="4" w:space="0"/>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24963.21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24141.26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417.40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417.40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2050199</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其他教育管理事务支出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404.55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404.55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23857.06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23857.06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1385.90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1385.90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3888.75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3888.75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2633.88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2633.88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高等教育</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15913.53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15913.53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18.05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18.05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136.89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136.89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4.66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4.66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33.67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33.67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灾害防治及应急管理支出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自然灾害救灾及恢复重建支出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2240799</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其他自然灾害救灾及恢复重建支出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其他政府性基金及对应专项债务收入安排的支出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2290402</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其他地方自行试点项目收益专项债券收入安排的支出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彩票公益金安排的支出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202.00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202.00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2296003</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用于体育事业的彩票公益金支出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184.00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184.00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2296004</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用于教育事业的彩票公益金支出</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27058.49 </w:t>
            </w:r>
          </w:p>
        </w:tc>
        <w:tc>
          <w:tcPr>
            <w:tcW w:w="1203"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1159.31 </w:t>
            </w:r>
          </w:p>
        </w:tc>
        <w:tc>
          <w:tcPr>
            <w:tcW w:w="1298" w:type="dxa"/>
            <w:tcBorders>
              <w:top w:val="single" w:color="B0C4DE" w:sz="4" w:space="0"/>
              <w:left w:val="single" w:color="B0C4DE" w:sz="4" w:space="0"/>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25899.18 </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single" w:color="B0C4DE" w:sz="4" w:space="0"/>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ind w:firstLine="480" w:firstLineChars="200"/>
        <w:rPr>
          <w:rFonts w:eastAsiaTheme="minorEastAsia"/>
          <w:lang w:eastAsia="zh-CN"/>
        </w:rPr>
      </w:pPr>
    </w:p>
    <w:p>
      <w:pPr>
        <w:rPr>
          <w:rFonts w:eastAsiaTheme="minorEastAsia"/>
          <w:lang w:eastAsia="zh-CN"/>
        </w:rPr>
      </w:pPr>
    </w:p>
    <w:p>
      <w:pPr>
        <w:rPr>
          <w:rFonts w:eastAsiaTheme="minorEastAsia"/>
          <w:lang w:eastAsia="zh-CN"/>
        </w:rPr>
        <w:sectPr>
          <w:pgSz w:w="16840" w:h="11900" w:orient="landscape"/>
          <w:pgMar w:top="1361" w:right="1020" w:bottom="1134" w:left="1020" w:header="720" w:footer="720" w:gutter="0"/>
          <w:cols w:space="720" w:num="1"/>
        </w:sectPr>
      </w:pPr>
    </w:p>
    <w:p>
      <w:pPr>
        <w:jc w:val="center"/>
        <w:outlineLvl w:val="4"/>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rPr>
        <w:t>单位预算支出总表</w:t>
      </w:r>
    </w:p>
    <w:tbl>
      <w:tblPr>
        <w:tblStyle w:val="13"/>
        <w:tblW w:w="0" w:type="auto"/>
        <w:tblInd w:w="93" w:type="dxa"/>
        <w:tblLayout w:type="autofit"/>
        <w:tblCellMar>
          <w:top w:w="0" w:type="dxa"/>
          <w:left w:w="108" w:type="dxa"/>
          <w:bottom w:w="0" w:type="dxa"/>
          <w:right w:w="108" w:type="dxa"/>
        </w:tblCellMar>
      </w:tblPr>
      <w:tblGrid>
        <w:gridCol w:w="602"/>
        <w:gridCol w:w="987"/>
        <w:gridCol w:w="4650"/>
        <w:gridCol w:w="1164"/>
        <w:gridCol w:w="1081"/>
        <w:gridCol w:w="1164"/>
        <w:gridCol w:w="1758"/>
        <w:gridCol w:w="1566"/>
        <w:gridCol w:w="1951"/>
      </w:tblGrid>
      <w:tr>
        <w:tblPrEx>
          <w:tblCellMar>
            <w:top w:w="0" w:type="dxa"/>
            <w:left w:w="108" w:type="dxa"/>
            <w:bottom w:w="0" w:type="dxa"/>
            <w:right w:w="108" w:type="dxa"/>
          </w:tblCellMar>
        </w:tblPrEx>
        <w:trPr>
          <w:trHeight w:val="450" w:hRule="atLeast"/>
        </w:trPr>
        <w:tc>
          <w:tcPr>
            <w:tcW w:w="0" w:type="auto"/>
            <w:gridSpan w:val="7"/>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预算单位编码及名称：[360001]阜平县教育和体育局本级</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single" w:color="B0C4DE" w:sz="4" w:space="0"/>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single" w:color="B0C4DE" w:sz="4" w:space="0"/>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single" w:color="B0C4DE" w:sz="4" w:space="0"/>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298" w:type="dxa"/>
            <w:tcBorders>
              <w:top w:val="single" w:color="B0C4DE" w:sz="4" w:space="0"/>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24963.21 </w:t>
            </w:r>
          </w:p>
        </w:tc>
        <w:tc>
          <w:tcPr>
            <w:tcW w:w="1203" w:type="dxa"/>
            <w:tcBorders>
              <w:top w:val="single" w:color="B0C4DE" w:sz="4" w:space="0"/>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298" w:type="dxa"/>
            <w:tcBorders>
              <w:top w:val="single" w:color="B0C4DE" w:sz="4" w:space="0"/>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24141.26 </w:t>
            </w:r>
          </w:p>
        </w:tc>
        <w:tc>
          <w:tcPr>
            <w:tcW w:w="0" w:type="auto"/>
            <w:tcBorders>
              <w:top w:val="single" w:color="B0C4DE" w:sz="4" w:space="0"/>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single" w:color="B0C4DE" w:sz="4" w:space="0"/>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417.40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417.40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2050199</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其他教育管理事务支出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404.55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404.55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23857.06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23857.06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1385.90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1385.90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3888.75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3888.75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2633.88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2633.88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2050205</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高等教育</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15913.53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15913.53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18.05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18.05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136.89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136.89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4.66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4.66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33.67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33.67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灾害防治及应急管理支出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自然灾害救灾及恢复重建支出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2240799</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其他自然灾害救灾及恢复重建支出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其他政府性基金及对应专项债务收入安排的支出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2290402</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其他地方自行试点项目收益专项债券收入安排的支出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彩票公益金安排的支出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202.00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202.00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2296003</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用于体育事业的彩票公益金支出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184.00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184.00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2296004</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用于教育事业的彩票公益金支出</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B0C4DE" w:sz="4" w:space="0"/>
              <w:bottom w:val="single" w:color="B0C4DE" w:sz="4" w:space="0"/>
              <w:right w:val="single" w:color="B0C4DE"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B0C4DE" w:sz="4" w:space="0"/>
              <w:right w:val="single" w:color="B0C4DE"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27058.49 </w:t>
            </w:r>
          </w:p>
        </w:tc>
        <w:tc>
          <w:tcPr>
            <w:tcW w:w="1203"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1159.31 </w:t>
            </w:r>
          </w:p>
        </w:tc>
        <w:tc>
          <w:tcPr>
            <w:tcW w:w="1298" w:type="dxa"/>
            <w:tcBorders>
              <w:top w:val="nil"/>
              <w:left w:val="nil"/>
              <w:bottom w:val="single" w:color="B0C4DE" w:sz="4" w:space="0"/>
              <w:right w:val="single" w:color="B0C4DE"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25899.18 </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B0C4DE" w:sz="4" w:space="0"/>
              <w:right w:val="single" w:color="B0C4DE"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outlineLvl w:val="4"/>
        <w:rPr>
          <w:lang w:eastAsia="zh-CN"/>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rPr>
        <w:t>单位预算财政拨款收支总表</w:t>
      </w:r>
    </w:p>
    <w:tbl>
      <w:tblPr>
        <w:tblStyle w:val="13"/>
        <w:tblW w:w="14413" w:type="dxa"/>
        <w:tblInd w:w="93" w:type="dxa"/>
        <w:tblLayout w:type="autofit"/>
        <w:tblCellMar>
          <w:top w:w="0" w:type="dxa"/>
          <w:left w:w="108" w:type="dxa"/>
          <w:bottom w:w="0" w:type="dxa"/>
          <w:right w:w="108" w:type="dxa"/>
        </w:tblCellMar>
      </w:tblPr>
      <w:tblGrid>
        <w:gridCol w:w="648"/>
        <w:gridCol w:w="3983"/>
        <w:gridCol w:w="1809"/>
        <w:gridCol w:w="3640"/>
        <w:gridCol w:w="4333"/>
      </w:tblGrid>
      <w:tr>
        <w:tblPrEx>
          <w:tblCellMar>
            <w:top w:w="0" w:type="dxa"/>
            <w:left w:w="108" w:type="dxa"/>
            <w:bottom w:w="0" w:type="dxa"/>
            <w:right w:w="108" w:type="dxa"/>
          </w:tblCellMar>
        </w:tblPrEx>
        <w:trPr>
          <w:trHeight w:val="450" w:hRule="atLeast"/>
        </w:trPr>
        <w:tc>
          <w:tcPr>
            <w:tcW w:w="6440"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预算单位编码及名称：[360001]阜平县教育和体育局本级</w:t>
            </w:r>
          </w:p>
        </w:tc>
        <w:tc>
          <w:tcPr>
            <w:tcW w:w="364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4333"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　</w:t>
            </w:r>
          </w:p>
        </w:tc>
        <w:tc>
          <w:tcPr>
            <w:tcW w:w="5792"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7973"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98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8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433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648"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98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8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433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一、本年收入</w:t>
            </w:r>
          </w:p>
        </w:tc>
        <w:tc>
          <w:tcPr>
            <w:tcW w:w="180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23929.38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27058.49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80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23745.38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80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184.00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80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二、上年结转</w:t>
            </w:r>
          </w:p>
        </w:tc>
        <w:tc>
          <w:tcPr>
            <w:tcW w:w="180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3129.11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80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1906.89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24963.21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80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1222.22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二、年终结转结余</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80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27058.49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433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27058.49 </w:t>
            </w:r>
          </w:p>
        </w:tc>
      </w:tr>
    </w:tbl>
    <w:p>
      <w:pPr>
        <w:rPr>
          <w:rFonts w:eastAsiaTheme="minorEastAsia"/>
          <w:lang w:eastAsia="zh-CN"/>
        </w:rPr>
      </w:pPr>
    </w:p>
    <w:p>
      <w:pPr>
        <w:jc w:val="center"/>
        <w:outlineLvl w:val="4"/>
      </w:pPr>
      <w:r>
        <w:rPr>
          <w:rFonts w:ascii="方正小标宋_GBK" w:hAnsi="方正小标宋_GBK" w:eastAsia="方正小标宋_GBK" w:cs="方正小标宋_GBK"/>
          <w:color w:val="000000"/>
          <w:sz w:val="36"/>
        </w:rPr>
        <w:t>单位预算一般公共预算财政拨款支出表</w:t>
      </w:r>
    </w:p>
    <w:p>
      <w:pPr>
        <w:rPr>
          <w:rFonts w:eastAsiaTheme="minorEastAsia"/>
          <w:lang w:eastAsia="zh-CN"/>
        </w:rPr>
      </w:pPr>
    </w:p>
    <w:tbl>
      <w:tblPr>
        <w:tblStyle w:val="13"/>
        <w:tblW w:w="0" w:type="auto"/>
        <w:tblInd w:w="93" w:type="dxa"/>
        <w:tblLayout w:type="autofit"/>
        <w:tblCellMar>
          <w:top w:w="0" w:type="dxa"/>
          <w:left w:w="108" w:type="dxa"/>
          <w:bottom w:w="0" w:type="dxa"/>
          <w:right w:w="108" w:type="dxa"/>
        </w:tblCellMar>
      </w:tblPr>
      <w:tblGrid>
        <w:gridCol w:w="656"/>
        <w:gridCol w:w="1096"/>
        <w:gridCol w:w="3736"/>
        <w:gridCol w:w="1499"/>
        <w:gridCol w:w="1387"/>
        <w:gridCol w:w="1276"/>
        <w:gridCol w:w="1756"/>
        <w:gridCol w:w="3097"/>
      </w:tblGrid>
      <w:tr>
        <w:tblPrEx>
          <w:tblCellMar>
            <w:top w:w="0" w:type="dxa"/>
            <w:left w:w="108" w:type="dxa"/>
            <w:bottom w:w="0" w:type="dxa"/>
            <w:right w:w="108" w:type="dxa"/>
          </w:tblCellMar>
        </w:tblPrEx>
        <w:trPr>
          <w:trHeight w:val="450" w:hRule="atLeast"/>
        </w:trPr>
        <w:tc>
          <w:tcPr>
            <w:tcW w:w="0" w:type="auto"/>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预算单位编码及名称：[360001]阜平县教育和体育局本级</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097"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51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5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309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27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309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24963.21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471.69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350.26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24141.26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821.95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471.69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350.26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417.40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417.40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67.14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350.26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其他教育管理事务支出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404.55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404.55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404.55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23857.06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23857.06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1385.90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1385.90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3888.75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3888.75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2633.88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2633.88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高等教育</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35.00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15913.53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15913.53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84.20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232.01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18.05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18.05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136.89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136.89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136.89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50.31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4.66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4.66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4.66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33.67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33.67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33.67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灾害防治及应急管理支出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自然灾害救灾及恢复重建支出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其他自然灾害救灾及恢复重建支出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351.71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25652.27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1159.31 </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809.05 </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350.26 </w:t>
            </w:r>
          </w:p>
        </w:tc>
        <w:tc>
          <w:tcPr>
            <w:tcW w:w="30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24492.96 </w:t>
            </w:r>
          </w:p>
        </w:tc>
      </w:tr>
    </w:tbl>
    <w:p>
      <w:pPr>
        <w:rPr>
          <w:rFonts w:eastAsiaTheme="minorEastAsia"/>
          <w:lang w:eastAsia="zh-CN"/>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3"/>
        <w:tblpPr w:leftFromText="180" w:rightFromText="180" w:vertAnchor="text" w:horzAnchor="page" w:tblpX="2117" w:tblpY="666"/>
        <w:tblOverlap w:val="never"/>
        <w:tblW w:w="12810" w:type="dxa"/>
        <w:tblInd w:w="0" w:type="dxa"/>
        <w:tblLayout w:type="fixed"/>
        <w:tblCellMar>
          <w:top w:w="0" w:type="dxa"/>
          <w:left w:w="108" w:type="dxa"/>
          <w:bottom w:w="0" w:type="dxa"/>
          <w:right w:w="108" w:type="dxa"/>
        </w:tblCellMar>
      </w:tblPr>
      <w:tblGrid>
        <w:gridCol w:w="513"/>
        <w:gridCol w:w="991"/>
        <w:gridCol w:w="3388"/>
        <w:gridCol w:w="1888"/>
        <w:gridCol w:w="2490"/>
        <w:gridCol w:w="3540"/>
      </w:tblGrid>
      <w:tr>
        <w:tblPrEx>
          <w:tblCellMar>
            <w:top w:w="0" w:type="dxa"/>
            <w:left w:w="108" w:type="dxa"/>
            <w:bottom w:w="0" w:type="dxa"/>
            <w:right w:w="108" w:type="dxa"/>
          </w:tblCellMar>
        </w:tblPrEx>
        <w:trPr>
          <w:trHeight w:val="450" w:hRule="atLeast"/>
        </w:trPr>
        <w:tc>
          <w:tcPr>
            <w:tcW w:w="6780" w:type="dxa"/>
            <w:gridSpan w:val="4"/>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预算单位编码及名称：[360001]阜平县教育和体育局本级</w:t>
            </w:r>
          </w:p>
        </w:tc>
        <w:tc>
          <w:tcPr>
            <w:tcW w:w="249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54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1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379"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7918"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450" w:hRule="atLeast"/>
        </w:trPr>
        <w:tc>
          <w:tcPr>
            <w:tcW w:w="5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9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3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8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49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35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270" w:hRule="atLeast"/>
        </w:trPr>
        <w:tc>
          <w:tcPr>
            <w:tcW w:w="513"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9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3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8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49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35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工资福利支出</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652.51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652.51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30101</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基本工资</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298.70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298.70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30102</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津贴补贴</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42.18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42.18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30103</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奖金</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24.41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24.41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30107</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绩效工资</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98.87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98.87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30108</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77.06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30110</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职工基本医疗保险缴费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38.33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38.33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30111</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公务员医疗补助缴费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11.98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30112</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其他社会保障缴费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5.94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5.94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30113</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55.05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商品和服务支出</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350.26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350.26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30201</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办公费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33.75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33.75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30202</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印刷费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19.23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19.23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30205</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水费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5.06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5.06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30206</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电费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29.00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30207</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邮电费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15.97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15.97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30208</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取暖费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15.68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15.68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30209</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物业管理费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11.19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11.19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30211</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差旅费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33.52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33.52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30213</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维修(护)费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11.00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30215</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会议费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30217</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公务接待费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0.50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0.50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30226</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劳务费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30228</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工会经费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150.00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30231</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公务用车运行维护费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30239</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其他交通费用</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15.36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15.36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对个人和家庭的补助</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156.54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156.54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30302</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退休费</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78.29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78.29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30305</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生活补助</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30309</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奖励金</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76.65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76.65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99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88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1159.31 </w:t>
            </w:r>
          </w:p>
        </w:tc>
        <w:tc>
          <w:tcPr>
            <w:tcW w:w="249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809.05 </w:t>
            </w:r>
          </w:p>
        </w:tc>
        <w:tc>
          <w:tcPr>
            <w:tcW w:w="354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350.26 </w:t>
            </w:r>
          </w:p>
        </w:tc>
      </w:tr>
    </w:tbl>
    <w:p>
      <w:pPr>
        <w:rPr>
          <w:rFonts w:eastAsiaTheme="minorEastAsia"/>
          <w:lang w:eastAsia="zh-CN"/>
        </w:rPr>
      </w:pPr>
    </w:p>
    <w:p>
      <w:pPr>
        <w:rPr>
          <w:rFonts w:eastAsiaTheme="minorEastAsia"/>
          <w:lang w:eastAsia="zh-CN"/>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p>
      <w:pPr>
        <w:ind w:firstLine="420"/>
        <w:rPr>
          <w:rFonts w:eastAsiaTheme="minorEastAsia"/>
          <w:lang w:eastAsia="zh-CN"/>
        </w:rPr>
      </w:pPr>
    </w:p>
    <w:tbl>
      <w:tblPr>
        <w:tblStyle w:val="13"/>
        <w:tblW w:w="13963" w:type="dxa"/>
        <w:tblInd w:w="93" w:type="dxa"/>
        <w:tblLayout w:type="fixed"/>
        <w:tblCellMar>
          <w:top w:w="0" w:type="dxa"/>
          <w:left w:w="108" w:type="dxa"/>
          <w:bottom w:w="0" w:type="dxa"/>
          <w:right w:w="108" w:type="dxa"/>
        </w:tblCellMar>
      </w:tblPr>
      <w:tblGrid>
        <w:gridCol w:w="470"/>
        <w:gridCol w:w="997"/>
        <w:gridCol w:w="5090"/>
        <w:gridCol w:w="2036"/>
        <w:gridCol w:w="1965"/>
        <w:gridCol w:w="3405"/>
      </w:tblGrid>
      <w:tr>
        <w:tblPrEx>
          <w:tblCellMar>
            <w:top w:w="0" w:type="dxa"/>
            <w:left w:w="108" w:type="dxa"/>
            <w:bottom w:w="0" w:type="dxa"/>
            <w:right w:w="108" w:type="dxa"/>
          </w:tblCellMar>
        </w:tblPrEx>
        <w:trPr>
          <w:trHeight w:val="450" w:hRule="atLeast"/>
        </w:trPr>
        <w:tc>
          <w:tcPr>
            <w:tcW w:w="8593" w:type="dxa"/>
            <w:gridSpan w:val="4"/>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预算单位编码及名称：[360001]阜平县教育和体育局本级</w:t>
            </w:r>
          </w:p>
        </w:tc>
        <w:tc>
          <w:tcPr>
            <w:tcW w:w="1965"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405"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47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99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509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7406"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本年政府性基金预算支出</w:t>
            </w:r>
          </w:p>
        </w:tc>
      </w:tr>
      <w:tr>
        <w:tblPrEx>
          <w:tblCellMar>
            <w:top w:w="0" w:type="dxa"/>
            <w:left w:w="108" w:type="dxa"/>
            <w:bottom w:w="0" w:type="dxa"/>
            <w:right w:w="108" w:type="dxa"/>
          </w:tblCellMar>
        </w:tblPrEx>
        <w:trPr>
          <w:trHeight w:val="450" w:hRule="atLeast"/>
        </w:trPr>
        <w:tc>
          <w:tcPr>
            <w:tcW w:w="4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99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50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20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196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340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270" w:hRule="atLeast"/>
        </w:trPr>
        <w:tc>
          <w:tcPr>
            <w:tcW w:w="47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99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509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20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96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340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450" w:hRule="atLeast"/>
        </w:trPr>
        <w:tc>
          <w:tcPr>
            <w:tcW w:w="47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w:t>
            </w:r>
          </w:p>
        </w:tc>
        <w:tc>
          <w:tcPr>
            <w:tcW w:w="5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其他支出</w:t>
            </w:r>
          </w:p>
        </w:tc>
        <w:tc>
          <w:tcPr>
            <w:tcW w:w="203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c>
          <w:tcPr>
            <w:tcW w:w="196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4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r>
      <w:tr>
        <w:tblPrEx>
          <w:tblCellMar>
            <w:top w:w="0" w:type="dxa"/>
            <w:left w:w="108" w:type="dxa"/>
            <w:bottom w:w="0" w:type="dxa"/>
            <w:right w:w="108" w:type="dxa"/>
          </w:tblCellMar>
        </w:tblPrEx>
        <w:trPr>
          <w:trHeight w:val="450" w:hRule="atLeast"/>
        </w:trPr>
        <w:tc>
          <w:tcPr>
            <w:tcW w:w="47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w:t>
            </w:r>
          </w:p>
        </w:tc>
        <w:tc>
          <w:tcPr>
            <w:tcW w:w="5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其他政府性基金及对应专项债务收入安排的支出</w:t>
            </w:r>
          </w:p>
        </w:tc>
        <w:tc>
          <w:tcPr>
            <w:tcW w:w="203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196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4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r>
      <w:tr>
        <w:tblPrEx>
          <w:tblCellMar>
            <w:top w:w="0" w:type="dxa"/>
            <w:left w:w="108" w:type="dxa"/>
            <w:bottom w:w="0" w:type="dxa"/>
            <w:right w:w="108" w:type="dxa"/>
          </w:tblCellMar>
        </w:tblPrEx>
        <w:trPr>
          <w:trHeight w:val="450" w:hRule="atLeast"/>
        </w:trPr>
        <w:tc>
          <w:tcPr>
            <w:tcW w:w="47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2290402</w:t>
            </w:r>
          </w:p>
        </w:tc>
        <w:tc>
          <w:tcPr>
            <w:tcW w:w="5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其他地方自行试点项目收益专项债券收入安排的支出</w:t>
            </w:r>
          </w:p>
        </w:tc>
        <w:tc>
          <w:tcPr>
            <w:tcW w:w="203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c>
          <w:tcPr>
            <w:tcW w:w="196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4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1204.22 </w:t>
            </w:r>
          </w:p>
        </w:tc>
      </w:tr>
      <w:tr>
        <w:tblPrEx>
          <w:tblCellMar>
            <w:top w:w="0" w:type="dxa"/>
            <w:left w:w="108" w:type="dxa"/>
            <w:bottom w:w="0" w:type="dxa"/>
            <w:right w:w="108" w:type="dxa"/>
          </w:tblCellMar>
        </w:tblPrEx>
        <w:trPr>
          <w:trHeight w:val="450" w:hRule="atLeast"/>
        </w:trPr>
        <w:tc>
          <w:tcPr>
            <w:tcW w:w="47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w:t>
            </w:r>
          </w:p>
        </w:tc>
        <w:tc>
          <w:tcPr>
            <w:tcW w:w="5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彩票公益金安排的支出</w:t>
            </w:r>
          </w:p>
        </w:tc>
        <w:tc>
          <w:tcPr>
            <w:tcW w:w="203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202.00 </w:t>
            </w:r>
          </w:p>
        </w:tc>
        <w:tc>
          <w:tcPr>
            <w:tcW w:w="196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4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202.00 </w:t>
            </w:r>
          </w:p>
        </w:tc>
      </w:tr>
      <w:tr>
        <w:tblPrEx>
          <w:tblCellMar>
            <w:top w:w="0" w:type="dxa"/>
            <w:left w:w="108" w:type="dxa"/>
            <w:bottom w:w="0" w:type="dxa"/>
            <w:right w:w="108" w:type="dxa"/>
          </w:tblCellMar>
        </w:tblPrEx>
        <w:trPr>
          <w:trHeight w:val="450" w:hRule="atLeast"/>
        </w:trPr>
        <w:tc>
          <w:tcPr>
            <w:tcW w:w="47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2296003</w:t>
            </w:r>
          </w:p>
        </w:tc>
        <w:tc>
          <w:tcPr>
            <w:tcW w:w="5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用于体育事业的彩票公益金支出</w:t>
            </w:r>
          </w:p>
        </w:tc>
        <w:tc>
          <w:tcPr>
            <w:tcW w:w="203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184.00 </w:t>
            </w:r>
          </w:p>
        </w:tc>
        <w:tc>
          <w:tcPr>
            <w:tcW w:w="196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4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184.00 </w:t>
            </w:r>
          </w:p>
        </w:tc>
      </w:tr>
      <w:tr>
        <w:tblPrEx>
          <w:tblCellMar>
            <w:top w:w="0" w:type="dxa"/>
            <w:left w:w="108" w:type="dxa"/>
            <w:bottom w:w="0" w:type="dxa"/>
            <w:right w:w="108" w:type="dxa"/>
          </w:tblCellMar>
        </w:tblPrEx>
        <w:trPr>
          <w:trHeight w:val="450" w:hRule="atLeast"/>
        </w:trPr>
        <w:tc>
          <w:tcPr>
            <w:tcW w:w="47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2296004</w:t>
            </w:r>
          </w:p>
        </w:tc>
        <w:tc>
          <w:tcPr>
            <w:tcW w:w="5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用于教育事业的彩票公益金支出</w:t>
            </w:r>
          </w:p>
        </w:tc>
        <w:tc>
          <w:tcPr>
            <w:tcW w:w="203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 </w:t>
            </w:r>
          </w:p>
        </w:tc>
        <w:tc>
          <w:tcPr>
            <w:tcW w:w="196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4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 </w:t>
            </w:r>
          </w:p>
        </w:tc>
      </w:tr>
      <w:tr>
        <w:tblPrEx>
          <w:tblCellMar>
            <w:top w:w="0" w:type="dxa"/>
            <w:left w:w="108" w:type="dxa"/>
            <w:bottom w:w="0" w:type="dxa"/>
            <w:right w:w="108" w:type="dxa"/>
          </w:tblCellMar>
        </w:tblPrEx>
        <w:trPr>
          <w:trHeight w:val="450" w:hRule="atLeast"/>
        </w:trPr>
        <w:tc>
          <w:tcPr>
            <w:tcW w:w="47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203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c>
          <w:tcPr>
            <w:tcW w:w="196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4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1406.22 </w:t>
            </w:r>
          </w:p>
        </w:tc>
      </w:tr>
    </w:tbl>
    <w:p>
      <w:pPr>
        <w:ind w:firstLine="420"/>
        <w:rPr>
          <w:rFonts w:eastAsiaTheme="minorEastAsia"/>
          <w:lang w:eastAsia="zh-CN"/>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2381" w:type="dxa"/>
            <w:tcBorders>
              <w:top w:val="single" w:color="FFFFFF" w:sz="6" w:space="0"/>
              <w:left w:val="single" w:color="FFFFFF" w:sz="6" w:space="0"/>
              <w:right w:val="single" w:color="FFFFFF" w:sz="6" w:space="0"/>
            </w:tcBorders>
            <w:vAlign w:val="center"/>
          </w:tcPr>
          <w:p>
            <w:pPr>
              <w:pStyle w:val="21"/>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r>
              <w:rPr>
                <w:rFonts w:hint="eastAsia"/>
                <w:lang w:eastAsia="zh-CN"/>
              </w:rPr>
              <w:t>4.5</w:t>
            </w:r>
          </w:p>
        </w:tc>
        <w:tc>
          <w:tcPr>
            <w:tcW w:w="2381" w:type="dxa"/>
            <w:vAlign w:val="center"/>
          </w:tcPr>
          <w:p>
            <w:pPr>
              <w:pStyle w:val="28"/>
              <w:rPr>
                <w:lang w:eastAsia="zh-CN"/>
              </w:rPr>
            </w:pPr>
            <w:r>
              <w:rPr>
                <w:rFonts w:hint="eastAsia"/>
                <w:lang w:eastAsia="zh-CN"/>
              </w:rPr>
              <w:t>4.5</w:t>
            </w: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rPr>
                <w:lang w:eastAsia="zh-CN"/>
              </w:rPr>
            </w:pPr>
            <w:r>
              <w:rPr>
                <w:rFonts w:hint="eastAsia"/>
                <w:lang w:eastAsia="zh-CN"/>
              </w:rPr>
              <w:t>4</w:t>
            </w:r>
          </w:p>
        </w:tc>
        <w:tc>
          <w:tcPr>
            <w:tcW w:w="2381" w:type="dxa"/>
            <w:vAlign w:val="center"/>
          </w:tcPr>
          <w:p>
            <w:pPr>
              <w:pStyle w:val="24"/>
              <w:rPr>
                <w:lang w:eastAsia="zh-CN"/>
              </w:rPr>
            </w:pPr>
            <w:r>
              <w:rPr>
                <w:rFonts w:hint="eastAsia"/>
                <w:lang w:eastAsia="zh-CN"/>
              </w:rPr>
              <w:t>4</w:t>
            </w: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rPr>
                <w:lang w:eastAsia="zh-CN"/>
              </w:rPr>
            </w:pPr>
            <w:r>
              <w:rPr>
                <w:rFonts w:hint="eastAsia"/>
                <w:lang w:eastAsia="zh-CN"/>
              </w:rPr>
              <w:t>4</w:t>
            </w:r>
          </w:p>
        </w:tc>
        <w:tc>
          <w:tcPr>
            <w:tcW w:w="2381" w:type="dxa"/>
            <w:vAlign w:val="center"/>
          </w:tcPr>
          <w:p>
            <w:pPr>
              <w:pStyle w:val="24"/>
              <w:rPr>
                <w:lang w:eastAsia="zh-CN"/>
              </w:rPr>
            </w:pPr>
            <w:r>
              <w:rPr>
                <w:rFonts w:hint="eastAsia"/>
                <w:lang w:eastAsia="zh-CN"/>
              </w:rPr>
              <w:t>4</w:t>
            </w: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rPr>
                <w:lang w:eastAsia="zh-CN"/>
              </w:rPr>
            </w:pPr>
            <w:r>
              <w:rPr>
                <w:rFonts w:hint="eastAsia"/>
                <w:lang w:eastAsia="zh-CN"/>
              </w:rPr>
              <w:t>0.5</w:t>
            </w:r>
          </w:p>
        </w:tc>
        <w:tc>
          <w:tcPr>
            <w:tcW w:w="2381" w:type="dxa"/>
            <w:vAlign w:val="center"/>
          </w:tcPr>
          <w:p>
            <w:pPr>
              <w:pStyle w:val="24"/>
              <w:rPr>
                <w:lang w:eastAsia="zh-CN"/>
              </w:rPr>
            </w:pPr>
            <w:r>
              <w:rPr>
                <w:rFonts w:hint="eastAsia"/>
                <w:lang w:eastAsia="zh-CN"/>
              </w:rPr>
              <w:t>0.5</w:t>
            </w:r>
          </w:p>
        </w:tc>
        <w:tc>
          <w:tcPr>
            <w:tcW w:w="2381" w:type="dxa"/>
            <w:vAlign w:val="center"/>
          </w:tcPr>
          <w:p>
            <w:pPr>
              <w:pStyle w:val="24"/>
            </w:pPr>
          </w:p>
        </w:tc>
        <w:tc>
          <w:tcPr>
            <w:tcW w:w="2381" w:type="dxa"/>
            <w:vAlign w:val="center"/>
          </w:tcPr>
          <w:p>
            <w:pPr>
              <w:pStyle w:val="24"/>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阜平县教育和体育局</w:t>
      </w:r>
      <w:r>
        <w:rPr>
          <w:rFonts w:ascii="方正小标宋_GBK" w:hAnsi="方正小标宋_GBK" w:eastAsia="方正小标宋_GBK" w:cs="方正小标宋_GBK"/>
          <w:color w:val="000000"/>
          <w:sz w:val="44"/>
        </w:rPr>
        <w:t>本级2024年单位预算信息公开情况说明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阜平县教育和体育局</w:t>
      </w:r>
      <w:r>
        <w:rPr>
          <w:rFonts w:hint="eastAsia" w:eastAsia="方正仿宋_GBK"/>
          <w:color w:val="000000"/>
          <w:sz w:val="28"/>
        </w:rPr>
        <w:t>本级</w:t>
      </w:r>
      <w:r>
        <w:rPr>
          <w:rFonts w:eastAsia="方正仿宋_GBK"/>
          <w:color w:val="000000"/>
          <w:sz w:val="28"/>
        </w:rPr>
        <w:t>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46"/>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w:t>
      </w:r>
      <w:r>
        <w:rPr>
          <w:rFonts w:hint="eastAsia" w:ascii="Times New Roman" w:hAnsi="Times New Roman" w:eastAsia="方正仿宋_GBK"/>
          <w:color w:val="000000"/>
          <w:sz w:val="28"/>
          <w:szCs w:val="24"/>
          <w:lang w:eastAsia="zh-CN"/>
        </w:rPr>
        <w:t>市委编办</w:t>
      </w:r>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spacing w:line="500" w:lineRule="exact"/>
        <w:ind w:firstLine="560" w:firstLineChars="200"/>
        <w:rPr>
          <w:rFonts w:eastAsia="方正仿宋_GBK"/>
          <w:color w:val="000000"/>
          <w:sz w:val="28"/>
        </w:rPr>
      </w:pPr>
      <w:r>
        <w:rPr>
          <w:rFonts w:hint="eastAsia" w:eastAsia="方正仿宋_GBK"/>
          <w:color w:val="000000"/>
          <w:sz w:val="28"/>
        </w:rPr>
        <w:t xml:space="preserve">（一）贯彻执行党和国家的教育方针，有关教育的政策、法规以及上级党委、政府有关教育工作的实施意见，结合我县实际，提出贯彻落实办法，并组织、监督实施。       </w:t>
      </w:r>
    </w:p>
    <w:p>
      <w:pPr>
        <w:spacing w:line="500" w:lineRule="exact"/>
        <w:ind w:firstLine="560" w:firstLineChars="200"/>
        <w:rPr>
          <w:rFonts w:eastAsia="方正仿宋_GBK"/>
          <w:color w:val="000000"/>
          <w:sz w:val="28"/>
        </w:rPr>
      </w:pPr>
      <w:r>
        <w:rPr>
          <w:rFonts w:hint="eastAsia" w:eastAsia="方正仿宋_GBK"/>
          <w:color w:val="000000"/>
          <w:sz w:val="28"/>
        </w:rPr>
        <w:t xml:space="preserve">（二）拟订全县教育事业发展规划和年度计划，加强信息统计工作，指导、协调发展规划、计划的实施。       </w:t>
      </w:r>
    </w:p>
    <w:p>
      <w:pPr>
        <w:spacing w:line="500" w:lineRule="exact"/>
        <w:ind w:firstLine="560" w:firstLineChars="200"/>
        <w:rPr>
          <w:rFonts w:eastAsia="方正仿宋_GBK"/>
          <w:color w:val="000000"/>
          <w:sz w:val="28"/>
        </w:rPr>
      </w:pPr>
      <w:r>
        <w:rPr>
          <w:rFonts w:hint="eastAsia" w:eastAsia="方正仿宋_GBK"/>
          <w:color w:val="000000"/>
          <w:sz w:val="28"/>
        </w:rPr>
        <w:t>（三）据党中央、国务院《关于深化教育改革全面推进素质教育的决定》、《国务院关于基础教育改革与发展的决定》和上级党委、政府的要求，指导协调全县教育改革与发展工作，稳步推进学校内部管理体制改革和中小学布局调整</w:t>
      </w:r>
    </w:p>
    <w:p>
      <w:pPr>
        <w:spacing w:line="500" w:lineRule="exact"/>
        <w:ind w:firstLine="560" w:firstLineChars="200"/>
        <w:rPr>
          <w:rFonts w:eastAsia="方正仿宋_GBK"/>
          <w:color w:val="000000"/>
          <w:sz w:val="28"/>
        </w:rPr>
      </w:pPr>
      <w:r>
        <w:rPr>
          <w:rFonts w:hint="eastAsia" w:eastAsia="方正仿宋_GBK"/>
          <w:color w:val="000000"/>
          <w:sz w:val="28"/>
        </w:rPr>
        <w:t xml:space="preserve">（四）综合管理全县的基础教育、职业教育、成人教育、特殊教育以及幼儿教育等工作。依法对全县各级各类学校（不含党校）检查和评估，积极推进素质教育，全面提高教育质量。         </w:t>
      </w:r>
    </w:p>
    <w:p>
      <w:pPr>
        <w:spacing w:line="500" w:lineRule="exact"/>
        <w:ind w:firstLine="560" w:firstLineChars="200"/>
        <w:rPr>
          <w:rFonts w:eastAsia="方正仿宋_GBK"/>
          <w:color w:val="000000"/>
          <w:sz w:val="28"/>
        </w:rPr>
      </w:pPr>
      <w:r>
        <w:rPr>
          <w:rFonts w:hint="eastAsia" w:eastAsia="方正仿宋_GBK"/>
          <w:color w:val="000000"/>
          <w:sz w:val="28"/>
        </w:rPr>
        <w:t xml:space="preserve">（五）主管全县教师工作，依法履行对中小学教师的资格认定、招聘录用、职务评聘、培养培训、调配交流和考核等管理工作，并统筹管理各级各类学校实施教师职务制度和表彰奖惩工作，加强师资队伍建设。       </w:t>
      </w:r>
    </w:p>
    <w:p>
      <w:pPr>
        <w:spacing w:line="500" w:lineRule="exact"/>
        <w:ind w:firstLine="560" w:firstLineChars="200"/>
        <w:rPr>
          <w:rFonts w:eastAsia="方正仿宋_GBK"/>
          <w:color w:val="000000"/>
          <w:sz w:val="28"/>
        </w:rPr>
      </w:pPr>
      <w:r>
        <w:rPr>
          <w:rFonts w:hint="eastAsia" w:eastAsia="方正仿宋_GBK"/>
          <w:color w:val="000000"/>
          <w:sz w:val="28"/>
        </w:rPr>
        <w:t xml:space="preserve">（六）负责全县教职工退休退职审批工作，审核申报教职工劳动工资变动和离退休人员离退休费增加工作。       </w:t>
      </w:r>
    </w:p>
    <w:p>
      <w:pPr>
        <w:spacing w:line="500" w:lineRule="exact"/>
        <w:ind w:firstLine="560" w:firstLineChars="200"/>
        <w:rPr>
          <w:rFonts w:eastAsia="方正仿宋_GBK"/>
          <w:color w:val="000000"/>
          <w:sz w:val="28"/>
        </w:rPr>
      </w:pPr>
      <w:r>
        <w:rPr>
          <w:rFonts w:hint="eastAsia" w:eastAsia="方正仿宋_GBK"/>
          <w:color w:val="000000"/>
          <w:sz w:val="28"/>
        </w:rPr>
        <w:t xml:space="preserve">（七）管理局机关和局直属单位，按照干部管理权限做好教育系统干部的管理工作。     </w:t>
      </w:r>
    </w:p>
    <w:p>
      <w:pPr>
        <w:spacing w:line="500" w:lineRule="exact"/>
        <w:ind w:firstLine="560" w:firstLineChars="200"/>
        <w:rPr>
          <w:rFonts w:eastAsia="方正仿宋_GBK"/>
          <w:color w:val="000000"/>
          <w:sz w:val="28"/>
        </w:rPr>
      </w:pPr>
      <w:r>
        <w:rPr>
          <w:rFonts w:hint="eastAsia" w:eastAsia="方正仿宋_GBK"/>
          <w:color w:val="000000"/>
          <w:sz w:val="28"/>
        </w:rPr>
        <w:t xml:space="preserve">（八）组织实施上级教育主管部门制定，并经市、县政府研究决定的师范类毕业生就业政策。       </w:t>
      </w:r>
    </w:p>
    <w:p>
      <w:pPr>
        <w:spacing w:line="500" w:lineRule="exact"/>
        <w:ind w:firstLine="560" w:firstLineChars="200"/>
        <w:rPr>
          <w:rFonts w:eastAsia="方正仿宋_GBK"/>
          <w:color w:val="000000"/>
          <w:sz w:val="28"/>
        </w:rPr>
      </w:pPr>
      <w:r>
        <w:rPr>
          <w:rFonts w:hint="eastAsia" w:eastAsia="方正仿宋_GBK"/>
          <w:color w:val="000000"/>
          <w:sz w:val="28"/>
        </w:rPr>
        <w:t xml:space="preserve">（九）负责管理教育系统人事档案。       </w:t>
      </w:r>
    </w:p>
    <w:p>
      <w:pPr>
        <w:spacing w:line="500" w:lineRule="exact"/>
        <w:ind w:firstLine="560" w:firstLineChars="200"/>
        <w:rPr>
          <w:rFonts w:eastAsia="方正仿宋_GBK"/>
          <w:color w:val="000000"/>
          <w:sz w:val="28"/>
        </w:rPr>
      </w:pPr>
      <w:r>
        <w:rPr>
          <w:rFonts w:hint="eastAsia" w:eastAsia="方正仿宋_GBK"/>
          <w:color w:val="000000"/>
          <w:sz w:val="28"/>
        </w:rPr>
        <w:t xml:space="preserve">（十）负责办理教育经费的年度预决算手续。管理财政下达的各类教育事业经费。审核本系统财务与基建。监督管理本系统的国有资产，会同有关部门确定各类学校的收费标准，并监督、检查执行情况。      </w:t>
      </w:r>
    </w:p>
    <w:p>
      <w:pPr>
        <w:spacing w:line="500" w:lineRule="exact"/>
        <w:ind w:firstLine="560" w:firstLineChars="200"/>
        <w:rPr>
          <w:rFonts w:eastAsia="方正仿宋_GBK"/>
          <w:color w:val="000000"/>
          <w:sz w:val="28"/>
        </w:rPr>
      </w:pPr>
      <w:r>
        <w:rPr>
          <w:rFonts w:hint="eastAsia" w:eastAsia="方正仿宋_GBK"/>
          <w:color w:val="000000"/>
          <w:sz w:val="28"/>
        </w:rPr>
        <w:t xml:space="preserve">(十一)参与安排使用教育费附加，协同财政部门督促农村教育事业费附加依法依规征收、管理和使用；负责中小学危房改造工作，指导开展社会集资和创办各级各类教育基金会。    </w:t>
      </w:r>
    </w:p>
    <w:p>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pPr>
        <w:spacing w:line="500" w:lineRule="exact"/>
        <w:ind w:firstLine="560" w:firstLineChars="200"/>
        <w:rPr>
          <w:rFonts w:eastAsia="方正仿宋_GBK"/>
          <w:color w:val="000000"/>
          <w:sz w:val="28"/>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23"/>
            </w:pPr>
            <w:r>
              <w:t>单位名称</w:t>
            </w:r>
          </w:p>
        </w:tc>
        <w:tc>
          <w:tcPr>
            <w:tcW w:w="1843" w:type="dxa"/>
            <w:vAlign w:val="center"/>
          </w:tcPr>
          <w:p>
            <w:pPr>
              <w:pStyle w:val="23"/>
            </w:pPr>
            <w:r>
              <w:t>单位性质</w:t>
            </w:r>
          </w:p>
        </w:tc>
        <w:tc>
          <w:tcPr>
            <w:tcW w:w="2126" w:type="dxa"/>
            <w:vAlign w:val="center"/>
          </w:tcPr>
          <w:p>
            <w:pPr>
              <w:pStyle w:val="23"/>
            </w:pPr>
            <w:r>
              <w:t>单位规格</w:t>
            </w:r>
          </w:p>
        </w:tc>
        <w:tc>
          <w:tcPr>
            <w:tcW w:w="3827" w:type="dxa"/>
            <w:vAlign w:val="center"/>
          </w:tcPr>
          <w:p>
            <w:pPr>
              <w:pStyle w:val="23"/>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25"/>
            </w:pPr>
            <w:r>
              <w:rPr>
                <w:rFonts w:hint="eastAsia"/>
                <w:lang w:eastAsia="zh-CN"/>
              </w:rPr>
              <w:t>阜平县教育和体育局</w:t>
            </w:r>
            <w:r>
              <w:t>本级</w:t>
            </w:r>
          </w:p>
        </w:tc>
        <w:tc>
          <w:tcPr>
            <w:tcW w:w="1843" w:type="dxa"/>
            <w:vAlign w:val="center"/>
          </w:tcPr>
          <w:p>
            <w:pPr>
              <w:pStyle w:val="26"/>
            </w:pPr>
            <w:r>
              <w:t>行政</w:t>
            </w:r>
          </w:p>
        </w:tc>
        <w:tc>
          <w:tcPr>
            <w:tcW w:w="2126" w:type="dxa"/>
            <w:vAlign w:val="center"/>
          </w:tcPr>
          <w:p>
            <w:pPr>
              <w:pStyle w:val="26"/>
            </w:pPr>
            <w:r>
              <w:t>正</w:t>
            </w:r>
            <w:r>
              <w:rPr>
                <w:rFonts w:hint="eastAsia"/>
                <w:lang w:eastAsia="zh-CN"/>
              </w:rPr>
              <w:t>科</w:t>
            </w:r>
            <w:r>
              <w:t>级</w:t>
            </w:r>
          </w:p>
        </w:tc>
        <w:tc>
          <w:tcPr>
            <w:tcW w:w="3827" w:type="dxa"/>
            <w:vAlign w:val="center"/>
          </w:tcPr>
          <w:p>
            <w:pPr>
              <w:pStyle w:val="26"/>
            </w:pPr>
            <w:r>
              <w:t>财政拨款</w:t>
            </w:r>
          </w:p>
        </w:tc>
      </w:tr>
    </w:tbl>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43"/>
      </w:pPr>
      <w:r>
        <w:t>1、收入说明</w:t>
      </w:r>
    </w:p>
    <w:p>
      <w:pPr>
        <w:pStyle w:val="43"/>
      </w:pPr>
      <w:r>
        <w:t>反映本单位当年全部收入。2024年预算收入</w:t>
      </w:r>
      <w:r>
        <w:rPr>
          <w:rFonts w:ascii="Calibri" w:hAnsi="Calibri" w:eastAsia="宋体" w:cs="Calibri"/>
          <w:color w:val="000000"/>
          <w:sz w:val="22"/>
          <w:szCs w:val="22"/>
          <w:lang w:eastAsia="zh-CN"/>
        </w:rPr>
        <w:t>27058.49</w:t>
      </w:r>
      <w:r>
        <w:t>万元，其中：一般公共预算收入</w:t>
      </w:r>
      <w:r>
        <w:rPr>
          <w:lang w:eastAsia="zh-CN"/>
        </w:rPr>
        <w:t>23745.3</w:t>
      </w:r>
      <w:r>
        <w:rPr>
          <w:rFonts w:hint="eastAsia"/>
          <w:lang w:eastAsia="zh-CN"/>
        </w:rPr>
        <w:t>8</w:t>
      </w:r>
      <w:r>
        <w:t>万元，基金预算收入</w:t>
      </w:r>
      <w:r>
        <w:rPr>
          <w:lang w:eastAsia="zh-CN"/>
        </w:rPr>
        <w:t>184.00</w:t>
      </w:r>
      <w:r>
        <w:t>万元，国有资本经营预算收入0万元，财政专户核拨收入0万元，单位资金收入0万元，上年结转结余</w:t>
      </w:r>
      <w:r>
        <w:rPr>
          <w:rFonts w:hint="eastAsia"/>
          <w:lang w:eastAsia="zh-CN"/>
        </w:rPr>
        <w:t>3129.11</w:t>
      </w:r>
      <w:r>
        <w:t>万元。</w:t>
      </w:r>
    </w:p>
    <w:p>
      <w:pPr>
        <w:pStyle w:val="43"/>
      </w:pPr>
      <w:r>
        <w:t>2、支出说明</w:t>
      </w:r>
    </w:p>
    <w:p>
      <w:pPr>
        <w:pStyle w:val="43"/>
        <w:rPr>
          <w:lang w:val="uk-UA"/>
        </w:rPr>
      </w:pPr>
      <w:r>
        <w:t>收支预算总表支出栏、基本支出表、项目支出表按经济分类和支出功能分类科目编制，反映</w:t>
      </w:r>
      <w:r>
        <w:rPr>
          <w:rFonts w:hint="eastAsia"/>
          <w:lang w:eastAsia="zh-CN"/>
        </w:rPr>
        <w:t>阜平县教育和体育局</w:t>
      </w:r>
      <w:r>
        <w:t>年度单位预算中支出预算的总体情况。2024年支出预算</w:t>
      </w:r>
      <w:r>
        <w:rPr>
          <w:rFonts w:ascii="Calibri" w:hAnsi="Calibri" w:eastAsia="宋体" w:cs="Calibri"/>
          <w:color w:val="000000"/>
          <w:sz w:val="22"/>
          <w:szCs w:val="22"/>
          <w:lang w:eastAsia="zh-CN"/>
        </w:rPr>
        <w:t>27058.49</w:t>
      </w:r>
      <w:r>
        <w:t>万元，其中基本支出</w:t>
      </w:r>
      <w:r>
        <w:rPr>
          <w:rFonts w:ascii="Calibri" w:hAnsi="Calibri" w:eastAsia="宋体" w:cs="Calibri"/>
          <w:color w:val="000000"/>
          <w:sz w:val="22"/>
          <w:szCs w:val="22"/>
          <w:lang w:eastAsia="zh-CN"/>
        </w:rPr>
        <w:t>1159.3</w:t>
      </w:r>
      <w:r>
        <w:rPr>
          <w:rFonts w:hint="eastAsia" w:ascii="Calibri" w:hAnsi="Calibri" w:eastAsia="宋体" w:cs="Calibri"/>
          <w:color w:val="000000"/>
          <w:sz w:val="22"/>
          <w:szCs w:val="22"/>
          <w:lang w:eastAsia="zh-CN"/>
        </w:rPr>
        <w:t>1</w:t>
      </w:r>
      <w:r>
        <w:t>万元，包括人员经费</w:t>
      </w:r>
      <w:r>
        <w:rPr>
          <w:rFonts w:hint="eastAsia"/>
          <w:lang w:eastAsia="zh-CN"/>
        </w:rPr>
        <w:t>809.05</w:t>
      </w:r>
      <w:r>
        <w:t>万元和日常公用经费</w:t>
      </w:r>
      <w:r>
        <w:rPr>
          <w:rFonts w:hint="eastAsia"/>
          <w:lang w:eastAsia="zh-CN"/>
        </w:rPr>
        <w:t>350.26</w:t>
      </w:r>
      <w:r>
        <w:t>万元；项目支出</w:t>
      </w:r>
      <w:r>
        <w:rPr>
          <w:rFonts w:hint="eastAsia" w:ascii="Calibri" w:hAnsi="Calibri" w:eastAsia="宋体" w:cs="Calibri"/>
          <w:color w:val="000000"/>
          <w:sz w:val="22"/>
          <w:szCs w:val="22"/>
          <w:lang w:eastAsia="zh-CN"/>
        </w:rPr>
        <w:t>25899.18</w:t>
      </w:r>
      <w:r>
        <w:t>万元主要为</w:t>
      </w:r>
      <w:r>
        <w:rPr>
          <w:rFonts w:hint="eastAsia"/>
          <w:lang w:eastAsia="zh-CN"/>
        </w:rPr>
        <w:t>专项</w:t>
      </w:r>
      <w:r>
        <w:t>活动</w:t>
      </w:r>
      <w:r>
        <w:rPr>
          <w:rFonts w:hint="eastAsia"/>
          <w:lang w:eastAsia="zh-CN"/>
        </w:rPr>
        <w:t>，大气环保、城乡社区土地征收等项目支出。</w:t>
      </w:r>
    </w:p>
    <w:p>
      <w:pPr>
        <w:spacing w:before="10" w:after="10"/>
        <w:ind w:firstLine="640"/>
        <w:outlineLvl w:val="5"/>
      </w:pPr>
      <w:r>
        <w:rPr>
          <w:rFonts w:ascii="黑体" w:hAnsi="黑体" w:eastAsia="黑体" w:cs="黑体"/>
          <w:color w:val="000000"/>
          <w:sz w:val="32"/>
        </w:rPr>
        <w:t>三、机关运行经费安排情况</w:t>
      </w:r>
    </w:p>
    <w:p>
      <w:pPr>
        <w:pStyle w:val="44"/>
      </w:pPr>
      <w:r>
        <w:t>2024年，我单位运行经费共计安排</w:t>
      </w:r>
      <w:r>
        <w:rPr>
          <w:rFonts w:hint="eastAsia"/>
          <w:lang w:eastAsia="zh-CN"/>
        </w:rPr>
        <w:t>350.26</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45"/>
        <w:rPr>
          <w:lang w:eastAsia="zh-CN"/>
        </w:rPr>
        <w:sectPr>
          <w:pgSz w:w="16840" w:h="11900" w:orient="landscape"/>
          <w:pgMar w:top="1304" w:right="1984" w:bottom="1304" w:left="1134" w:header="720" w:footer="720" w:gutter="0"/>
          <w:cols w:space="720" w:num="1"/>
        </w:sectPr>
      </w:pPr>
      <w:r>
        <w:t>2024年，我单位财政拨款“三公”经费预算安排</w:t>
      </w:r>
      <w:r>
        <w:rPr>
          <w:rFonts w:hint="eastAsia"/>
          <w:lang w:eastAsia="zh-CN"/>
        </w:rPr>
        <w:t>4.5</w:t>
      </w:r>
      <w:r>
        <w:t>万元，其中因公出国（境）费</w:t>
      </w:r>
      <w:r>
        <w:rPr>
          <w:rFonts w:hint="eastAsia"/>
          <w:lang w:eastAsia="zh-CN"/>
        </w:rPr>
        <w:t>0</w:t>
      </w:r>
      <w:r>
        <w:t>万元；公务用车购置及运维费</w:t>
      </w:r>
      <w:r>
        <w:rPr>
          <w:rFonts w:hint="eastAsia"/>
          <w:lang w:eastAsia="zh-CN"/>
        </w:rPr>
        <w:t>4.00</w:t>
      </w:r>
      <w:r>
        <w:t>万元（其中：公务用车购置费为0万元，公务用车运维费</w:t>
      </w:r>
      <w:r>
        <w:rPr>
          <w:rFonts w:hint="eastAsia"/>
          <w:lang w:eastAsia="zh-CN"/>
        </w:rPr>
        <w:t>4.00</w:t>
      </w:r>
      <w:r>
        <w:t>万元)；公务接待费</w:t>
      </w:r>
      <w:r>
        <w:rPr>
          <w:rFonts w:hint="eastAsia"/>
          <w:lang w:eastAsia="zh-CN"/>
        </w:rPr>
        <w:t>0.5</w:t>
      </w:r>
      <w:r>
        <w:t>万元。与202</w:t>
      </w:r>
      <w:r>
        <w:rPr>
          <w:rFonts w:hint="eastAsia"/>
          <w:lang w:eastAsia="zh-CN"/>
        </w:rPr>
        <w:t>3</w:t>
      </w:r>
      <w:r>
        <w:t>年相比</w:t>
      </w:r>
      <w:r>
        <w:rPr>
          <w:rFonts w:hint="eastAsia"/>
          <w:lang w:eastAsia="zh-CN"/>
        </w:rPr>
        <w:t>无变化。</w:t>
      </w:r>
    </w:p>
    <w:p>
      <w:pPr>
        <w:ind w:firstLine="560"/>
        <w:outlineLvl w:val="3"/>
        <w:rPr>
          <w:rFonts w:ascii="方正仿宋_GBK" w:hAnsi="方正仿宋_GBK" w:eastAsia="方正仿宋_GBK" w:cs="方正仿宋_GBK"/>
          <w:color w:val="000000"/>
          <w:sz w:val="28"/>
        </w:rPr>
      </w:pPr>
      <w:bookmarkStart w:id="1" w:name="_Toc_4_4_0000000004"/>
    </w:p>
    <w:bookmarkEnd w:id="1"/>
    <w:p>
      <w:pPr>
        <w:spacing w:before="10" w:after="10"/>
        <w:ind w:left="720"/>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预算绩效信息</w:t>
      </w:r>
    </w:p>
    <w:p>
      <w:pPr>
        <w:ind w:firstLine="560"/>
        <w:outlineLvl w:val="3"/>
      </w:pPr>
      <w:r>
        <w:rPr>
          <w:rFonts w:ascii="方正仿宋_GBK" w:hAnsi="方正仿宋_GBK" w:eastAsia="方正仿宋_GBK" w:cs="方正仿宋_GBK"/>
          <w:color w:val="000000"/>
          <w:sz w:val="28"/>
        </w:rPr>
        <w:t>1.2000年毕业生教师工资绩效目标表</w:t>
      </w:r>
    </w:p>
    <w:tbl>
      <w:tblPr>
        <w:tblStyle w:val="13"/>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jc w:val="both"/>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13062424P00001110001A</w:t>
            </w:r>
          </w:p>
        </w:tc>
        <w:tc>
          <w:tcPr>
            <w:tcW w:w="1587" w:type="dxa"/>
            <w:vAlign w:val="center"/>
          </w:tcPr>
          <w:p>
            <w:pPr>
              <w:pStyle w:val="23"/>
            </w:pPr>
            <w:r>
              <w:t>项目名称</w:t>
            </w:r>
          </w:p>
        </w:tc>
        <w:tc>
          <w:tcPr>
            <w:tcW w:w="4423" w:type="dxa"/>
            <w:gridSpan w:val="3"/>
            <w:vAlign w:val="center"/>
          </w:tcPr>
          <w:p>
            <w:pPr>
              <w:pStyle w:val="25"/>
            </w:pPr>
            <w:r>
              <w:t>2000年毕业生教师工资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295.00</w:t>
            </w:r>
          </w:p>
        </w:tc>
        <w:tc>
          <w:tcPr>
            <w:tcW w:w="1587" w:type="dxa"/>
            <w:vAlign w:val="center"/>
          </w:tcPr>
          <w:p>
            <w:pPr>
              <w:pStyle w:val="23"/>
            </w:pPr>
            <w:r>
              <w:t>其中：财政    资金</w:t>
            </w:r>
          </w:p>
        </w:tc>
        <w:tc>
          <w:tcPr>
            <w:tcW w:w="1304" w:type="dxa"/>
            <w:vAlign w:val="center"/>
          </w:tcPr>
          <w:p>
            <w:pPr>
              <w:pStyle w:val="25"/>
            </w:pPr>
            <w:r>
              <w:t>295.00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25"/>
            </w:pPr>
            <w:r>
              <w:t>保障教师工资按时发放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9"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73.00</w:t>
            </w:r>
          </w:p>
        </w:tc>
        <w:tc>
          <w:tcPr>
            <w:tcW w:w="1587" w:type="dxa"/>
            <w:vAlign w:val="center"/>
          </w:tcPr>
          <w:p>
            <w:pPr>
              <w:pStyle w:val="26"/>
            </w:pPr>
            <w:r>
              <w:t>150.00</w:t>
            </w:r>
          </w:p>
        </w:tc>
        <w:tc>
          <w:tcPr>
            <w:tcW w:w="1304" w:type="dxa"/>
            <w:vAlign w:val="center"/>
          </w:tcPr>
          <w:p>
            <w:pPr>
              <w:pStyle w:val="26"/>
            </w:pPr>
            <w:r>
              <w:t>220.00</w:t>
            </w:r>
          </w:p>
        </w:tc>
        <w:tc>
          <w:tcPr>
            <w:tcW w:w="3119" w:type="dxa"/>
            <w:gridSpan w:val="2"/>
            <w:vAlign w:val="center"/>
          </w:tcPr>
          <w:p>
            <w:pPr>
              <w:pStyle w:val="26"/>
            </w:pPr>
            <w:r>
              <w:t>295.00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8" w:type="dxa"/>
            <w:gridSpan w:val="6"/>
            <w:vAlign w:val="center"/>
          </w:tcPr>
          <w:p>
            <w:pPr>
              <w:pStyle w:val="25"/>
            </w:pPr>
            <w:r>
              <w:t>1.保障教师工资按时发放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pPr>
    </w:p>
    <w:p>
      <w:pPr>
        <w:ind w:firstLine="560"/>
        <w:outlineLvl w:val="3"/>
      </w:pPr>
      <w:bookmarkStart w:id="2" w:name="_Toc_4_4_0000000005"/>
      <w:r>
        <w:rPr>
          <w:rFonts w:ascii="方正仿宋_GBK" w:hAnsi="方正仿宋_GBK" w:eastAsia="方正仿宋_GBK" w:cs="方正仿宋_GBK"/>
          <w:color w:val="000000"/>
          <w:sz w:val="28"/>
        </w:rPr>
        <w:t>2.白河学校招聘教师工资绩效目标表</w:t>
      </w:r>
      <w:bookmarkEnd w:id="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13062424P00000810001T</w:t>
            </w:r>
          </w:p>
        </w:tc>
        <w:tc>
          <w:tcPr>
            <w:tcW w:w="1587" w:type="dxa"/>
            <w:vAlign w:val="center"/>
          </w:tcPr>
          <w:p>
            <w:pPr>
              <w:pStyle w:val="23"/>
            </w:pPr>
            <w:r>
              <w:t>项目名称</w:t>
            </w:r>
          </w:p>
        </w:tc>
        <w:tc>
          <w:tcPr>
            <w:tcW w:w="4422" w:type="dxa"/>
            <w:gridSpan w:val="3"/>
            <w:vAlign w:val="center"/>
          </w:tcPr>
          <w:p>
            <w:pPr>
              <w:pStyle w:val="25"/>
            </w:pPr>
            <w:r>
              <w:t>白河学校招聘教师工资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427.90</w:t>
            </w:r>
          </w:p>
        </w:tc>
        <w:tc>
          <w:tcPr>
            <w:tcW w:w="1587" w:type="dxa"/>
            <w:vAlign w:val="center"/>
          </w:tcPr>
          <w:p>
            <w:pPr>
              <w:pStyle w:val="23"/>
            </w:pPr>
            <w:r>
              <w:t>其中：财政    资金</w:t>
            </w:r>
          </w:p>
        </w:tc>
        <w:tc>
          <w:tcPr>
            <w:tcW w:w="1304" w:type="dxa"/>
            <w:vAlign w:val="center"/>
          </w:tcPr>
          <w:p>
            <w:pPr>
              <w:pStyle w:val="25"/>
            </w:pPr>
            <w:r>
              <w:t>427.90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用于白河学校招聘教师工资发放，保障学校教师工资福利待遇。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107.00</w:t>
            </w:r>
          </w:p>
        </w:tc>
        <w:tc>
          <w:tcPr>
            <w:tcW w:w="1587" w:type="dxa"/>
            <w:vAlign w:val="center"/>
          </w:tcPr>
          <w:p>
            <w:pPr>
              <w:pStyle w:val="26"/>
            </w:pPr>
            <w:r>
              <w:t>214.00</w:t>
            </w:r>
          </w:p>
        </w:tc>
        <w:tc>
          <w:tcPr>
            <w:tcW w:w="1304" w:type="dxa"/>
            <w:vAlign w:val="center"/>
          </w:tcPr>
          <w:p>
            <w:pPr>
              <w:pStyle w:val="26"/>
            </w:pPr>
            <w:r>
              <w:t>321.00</w:t>
            </w:r>
          </w:p>
        </w:tc>
        <w:tc>
          <w:tcPr>
            <w:tcW w:w="3118" w:type="dxa"/>
            <w:gridSpan w:val="2"/>
            <w:vAlign w:val="center"/>
          </w:tcPr>
          <w:p>
            <w:pPr>
              <w:pStyle w:val="26"/>
            </w:pPr>
            <w:r>
              <w:t>427.90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1.用于白河学校招聘教师工资发放，保障学校教师工资福利待遇。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ind w:firstLine="560"/>
        <w:outlineLvl w:val="3"/>
      </w:pPr>
      <w:bookmarkStart w:id="3" w:name="_Toc_4_4_0000000006"/>
      <w:r>
        <w:rPr>
          <w:rFonts w:ascii="方正仿宋_GBK" w:hAnsi="方正仿宋_GBK" w:eastAsia="方正仿宋_GBK" w:cs="方正仿宋_GBK"/>
          <w:color w:val="000000"/>
          <w:sz w:val="28"/>
        </w:rPr>
        <w:t>3.劳务派遣专项人员经费（ZFGM)绩效目标表</w:t>
      </w:r>
      <w:bookmarkEnd w:id="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13062424P00000610001F</w:t>
            </w:r>
          </w:p>
        </w:tc>
        <w:tc>
          <w:tcPr>
            <w:tcW w:w="1587" w:type="dxa"/>
            <w:vAlign w:val="center"/>
          </w:tcPr>
          <w:p>
            <w:pPr>
              <w:pStyle w:val="23"/>
            </w:pPr>
            <w:r>
              <w:t>项目名称</w:t>
            </w:r>
          </w:p>
        </w:tc>
        <w:tc>
          <w:tcPr>
            <w:tcW w:w="4422" w:type="dxa"/>
            <w:gridSpan w:val="3"/>
            <w:vAlign w:val="center"/>
          </w:tcPr>
          <w:p>
            <w:pPr>
              <w:pStyle w:val="25"/>
            </w:pPr>
            <w:r>
              <w:t>劳务派遣专项人员经费（ZFGM)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307.20</w:t>
            </w:r>
          </w:p>
        </w:tc>
        <w:tc>
          <w:tcPr>
            <w:tcW w:w="1587" w:type="dxa"/>
            <w:vAlign w:val="center"/>
          </w:tcPr>
          <w:p>
            <w:pPr>
              <w:pStyle w:val="23"/>
            </w:pPr>
            <w:r>
              <w:t>其中：财政    资金</w:t>
            </w:r>
          </w:p>
        </w:tc>
        <w:tc>
          <w:tcPr>
            <w:tcW w:w="1304" w:type="dxa"/>
            <w:vAlign w:val="center"/>
          </w:tcPr>
          <w:p>
            <w:pPr>
              <w:pStyle w:val="25"/>
            </w:pPr>
            <w:r>
              <w:t>307.20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政府购买人员工资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76.00</w:t>
            </w:r>
          </w:p>
        </w:tc>
        <w:tc>
          <w:tcPr>
            <w:tcW w:w="1587" w:type="dxa"/>
            <w:vAlign w:val="center"/>
          </w:tcPr>
          <w:p>
            <w:pPr>
              <w:pStyle w:val="26"/>
            </w:pPr>
            <w:r>
              <w:t>152.00</w:t>
            </w:r>
          </w:p>
        </w:tc>
        <w:tc>
          <w:tcPr>
            <w:tcW w:w="1304" w:type="dxa"/>
            <w:vAlign w:val="center"/>
          </w:tcPr>
          <w:p>
            <w:pPr>
              <w:pStyle w:val="26"/>
            </w:pPr>
            <w:r>
              <w:t>228.00</w:t>
            </w:r>
          </w:p>
        </w:tc>
        <w:tc>
          <w:tcPr>
            <w:tcW w:w="3118" w:type="dxa"/>
            <w:gridSpan w:val="2"/>
            <w:vAlign w:val="center"/>
          </w:tcPr>
          <w:p>
            <w:pPr>
              <w:pStyle w:val="26"/>
            </w:pPr>
            <w:r>
              <w:t>307.20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1.政府购买人员工资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 w:name="_Toc_4_4_0000000007"/>
      <w:r>
        <w:rPr>
          <w:rFonts w:ascii="方正仿宋_GBK" w:hAnsi="方正仿宋_GBK" w:eastAsia="方正仿宋_GBK" w:cs="方正仿宋_GBK"/>
          <w:color w:val="000000"/>
          <w:sz w:val="28"/>
        </w:rPr>
        <w:t>4.其他长聘专项人员经费（临时工）绩效目标表</w:t>
      </w:r>
      <w:bookmarkEnd w:id="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13062424P00000510001R</w:t>
            </w:r>
          </w:p>
        </w:tc>
        <w:tc>
          <w:tcPr>
            <w:tcW w:w="1587" w:type="dxa"/>
            <w:vAlign w:val="center"/>
          </w:tcPr>
          <w:p>
            <w:pPr>
              <w:pStyle w:val="23"/>
            </w:pPr>
            <w:r>
              <w:t>项目名称</w:t>
            </w:r>
          </w:p>
        </w:tc>
        <w:tc>
          <w:tcPr>
            <w:tcW w:w="4422" w:type="dxa"/>
            <w:gridSpan w:val="3"/>
            <w:vAlign w:val="center"/>
          </w:tcPr>
          <w:p>
            <w:pPr>
              <w:pStyle w:val="25"/>
            </w:pPr>
            <w:r>
              <w:t>其他长聘专项人员经费（临时工）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114.99</w:t>
            </w:r>
          </w:p>
        </w:tc>
        <w:tc>
          <w:tcPr>
            <w:tcW w:w="1587" w:type="dxa"/>
            <w:vAlign w:val="center"/>
          </w:tcPr>
          <w:p>
            <w:pPr>
              <w:pStyle w:val="23"/>
            </w:pPr>
            <w:r>
              <w:t>其中：财政    资金</w:t>
            </w:r>
          </w:p>
        </w:tc>
        <w:tc>
          <w:tcPr>
            <w:tcW w:w="1304" w:type="dxa"/>
            <w:vAlign w:val="center"/>
          </w:tcPr>
          <w:p>
            <w:pPr>
              <w:pStyle w:val="25"/>
            </w:pPr>
            <w:r>
              <w:t>114.99</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用于学校临时工人员工资发放，保障工资福利待遇。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28.00</w:t>
            </w:r>
          </w:p>
        </w:tc>
        <w:tc>
          <w:tcPr>
            <w:tcW w:w="1587" w:type="dxa"/>
            <w:vAlign w:val="center"/>
          </w:tcPr>
          <w:p>
            <w:pPr>
              <w:pStyle w:val="26"/>
            </w:pPr>
            <w:r>
              <w:t>56.00</w:t>
            </w:r>
          </w:p>
        </w:tc>
        <w:tc>
          <w:tcPr>
            <w:tcW w:w="1304" w:type="dxa"/>
            <w:vAlign w:val="center"/>
          </w:tcPr>
          <w:p>
            <w:pPr>
              <w:pStyle w:val="26"/>
            </w:pPr>
            <w:r>
              <w:t>84.00</w:t>
            </w:r>
          </w:p>
        </w:tc>
        <w:tc>
          <w:tcPr>
            <w:tcW w:w="3118" w:type="dxa"/>
            <w:gridSpan w:val="2"/>
            <w:vAlign w:val="center"/>
          </w:tcPr>
          <w:p>
            <w:pPr>
              <w:pStyle w:val="26"/>
            </w:pPr>
            <w:r>
              <w:t>114.99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1.用于学校临时工人员工资发放，保障工资福利待遇。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 w:name="_Toc_4_4_0000000008"/>
      <w:r>
        <w:rPr>
          <w:rFonts w:ascii="方正仿宋_GBK" w:hAnsi="方正仿宋_GBK" w:eastAsia="方正仿宋_GBK" w:cs="方正仿宋_GBK"/>
          <w:color w:val="000000"/>
          <w:sz w:val="28"/>
        </w:rPr>
        <w:t>5.特岗教师工资绩效目标表</w:t>
      </w:r>
      <w:bookmarkEnd w:id="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13062424P000012100010</w:t>
            </w:r>
          </w:p>
        </w:tc>
        <w:tc>
          <w:tcPr>
            <w:tcW w:w="1587" w:type="dxa"/>
            <w:vAlign w:val="center"/>
          </w:tcPr>
          <w:p>
            <w:pPr>
              <w:pStyle w:val="23"/>
            </w:pPr>
            <w:r>
              <w:t>项目名称</w:t>
            </w:r>
          </w:p>
        </w:tc>
        <w:tc>
          <w:tcPr>
            <w:tcW w:w="4422" w:type="dxa"/>
            <w:gridSpan w:val="3"/>
            <w:vAlign w:val="center"/>
          </w:tcPr>
          <w:p>
            <w:pPr>
              <w:pStyle w:val="25"/>
            </w:pPr>
            <w:r>
              <w:t>特岗教师工资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7672.00</w:t>
            </w:r>
          </w:p>
        </w:tc>
        <w:tc>
          <w:tcPr>
            <w:tcW w:w="1587" w:type="dxa"/>
            <w:vAlign w:val="center"/>
          </w:tcPr>
          <w:p>
            <w:pPr>
              <w:pStyle w:val="23"/>
            </w:pPr>
            <w:r>
              <w:t>其中：财政    资金</w:t>
            </w:r>
          </w:p>
        </w:tc>
        <w:tc>
          <w:tcPr>
            <w:tcW w:w="1304" w:type="dxa"/>
            <w:vAlign w:val="center"/>
          </w:tcPr>
          <w:p>
            <w:pPr>
              <w:pStyle w:val="25"/>
            </w:pPr>
            <w:r>
              <w:t>7672.00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用于特岗教师工资发放，保障特岗教师工资福利待遇。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1900.00</w:t>
            </w:r>
          </w:p>
        </w:tc>
        <w:tc>
          <w:tcPr>
            <w:tcW w:w="1587" w:type="dxa"/>
            <w:vAlign w:val="center"/>
          </w:tcPr>
          <w:p>
            <w:pPr>
              <w:pStyle w:val="26"/>
            </w:pPr>
            <w:r>
              <w:t>3800.00</w:t>
            </w:r>
          </w:p>
        </w:tc>
        <w:tc>
          <w:tcPr>
            <w:tcW w:w="1304" w:type="dxa"/>
            <w:vAlign w:val="center"/>
          </w:tcPr>
          <w:p>
            <w:pPr>
              <w:pStyle w:val="26"/>
            </w:pPr>
            <w:r>
              <w:t>5700.00</w:t>
            </w:r>
          </w:p>
        </w:tc>
        <w:tc>
          <w:tcPr>
            <w:tcW w:w="3118" w:type="dxa"/>
            <w:gridSpan w:val="2"/>
            <w:vAlign w:val="center"/>
          </w:tcPr>
          <w:p>
            <w:pPr>
              <w:pStyle w:val="26"/>
            </w:pPr>
            <w:r>
              <w:t>7672.00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1.用于特岗教师工资发放，保障特岗教师工资福利待遇。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 w:name="_Toc_4_4_0000000009"/>
      <w:r>
        <w:rPr>
          <w:rFonts w:ascii="方正仿宋_GBK" w:hAnsi="方正仿宋_GBK" w:eastAsia="方正仿宋_GBK" w:cs="方正仿宋_GBK"/>
          <w:color w:val="000000"/>
          <w:sz w:val="28"/>
        </w:rPr>
        <w:t>6.幼儿园人员经费绩效目标表</w:t>
      </w:r>
      <w:bookmarkEnd w:id="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13062424P00000910001G</w:t>
            </w:r>
          </w:p>
        </w:tc>
        <w:tc>
          <w:tcPr>
            <w:tcW w:w="1587" w:type="dxa"/>
            <w:vAlign w:val="center"/>
          </w:tcPr>
          <w:p>
            <w:pPr>
              <w:pStyle w:val="23"/>
            </w:pPr>
            <w:r>
              <w:t>项目名称</w:t>
            </w:r>
          </w:p>
        </w:tc>
        <w:tc>
          <w:tcPr>
            <w:tcW w:w="4422" w:type="dxa"/>
            <w:gridSpan w:val="3"/>
            <w:vAlign w:val="center"/>
          </w:tcPr>
          <w:p>
            <w:pPr>
              <w:pStyle w:val="25"/>
            </w:pPr>
            <w:r>
              <w:t>幼儿园人员经费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300.00</w:t>
            </w:r>
          </w:p>
        </w:tc>
        <w:tc>
          <w:tcPr>
            <w:tcW w:w="1587" w:type="dxa"/>
            <w:vAlign w:val="center"/>
          </w:tcPr>
          <w:p>
            <w:pPr>
              <w:pStyle w:val="23"/>
            </w:pPr>
            <w:r>
              <w:t>其中：财政    资金</w:t>
            </w:r>
          </w:p>
        </w:tc>
        <w:tc>
          <w:tcPr>
            <w:tcW w:w="1304" w:type="dxa"/>
            <w:vAlign w:val="center"/>
          </w:tcPr>
          <w:p>
            <w:pPr>
              <w:pStyle w:val="25"/>
            </w:pPr>
            <w:r>
              <w:t>300.00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保障幼儿园人员经费按时发放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75.00</w:t>
            </w:r>
          </w:p>
        </w:tc>
        <w:tc>
          <w:tcPr>
            <w:tcW w:w="1587" w:type="dxa"/>
            <w:vAlign w:val="center"/>
          </w:tcPr>
          <w:p>
            <w:pPr>
              <w:pStyle w:val="26"/>
            </w:pPr>
            <w:r>
              <w:t>150.00</w:t>
            </w:r>
          </w:p>
        </w:tc>
        <w:tc>
          <w:tcPr>
            <w:tcW w:w="1304" w:type="dxa"/>
            <w:vAlign w:val="center"/>
          </w:tcPr>
          <w:p>
            <w:pPr>
              <w:pStyle w:val="26"/>
            </w:pPr>
            <w:r>
              <w:t>225.00</w:t>
            </w:r>
          </w:p>
        </w:tc>
        <w:tc>
          <w:tcPr>
            <w:tcW w:w="3118" w:type="dxa"/>
            <w:gridSpan w:val="2"/>
            <w:vAlign w:val="center"/>
          </w:tcPr>
          <w:p>
            <w:pPr>
              <w:pStyle w:val="26"/>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1.保障幼儿园人员经费按时发放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 w:name="_Toc_4_4_0000000010"/>
      <w:r>
        <w:rPr>
          <w:rFonts w:ascii="方正仿宋_GBK" w:hAnsi="方正仿宋_GBK" w:eastAsia="方正仿宋_GBK" w:cs="方正仿宋_GBK"/>
          <w:color w:val="000000"/>
          <w:sz w:val="28"/>
        </w:rPr>
        <w:t>7.原民代教龄补助绩效目标表</w:t>
      </w:r>
      <w:bookmarkEnd w:id="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13062424P00001010001L</w:t>
            </w:r>
          </w:p>
        </w:tc>
        <w:tc>
          <w:tcPr>
            <w:tcW w:w="1587" w:type="dxa"/>
            <w:vAlign w:val="center"/>
          </w:tcPr>
          <w:p>
            <w:pPr>
              <w:pStyle w:val="23"/>
            </w:pPr>
            <w:r>
              <w:t>项目名称</w:t>
            </w:r>
          </w:p>
        </w:tc>
        <w:tc>
          <w:tcPr>
            <w:tcW w:w="4422" w:type="dxa"/>
            <w:gridSpan w:val="3"/>
            <w:vAlign w:val="center"/>
          </w:tcPr>
          <w:p>
            <w:pPr>
              <w:pStyle w:val="25"/>
            </w:pPr>
            <w:r>
              <w:t>原民代教龄补助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124.00</w:t>
            </w:r>
          </w:p>
        </w:tc>
        <w:tc>
          <w:tcPr>
            <w:tcW w:w="1587" w:type="dxa"/>
            <w:vAlign w:val="center"/>
          </w:tcPr>
          <w:p>
            <w:pPr>
              <w:pStyle w:val="23"/>
            </w:pPr>
            <w:r>
              <w:t>其中：财政    资金</w:t>
            </w:r>
          </w:p>
        </w:tc>
        <w:tc>
          <w:tcPr>
            <w:tcW w:w="1304" w:type="dxa"/>
            <w:vAlign w:val="center"/>
          </w:tcPr>
          <w:p>
            <w:pPr>
              <w:pStyle w:val="25"/>
            </w:pPr>
            <w:r>
              <w:t>124.00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用于原民代教龄补助，提高生活质量。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30.00</w:t>
            </w:r>
          </w:p>
        </w:tc>
        <w:tc>
          <w:tcPr>
            <w:tcW w:w="1587" w:type="dxa"/>
            <w:vAlign w:val="center"/>
          </w:tcPr>
          <w:p>
            <w:pPr>
              <w:pStyle w:val="26"/>
            </w:pPr>
            <w:r>
              <w:t>60.00</w:t>
            </w:r>
          </w:p>
        </w:tc>
        <w:tc>
          <w:tcPr>
            <w:tcW w:w="1304" w:type="dxa"/>
            <w:vAlign w:val="center"/>
          </w:tcPr>
          <w:p>
            <w:pPr>
              <w:pStyle w:val="26"/>
            </w:pPr>
            <w:r>
              <w:t>90.00</w:t>
            </w:r>
          </w:p>
        </w:tc>
        <w:tc>
          <w:tcPr>
            <w:tcW w:w="3118" w:type="dxa"/>
            <w:gridSpan w:val="2"/>
            <w:vAlign w:val="center"/>
          </w:tcPr>
          <w:p>
            <w:pPr>
              <w:pStyle w:val="26"/>
            </w:pPr>
            <w:r>
              <w:t>124.00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1.用于原民代教龄补助，提高生活质量。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 w:name="_Toc_4_4_0000000011"/>
      <w:r>
        <w:rPr>
          <w:rFonts w:ascii="方正仿宋_GBK" w:hAnsi="方正仿宋_GBK" w:eastAsia="方正仿宋_GBK" w:cs="方正仿宋_GBK"/>
          <w:color w:val="000000"/>
          <w:sz w:val="28"/>
        </w:rPr>
        <w:t>8.110指挥中心一键报警网络使用费绩效目标表</w:t>
      </w:r>
      <w:bookmarkEnd w:id="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13062424P00803310001Q</w:t>
            </w:r>
          </w:p>
        </w:tc>
        <w:tc>
          <w:tcPr>
            <w:tcW w:w="1587" w:type="dxa"/>
            <w:vAlign w:val="center"/>
          </w:tcPr>
          <w:p>
            <w:pPr>
              <w:pStyle w:val="23"/>
            </w:pPr>
            <w:r>
              <w:t>项目名称</w:t>
            </w:r>
          </w:p>
        </w:tc>
        <w:tc>
          <w:tcPr>
            <w:tcW w:w="4422" w:type="dxa"/>
            <w:gridSpan w:val="3"/>
            <w:vAlign w:val="center"/>
          </w:tcPr>
          <w:p>
            <w:pPr>
              <w:pStyle w:val="25"/>
            </w:pPr>
            <w:r>
              <w:t>110指挥中心一键报警网络使用费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18.55</w:t>
            </w:r>
          </w:p>
        </w:tc>
        <w:tc>
          <w:tcPr>
            <w:tcW w:w="1587" w:type="dxa"/>
            <w:vAlign w:val="center"/>
          </w:tcPr>
          <w:p>
            <w:pPr>
              <w:pStyle w:val="23"/>
            </w:pPr>
            <w:r>
              <w:t>其中：财政    资金</w:t>
            </w:r>
          </w:p>
        </w:tc>
        <w:tc>
          <w:tcPr>
            <w:tcW w:w="1304" w:type="dxa"/>
            <w:vAlign w:val="center"/>
          </w:tcPr>
          <w:p>
            <w:pPr>
              <w:pStyle w:val="25"/>
            </w:pPr>
            <w:r>
              <w:t>18.55</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保障学校师生生命财产安全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18.55</w:t>
            </w:r>
          </w:p>
        </w:tc>
        <w:tc>
          <w:tcPr>
            <w:tcW w:w="1304" w:type="dxa"/>
            <w:vAlign w:val="center"/>
          </w:tcPr>
          <w:p>
            <w:pPr>
              <w:pStyle w:val="26"/>
            </w:pPr>
            <w:r>
              <w:t>18.55</w:t>
            </w:r>
          </w:p>
        </w:tc>
        <w:tc>
          <w:tcPr>
            <w:tcW w:w="3118" w:type="dxa"/>
            <w:gridSpan w:val="2"/>
            <w:vAlign w:val="center"/>
          </w:tcPr>
          <w:p>
            <w:pPr>
              <w:pStyle w:val="26"/>
            </w:pPr>
            <w:r>
              <w:t>18.55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保障学校师生生命财产安全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 w:name="_Toc_4_4_0000000012"/>
      <w:r>
        <w:rPr>
          <w:rFonts w:ascii="方正仿宋_GBK" w:hAnsi="方正仿宋_GBK" w:eastAsia="方正仿宋_GBK" w:cs="方正仿宋_GBK"/>
          <w:color w:val="000000"/>
          <w:sz w:val="28"/>
        </w:rPr>
        <w:t>9.2023年城乡义务教育中央补助经费农村学生营养膳食补助（冀财教[2023]59号）绩效目标表</w:t>
      </w:r>
      <w:bookmarkEnd w:id="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13062423P00750410001E</w:t>
            </w:r>
          </w:p>
        </w:tc>
        <w:tc>
          <w:tcPr>
            <w:tcW w:w="1587" w:type="dxa"/>
            <w:vAlign w:val="center"/>
          </w:tcPr>
          <w:p>
            <w:pPr>
              <w:pStyle w:val="23"/>
            </w:pPr>
            <w:r>
              <w:t>项目名称</w:t>
            </w:r>
          </w:p>
        </w:tc>
        <w:tc>
          <w:tcPr>
            <w:tcW w:w="4422" w:type="dxa"/>
            <w:gridSpan w:val="3"/>
            <w:vAlign w:val="center"/>
          </w:tcPr>
          <w:p>
            <w:pPr>
              <w:pStyle w:val="25"/>
            </w:pPr>
            <w:r>
              <w:t>2023年城乡义务教育中央补助经费农村学生营养膳食补助（冀财教[2023]59号）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164.83</w:t>
            </w:r>
          </w:p>
        </w:tc>
        <w:tc>
          <w:tcPr>
            <w:tcW w:w="1587" w:type="dxa"/>
            <w:vAlign w:val="center"/>
          </w:tcPr>
          <w:p>
            <w:pPr>
              <w:pStyle w:val="23"/>
            </w:pPr>
            <w:r>
              <w:t>其中：财政    资金</w:t>
            </w:r>
          </w:p>
        </w:tc>
        <w:tc>
          <w:tcPr>
            <w:tcW w:w="1304" w:type="dxa"/>
            <w:vAlign w:val="center"/>
          </w:tcPr>
          <w:p>
            <w:pPr>
              <w:pStyle w:val="25"/>
            </w:pPr>
            <w:r>
              <w:t>164.83</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中小学营养改善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164.83</w:t>
            </w:r>
          </w:p>
        </w:tc>
        <w:tc>
          <w:tcPr>
            <w:tcW w:w="1587" w:type="dxa"/>
            <w:vAlign w:val="center"/>
          </w:tcPr>
          <w:p>
            <w:pPr>
              <w:pStyle w:val="26"/>
            </w:pPr>
            <w:r>
              <w:t>164.83</w:t>
            </w:r>
          </w:p>
        </w:tc>
        <w:tc>
          <w:tcPr>
            <w:tcW w:w="1304" w:type="dxa"/>
            <w:vAlign w:val="center"/>
          </w:tcPr>
          <w:p>
            <w:pPr>
              <w:pStyle w:val="26"/>
            </w:pPr>
            <w:r>
              <w:t>164.83</w:t>
            </w:r>
          </w:p>
        </w:tc>
        <w:tc>
          <w:tcPr>
            <w:tcW w:w="3118" w:type="dxa"/>
            <w:gridSpan w:val="2"/>
            <w:vAlign w:val="center"/>
          </w:tcPr>
          <w:p>
            <w:pPr>
              <w:pStyle w:val="26"/>
            </w:pPr>
            <w:r>
              <w:t>164.83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1.改善中小学生营养膳食，提高学生身体素质。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 w:name="_Toc_4_4_0000000013"/>
      <w:r>
        <w:rPr>
          <w:rFonts w:ascii="方正仿宋_GBK" w:hAnsi="方正仿宋_GBK" w:eastAsia="方正仿宋_GBK" w:cs="方正仿宋_GBK"/>
          <w:color w:val="000000"/>
          <w:sz w:val="28"/>
        </w:rPr>
        <w:t>10.2023年省级校舍安全资金冀财教【2022】162号绩效目标表</w:t>
      </w:r>
      <w:bookmarkEnd w:id="1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13062423P007662100016</w:t>
            </w:r>
          </w:p>
        </w:tc>
        <w:tc>
          <w:tcPr>
            <w:tcW w:w="1587" w:type="dxa"/>
            <w:vAlign w:val="center"/>
          </w:tcPr>
          <w:p>
            <w:pPr>
              <w:pStyle w:val="23"/>
            </w:pPr>
            <w:r>
              <w:t>项目名称</w:t>
            </w:r>
          </w:p>
        </w:tc>
        <w:tc>
          <w:tcPr>
            <w:tcW w:w="4422" w:type="dxa"/>
            <w:gridSpan w:val="3"/>
            <w:vAlign w:val="center"/>
          </w:tcPr>
          <w:p>
            <w:pPr>
              <w:pStyle w:val="25"/>
            </w:pPr>
            <w:r>
              <w:t>2023年省级校舍安全资金冀财教【2022】162号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11.00</w:t>
            </w:r>
          </w:p>
        </w:tc>
        <w:tc>
          <w:tcPr>
            <w:tcW w:w="1587" w:type="dxa"/>
            <w:vAlign w:val="center"/>
          </w:tcPr>
          <w:p>
            <w:pPr>
              <w:pStyle w:val="23"/>
            </w:pPr>
            <w:r>
              <w:t>其中：财政    资金</w:t>
            </w:r>
          </w:p>
        </w:tc>
        <w:tc>
          <w:tcPr>
            <w:tcW w:w="1304" w:type="dxa"/>
            <w:vAlign w:val="center"/>
          </w:tcPr>
          <w:p>
            <w:pPr>
              <w:pStyle w:val="25"/>
            </w:pPr>
            <w:r>
              <w:t>11.00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用于义务教育校舍维修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11.00</w:t>
            </w:r>
          </w:p>
        </w:tc>
        <w:tc>
          <w:tcPr>
            <w:tcW w:w="1304" w:type="dxa"/>
            <w:vAlign w:val="center"/>
          </w:tcPr>
          <w:p>
            <w:pPr>
              <w:pStyle w:val="26"/>
            </w:pPr>
            <w:r>
              <w:t>11.00</w:t>
            </w:r>
          </w:p>
        </w:tc>
        <w:tc>
          <w:tcPr>
            <w:tcW w:w="3118" w:type="dxa"/>
            <w:gridSpan w:val="2"/>
            <w:vAlign w:val="center"/>
          </w:tcPr>
          <w:p>
            <w:pPr>
              <w:pStyle w:val="26"/>
            </w:pPr>
            <w:r>
              <w:t>11.00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1.改善教学环境满足学校高标准需求为学校发展提供保障</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 w:name="_Toc_4_4_0000000014"/>
      <w:r>
        <w:rPr>
          <w:rFonts w:ascii="方正仿宋_GBK" w:hAnsi="方正仿宋_GBK" w:eastAsia="方正仿宋_GBK" w:cs="方正仿宋_GBK"/>
          <w:color w:val="000000"/>
          <w:sz w:val="28"/>
        </w:rPr>
        <w:t>11.2024年城乡义务教育公用经费（初中）（冀财教【2023】154号）绩效目标表</w:t>
      </w:r>
      <w:bookmarkEnd w:id="1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13062424P00783710002E</w:t>
            </w:r>
          </w:p>
        </w:tc>
        <w:tc>
          <w:tcPr>
            <w:tcW w:w="1587" w:type="dxa"/>
            <w:vAlign w:val="center"/>
          </w:tcPr>
          <w:p>
            <w:pPr>
              <w:pStyle w:val="23"/>
            </w:pPr>
            <w:r>
              <w:t>项目名称</w:t>
            </w:r>
          </w:p>
        </w:tc>
        <w:tc>
          <w:tcPr>
            <w:tcW w:w="4422" w:type="dxa"/>
            <w:gridSpan w:val="3"/>
            <w:vAlign w:val="center"/>
          </w:tcPr>
          <w:p>
            <w:pPr>
              <w:pStyle w:val="25"/>
            </w:pPr>
            <w:r>
              <w:t>2024年城乡义务教育公用经费（初中）（冀财教【2023】154号）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800.87</w:t>
            </w:r>
          </w:p>
        </w:tc>
        <w:tc>
          <w:tcPr>
            <w:tcW w:w="1587" w:type="dxa"/>
            <w:vAlign w:val="center"/>
          </w:tcPr>
          <w:p>
            <w:pPr>
              <w:pStyle w:val="23"/>
            </w:pPr>
            <w:r>
              <w:t>其中：财政    资金</w:t>
            </w:r>
          </w:p>
        </w:tc>
        <w:tc>
          <w:tcPr>
            <w:tcW w:w="1304" w:type="dxa"/>
            <w:vAlign w:val="center"/>
          </w:tcPr>
          <w:p>
            <w:pPr>
              <w:pStyle w:val="25"/>
            </w:pPr>
            <w:r>
              <w:t>800.87</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200.00</w:t>
            </w:r>
          </w:p>
        </w:tc>
        <w:tc>
          <w:tcPr>
            <w:tcW w:w="1587" w:type="dxa"/>
            <w:vAlign w:val="center"/>
          </w:tcPr>
          <w:p>
            <w:pPr>
              <w:pStyle w:val="26"/>
            </w:pPr>
            <w:r>
              <w:t>400.00</w:t>
            </w:r>
          </w:p>
        </w:tc>
        <w:tc>
          <w:tcPr>
            <w:tcW w:w="1304" w:type="dxa"/>
            <w:vAlign w:val="center"/>
          </w:tcPr>
          <w:p>
            <w:pPr>
              <w:pStyle w:val="26"/>
            </w:pPr>
            <w:r>
              <w:t>600.00</w:t>
            </w:r>
          </w:p>
        </w:tc>
        <w:tc>
          <w:tcPr>
            <w:tcW w:w="3118" w:type="dxa"/>
            <w:gridSpan w:val="2"/>
            <w:vAlign w:val="center"/>
          </w:tcPr>
          <w:p>
            <w:pPr>
              <w:pStyle w:val="26"/>
            </w:pPr>
            <w:r>
              <w:t>800.87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1.保障义务教育学校正常运转。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覆盖率</w:t>
            </w:r>
          </w:p>
        </w:tc>
        <w:tc>
          <w:tcPr>
            <w:tcW w:w="2891" w:type="dxa"/>
            <w:vAlign w:val="center"/>
          </w:tcPr>
          <w:p>
            <w:pPr>
              <w:pStyle w:val="25"/>
            </w:pPr>
            <w:r>
              <w:t>实际发放学校占应发放学校的比率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生均1060元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建档立卡学生脱贫率</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教师生活和学校条件改善</w:t>
            </w:r>
          </w:p>
        </w:tc>
        <w:tc>
          <w:tcPr>
            <w:tcW w:w="2891" w:type="dxa"/>
            <w:vAlign w:val="center"/>
          </w:tcPr>
          <w:p>
            <w:pPr>
              <w:pStyle w:val="25"/>
            </w:pPr>
            <w:r>
              <w:t>教师生活条件和学校教学条件不断提高</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 w:name="_Toc_4_4_0000000015"/>
      <w:r>
        <w:rPr>
          <w:rFonts w:ascii="方正仿宋_GBK" w:hAnsi="方正仿宋_GBK" w:eastAsia="方正仿宋_GBK" w:cs="方正仿宋_GBK"/>
          <w:color w:val="000000"/>
          <w:sz w:val="28"/>
        </w:rPr>
        <w:t>12.2024年城乡义务教育公用经费（特教）（冀财教【2023】154号）绩效目标表</w:t>
      </w:r>
      <w:bookmarkEnd w:id="1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13062424P007838100024</w:t>
            </w:r>
          </w:p>
        </w:tc>
        <w:tc>
          <w:tcPr>
            <w:tcW w:w="1587" w:type="dxa"/>
            <w:vAlign w:val="center"/>
          </w:tcPr>
          <w:p>
            <w:pPr>
              <w:pStyle w:val="23"/>
            </w:pPr>
            <w:r>
              <w:t>项目名称</w:t>
            </w:r>
          </w:p>
        </w:tc>
        <w:tc>
          <w:tcPr>
            <w:tcW w:w="4422" w:type="dxa"/>
            <w:gridSpan w:val="3"/>
            <w:vAlign w:val="center"/>
          </w:tcPr>
          <w:p>
            <w:pPr>
              <w:pStyle w:val="25"/>
            </w:pPr>
            <w:r>
              <w:t>2024年城乡义务教育公用经费（特教）（冀财教【2023】154号）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58.20</w:t>
            </w:r>
          </w:p>
        </w:tc>
        <w:tc>
          <w:tcPr>
            <w:tcW w:w="1587" w:type="dxa"/>
            <w:vAlign w:val="center"/>
          </w:tcPr>
          <w:p>
            <w:pPr>
              <w:pStyle w:val="23"/>
            </w:pPr>
            <w:r>
              <w:t>其中：财政    资金</w:t>
            </w:r>
          </w:p>
        </w:tc>
        <w:tc>
          <w:tcPr>
            <w:tcW w:w="1304" w:type="dxa"/>
            <w:vAlign w:val="center"/>
          </w:tcPr>
          <w:p>
            <w:pPr>
              <w:pStyle w:val="25"/>
            </w:pPr>
            <w:r>
              <w:t>58.20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保障特殊教育学校正常运转。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15.00</w:t>
            </w:r>
          </w:p>
        </w:tc>
        <w:tc>
          <w:tcPr>
            <w:tcW w:w="1587" w:type="dxa"/>
            <w:vAlign w:val="center"/>
          </w:tcPr>
          <w:p>
            <w:pPr>
              <w:pStyle w:val="26"/>
            </w:pPr>
            <w:r>
              <w:t>30.00</w:t>
            </w:r>
          </w:p>
        </w:tc>
        <w:tc>
          <w:tcPr>
            <w:tcW w:w="1304" w:type="dxa"/>
            <w:vAlign w:val="center"/>
          </w:tcPr>
          <w:p>
            <w:pPr>
              <w:pStyle w:val="26"/>
            </w:pPr>
            <w:r>
              <w:t>45.00</w:t>
            </w:r>
          </w:p>
        </w:tc>
        <w:tc>
          <w:tcPr>
            <w:tcW w:w="3118" w:type="dxa"/>
            <w:gridSpan w:val="2"/>
            <w:vAlign w:val="center"/>
          </w:tcPr>
          <w:p>
            <w:pPr>
              <w:pStyle w:val="26"/>
            </w:pPr>
            <w:r>
              <w:t>58.20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1.保障特殊教育学校正常运转。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覆盖率</w:t>
            </w:r>
          </w:p>
        </w:tc>
        <w:tc>
          <w:tcPr>
            <w:tcW w:w="2891" w:type="dxa"/>
            <w:vAlign w:val="center"/>
          </w:tcPr>
          <w:p>
            <w:pPr>
              <w:pStyle w:val="25"/>
            </w:pPr>
            <w:r>
              <w:t>实际发放学校占应发放学校的比率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生均6000元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建档立卡学生脱贫率</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教师生活和学校条件改善</w:t>
            </w:r>
          </w:p>
        </w:tc>
        <w:tc>
          <w:tcPr>
            <w:tcW w:w="2891" w:type="dxa"/>
            <w:vAlign w:val="center"/>
          </w:tcPr>
          <w:p>
            <w:pPr>
              <w:pStyle w:val="25"/>
            </w:pPr>
            <w:r>
              <w:t>教师生活条件和学校教学条件不断提高</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 w:name="_Toc_4_4_0000000016"/>
      <w:r>
        <w:rPr>
          <w:rFonts w:ascii="方正仿宋_GBK" w:hAnsi="方正仿宋_GBK" w:eastAsia="方正仿宋_GBK" w:cs="方正仿宋_GBK"/>
          <w:color w:val="000000"/>
          <w:sz w:val="28"/>
        </w:rPr>
        <w:t>13.2024年城乡义务教育公用经费（小学）（冀财教【2023】154号）绩效目标表</w:t>
      </w:r>
      <w:bookmarkEnd w:id="1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13062424P007830100013</w:t>
            </w:r>
          </w:p>
        </w:tc>
        <w:tc>
          <w:tcPr>
            <w:tcW w:w="1587" w:type="dxa"/>
            <w:vAlign w:val="center"/>
          </w:tcPr>
          <w:p>
            <w:pPr>
              <w:pStyle w:val="23"/>
            </w:pPr>
            <w:r>
              <w:t>项目名称</w:t>
            </w:r>
          </w:p>
        </w:tc>
        <w:tc>
          <w:tcPr>
            <w:tcW w:w="4422" w:type="dxa"/>
            <w:gridSpan w:val="3"/>
            <w:vAlign w:val="center"/>
          </w:tcPr>
          <w:p>
            <w:pPr>
              <w:pStyle w:val="25"/>
            </w:pPr>
            <w:r>
              <w:t>2024年城乡义务教育公用经费（小学）（冀财教【2023】154号）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1094.93</w:t>
            </w:r>
          </w:p>
        </w:tc>
        <w:tc>
          <w:tcPr>
            <w:tcW w:w="1587" w:type="dxa"/>
            <w:vAlign w:val="center"/>
          </w:tcPr>
          <w:p>
            <w:pPr>
              <w:pStyle w:val="23"/>
            </w:pPr>
            <w:r>
              <w:t>其中：财政    资金</w:t>
            </w:r>
          </w:p>
        </w:tc>
        <w:tc>
          <w:tcPr>
            <w:tcW w:w="1304" w:type="dxa"/>
            <w:vAlign w:val="center"/>
          </w:tcPr>
          <w:p>
            <w:pPr>
              <w:pStyle w:val="25"/>
            </w:pPr>
            <w:r>
              <w:t>1094.93</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260.00</w:t>
            </w:r>
          </w:p>
        </w:tc>
        <w:tc>
          <w:tcPr>
            <w:tcW w:w="1587" w:type="dxa"/>
            <w:vAlign w:val="center"/>
          </w:tcPr>
          <w:p>
            <w:pPr>
              <w:pStyle w:val="26"/>
            </w:pPr>
            <w:r>
              <w:t>520.00</w:t>
            </w:r>
          </w:p>
        </w:tc>
        <w:tc>
          <w:tcPr>
            <w:tcW w:w="1304" w:type="dxa"/>
            <w:vAlign w:val="center"/>
          </w:tcPr>
          <w:p>
            <w:pPr>
              <w:pStyle w:val="26"/>
            </w:pPr>
            <w:r>
              <w:t>780.00</w:t>
            </w:r>
          </w:p>
        </w:tc>
        <w:tc>
          <w:tcPr>
            <w:tcW w:w="3118" w:type="dxa"/>
            <w:gridSpan w:val="2"/>
            <w:vAlign w:val="center"/>
          </w:tcPr>
          <w:p>
            <w:pPr>
              <w:pStyle w:val="26"/>
            </w:pPr>
            <w:r>
              <w:t>1094.93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1.保障义务教育学校正常运转。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覆盖率</w:t>
            </w:r>
          </w:p>
        </w:tc>
        <w:tc>
          <w:tcPr>
            <w:tcW w:w="2891" w:type="dxa"/>
            <w:vAlign w:val="center"/>
          </w:tcPr>
          <w:p>
            <w:pPr>
              <w:pStyle w:val="25"/>
            </w:pPr>
            <w:r>
              <w:t>实际发放学校占应发放学校的比率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生均840元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建档立卡学生脱贫率</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教师生活和学校条件改善</w:t>
            </w:r>
          </w:p>
        </w:tc>
        <w:tc>
          <w:tcPr>
            <w:tcW w:w="2891" w:type="dxa"/>
            <w:vAlign w:val="center"/>
          </w:tcPr>
          <w:p>
            <w:pPr>
              <w:pStyle w:val="25"/>
            </w:pPr>
            <w:r>
              <w:t>教师生活条件和学校教学条件不断提高</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 w:name="_Toc_4_4_0000000017"/>
      <w:r>
        <w:rPr>
          <w:rFonts w:ascii="方正仿宋_GBK" w:hAnsi="方正仿宋_GBK" w:eastAsia="方正仿宋_GBK" w:cs="方正仿宋_GBK"/>
          <w:color w:val="000000"/>
          <w:sz w:val="28"/>
        </w:rPr>
        <w:t>14.2024年城乡义务教育家庭经济困难学生（小学）生活费补助（冀财教【2023】154号）绩效目标表</w:t>
      </w:r>
      <w:bookmarkEnd w:id="1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13062424P00783510001F</w:t>
            </w:r>
          </w:p>
        </w:tc>
        <w:tc>
          <w:tcPr>
            <w:tcW w:w="1587" w:type="dxa"/>
            <w:vAlign w:val="center"/>
          </w:tcPr>
          <w:p>
            <w:pPr>
              <w:pStyle w:val="23"/>
            </w:pPr>
            <w:r>
              <w:t>项目名称</w:t>
            </w:r>
          </w:p>
        </w:tc>
        <w:tc>
          <w:tcPr>
            <w:tcW w:w="4422" w:type="dxa"/>
            <w:gridSpan w:val="3"/>
            <w:vAlign w:val="center"/>
          </w:tcPr>
          <w:p>
            <w:pPr>
              <w:pStyle w:val="25"/>
            </w:pPr>
            <w:r>
              <w:t>2024年城乡义务教育家庭经济困难学生（小学）生活费补助（冀财教【2023】154号）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192.00</w:t>
            </w:r>
          </w:p>
        </w:tc>
        <w:tc>
          <w:tcPr>
            <w:tcW w:w="1587" w:type="dxa"/>
            <w:vAlign w:val="center"/>
          </w:tcPr>
          <w:p>
            <w:pPr>
              <w:pStyle w:val="23"/>
            </w:pPr>
            <w:r>
              <w:t>其中：财政    资金</w:t>
            </w:r>
          </w:p>
        </w:tc>
        <w:tc>
          <w:tcPr>
            <w:tcW w:w="1304" w:type="dxa"/>
            <w:vAlign w:val="center"/>
          </w:tcPr>
          <w:p>
            <w:pPr>
              <w:pStyle w:val="25"/>
            </w:pPr>
            <w:r>
              <w:t>192.00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用于家庭经济困难学生生活补助，保障贫困学生正常完成学业。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50.00</w:t>
            </w:r>
          </w:p>
        </w:tc>
        <w:tc>
          <w:tcPr>
            <w:tcW w:w="1587" w:type="dxa"/>
            <w:vAlign w:val="center"/>
          </w:tcPr>
          <w:p>
            <w:pPr>
              <w:pStyle w:val="26"/>
            </w:pPr>
            <w:r>
              <w:t>100.00</w:t>
            </w:r>
          </w:p>
        </w:tc>
        <w:tc>
          <w:tcPr>
            <w:tcW w:w="1304" w:type="dxa"/>
            <w:vAlign w:val="center"/>
          </w:tcPr>
          <w:p>
            <w:pPr>
              <w:pStyle w:val="26"/>
            </w:pPr>
            <w:r>
              <w:t>150.00</w:t>
            </w:r>
          </w:p>
        </w:tc>
        <w:tc>
          <w:tcPr>
            <w:tcW w:w="3118" w:type="dxa"/>
            <w:gridSpan w:val="2"/>
            <w:vAlign w:val="center"/>
          </w:tcPr>
          <w:p>
            <w:pPr>
              <w:pStyle w:val="26"/>
            </w:pPr>
            <w:r>
              <w:t>192.00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1.用于家庭经济困难学生生活补助，保障贫困学生正常完成学业。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住宿生1000元，非住宿生500元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5" w:name="_Toc_4_4_0000000018"/>
      <w:r>
        <w:rPr>
          <w:rFonts w:ascii="方正仿宋_GBK" w:hAnsi="方正仿宋_GBK" w:eastAsia="方正仿宋_GBK" w:cs="方正仿宋_GBK"/>
          <w:color w:val="000000"/>
          <w:sz w:val="28"/>
        </w:rPr>
        <w:t>15.2024年城乡义务教育家庭经济困难学生（中学）生活费补助（冀财教【2023】154号）绩效目标表</w:t>
      </w:r>
      <w:bookmarkEnd w:id="1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13062424P007836100015</w:t>
            </w:r>
          </w:p>
        </w:tc>
        <w:tc>
          <w:tcPr>
            <w:tcW w:w="1587" w:type="dxa"/>
            <w:vAlign w:val="center"/>
          </w:tcPr>
          <w:p>
            <w:pPr>
              <w:pStyle w:val="23"/>
            </w:pPr>
            <w:r>
              <w:t>项目名称</w:t>
            </w:r>
          </w:p>
        </w:tc>
        <w:tc>
          <w:tcPr>
            <w:tcW w:w="4422" w:type="dxa"/>
            <w:gridSpan w:val="3"/>
            <w:vAlign w:val="center"/>
          </w:tcPr>
          <w:p>
            <w:pPr>
              <w:pStyle w:val="25"/>
            </w:pPr>
            <w:r>
              <w:t>2024年城乡义务教育家庭经济困难学生（中学）生活费补助（冀财教【2023】154号）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262.00</w:t>
            </w:r>
          </w:p>
        </w:tc>
        <w:tc>
          <w:tcPr>
            <w:tcW w:w="1587" w:type="dxa"/>
            <w:vAlign w:val="center"/>
          </w:tcPr>
          <w:p>
            <w:pPr>
              <w:pStyle w:val="23"/>
            </w:pPr>
            <w:r>
              <w:t>其中：财政    资金</w:t>
            </w:r>
          </w:p>
        </w:tc>
        <w:tc>
          <w:tcPr>
            <w:tcW w:w="1304" w:type="dxa"/>
            <w:vAlign w:val="center"/>
          </w:tcPr>
          <w:p>
            <w:pPr>
              <w:pStyle w:val="25"/>
            </w:pPr>
            <w:r>
              <w:t>262.00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用于家庭经济困难学生生活补助，保障贫困学生正常完成学业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65.00</w:t>
            </w:r>
          </w:p>
        </w:tc>
        <w:tc>
          <w:tcPr>
            <w:tcW w:w="1587" w:type="dxa"/>
            <w:vAlign w:val="center"/>
          </w:tcPr>
          <w:p>
            <w:pPr>
              <w:pStyle w:val="26"/>
            </w:pPr>
            <w:r>
              <w:t>130.00</w:t>
            </w:r>
          </w:p>
        </w:tc>
        <w:tc>
          <w:tcPr>
            <w:tcW w:w="1304" w:type="dxa"/>
            <w:vAlign w:val="center"/>
          </w:tcPr>
          <w:p>
            <w:pPr>
              <w:pStyle w:val="26"/>
            </w:pPr>
            <w:r>
              <w:t>195.00</w:t>
            </w:r>
          </w:p>
        </w:tc>
        <w:tc>
          <w:tcPr>
            <w:tcW w:w="3118" w:type="dxa"/>
            <w:gridSpan w:val="2"/>
            <w:vAlign w:val="center"/>
          </w:tcPr>
          <w:p>
            <w:pPr>
              <w:pStyle w:val="26"/>
            </w:pPr>
            <w:r>
              <w:t>262.00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1.用于家庭经济困难学生生活补助，保障贫困学生正常完成学业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住宿生1250元，非住宿生625元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16.2024年城乡义务教育农村营养膳食补助（冀财教【2023】154号）绩效目标表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13062424P00783110001Q</w:t>
            </w:r>
          </w:p>
        </w:tc>
        <w:tc>
          <w:tcPr>
            <w:tcW w:w="1587" w:type="dxa"/>
            <w:vAlign w:val="center"/>
          </w:tcPr>
          <w:p>
            <w:pPr>
              <w:pStyle w:val="23"/>
            </w:pPr>
            <w:r>
              <w:t>项目名称</w:t>
            </w:r>
          </w:p>
        </w:tc>
        <w:tc>
          <w:tcPr>
            <w:tcW w:w="4422" w:type="dxa"/>
            <w:gridSpan w:val="3"/>
            <w:vAlign w:val="center"/>
          </w:tcPr>
          <w:p>
            <w:pPr>
              <w:pStyle w:val="25"/>
            </w:pPr>
            <w:r>
              <w:t>2024年城乡义务教育农村营养膳食补助（冀财教【2023】154号）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2056.00</w:t>
            </w:r>
          </w:p>
        </w:tc>
        <w:tc>
          <w:tcPr>
            <w:tcW w:w="1587" w:type="dxa"/>
            <w:vAlign w:val="center"/>
          </w:tcPr>
          <w:p>
            <w:pPr>
              <w:pStyle w:val="23"/>
            </w:pPr>
            <w:r>
              <w:t>其中：财政    资金</w:t>
            </w:r>
          </w:p>
        </w:tc>
        <w:tc>
          <w:tcPr>
            <w:tcW w:w="1304" w:type="dxa"/>
            <w:vAlign w:val="center"/>
          </w:tcPr>
          <w:p>
            <w:pPr>
              <w:pStyle w:val="25"/>
            </w:pPr>
            <w:r>
              <w:t>2056.00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改善农村学生营养健康，长效发展。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500.00</w:t>
            </w:r>
          </w:p>
        </w:tc>
        <w:tc>
          <w:tcPr>
            <w:tcW w:w="1587" w:type="dxa"/>
            <w:vAlign w:val="center"/>
          </w:tcPr>
          <w:p>
            <w:pPr>
              <w:pStyle w:val="26"/>
            </w:pPr>
            <w:r>
              <w:t>1000.00</w:t>
            </w:r>
          </w:p>
        </w:tc>
        <w:tc>
          <w:tcPr>
            <w:tcW w:w="1304" w:type="dxa"/>
            <w:vAlign w:val="center"/>
          </w:tcPr>
          <w:p>
            <w:pPr>
              <w:pStyle w:val="26"/>
            </w:pPr>
            <w:r>
              <w:t>1500.00</w:t>
            </w:r>
          </w:p>
        </w:tc>
        <w:tc>
          <w:tcPr>
            <w:tcW w:w="3118" w:type="dxa"/>
            <w:gridSpan w:val="2"/>
            <w:vAlign w:val="center"/>
          </w:tcPr>
          <w:p>
            <w:pPr>
              <w:pStyle w:val="26"/>
            </w:pPr>
            <w:r>
              <w:t>2056.00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改善农村学生营养健康，长效发展。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实际发放学校占应发放学校的比率</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90100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每生每天4元</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受益户数</w:t>
            </w:r>
          </w:p>
        </w:tc>
        <w:tc>
          <w:tcPr>
            <w:tcW w:w="2891" w:type="dxa"/>
            <w:vAlign w:val="center"/>
          </w:tcPr>
          <w:p>
            <w:pPr>
              <w:pStyle w:val="25"/>
            </w:pPr>
            <w:r>
              <w:t>享受营养膳食补助的家庭数量</w:t>
            </w:r>
          </w:p>
        </w:tc>
        <w:tc>
          <w:tcPr>
            <w:tcW w:w="1276" w:type="dxa"/>
            <w:vAlign w:val="center"/>
          </w:tcPr>
          <w:p>
            <w:pPr>
              <w:pStyle w:val="25"/>
            </w:pPr>
            <w:r>
              <w:t>10090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10092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10095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17.2024年城乡义务教育特岗教师工资性补助（冀财教【2023】154号）绩效目标表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13062424P007833100014</w:t>
            </w:r>
          </w:p>
        </w:tc>
        <w:tc>
          <w:tcPr>
            <w:tcW w:w="1587" w:type="dxa"/>
            <w:vAlign w:val="center"/>
          </w:tcPr>
          <w:p>
            <w:pPr>
              <w:pStyle w:val="23"/>
            </w:pPr>
            <w:r>
              <w:t>项目名称</w:t>
            </w:r>
          </w:p>
        </w:tc>
        <w:tc>
          <w:tcPr>
            <w:tcW w:w="4422" w:type="dxa"/>
            <w:gridSpan w:val="3"/>
            <w:vAlign w:val="center"/>
          </w:tcPr>
          <w:p>
            <w:pPr>
              <w:pStyle w:val="25"/>
            </w:pPr>
            <w:r>
              <w:t>2024年城乡义务教育特岗教师工资性补助（冀财教【2023】154号）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1684.00</w:t>
            </w:r>
          </w:p>
        </w:tc>
        <w:tc>
          <w:tcPr>
            <w:tcW w:w="1587" w:type="dxa"/>
            <w:vAlign w:val="center"/>
          </w:tcPr>
          <w:p>
            <w:pPr>
              <w:pStyle w:val="23"/>
            </w:pPr>
            <w:r>
              <w:t>其中：财政    资金</w:t>
            </w:r>
          </w:p>
        </w:tc>
        <w:tc>
          <w:tcPr>
            <w:tcW w:w="1304" w:type="dxa"/>
            <w:vAlign w:val="center"/>
          </w:tcPr>
          <w:p>
            <w:pPr>
              <w:pStyle w:val="25"/>
            </w:pPr>
            <w:r>
              <w:t>1684.00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保障特岗教师工资福利待遇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421.00</w:t>
            </w:r>
          </w:p>
        </w:tc>
        <w:tc>
          <w:tcPr>
            <w:tcW w:w="1587" w:type="dxa"/>
            <w:vAlign w:val="center"/>
          </w:tcPr>
          <w:p>
            <w:pPr>
              <w:pStyle w:val="26"/>
            </w:pPr>
            <w:r>
              <w:t>842.00</w:t>
            </w:r>
          </w:p>
        </w:tc>
        <w:tc>
          <w:tcPr>
            <w:tcW w:w="1304" w:type="dxa"/>
            <w:vAlign w:val="center"/>
          </w:tcPr>
          <w:p>
            <w:pPr>
              <w:pStyle w:val="26"/>
            </w:pPr>
            <w:r>
              <w:t>1263.00</w:t>
            </w:r>
          </w:p>
        </w:tc>
        <w:tc>
          <w:tcPr>
            <w:tcW w:w="3118" w:type="dxa"/>
            <w:gridSpan w:val="2"/>
            <w:vAlign w:val="center"/>
          </w:tcPr>
          <w:p>
            <w:pPr>
              <w:pStyle w:val="26"/>
            </w:pPr>
            <w:r>
              <w:t>1684.00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1.保障特岗教师工资福利待遇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21"/>
      <w:r>
        <w:rPr>
          <w:rFonts w:ascii="方正仿宋_GBK" w:hAnsi="方正仿宋_GBK" w:eastAsia="方正仿宋_GBK" w:cs="方正仿宋_GBK"/>
          <w:color w:val="000000"/>
          <w:sz w:val="28"/>
        </w:rPr>
        <w:t>18.2024年大学新生入学救助资金 绩效目标表</w:t>
      </w:r>
      <w:bookmarkEnd w:id="1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13062424P00793410001H</w:t>
            </w:r>
          </w:p>
        </w:tc>
        <w:tc>
          <w:tcPr>
            <w:tcW w:w="1587" w:type="dxa"/>
            <w:vAlign w:val="center"/>
          </w:tcPr>
          <w:p>
            <w:pPr>
              <w:pStyle w:val="23"/>
            </w:pPr>
            <w:r>
              <w:t>项目名称</w:t>
            </w:r>
          </w:p>
        </w:tc>
        <w:tc>
          <w:tcPr>
            <w:tcW w:w="4422" w:type="dxa"/>
            <w:gridSpan w:val="3"/>
            <w:vAlign w:val="center"/>
          </w:tcPr>
          <w:p>
            <w:pPr>
              <w:pStyle w:val="25"/>
            </w:pPr>
            <w:r>
              <w:t xml:space="preserve">2024年大学新生入学救助资金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35.00</w:t>
            </w:r>
          </w:p>
        </w:tc>
        <w:tc>
          <w:tcPr>
            <w:tcW w:w="1587" w:type="dxa"/>
            <w:vAlign w:val="center"/>
          </w:tcPr>
          <w:p>
            <w:pPr>
              <w:pStyle w:val="23"/>
            </w:pPr>
            <w:r>
              <w:t>其中：财政    资金</w:t>
            </w:r>
          </w:p>
        </w:tc>
        <w:tc>
          <w:tcPr>
            <w:tcW w:w="1304" w:type="dxa"/>
            <w:vAlign w:val="center"/>
          </w:tcPr>
          <w:p>
            <w:pPr>
              <w:pStyle w:val="25"/>
            </w:pPr>
            <w:r>
              <w:t>35.00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用于大学新生入学资助，解决大学生入学困难。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 xml:space="preserve"> </w:t>
            </w:r>
          </w:p>
        </w:tc>
        <w:tc>
          <w:tcPr>
            <w:tcW w:w="1304" w:type="dxa"/>
            <w:vAlign w:val="center"/>
          </w:tcPr>
          <w:p>
            <w:pPr>
              <w:pStyle w:val="26"/>
            </w:pPr>
            <w:r>
              <w:t>35.00</w:t>
            </w:r>
          </w:p>
        </w:tc>
        <w:tc>
          <w:tcPr>
            <w:tcW w:w="3118" w:type="dxa"/>
            <w:gridSpan w:val="2"/>
            <w:vAlign w:val="center"/>
          </w:tcPr>
          <w:p>
            <w:pPr>
              <w:pStyle w:val="26"/>
            </w:pPr>
            <w:r>
              <w:t>35.00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1.用于大学新生入学资助，解决大学生入学困难。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每生2000-3000元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22"/>
      <w:r>
        <w:rPr>
          <w:rFonts w:ascii="方正仿宋_GBK" w:hAnsi="方正仿宋_GBK" w:eastAsia="方正仿宋_GBK" w:cs="方正仿宋_GBK"/>
          <w:color w:val="000000"/>
          <w:sz w:val="28"/>
        </w:rPr>
        <w:t>19.2024年省级“三区”人才计划教师专项工作补助经费（冀财教[2023]172号）绩效目标表</w:t>
      </w:r>
      <w:bookmarkEnd w:id="1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13062424P00792410001A</w:t>
            </w:r>
          </w:p>
        </w:tc>
        <w:tc>
          <w:tcPr>
            <w:tcW w:w="1587" w:type="dxa"/>
            <w:vAlign w:val="center"/>
          </w:tcPr>
          <w:p>
            <w:pPr>
              <w:pStyle w:val="23"/>
            </w:pPr>
            <w:r>
              <w:t>项目名称</w:t>
            </w:r>
          </w:p>
        </w:tc>
        <w:tc>
          <w:tcPr>
            <w:tcW w:w="4422" w:type="dxa"/>
            <w:gridSpan w:val="3"/>
            <w:vAlign w:val="center"/>
          </w:tcPr>
          <w:p>
            <w:pPr>
              <w:pStyle w:val="25"/>
            </w:pPr>
            <w:r>
              <w:t>2024年省级“三区”人才计划教师专项工作补助经费（冀财教[2023]172号）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28.80</w:t>
            </w:r>
          </w:p>
        </w:tc>
        <w:tc>
          <w:tcPr>
            <w:tcW w:w="1587" w:type="dxa"/>
            <w:vAlign w:val="center"/>
          </w:tcPr>
          <w:p>
            <w:pPr>
              <w:pStyle w:val="23"/>
            </w:pPr>
            <w:r>
              <w:t>其中：财政    资金</w:t>
            </w:r>
          </w:p>
        </w:tc>
        <w:tc>
          <w:tcPr>
            <w:tcW w:w="1304" w:type="dxa"/>
            <w:vAlign w:val="center"/>
          </w:tcPr>
          <w:p>
            <w:pPr>
              <w:pStyle w:val="25"/>
            </w:pPr>
            <w:r>
              <w:t>28.80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保障三区人才待遇，促进义务教育发展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7.00</w:t>
            </w:r>
          </w:p>
        </w:tc>
        <w:tc>
          <w:tcPr>
            <w:tcW w:w="1587" w:type="dxa"/>
            <w:vAlign w:val="center"/>
          </w:tcPr>
          <w:p>
            <w:pPr>
              <w:pStyle w:val="26"/>
            </w:pPr>
            <w:r>
              <w:t>14.00</w:t>
            </w:r>
          </w:p>
        </w:tc>
        <w:tc>
          <w:tcPr>
            <w:tcW w:w="1304" w:type="dxa"/>
            <w:vAlign w:val="center"/>
          </w:tcPr>
          <w:p>
            <w:pPr>
              <w:pStyle w:val="26"/>
            </w:pPr>
            <w:r>
              <w:t>21.00</w:t>
            </w:r>
          </w:p>
        </w:tc>
        <w:tc>
          <w:tcPr>
            <w:tcW w:w="3118" w:type="dxa"/>
            <w:gridSpan w:val="2"/>
            <w:vAlign w:val="center"/>
          </w:tcPr>
          <w:p>
            <w:pPr>
              <w:pStyle w:val="26"/>
            </w:pPr>
            <w:r>
              <w:t>28.80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1.保障三区人才待遇，促进义务教育发展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教师到岗率（%）</w:t>
            </w:r>
          </w:p>
        </w:tc>
        <w:tc>
          <w:tcPr>
            <w:tcW w:w="2891" w:type="dxa"/>
            <w:vAlign w:val="center"/>
          </w:tcPr>
          <w:p>
            <w:pPr>
              <w:pStyle w:val="25"/>
            </w:pPr>
            <w:r>
              <w:t>教师到岗率（%）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按时发放</w:t>
            </w:r>
          </w:p>
        </w:tc>
        <w:tc>
          <w:tcPr>
            <w:tcW w:w="2891" w:type="dxa"/>
            <w:vAlign w:val="center"/>
          </w:tcPr>
          <w:p>
            <w:pPr>
              <w:pStyle w:val="25"/>
            </w:pPr>
            <w:r>
              <w:t>每月按时发放</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每人每学期1万元。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社会影响力</w:t>
            </w:r>
          </w:p>
        </w:tc>
        <w:tc>
          <w:tcPr>
            <w:tcW w:w="2891" w:type="dxa"/>
            <w:vAlign w:val="center"/>
          </w:tcPr>
          <w:p>
            <w:pPr>
              <w:pStyle w:val="25"/>
            </w:pPr>
            <w:r>
              <w:t>社会影响力</w:t>
            </w:r>
          </w:p>
        </w:tc>
        <w:tc>
          <w:tcPr>
            <w:tcW w:w="1276" w:type="dxa"/>
            <w:vAlign w:val="center"/>
          </w:tcPr>
          <w:p>
            <w:pPr>
              <w:pStyle w:val="25"/>
            </w:pPr>
            <w:r>
              <w:t>≥80%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无</w:t>
            </w:r>
          </w:p>
        </w:tc>
        <w:tc>
          <w:tcPr>
            <w:tcW w:w="2891" w:type="dxa"/>
            <w:vAlign w:val="center"/>
          </w:tcPr>
          <w:p>
            <w:pPr>
              <w:pStyle w:val="25"/>
            </w:pPr>
            <w:r>
              <w:t>无</w:t>
            </w:r>
          </w:p>
        </w:tc>
        <w:tc>
          <w:tcPr>
            <w:tcW w:w="1276" w:type="dxa"/>
            <w:vAlign w:val="center"/>
          </w:tcPr>
          <w:p>
            <w:pPr>
              <w:pStyle w:val="25"/>
            </w:pPr>
            <w:r>
              <w:t>无</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23"/>
      <w:r>
        <w:rPr>
          <w:rFonts w:ascii="方正仿宋_GBK" w:hAnsi="方正仿宋_GBK" w:eastAsia="方正仿宋_GBK" w:cs="方正仿宋_GBK"/>
          <w:color w:val="000000"/>
          <w:sz w:val="28"/>
        </w:rPr>
        <w:t>20.2024年省级公用经费（小学）（冀财教【2023]163号绩效目标表</w:t>
      </w:r>
      <w:bookmarkEnd w:id="1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13062424P00794910002Q</w:t>
            </w:r>
          </w:p>
        </w:tc>
        <w:tc>
          <w:tcPr>
            <w:tcW w:w="1587" w:type="dxa"/>
            <w:vAlign w:val="center"/>
          </w:tcPr>
          <w:p>
            <w:pPr>
              <w:pStyle w:val="23"/>
            </w:pPr>
            <w:r>
              <w:t>项目名称</w:t>
            </w:r>
          </w:p>
        </w:tc>
        <w:tc>
          <w:tcPr>
            <w:tcW w:w="4422" w:type="dxa"/>
            <w:gridSpan w:val="3"/>
            <w:vAlign w:val="center"/>
          </w:tcPr>
          <w:p>
            <w:pPr>
              <w:pStyle w:val="25"/>
            </w:pPr>
            <w:r>
              <w:t>2024年省级公用经费（小学）（冀财教【2023]163号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560.14</w:t>
            </w:r>
          </w:p>
        </w:tc>
        <w:tc>
          <w:tcPr>
            <w:tcW w:w="1587" w:type="dxa"/>
            <w:vAlign w:val="center"/>
          </w:tcPr>
          <w:p>
            <w:pPr>
              <w:pStyle w:val="23"/>
            </w:pPr>
            <w:r>
              <w:t>其中：财政    资金</w:t>
            </w:r>
          </w:p>
        </w:tc>
        <w:tc>
          <w:tcPr>
            <w:tcW w:w="1304" w:type="dxa"/>
            <w:vAlign w:val="center"/>
          </w:tcPr>
          <w:p>
            <w:pPr>
              <w:pStyle w:val="25"/>
            </w:pPr>
            <w:r>
              <w:t>560.14</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保障学校正常有序的发展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140.00</w:t>
            </w:r>
          </w:p>
        </w:tc>
        <w:tc>
          <w:tcPr>
            <w:tcW w:w="1587" w:type="dxa"/>
            <w:vAlign w:val="center"/>
          </w:tcPr>
          <w:p>
            <w:pPr>
              <w:pStyle w:val="26"/>
            </w:pPr>
            <w:r>
              <w:t>280.00</w:t>
            </w:r>
          </w:p>
        </w:tc>
        <w:tc>
          <w:tcPr>
            <w:tcW w:w="1304" w:type="dxa"/>
            <w:vAlign w:val="center"/>
          </w:tcPr>
          <w:p>
            <w:pPr>
              <w:pStyle w:val="26"/>
            </w:pPr>
            <w:r>
              <w:t>420.00</w:t>
            </w:r>
          </w:p>
        </w:tc>
        <w:tc>
          <w:tcPr>
            <w:tcW w:w="3118" w:type="dxa"/>
            <w:gridSpan w:val="2"/>
            <w:vAlign w:val="center"/>
          </w:tcPr>
          <w:p>
            <w:pPr>
              <w:pStyle w:val="26"/>
            </w:pPr>
            <w:r>
              <w:t>560.14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保障学校正常有序的发展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覆盖率</w:t>
            </w:r>
          </w:p>
        </w:tc>
        <w:tc>
          <w:tcPr>
            <w:tcW w:w="2891" w:type="dxa"/>
            <w:vAlign w:val="center"/>
          </w:tcPr>
          <w:p>
            <w:pPr>
              <w:pStyle w:val="25"/>
            </w:pPr>
            <w:r>
              <w:t>实际发放学校占应发放学校的比率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小学生均685元，初中生均885元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建档立卡学生脱贫率</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教师生活和学校条件改善</w:t>
            </w:r>
          </w:p>
        </w:tc>
        <w:tc>
          <w:tcPr>
            <w:tcW w:w="2891" w:type="dxa"/>
            <w:vAlign w:val="center"/>
          </w:tcPr>
          <w:p>
            <w:pPr>
              <w:pStyle w:val="25"/>
            </w:pPr>
            <w:r>
              <w:t>教师生活条件和学校教学条件不断提高</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24"/>
      <w:r>
        <w:rPr>
          <w:rFonts w:ascii="方正仿宋_GBK" w:hAnsi="方正仿宋_GBK" w:eastAsia="方正仿宋_GBK" w:cs="方正仿宋_GBK"/>
          <w:color w:val="000000"/>
          <w:sz w:val="28"/>
        </w:rPr>
        <w:t>21.2024年省级公用经费（中学）（冀财教【2023]163号）绩效目标表</w:t>
      </w:r>
      <w:bookmarkEnd w:id="1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13062424P00795010002W</w:t>
            </w:r>
          </w:p>
        </w:tc>
        <w:tc>
          <w:tcPr>
            <w:tcW w:w="1587" w:type="dxa"/>
            <w:vAlign w:val="center"/>
          </w:tcPr>
          <w:p>
            <w:pPr>
              <w:pStyle w:val="23"/>
            </w:pPr>
            <w:r>
              <w:t>项目名称</w:t>
            </w:r>
          </w:p>
        </w:tc>
        <w:tc>
          <w:tcPr>
            <w:tcW w:w="4422" w:type="dxa"/>
            <w:gridSpan w:val="3"/>
            <w:vAlign w:val="center"/>
          </w:tcPr>
          <w:p>
            <w:pPr>
              <w:pStyle w:val="25"/>
            </w:pPr>
            <w:r>
              <w:t>2024年省级公用经费（中学）（冀财教【2023]163号）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417.86</w:t>
            </w:r>
          </w:p>
        </w:tc>
        <w:tc>
          <w:tcPr>
            <w:tcW w:w="1587" w:type="dxa"/>
            <w:vAlign w:val="center"/>
          </w:tcPr>
          <w:p>
            <w:pPr>
              <w:pStyle w:val="23"/>
            </w:pPr>
            <w:r>
              <w:t>其中：财政    资金</w:t>
            </w:r>
          </w:p>
        </w:tc>
        <w:tc>
          <w:tcPr>
            <w:tcW w:w="1304" w:type="dxa"/>
            <w:vAlign w:val="center"/>
          </w:tcPr>
          <w:p>
            <w:pPr>
              <w:pStyle w:val="25"/>
            </w:pPr>
            <w:r>
              <w:t>417.86</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保障学校正常有序运转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100.00</w:t>
            </w:r>
          </w:p>
        </w:tc>
        <w:tc>
          <w:tcPr>
            <w:tcW w:w="1587" w:type="dxa"/>
            <w:vAlign w:val="center"/>
          </w:tcPr>
          <w:p>
            <w:pPr>
              <w:pStyle w:val="26"/>
            </w:pPr>
            <w:r>
              <w:t>200.00</w:t>
            </w:r>
          </w:p>
        </w:tc>
        <w:tc>
          <w:tcPr>
            <w:tcW w:w="1304" w:type="dxa"/>
            <w:vAlign w:val="center"/>
          </w:tcPr>
          <w:p>
            <w:pPr>
              <w:pStyle w:val="26"/>
            </w:pPr>
            <w:r>
              <w:t>300.00</w:t>
            </w:r>
          </w:p>
        </w:tc>
        <w:tc>
          <w:tcPr>
            <w:tcW w:w="3118" w:type="dxa"/>
            <w:gridSpan w:val="2"/>
            <w:vAlign w:val="center"/>
          </w:tcPr>
          <w:p>
            <w:pPr>
              <w:pStyle w:val="26"/>
            </w:pPr>
            <w:r>
              <w:t>417.86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保障学校正常有序运转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覆盖率</w:t>
            </w:r>
          </w:p>
        </w:tc>
        <w:tc>
          <w:tcPr>
            <w:tcW w:w="2891" w:type="dxa"/>
            <w:vAlign w:val="center"/>
          </w:tcPr>
          <w:p>
            <w:pPr>
              <w:pStyle w:val="25"/>
            </w:pPr>
            <w:r>
              <w:t>实际发放学校占应发放学校的比率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小学生均685元，初中生均885元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建档立卡学生脱贫率</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教师生活和学校条件改善</w:t>
            </w:r>
          </w:p>
        </w:tc>
        <w:tc>
          <w:tcPr>
            <w:tcW w:w="2891" w:type="dxa"/>
            <w:vAlign w:val="center"/>
          </w:tcPr>
          <w:p>
            <w:pPr>
              <w:pStyle w:val="25"/>
            </w:pPr>
            <w:r>
              <w:t>教师生活条件和学校教学条件不断提高</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25"/>
      <w:r>
        <w:rPr>
          <w:rFonts w:ascii="方正仿宋_GBK" w:hAnsi="方正仿宋_GBK" w:eastAsia="方正仿宋_GBK" w:cs="方正仿宋_GBK"/>
          <w:color w:val="000000"/>
          <w:sz w:val="28"/>
        </w:rPr>
        <w:t>22.2024年省级家庭经济困难学生生活费补助（初中）（冀财教【2023]163号）绩效目标表</w:t>
      </w:r>
      <w:bookmarkEnd w:id="2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13062424P00795510001M</w:t>
            </w:r>
          </w:p>
        </w:tc>
        <w:tc>
          <w:tcPr>
            <w:tcW w:w="1587" w:type="dxa"/>
            <w:vAlign w:val="center"/>
          </w:tcPr>
          <w:p>
            <w:pPr>
              <w:pStyle w:val="23"/>
            </w:pPr>
            <w:r>
              <w:t>项目名称</w:t>
            </w:r>
          </w:p>
        </w:tc>
        <w:tc>
          <w:tcPr>
            <w:tcW w:w="4422" w:type="dxa"/>
            <w:gridSpan w:val="3"/>
            <w:vAlign w:val="center"/>
          </w:tcPr>
          <w:p>
            <w:pPr>
              <w:pStyle w:val="25"/>
            </w:pPr>
            <w:r>
              <w:t>2024年省级家庭经济困难学生生活费补助（初中）（冀财教【2023]163号）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156.00</w:t>
            </w:r>
          </w:p>
        </w:tc>
        <w:tc>
          <w:tcPr>
            <w:tcW w:w="1587" w:type="dxa"/>
            <w:vAlign w:val="center"/>
          </w:tcPr>
          <w:p>
            <w:pPr>
              <w:pStyle w:val="23"/>
            </w:pPr>
            <w:r>
              <w:t>其中：财政    资金</w:t>
            </w:r>
          </w:p>
        </w:tc>
        <w:tc>
          <w:tcPr>
            <w:tcW w:w="1304" w:type="dxa"/>
            <w:vAlign w:val="center"/>
          </w:tcPr>
          <w:p>
            <w:pPr>
              <w:pStyle w:val="25"/>
            </w:pPr>
            <w:r>
              <w:t>156.00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保障家庭经济困难学生健康发展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40.00</w:t>
            </w:r>
          </w:p>
        </w:tc>
        <w:tc>
          <w:tcPr>
            <w:tcW w:w="1587" w:type="dxa"/>
            <w:vAlign w:val="center"/>
          </w:tcPr>
          <w:p>
            <w:pPr>
              <w:pStyle w:val="26"/>
            </w:pPr>
            <w:r>
              <w:t>80.00</w:t>
            </w:r>
          </w:p>
        </w:tc>
        <w:tc>
          <w:tcPr>
            <w:tcW w:w="1304" w:type="dxa"/>
            <w:vAlign w:val="center"/>
          </w:tcPr>
          <w:p>
            <w:pPr>
              <w:pStyle w:val="26"/>
            </w:pPr>
            <w:r>
              <w:t>120.00</w:t>
            </w:r>
          </w:p>
        </w:tc>
        <w:tc>
          <w:tcPr>
            <w:tcW w:w="3118" w:type="dxa"/>
            <w:gridSpan w:val="2"/>
            <w:vAlign w:val="center"/>
          </w:tcPr>
          <w:p>
            <w:pPr>
              <w:pStyle w:val="26"/>
            </w:pPr>
            <w:r>
              <w:t>156.00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保障家庭经济困难学生健康发展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县城1000，农村500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26"/>
      <w:r>
        <w:rPr>
          <w:rFonts w:ascii="方正仿宋_GBK" w:hAnsi="方正仿宋_GBK" w:eastAsia="方正仿宋_GBK" w:cs="方正仿宋_GBK"/>
          <w:color w:val="000000"/>
          <w:sz w:val="28"/>
        </w:rPr>
        <w:t>23.2024年省级家庭经济困难学生生活费补助（小学）（冀财教【2023]163号）绩效目标表</w:t>
      </w:r>
      <w:bookmarkEnd w:id="2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13062424P007954100010</w:t>
            </w:r>
          </w:p>
        </w:tc>
        <w:tc>
          <w:tcPr>
            <w:tcW w:w="1587" w:type="dxa"/>
            <w:vAlign w:val="center"/>
          </w:tcPr>
          <w:p>
            <w:pPr>
              <w:pStyle w:val="23"/>
            </w:pPr>
            <w:r>
              <w:t>项目名称</w:t>
            </w:r>
          </w:p>
        </w:tc>
        <w:tc>
          <w:tcPr>
            <w:tcW w:w="4422" w:type="dxa"/>
            <w:gridSpan w:val="3"/>
            <w:vAlign w:val="center"/>
          </w:tcPr>
          <w:p>
            <w:pPr>
              <w:pStyle w:val="25"/>
            </w:pPr>
            <w:r>
              <w:t>2024年省级家庭经济困难学生生活费补助（小学）（冀财教【2023]163号）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116.00</w:t>
            </w:r>
          </w:p>
        </w:tc>
        <w:tc>
          <w:tcPr>
            <w:tcW w:w="1587" w:type="dxa"/>
            <w:vAlign w:val="center"/>
          </w:tcPr>
          <w:p>
            <w:pPr>
              <w:pStyle w:val="23"/>
            </w:pPr>
            <w:r>
              <w:t>其中：财政    资金</w:t>
            </w:r>
          </w:p>
        </w:tc>
        <w:tc>
          <w:tcPr>
            <w:tcW w:w="1304" w:type="dxa"/>
            <w:vAlign w:val="center"/>
          </w:tcPr>
          <w:p>
            <w:pPr>
              <w:pStyle w:val="25"/>
            </w:pPr>
            <w:r>
              <w:t>116.00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保障学生健康发展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30.00</w:t>
            </w:r>
          </w:p>
        </w:tc>
        <w:tc>
          <w:tcPr>
            <w:tcW w:w="1587" w:type="dxa"/>
            <w:vAlign w:val="center"/>
          </w:tcPr>
          <w:p>
            <w:pPr>
              <w:pStyle w:val="26"/>
            </w:pPr>
            <w:r>
              <w:t>60.00</w:t>
            </w:r>
          </w:p>
        </w:tc>
        <w:tc>
          <w:tcPr>
            <w:tcW w:w="1304" w:type="dxa"/>
            <w:vAlign w:val="center"/>
          </w:tcPr>
          <w:p>
            <w:pPr>
              <w:pStyle w:val="26"/>
            </w:pPr>
            <w:r>
              <w:t>90.00</w:t>
            </w:r>
          </w:p>
        </w:tc>
        <w:tc>
          <w:tcPr>
            <w:tcW w:w="3118" w:type="dxa"/>
            <w:gridSpan w:val="2"/>
            <w:vAlign w:val="center"/>
          </w:tcPr>
          <w:p>
            <w:pPr>
              <w:pStyle w:val="26"/>
            </w:pPr>
            <w:r>
              <w:t>116.00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1.保障学生健康发展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县城1000，农村500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27"/>
      <w:r>
        <w:rPr>
          <w:rFonts w:ascii="方正仿宋_GBK" w:hAnsi="方正仿宋_GBK" w:eastAsia="方正仿宋_GBK" w:cs="方正仿宋_GBK"/>
          <w:color w:val="000000"/>
          <w:sz w:val="28"/>
        </w:rPr>
        <w:t>24.2024年省级体育彩票公益金（冀财教【2023】140号）绩效目标表</w:t>
      </w:r>
      <w:bookmarkEnd w:id="2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13062424P00797710001F</w:t>
            </w:r>
          </w:p>
        </w:tc>
        <w:tc>
          <w:tcPr>
            <w:tcW w:w="1587" w:type="dxa"/>
            <w:vAlign w:val="center"/>
          </w:tcPr>
          <w:p>
            <w:pPr>
              <w:pStyle w:val="23"/>
            </w:pPr>
            <w:r>
              <w:t>项目名称</w:t>
            </w:r>
          </w:p>
        </w:tc>
        <w:tc>
          <w:tcPr>
            <w:tcW w:w="4422" w:type="dxa"/>
            <w:gridSpan w:val="3"/>
            <w:vAlign w:val="center"/>
          </w:tcPr>
          <w:p>
            <w:pPr>
              <w:pStyle w:val="25"/>
            </w:pPr>
            <w:r>
              <w:t>2024年省级体育彩票公益金（冀财教【2023】140号）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w:t>
            </w:r>
          </w:p>
        </w:tc>
        <w:tc>
          <w:tcPr>
            <w:tcW w:w="1587" w:type="dxa"/>
            <w:vAlign w:val="center"/>
          </w:tcPr>
          <w:p>
            <w:pPr>
              <w:pStyle w:val="23"/>
            </w:pPr>
            <w:r>
              <w:t>其中：财政    资金</w:t>
            </w:r>
          </w:p>
        </w:tc>
        <w:tc>
          <w:tcPr>
            <w:tcW w:w="1304" w:type="dxa"/>
            <w:vAlign w:val="center"/>
          </w:tcPr>
          <w:p>
            <w:pPr>
              <w:pStyle w:val="25"/>
            </w:pPr>
            <w:r>
              <w:t>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发展体育事业，增强人民体质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4.00</w:t>
            </w:r>
          </w:p>
        </w:tc>
        <w:tc>
          <w:tcPr>
            <w:tcW w:w="1304" w:type="dxa"/>
            <w:vAlign w:val="center"/>
          </w:tcPr>
          <w:p>
            <w:pPr>
              <w:pStyle w:val="26"/>
            </w:pPr>
            <w:r>
              <w:t>4.00</w:t>
            </w:r>
          </w:p>
        </w:tc>
        <w:tc>
          <w:tcPr>
            <w:tcW w:w="3118" w:type="dxa"/>
            <w:gridSpan w:val="2"/>
            <w:vAlign w:val="center"/>
          </w:tcPr>
          <w:p>
            <w:pPr>
              <w:pStyle w:val="26"/>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1.发展体育事业，增强人民体质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建设完整率</w:t>
            </w:r>
          </w:p>
        </w:tc>
        <w:tc>
          <w:tcPr>
            <w:tcW w:w="2891" w:type="dxa"/>
            <w:vAlign w:val="center"/>
          </w:tcPr>
          <w:p>
            <w:pPr>
              <w:pStyle w:val="25"/>
            </w:pPr>
            <w:r>
              <w:t>建设完整率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设备购置合格率</w:t>
            </w:r>
          </w:p>
        </w:tc>
        <w:tc>
          <w:tcPr>
            <w:tcW w:w="2891" w:type="dxa"/>
            <w:vAlign w:val="center"/>
          </w:tcPr>
          <w:p>
            <w:pPr>
              <w:pStyle w:val="25"/>
            </w:pPr>
            <w:r>
              <w:t>设备购置合格率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按期完成率</w:t>
            </w:r>
          </w:p>
        </w:tc>
        <w:tc>
          <w:tcPr>
            <w:tcW w:w="2891" w:type="dxa"/>
            <w:vAlign w:val="center"/>
          </w:tcPr>
          <w:p>
            <w:pPr>
              <w:pStyle w:val="25"/>
            </w:pPr>
            <w:r>
              <w:t>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项目资金支付率</w:t>
            </w:r>
          </w:p>
        </w:tc>
        <w:tc>
          <w:tcPr>
            <w:tcW w:w="2891" w:type="dxa"/>
            <w:vAlign w:val="center"/>
          </w:tcPr>
          <w:p>
            <w:pPr>
              <w:pStyle w:val="25"/>
            </w:pPr>
            <w:r>
              <w:t>项目资金支付率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提升教育办学水平</w:t>
            </w:r>
          </w:p>
        </w:tc>
        <w:tc>
          <w:tcPr>
            <w:tcW w:w="2891" w:type="dxa"/>
            <w:vAlign w:val="center"/>
          </w:tcPr>
          <w:p>
            <w:pPr>
              <w:pStyle w:val="25"/>
            </w:pPr>
            <w:r>
              <w:t>提升教育办学水平</w:t>
            </w:r>
          </w:p>
        </w:tc>
        <w:tc>
          <w:tcPr>
            <w:tcW w:w="1276" w:type="dxa"/>
            <w:vAlign w:val="center"/>
          </w:tcPr>
          <w:p>
            <w:pPr>
              <w:pStyle w:val="25"/>
            </w:pPr>
            <w:r>
              <w:t>≥88%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培养高素质人才</w:t>
            </w:r>
          </w:p>
        </w:tc>
        <w:tc>
          <w:tcPr>
            <w:tcW w:w="2891" w:type="dxa"/>
            <w:vAlign w:val="center"/>
          </w:tcPr>
          <w:p>
            <w:pPr>
              <w:pStyle w:val="25"/>
            </w:pPr>
            <w:r>
              <w:t>培养高素质人才</w:t>
            </w:r>
          </w:p>
        </w:tc>
        <w:tc>
          <w:tcPr>
            <w:tcW w:w="1276" w:type="dxa"/>
            <w:vAlign w:val="center"/>
          </w:tcPr>
          <w:p>
            <w:pPr>
              <w:pStyle w:val="25"/>
            </w:pPr>
            <w:r>
              <w:t>≥85%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≥85%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学校环境卫生的改善</w:t>
            </w:r>
          </w:p>
        </w:tc>
        <w:tc>
          <w:tcPr>
            <w:tcW w:w="2891" w:type="dxa"/>
            <w:vAlign w:val="center"/>
          </w:tcPr>
          <w:p>
            <w:pPr>
              <w:pStyle w:val="25"/>
            </w:pPr>
            <w:r>
              <w:t>学校环境卫生的改善</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学校教师及学生满意度</w:t>
            </w:r>
          </w:p>
        </w:tc>
        <w:tc>
          <w:tcPr>
            <w:tcW w:w="2891" w:type="dxa"/>
            <w:vAlign w:val="center"/>
          </w:tcPr>
          <w:p>
            <w:pPr>
              <w:pStyle w:val="25"/>
            </w:pPr>
            <w:r>
              <w:t>学校教师及学生满意度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28"/>
      <w:r>
        <w:rPr>
          <w:rFonts w:ascii="方正仿宋_GBK" w:hAnsi="方正仿宋_GBK" w:eastAsia="方正仿宋_GBK" w:cs="方正仿宋_GBK"/>
          <w:color w:val="000000"/>
          <w:sz w:val="28"/>
        </w:rPr>
        <w:t>25.2024年省级乡村教师生活补助（冀财教[2023]169号）绩效目标表</w:t>
      </w:r>
      <w:bookmarkEnd w:id="2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13062424P007925100010</w:t>
            </w:r>
          </w:p>
        </w:tc>
        <w:tc>
          <w:tcPr>
            <w:tcW w:w="1587" w:type="dxa"/>
            <w:vAlign w:val="center"/>
          </w:tcPr>
          <w:p>
            <w:pPr>
              <w:pStyle w:val="23"/>
            </w:pPr>
            <w:r>
              <w:t>项目名称</w:t>
            </w:r>
          </w:p>
        </w:tc>
        <w:tc>
          <w:tcPr>
            <w:tcW w:w="4422" w:type="dxa"/>
            <w:gridSpan w:val="3"/>
            <w:vAlign w:val="center"/>
          </w:tcPr>
          <w:p>
            <w:pPr>
              <w:pStyle w:val="25"/>
            </w:pPr>
            <w:r>
              <w:t>2024年省级乡村教师生活补助（冀财教[2023]169号）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629.00</w:t>
            </w:r>
          </w:p>
        </w:tc>
        <w:tc>
          <w:tcPr>
            <w:tcW w:w="1587" w:type="dxa"/>
            <w:vAlign w:val="center"/>
          </w:tcPr>
          <w:p>
            <w:pPr>
              <w:pStyle w:val="23"/>
            </w:pPr>
            <w:r>
              <w:t>其中：财政    资金</w:t>
            </w:r>
          </w:p>
        </w:tc>
        <w:tc>
          <w:tcPr>
            <w:tcW w:w="1304" w:type="dxa"/>
            <w:vAlign w:val="center"/>
          </w:tcPr>
          <w:p>
            <w:pPr>
              <w:pStyle w:val="25"/>
            </w:pPr>
            <w:r>
              <w:t>629.00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改善乡村教师生活质量。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157.00</w:t>
            </w:r>
          </w:p>
        </w:tc>
        <w:tc>
          <w:tcPr>
            <w:tcW w:w="1587" w:type="dxa"/>
            <w:vAlign w:val="center"/>
          </w:tcPr>
          <w:p>
            <w:pPr>
              <w:pStyle w:val="26"/>
            </w:pPr>
            <w:r>
              <w:t>314.00</w:t>
            </w:r>
          </w:p>
        </w:tc>
        <w:tc>
          <w:tcPr>
            <w:tcW w:w="1304" w:type="dxa"/>
            <w:vAlign w:val="center"/>
          </w:tcPr>
          <w:p>
            <w:pPr>
              <w:pStyle w:val="26"/>
            </w:pPr>
            <w:r>
              <w:t>471.00</w:t>
            </w:r>
          </w:p>
        </w:tc>
        <w:tc>
          <w:tcPr>
            <w:tcW w:w="3118" w:type="dxa"/>
            <w:gridSpan w:val="2"/>
            <w:vAlign w:val="center"/>
          </w:tcPr>
          <w:p>
            <w:pPr>
              <w:pStyle w:val="26"/>
            </w:pPr>
            <w:r>
              <w:t>629.00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改善乡村教师生活质量。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补助发放及时率</w:t>
            </w:r>
          </w:p>
        </w:tc>
        <w:tc>
          <w:tcPr>
            <w:tcW w:w="2891" w:type="dxa"/>
            <w:vAlign w:val="center"/>
          </w:tcPr>
          <w:p>
            <w:pPr>
              <w:pStyle w:val="25"/>
            </w:pPr>
            <w:r>
              <w:t>补助发放及时率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按时发放</w:t>
            </w:r>
          </w:p>
        </w:tc>
        <w:tc>
          <w:tcPr>
            <w:tcW w:w="2891" w:type="dxa"/>
            <w:vAlign w:val="center"/>
          </w:tcPr>
          <w:p>
            <w:pPr>
              <w:pStyle w:val="25"/>
            </w:pPr>
            <w:r>
              <w:t>每月按时发放</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按在职教师待遇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社会影响力</w:t>
            </w:r>
          </w:p>
        </w:tc>
        <w:tc>
          <w:tcPr>
            <w:tcW w:w="2891" w:type="dxa"/>
            <w:vAlign w:val="center"/>
          </w:tcPr>
          <w:p>
            <w:pPr>
              <w:pStyle w:val="25"/>
            </w:pPr>
            <w:r>
              <w:t>社会影响力</w:t>
            </w:r>
          </w:p>
        </w:tc>
        <w:tc>
          <w:tcPr>
            <w:tcW w:w="1276" w:type="dxa"/>
            <w:vAlign w:val="center"/>
          </w:tcPr>
          <w:p>
            <w:pPr>
              <w:pStyle w:val="25"/>
            </w:pPr>
            <w:r>
              <w:t>≥80%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改善生活环境</w:t>
            </w:r>
          </w:p>
        </w:tc>
        <w:tc>
          <w:tcPr>
            <w:tcW w:w="2891" w:type="dxa"/>
            <w:vAlign w:val="center"/>
          </w:tcPr>
          <w:p>
            <w:pPr>
              <w:pStyle w:val="25"/>
            </w:pPr>
            <w:r>
              <w:t>改善生活环境</w:t>
            </w:r>
          </w:p>
        </w:tc>
        <w:tc>
          <w:tcPr>
            <w:tcW w:w="1276" w:type="dxa"/>
            <w:vAlign w:val="center"/>
          </w:tcPr>
          <w:p>
            <w:pPr>
              <w:pStyle w:val="25"/>
            </w:pPr>
            <w:r>
              <w:t>&gt;90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提高教育教学成绩</w:t>
            </w:r>
          </w:p>
        </w:tc>
        <w:tc>
          <w:tcPr>
            <w:tcW w:w="2891" w:type="dxa"/>
            <w:vAlign w:val="center"/>
          </w:tcPr>
          <w:p>
            <w:pPr>
              <w:pStyle w:val="25"/>
            </w:pPr>
            <w:r>
              <w:t>提高教育教学成绩</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29"/>
      <w:r>
        <w:rPr>
          <w:rFonts w:ascii="方正仿宋_GBK" w:hAnsi="方正仿宋_GBK" w:eastAsia="方正仿宋_GBK" w:cs="方正仿宋_GBK"/>
          <w:color w:val="000000"/>
          <w:sz w:val="28"/>
        </w:rPr>
        <w:t>26.2024年省级校舍安全保障（冀财教【2023]163号）绩效目标表</w:t>
      </w:r>
      <w:bookmarkEnd w:id="2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13062424P00795610001B</w:t>
            </w:r>
          </w:p>
        </w:tc>
        <w:tc>
          <w:tcPr>
            <w:tcW w:w="1587" w:type="dxa"/>
            <w:vAlign w:val="center"/>
          </w:tcPr>
          <w:p>
            <w:pPr>
              <w:pStyle w:val="23"/>
            </w:pPr>
            <w:r>
              <w:t>项目名称</w:t>
            </w:r>
          </w:p>
        </w:tc>
        <w:tc>
          <w:tcPr>
            <w:tcW w:w="4422" w:type="dxa"/>
            <w:gridSpan w:val="3"/>
            <w:vAlign w:val="center"/>
          </w:tcPr>
          <w:p>
            <w:pPr>
              <w:pStyle w:val="25"/>
            </w:pPr>
            <w:r>
              <w:t>2024年省级校舍安全保障（冀财教【2023]163号）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158.00</w:t>
            </w:r>
          </w:p>
        </w:tc>
        <w:tc>
          <w:tcPr>
            <w:tcW w:w="1587" w:type="dxa"/>
            <w:vAlign w:val="center"/>
          </w:tcPr>
          <w:p>
            <w:pPr>
              <w:pStyle w:val="23"/>
            </w:pPr>
            <w:r>
              <w:t>其中：财政    资金</w:t>
            </w:r>
          </w:p>
        </w:tc>
        <w:tc>
          <w:tcPr>
            <w:tcW w:w="1304" w:type="dxa"/>
            <w:vAlign w:val="center"/>
          </w:tcPr>
          <w:p>
            <w:pPr>
              <w:pStyle w:val="25"/>
            </w:pPr>
            <w:r>
              <w:t>158.00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保障校舍安全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158.00</w:t>
            </w:r>
          </w:p>
        </w:tc>
        <w:tc>
          <w:tcPr>
            <w:tcW w:w="1304" w:type="dxa"/>
            <w:vAlign w:val="center"/>
          </w:tcPr>
          <w:p>
            <w:pPr>
              <w:pStyle w:val="26"/>
            </w:pPr>
            <w:r>
              <w:t>158.00</w:t>
            </w:r>
          </w:p>
        </w:tc>
        <w:tc>
          <w:tcPr>
            <w:tcW w:w="3118" w:type="dxa"/>
            <w:gridSpan w:val="2"/>
            <w:vAlign w:val="center"/>
          </w:tcPr>
          <w:p>
            <w:pPr>
              <w:pStyle w:val="26"/>
            </w:pPr>
            <w:r>
              <w:t>158.00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保障校舍安全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r>
              <w:t>工程量完成率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维修质量</w:t>
            </w:r>
          </w:p>
        </w:tc>
        <w:tc>
          <w:tcPr>
            <w:tcW w:w="2891" w:type="dxa"/>
            <w:vAlign w:val="center"/>
          </w:tcPr>
          <w:p>
            <w:pPr>
              <w:pStyle w:val="25"/>
            </w:pPr>
            <w:r>
              <w:t>维修质量</w:t>
            </w:r>
          </w:p>
        </w:tc>
        <w:tc>
          <w:tcPr>
            <w:tcW w:w="1276" w:type="dxa"/>
            <w:vAlign w:val="center"/>
          </w:tcPr>
          <w:p>
            <w:pPr>
              <w:pStyle w:val="25"/>
            </w:pPr>
            <w:r>
              <w:t>≥100%</w:t>
            </w:r>
          </w:p>
        </w:tc>
        <w:tc>
          <w:tcPr>
            <w:tcW w:w="1843" w:type="dxa"/>
            <w:vAlign w:val="center"/>
          </w:tcPr>
          <w:p>
            <w:pPr>
              <w:pStyle w:val="25"/>
            </w:pPr>
            <w:r>
              <w:t>维修质量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r>
              <w:t>工程按期完成率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项目预算控制数</w:t>
            </w:r>
          </w:p>
        </w:tc>
        <w:tc>
          <w:tcPr>
            <w:tcW w:w="2891" w:type="dxa"/>
            <w:vAlign w:val="center"/>
          </w:tcPr>
          <w:p>
            <w:pPr>
              <w:pStyle w:val="25"/>
            </w:pPr>
            <w:r>
              <w:t>项目预算控制数</w:t>
            </w:r>
          </w:p>
        </w:tc>
        <w:tc>
          <w:tcPr>
            <w:tcW w:w="1276" w:type="dxa"/>
            <w:vAlign w:val="center"/>
          </w:tcPr>
          <w:p>
            <w:pPr>
              <w:pStyle w:val="25"/>
            </w:pPr>
            <w:r>
              <w:t>≥100%</w:t>
            </w:r>
          </w:p>
        </w:tc>
        <w:tc>
          <w:tcPr>
            <w:tcW w:w="1843" w:type="dxa"/>
            <w:vAlign w:val="center"/>
          </w:tcPr>
          <w:p>
            <w:pPr>
              <w:pStyle w:val="25"/>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r>
              <w:t>完成社会保障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r>
              <w:t>改善学校办学条件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r>
              <w:t>改善学校环境卫生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r>
              <w:t>服务对象满意度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30"/>
      <w:r>
        <w:rPr>
          <w:rFonts w:ascii="方正仿宋_GBK" w:hAnsi="方正仿宋_GBK" w:eastAsia="方正仿宋_GBK" w:cs="方正仿宋_GBK"/>
          <w:color w:val="000000"/>
          <w:sz w:val="28"/>
        </w:rPr>
        <w:t>27.2024年省级原民办代课教师教龄补助（冀财教[2023]145号）绩效目标表</w:t>
      </w:r>
      <w:bookmarkEnd w:id="2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13062424P00792610001M</w:t>
            </w:r>
          </w:p>
        </w:tc>
        <w:tc>
          <w:tcPr>
            <w:tcW w:w="1587" w:type="dxa"/>
            <w:vAlign w:val="center"/>
          </w:tcPr>
          <w:p>
            <w:pPr>
              <w:pStyle w:val="23"/>
            </w:pPr>
            <w:r>
              <w:t>项目名称</w:t>
            </w:r>
          </w:p>
        </w:tc>
        <w:tc>
          <w:tcPr>
            <w:tcW w:w="4422" w:type="dxa"/>
            <w:gridSpan w:val="3"/>
            <w:vAlign w:val="center"/>
          </w:tcPr>
          <w:p>
            <w:pPr>
              <w:pStyle w:val="25"/>
            </w:pPr>
            <w:r>
              <w:t>2024年省级原民办代课教师教龄补助（冀财教[2023]145号）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66.00</w:t>
            </w:r>
          </w:p>
        </w:tc>
        <w:tc>
          <w:tcPr>
            <w:tcW w:w="1587" w:type="dxa"/>
            <w:vAlign w:val="center"/>
          </w:tcPr>
          <w:p>
            <w:pPr>
              <w:pStyle w:val="23"/>
            </w:pPr>
            <w:r>
              <w:t>其中：财政    资金</w:t>
            </w:r>
          </w:p>
        </w:tc>
        <w:tc>
          <w:tcPr>
            <w:tcW w:w="1304" w:type="dxa"/>
            <w:vAlign w:val="center"/>
          </w:tcPr>
          <w:p>
            <w:pPr>
              <w:pStyle w:val="25"/>
            </w:pPr>
            <w:r>
              <w:t>66.00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提高原民代教师生活待遇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16.00</w:t>
            </w:r>
          </w:p>
        </w:tc>
        <w:tc>
          <w:tcPr>
            <w:tcW w:w="1587" w:type="dxa"/>
            <w:vAlign w:val="center"/>
          </w:tcPr>
          <w:p>
            <w:pPr>
              <w:pStyle w:val="26"/>
            </w:pPr>
            <w:r>
              <w:t>32.00</w:t>
            </w:r>
          </w:p>
        </w:tc>
        <w:tc>
          <w:tcPr>
            <w:tcW w:w="1304" w:type="dxa"/>
            <w:vAlign w:val="center"/>
          </w:tcPr>
          <w:p>
            <w:pPr>
              <w:pStyle w:val="26"/>
            </w:pPr>
            <w:r>
              <w:t>48.00</w:t>
            </w:r>
          </w:p>
        </w:tc>
        <w:tc>
          <w:tcPr>
            <w:tcW w:w="3118" w:type="dxa"/>
            <w:gridSpan w:val="2"/>
            <w:vAlign w:val="center"/>
          </w:tcPr>
          <w:p>
            <w:pPr>
              <w:pStyle w:val="26"/>
            </w:pPr>
            <w:r>
              <w:t>66.00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1.提高原民代教师生活待遇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补助发放及时率</w:t>
            </w:r>
          </w:p>
        </w:tc>
        <w:tc>
          <w:tcPr>
            <w:tcW w:w="2891" w:type="dxa"/>
            <w:vAlign w:val="center"/>
          </w:tcPr>
          <w:p>
            <w:pPr>
              <w:pStyle w:val="25"/>
            </w:pPr>
            <w:r>
              <w:t>补助发放及时率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按时发放</w:t>
            </w:r>
          </w:p>
        </w:tc>
        <w:tc>
          <w:tcPr>
            <w:tcW w:w="2891" w:type="dxa"/>
            <w:vAlign w:val="center"/>
          </w:tcPr>
          <w:p>
            <w:pPr>
              <w:pStyle w:val="25"/>
            </w:pPr>
            <w:r>
              <w:t>每月按时发放</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按在职教师待遇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社会影响力</w:t>
            </w:r>
          </w:p>
        </w:tc>
        <w:tc>
          <w:tcPr>
            <w:tcW w:w="2891" w:type="dxa"/>
            <w:vAlign w:val="center"/>
          </w:tcPr>
          <w:p>
            <w:pPr>
              <w:pStyle w:val="25"/>
            </w:pPr>
            <w:r>
              <w:t>社会影响力</w:t>
            </w:r>
          </w:p>
        </w:tc>
        <w:tc>
          <w:tcPr>
            <w:tcW w:w="1276" w:type="dxa"/>
            <w:vAlign w:val="center"/>
          </w:tcPr>
          <w:p>
            <w:pPr>
              <w:pStyle w:val="25"/>
            </w:pPr>
            <w:r>
              <w:t>≥80%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改善生活环境</w:t>
            </w:r>
          </w:p>
        </w:tc>
        <w:tc>
          <w:tcPr>
            <w:tcW w:w="2891" w:type="dxa"/>
            <w:vAlign w:val="center"/>
          </w:tcPr>
          <w:p>
            <w:pPr>
              <w:pStyle w:val="25"/>
            </w:pPr>
            <w:r>
              <w:t>改善生活环境</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提高生活待遇</w:t>
            </w:r>
          </w:p>
        </w:tc>
        <w:tc>
          <w:tcPr>
            <w:tcW w:w="2891" w:type="dxa"/>
            <w:vAlign w:val="center"/>
          </w:tcPr>
          <w:p>
            <w:pPr>
              <w:pStyle w:val="25"/>
            </w:pPr>
            <w:r>
              <w:t>提高生活待遇</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31"/>
      <w:r>
        <w:rPr>
          <w:rFonts w:ascii="方正仿宋_GBK" w:hAnsi="方正仿宋_GBK" w:eastAsia="方正仿宋_GBK" w:cs="方正仿宋_GBK"/>
          <w:color w:val="000000"/>
          <w:sz w:val="28"/>
        </w:rPr>
        <w:t>28.2024年省级支持学前教育发展专项资金（冀财教[2023]164号）绩效目标表</w:t>
      </w:r>
      <w:bookmarkEnd w:id="2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13062424P00792710001B</w:t>
            </w:r>
          </w:p>
        </w:tc>
        <w:tc>
          <w:tcPr>
            <w:tcW w:w="1587" w:type="dxa"/>
            <w:vAlign w:val="center"/>
          </w:tcPr>
          <w:p>
            <w:pPr>
              <w:pStyle w:val="23"/>
            </w:pPr>
            <w:r>
              <w:t>项目名称</w:t>
            </w:r>
          </w:p>
        </w:tc>
        <w:tc>
          <w:tcPr>
            <w:tcW w:w="4422" w:type="dxa"/>
            <w:gridSpan w:val="3"/>
            <w:vAlign w:val="center"/>
          </w:tcPr>
          <w:p>
            <w:pPr>
              <w:pStyle w:val="25"/>
            </w:pPr>
            <w:r>
              <w:t>2024年省级支持学前教育发展专项资金（冀财教[2023]164号）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111.00</w:t>
            </w:r>
          </w:p>
        </w:tc>
        <w:tc>
          <w:tcPr>
            <w:tcW w:w="1587" w:type="dxa"/>
            <w:vAlign w:val="center"/>
          </w:tcPr>
          <w:p>
            <w:pPr>
              <w:pStyle w:val="23"/>
            </w:pPr>
            <w:r>
              <w:t>其中：财政    资金</w:t>
            </w:r>
          </w:p>
        </w:tc>
        <w:tc>
          <w:tcPr>
            <w:tcW w:w="1304" w:type="dxa"/>
            <w:vAlign w:val="center"/>
          </w:tcPr>
          <w:p>
            <w:pPr>
              <w:pStyle w:val="25"/>
            </w:pPr>
            <w:r>
              <w:t>111.00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支持学前教育发展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30.00</w:t>
            </w:r>
          </w:p>
        </w:tc>
        <w:tc>
          <w:tcPr>
            <w:tcW w:w="1587" w:type="dxa"/>
            <w:vAlign w:val="center"/>
          </w:tcPr>
          <w:p>
            <w:pPr>
              <w:pStyle w:val="26"/>
            </w:pPr>
            <w:r>
              <w:t>60.00</w:t>
            </w:r>
          </w:p>
        </w:tc>
        <w:tc>
          <w:tcPr>
            <w:tcW w:w="1304" w:type="dxa"/>
            <w:vAlign w:val="center"/>
          </w:tcPr>
          <w:p>
            <w:pPr>
              <w:pStyle w:val="26"/>
            </w:pPr>
            <w:r>
              <w:t>90.00</w:t>
            </w:r>
          </w:p>
        </w:tc>
        <w:tc>
          <w:tcPr>
            <w:tcW w:w="3118" w:type="dxa"/>
            <w:gridSpan w:val="2"/>
            <w:vAlign w:val="center"/>
          </w:tcPr>
          <w:p>
            <w:pPr>
              <w:pStyle w:val="26"/>
            </w:pPr>
            <w:r>
              <w:t>111.00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支持学前教育发展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r>
              <w:t>工程量完成率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维修质量</w:t>
            </w:r>
          </w:p>
        </w:tc>
        <w:tc>
          <w:tcPr>
            <w:tcW w:w="2891" w:type="dxa"/>
            <w:vAlign w:val="center"/>
          </w:tcPr>
          <w:p>
            <w:pPr>
              <w:pStyle w:val="25"/>
            </w:pPr>
            <w:r>
              <w:t>维修质量</w:t>
            </w:r>
          </w:p>
        </w:tc>
        <w:tc>
          <w:tcPr>
            <w:tcW w:w="1276" w:type="dxa"/>
            <w:vAlign w:val="center"/>
          </w:tcPr>
          <w:p>
            <w:pPr>
              <w:pStyle w:val="25"/>
            </w:pPr>
            <w:r>
              <w:t>100</w:t>
            </w:r>
          </w:p>
        </w:tc>
        <w:tc>
          <w:tcPr>
            <w:tcW w:w="1843" w:type="dxa"/>
            <w:vAlign w:val="center"/>
          </w:tcPr>
          <w:p>
            <w:pPr>
              <w:pStyle w:val="25"/>
            </w:pPr>
            <w:r>
              <w:t>维修质量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r>
              <w:t>工程按期完成率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项目预算控制数</w:t>
            </w:r>
          </w:p>
        </w:tc>
        <w:tc>
          <w:tcPr>
            <w:tcW w:w="2891" w:type="dxa"/>
            <w:vAlign w:val="center"/>
          </w:tcPr>
          <w:p>
            <w:pPr>
              <w:pStyle w:val="25"/>
            </w:pPr>
            <w:r>
              <w:t>项目预算控制数</w:t>
            </w:r>
          </w:p>
        </w:tc>
        <w:tc>
          <w:tcPr>
            <w:tcW w:w="1276" w:type="dxa"/>
            <w:vAlign w:val="center"/>
          </w:tcPr>
          <w:p>
            <w:pPr>
              <w:pStyle w:val="25"/>
            </w:pPr>
            <w:r>
              <w:t>100</w:t>
            </w:r>
          </w:p>
        </w:tc>
        <w:tc>
          <w:tcPr>
            <w:tcW w:w="1843" w:type="dxa"/>
            <w:vAlign w:val="center"/>
          </w:tcPr>
          <w:p>
            <w:pPr>
              <w:pStyle w:val="25"/>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r>
              <w:t>完成社会保障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r>
              <w:t>改善学校办学条件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r>
              <w:t>改善学校环境卫生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r>
              <w:t>服务对象满意度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32"/>
      <w:r>
        <w:rPr>
          <w:rFonts w:ascii="方正仿宋_GBK" w:hAnsi="方正仿宋_GBK" w:eastAsia="方正仿宋_GBK" w:cs="方正仿宋_GBK"/>
          <w:color w:val="000000"/>
          <w:sz w:val="28"/>
        </w:rPr>
        <w:t>29.2024年特殊教育省级补助资金（冀财教[2023]153号绩效目标表</w:t>
      </w:r>
      <w:bookmarkEnd w:id="2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13062424P00791810001R</w:t>
            </w:r>
          </w:p>
        </w:tc>
        <w:tc>
          <w:tcPr>
            <w:tcW w:w="1587" w:type="dxa"/>
            <w:vAlign w:val="center"/>
          </w:tcPr>
          <w:p>
            <w:pPr>
              <w:pStyle w:val="23"/>
            </w:pPr>
            <w:r>
              <w:t>项目名称</w:t>
            </w:r>
          </w:p>
        </w:tc>
        <w:tc>
          <w:tcPr>
            <w:tcW w:w="4422" w:type="dxa"/>
            <w:gridSpan w:val="3"/>
            <w:vAlign w:val="center"/>
          </w:tcPr>
          <w:p>
            <w:pPr>
              <w:pStyle w:val="25"/>
            </w:pPr>
            <w:r>
              <w:t>2024年特殊教育省级补助资金（冀财教[2023]153号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7.00</w:t>
            </w:r>
          </w:p>
        </w:tc>
        <w:tc>
          <w:tcPr>
            <w:tcW w:w="1587" w:type="dxa"/>
            <w:vAlign w:val="center"/>
          </w:tcPr>
          <w:p>
            <w:pPr>
              <w:pStyle w:val="23"/>
            </w:pPr>
            <w:r>
              <w:t>其中：财政    资金</w:t>
            </w:r>
          </w:p>
        </w:tc>
        <w:tc>
          <w:tcPr>
            <w:tcW w:w="1304" w:type="dxa"/>
            <w:vAlign w:val="center"/>
          </w:tcPr>
          <w:p>
            <w:pPr>
              <w:pStyle w:val="25"/>
            </w:pPr>
            <w:r>
              <w:t>7.00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长期发展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2.00</w:t>
            </w:r>
          </w:p>
        </w:tc>
        <w:tc>
          <w:tcPr>
            <w:tcW w:w="1587" w:type="dxa"/>
            <w:vAlign w:val="center"/>
          </w:tcPr>
          <w:p>
            <w:pPr>
              <w:pStyle w:val="26"/>
            </w:pPr>
            <w:r>
              <w:t>4.00</w:t>
            </w:r>
          </w:p>
        </w:tc>
        <w:tc>
          <w:tcPr>
            <w:tcW w:w="1304" w:type="dxa"/>
            <w:vAlign w:val="center"/>
          </w:tcPr>
          <w:p>
            <w:pPr>
              <w:pStyle w:val="26"/>
            </w:pPr>
            <w:r>
              <w:t>6.00</w:t>
            </w:r>
          </w:p>
        </w:tc>
        <w:tc>
          <w:tcPr>
            <w:tcW w:w="3118" w:type="dxa"/>
            <w:gridSpan w:val="2"/>
            <w:vAlign w:val="center"/>
          </w:tcPr>
          <w:p>
            <w:pPr>
              <w:pStyle w:val="26"/>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长期发展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设备采购完整率</w:t>
            </w:r>
          </w:p>
        </w:tc>
        <w:tc>
          <w:tcPr>
            <w:tcW w:w="2891" w:type="dxa"/>
            <w:vAlign w:val="center"/>
          </w:tcPr>
          <w:p>
            <w:pPr>
              <w:pStyle w:val="25"/>
            </w:pPr>
            <w:r>
              <w:t>是否全部采购</w:t>
            </w:r>
          </w:p>
        </w:tc>
        <w:tc>
          <w:tcPr>
            <w:tcW w:w="1276" w:type="dxa"/>
            <w:vAlign w:val="center"/>
          </w:tcPr>
          <w:p>
            <w:pPr>
              <w:pStyle w:val="25"/>
            </w:pPr>
            <w:r>
              <w:t>≥100%</w:t>
            </w:r>
          </w:p>
        </w:tc>
        <w:tc>
          <w:tcPr>
            <w:tcW w:w="1843" w:type="dxa"/>
            <w:vAlign w:val="center"/>
          </w:tcPr>
          <w:p>
            <w:pPr>
              <w:pStyle w:val="25"/>
            </w:pPr>
            <w:r>
              <w:t>实际采购量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设备购置合格率</w:t>
            </w:r>
          </w:p>
        </w:tc>
        <w:tc>
          <w:tcPr>
            <w:tcW w:w="2891" w:type="dxa"/>
            <w:vAlign w:val="center"/>
          </w:tcPr>
          <w:p>
            <w:pPr>
              <w:pStyle w:val="25"/>
            </w:pPr>
            <w:r>
              <w:t>设备购置合格率</w:t>
            </w:r>
          </w:p>
        </w:tc>
        <w:tc>
          <w:tcPr>
            <w:tcW w:w="1276" w:type="dxa"/>
            <w:vAlign w:val="center"/>
          </w:tcPr>
          <w:p>
            <w:pPr>
              <w:pStyle w:val="25"/>
            </w:pPr>
            <w:r>
              <w:t>100%</w:t>
            </w:r>
          </w:p>
        </w:tc>
        <w:tc>
          <w:tcPr>
            <w:tcW w:w="1843" w:type="dxa"/>
            <w:vAlign w:val="center"/>
          </w:tcPr>
          <w:p>
            <w:pPr>
              <w:pStyle w:val="25"/>
            </w:pPr>
            <w:r>
              <w:t>设备购置合格率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按期完成率</w:t>
            </w:r>
          </w:p>
        </w:tc>
        <w:tc>
          <w:tcPr>
            <w:tcW w:w="2891" w:type="dxa"/>
            <w:vAlign w:val="center"/>
          </w:tcPr>
          <w:p>
            <w:pPr>
              <w:pStyle w:val="25"/>
            </w:pPr>
            <w:r>
              <w:t>按期完成率</w:t>
            </w:r>
          </w:p>
        </w:tc>
        <w:tc>
          <w:tcPr>
            <w:tcW w:w="1276" w:type="dxa"/>
            <w:vAlign w:val="center"/>
          </w:tcPr>
          <w:p>
            <w:pPr>
              <w:pStyle w:val="25"/>
            </w:pPr>
            <w:r>
              <w:t>100%</w:t>
            </w:r>
          </w:p>
        </w:tc>
        <w:tc>
          <w:tcPr>
            <w:tcW w:w="1843" w:type="dxa"/>
            <w:vAlign w:val="center"/>
          </w:tcPr>
          <w:p>
            <w:pPr>
              <w:pStyle w:val="25"/>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项目资金支付率</w:t>
            </w:r>
          </w:p>
        </w:tc>
        <w:tc>
          <w:tcPr>
            <w:tcW w:w="2891" w:type="dxa"/>
            <w:vAlign w:val="center"/>
          </w:tcPr>
          <w:p>
            <w:pPr>
              <w:pStyle w:val="25"/>
            </w:pPr>
            <w:r>
              <w:t>项目资金支付率</w:t>
            </w:r>
          </w:p>
        </w:tc>
        <w:tc>
          <w:tcPr>
            <w:tcW w:w="1276" w:type="dxa"/>
            <w:vAlign w:val="center"/>
          </w:tcPr>
          <w:p>
            <w:pPr>
              <w:pStyle w:val="25"/>
            </w:pPr>
            <w:r>
              <w:t>≥100%</w:t>
            </w:r>
          </w:p>
        </w:tc>
        <w:tc>
          <w:tcPr>
            <w:tcW w:w="1843" w:type="dxa"/>
            <w:vAlign w:val="center"/>
          </w:tcPr>
          <w:p>
            <w:pPr>
              <w:pStyle w:val="25"/>
            </w:pPr>
            <w:r>
              <w:t>项目资金支付率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提升教育办学水平</w:t>
            </w:r>
          </w:p>
        </w:tc>
        <w:tc>
          <w:tcPr>
            <w:tcW w:w="2891" w:type="dxa"/>
            <w:vAlign w:val="center"/>
          </w:tcPr>
          <w:p>
            <w:pPr>
              <w:pStyle w:val="25"/>
            </w:pPr>
            <w:r>
              <w:t>提升教育办学水平</w:t>
            </w:r>
          </w:p>
        </w:tc>
        <w:tc>
          <w:tcPr>
            <w:tcW w:w="1276" w:type="dxa"/>
            <w:vAlign w:val="center"/>
          </w:tcPr>
          <w:p>
            <w:pPr>
              <w:pStyle w:val="25"/>
            </w:pPr>
            <w:r>
              <w:t>≥88%</w:t>
            </w:r>
          </w:p>
        </w:tc>
        <w:tc>
          <w:tcPr>
            <w:tcW w:w="1843" w:type="dxa"/>
            <w:vAlign w:val="center"/>
          </w:tcPr>
          <w:p>
            <w:pPr>
              <w:pStyle w:val="25"/>
            </w:pPr>
            <w:r>
              <w:t>教育教学质量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培养高素质人才</w:t>
            </w:r>
          </w:p>
        </w:tc>
        <w:tc>
          <w:tcPr>
            <w:tcW w:w="2891" w:type="dxa"/>
            <w:vAlign w:val="center"/>
          </w:tcPr>
          <w:p>
            <w:pPr>
              <w:pStyle w:val="25"/>
            </w:pPr>
            <w:r>
              <w:t>培养高素质人才</w:t>
            </w:r>
          </w:p>
        </w:tc>
        <w:tc>
          <w:tcPr>
            <w:tcW w:w="1276" w:type="dxa"/>
            <w:vAlign w:val="center"/>
          </w:tcPr>
          <w:p>
            <w:pPr>
              <w:pStyle w:val="25"/>
            </w:pPr>
            <w:r>
              <w:t>85%</w:t>
            </w:r>
          </w:p>
        </w:tc>
        <w:tc>
          <w:tcPr>
            <w:tcW w:w="1843" w:type="dxa"/>
            <w:vAlign w:val="center"/>
          </w:tcPr>
          <w:p>
            <w:pPr>
              <w:pStyle w:val="25"/>
            </w:pPr>
            <w:r>
              <w:t>学生能力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85%</w:t>
            </w:r>
          </w:p>
        </w:tc>
        <w:tc>
          <w:tcPr>
            <w:tcW w:w="1843" w:type="dxa"/>
            <w:vAlign w:val="center"/>
          </w:tcPr>
          <w:p>
            <w:pPr>
              <w:pStyle w:val="25"/>
            </w:pPr>
            <w:r>
              <w:t>教学成绩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学校环境卫生的改善</w:t>
            </w:r>
          </w:p>
        </w:tc>
        <w:tc>
          <w:tcPr>
            <w:tcW w:w="2891" w:type="dxa"/>
            <w:vAlign w:val="center"/>
          </w:tcPr>
          <w:p>
            <w:pPr>
              <w:pStyle w:val="25"/>
            </w:pPr>
            <w:r>
              <w:t>学校环境卫生的改善</w:t>
            </w:r>
          </w:p>
        </w:tc>
        <w:tc>
          <w:tcPr>
            <w:tcW w:w="1276" w:type="dxa"/>
            <w:vAlign w:val="center"/>
          </w:tcPr>
          <w:p>
            <w:pPr>
              <w:pStyle w:val="25"/>
            </w:pPr>
            <w:r>
              <w:t>90%</w:t>
            </w:r>
          </w:p>
        </w:tc>
        <w:tc>
          <w:tcPr>
            <w:tcW w:w="1843" w:type="dxa"/>
            <w:vAlign w:val="center"/>
          </w:tcPr>
          <w:p>
            <w:pPr>
              <w:pStyle w:val="25"/>
            </w:pPr>
            <w:r>
              <w:t>学校环境卫生的改善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学校教师及学生满意度</w:t>
            </w:r>
          </w:p>
        </w:tc>
        <w:tc>
          <w:tcPr>
            <w:tcW w:w="2891" w:type="dxa"/>
            <w:vAlign w:val="center"/>
          </w:tcPr>
          <w:p>
            <w:pPr>
              <w:pStyle w:val="25"/>
            </w:pPr>
            <w:r>
              <w:t>学校教师及学生满意度</w:t>
            </w:r>
          </w:p>
        </w:tc>
        <w:tc>
          <w:tcPr>
            <w:tcW w:w="1276" w:type="dxa"/>
            <w:vAlign w:val="center"/>
          </w:tcPr>
          <w:p>
            <w:pPr>
              <w:pStyle w:val="25"/>
            </w:pPr>
            <w:r>
              <w:t>95%</w:t>
            </w:r>
          </w:p>
        </w:tc>
        <w:tc>
          <w:tcPr>
            <w:tcW w:w="1843" w:type="dxa"/>
            <w:vAlign w:val="center"/>
          </w:tcPr>
          <w:p>
            <w:pPr>
              <w:pStyle w:val="25"/>
            </w:pPr>
            <w:r>
              <w:t>问卷调查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33"/>
      <w:r>
        <w:rPr>
          <w:rFonts w:ascii="方正仿宋_GBK" w:hAnsi="方正仿宋_GBK" w:eastAsia="方正仿宋_GBK" w:cs="方正仿宋_GBK"/>
          <w:color w:val="000000"/>
          <w:sz w:val="28"/>
        </w:rPr>
        <w:t>30.2024年特殊教育中央补助资金（冀财教[2023]156号）绩效目标表</w:t>
      </w:r>
      <w:bookmarkEnd w:id="2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13062424P00791710002P</w:t>
            </w:r>
          </w:p>
        </w:tc>
        <w:tc>
          <w:tcPr>
            <w:tcW w:w="1587" w:type="dxa"/>
            <w:vAlign w:val="center"/>
          </w:tcPr>
          <w:p>
            <w:pPr>
              <w:pStyle w:val="23"/>
            </w:pPr>
            <w:r>
              <w:t>项目名称</w:t>
            </w:r>
          </w:p>
        </w:tc>
        <w:tc>
          <w:tcPr>
            <w:tcW w:w="4422" w:type="dxa"/>
            <w:gridSpan w:val="3"/>
            <w:vAlign w:val="center"/>
          </w:tcPr>
          <w:p>
            <w:pPr>
              <w:pStyle w:val="25"/>
            </w:pPr>
            <w:r>
              <w:t>2024年特殊教育中央补助资金（冀财教[2023]156号）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13.00</w:t>
            </w:r>
          </w:p>
        </w:tc>
        <w:tc>
          <w:tcPr>
            <w:tcW w:w="1587" w:type="dxa"/>
            <w:vAlign w:val="center"/>
          </w:tcPr>
          <w:p>
            <w:pPr>
              <w:pStyle w:val="23"/>
            </w:pPr>
            <w:r>
              <w:t>其中：财政    资金</w:t>
            </w:r>
          </w:p>
        </w:tc>
        <w:tc>
          <w:tcPr>
            <w:tcW w:w="1304" w:type="dxa"/>
            <w:vAlign w:val="center"/>
          </w:tcPr>
          <w:p>
            <w:pPr>
              <w:pStyle w:val="25"/>
            </w:pPr>
            <w:r>
              <w:t>13.00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长期发展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3.00</w:t>
            </w:r>
          </w:p>
        </w:tc>
        <w:tc>
          <w:tcPr>
            <w:tcW w:w="1587" w:type="dxa"/>
            <w:vAlign w:val="center"/>
          </w:tcPr>
          <w:p>
            <w:pPr>
              <w:pStyle w:val="26"/>
            </w:pPr>
            <w:r>
              <w:t>6.00</w:t>
            </w:r>
          </w:p>
        </w:tc>
        <w:tc>
          <w:tcPr>
            <w:tcW w:w="1304" w:type="dxa"/>
            <w:vAlign w:val="center"/>
          </w:tcPr>
          <w:p>
            <w:pPr>
              <w:pStyle w:val="26"/>
            </w:pPr>
            <w:r>
              <w:t>9.00</w:t>
            </w:r>
          </w:p>
        </w:tc>
        <w:tc>
          <w:tcPr>
            <w:tcW w:w="3118" w:type="dxa"/>
            <w:gridSpan w:val="2"/>
            <w:vAlign w:val="center"/>
          </w:tcPr>
          <w:p>
            <w:pPr>
              <w:pStyle w:val="26"/>
            </w:pPr>
            <w:r>
              <w:t>13.00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长期目标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r>
              <w:t>实际补助人数占应补助 人数的比率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r>
              <w:t>资金发放率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r>
              <w:t>工作完成及时率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县城1000，农村500</w:t>
            </w:r>
          </w:p>
        </w:tc>
        <w:tc>
          <w:tcPr>
            <w:tcW w:w="1276" w:type="dxa"/>
            <w:vAlign w:val="center"/>
          </w:tcPr>
          <w:p>
            <w:pPr>
              <w:pStyle w:val="25"/>
            </w:pPr>
            <w:r>
              <w:t>≥100</w:t>
            </w:r>
          </w:p>
        </w:tc>
        <w:tc>
          <w:tcPr>
            <w:tcW w:w="1843" w:type="dxa"/>
            <w:vAlign w:val="center"/>
          </w:tcPr>
          <w:p>
            <w:pPr>
              <w:pStyle w:val="25"/>
            </w:pPr>
            <w:r>
              <w:t>县城1000，农村500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r>
              <w:t>完成社会发展保障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r>
              <w:t>建档立卡学生脱贫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r>
              <w:t>教育教学质量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r>
              <w:t>对生态环境的提升作用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r>
              <w:t>服务对象满意度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34"/>
      <w:r>
        <w:rPr>
          <w:rFonts w:ascii="方正仿宋_GBK" w:hAnsi="方正仿宋_GBK" w:eastAsia="方正仿宋_GBK" w:cs="方正仿宋_GBK"/>
          <w:color w:val="000000"/>
          <w:sz w:val="28"/>
        </w:rPr>
        <w:t>31.2024年校舍安全保障（冀财教【2023】154号）绩效目标表</w:t>
      </w:r>
      <w:bookmarkEnd w:id="2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13062424P00783210001E</w:t>
            </w:r>
          </w:p>
        </w:tc>
        <w:tc>
          <w:tcPr>
            <w:tcW w:w="1587" w:type="dxa"/>
            <w:vAlign w:val="center"/>
          </w:tcPr>
          <w:p>
            <w:pPr>
              <w:pStyle w:val="23"/>
            </w:pPr>
            <w:r>
              <w:t>项目名称</w:t>
            </w:r>
          </w:p>
        </w:tc>
        <w:tc>
          <w:tcPr>
            <w:tcW w:w="4422" w:type="dxa"/>
            <w:gridSpan w:val="3"/>
            <w:vAlign w:val="center"/>
          </w:tcPr>
          <w:p>
            <w:pPr>
              <w:pStyle w:val="25"/>
            </w:pPr>
            <w:r>
              <w:t>2024年校舍安全保障（冀财教【2023】154号）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406.00</w:t>
            </w:r>
          </w:p>
        </w:tc>
        <w:tc>
          <w:tcPr>
            <w:tcW w:w="1587" w:type="dxa"/>
            <w:vAlign w:val="center"/>
          </w:tcPr>
          <w:p>
            <w:pPr>
              <w:pStyle w:val="23"/>
            </w:pPr>
            <w:r>
              <w:t>其中：财政    资金</w:t>
            </w:r>
          </w:p>
        </w:tc>
        <w:tc>
          <w:tcPr>
            <w:tcW w:w="1304" w:type="dxa"/>
            <w:vAlign w:val="center"/>
          </w:tcPr>
          <w:p>
            <w:pPr>
              <w:pStyle w:val="25"/>
            </w:pPr>
            <w:r>
              <w:t>406.00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保障学校长期发展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102.00</w:t>
            </w:r>
          </w:p>
        </w:tc>
        <w:tc>
          <w:tcPr>
            <w:tcW w:w="1587" w:type="dxa"/>
            <w:vAlign w:val="center"/>
          </w:tcPr>
          <w:p>
            <w:pPr>
              <w:pStyle w:val="26"/>
            </w:pPr>
            <w:r>
              <w:t>204.00</w:t>
            </w:r>
          </w:p>
        </w:tc>
        <w:tc>
          <w:tcPr>
            <w:tcW w:w="1304" w:type="dxa"/>
            <w:vAlign w:val="center"/>
          </w:tcPr>
          <w:p>
            <w:pPr>
              <w:pStyle w:val="26"/>
            </w:pPr>
            <w:r>
              <w:t>306.00</w:t>
            </w:r>
          </w:p>
        </w:tc>
        <w:tc>
          <w:tcPr>
            <w:tcW w:w="3118" w:type="dxa"/>
            <w:gridSpan w:val="2"/>
            <w:vAlign w:val="center"/>
          </w:tcPr>
          <w:p>
            <w:pPr>
              <w:pStyle w:val="26"/>
            </w:pPr>
            <w:r>
              <w:t>406.00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长期</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实际发放学校占应发放学校的比率</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每生每天4元</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受益户数</w:t>
            </w:r>
          </w:p>
        </w:tc>
        <w:tc>
          <w:tcPr>
            <w:tcW w:w="2891" w:type="dxa"/>
            <w:vAlign w:val="center"/>
          </w:tcPr>
          <w:p>
            <w:pPr>
              <w:pStyle w:val="25"/>
            </w:pPr>
            <w:r>
              <w:t>享受营养膳食补助的家庭数量</w:t>
            </w:r>
          </w:p>
        </w:tc>
        <w:tc>
          <w:tcPr>
            <w:tcW w:w="1276" w:type="dxa"/>
            <w:vAlign w:val="center"/>
          </w:tcPr>
          <w:p>
            <w:pPr>
              <w:pStyle w:val="25"/>
            </w:pPr>
            <w:r>
              <w:t>9090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35"/>
      <w:r>
        <w:rPr>
          <w:rFonts w:ascii="方正仿宋_GBK" w:hAnsi="方正仿宋_GBK" w:eastAsia="方正仿宋_GBK" w:cs="方正仿宋_GBK"/>
          <w:color w:val="000000"/>
          <w:sz w:val="28"/>
        </w:rPr>
        <w:t>32.2024年义务教育薄弱环节改善与能力提升省级补助资金（冀财教[2023]159号）绩效目标表</w:t>
      </w:r>
      <w:bookmarkEnd w:id="3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13062424P00792010001K</w:t>
            </w:r>
          </w:p>
        </w:tc>
        <w:tc>
          <w:tcPr>
            <w:tcW w:w="1587" w:type="dxa"/>
            <w:vAlign w:val="center"/>
          </w:tcPr>
          <w:p>
            <w:pPr>
              <w:pStyle w:val="23"/>
            </w:pPr>
            <w:r>
              <w:t>项目名称</w:t>
            </w:r>
          </w:p>
        </w:tc>
        <w:tc>
          <w:tcPr>
            <w:tcW w:w="4422" w:type="dxa"/>
            <w:gridSpan w:val="3"/>
            <w:vAlign w:val="center"/>
          </w:tcPr>
          <w:p>
            <w:pPr>
              <w:pStyle w:val="25"/>
            </w:pPr>
            <w:r>
              <w:t>2024年义务教育薄弱环节改善与能力提升省级补助资金（冀财教[2023]159号）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452.00</w:t>
            </w:r>
          </w:p>
        </w:tc>
        <w:tc>
          <w:tcPr>
            <w:tcW w:w="1587" w:type="dxa"/>
            <w:vAlign w:val="center"/>
          </w:tcPr>
          <w:p>
            <w:pPr>
              <w:pStyle w:val="23"/>
            </w:pPr>
            <w:r>
              <w:t>其中：财政    资金</w:t>
            </w:r>
          </w:p>
        </w:tc>
        <w:tc>
          <w:tcPr>
            <w:tcW w:w="1304" w:type="dxa"/>
            <w:vAlign w:val="center"/>
          </w:tcPr>
          <w:p>
            <w:pPr>
              <w:pStyle w:val="25"/>
            </w:pPr>
            <w:r>
              <w:t>452.00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改善办学条件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113.00</w:t>
            </w:r>
          </w:p>
        </w:tc>
        <w:tc>
          <w:tcPr>
            <w:tcW w:w="1587" w:type="dxa"/>
            <w:vAlign w:val="center"/>
          </w:tcPr>
          <w:p>
            <w:pPr>
              <w:pStyle w:val="26"/>
            </w:pPr>
            <w:r>
              <w:t>226.00</w:t>
            </w:r>
          </w:p>
        </w:tc>
        <w:tc>
          <w:tcPr>
            <w:tcW w:w="1304" w:type="dxa"/>
            <w:vAlign w:val="center"/>
          </w:tcPr>
          <w:p>
            <w:pPr>
              <w:pStyle w:val="26"/>
            </w:pPr>
            <w:r>
              <w:t>339.00</w:t>
            </w:r>
          </w:p>
        </w:tc>
        <w:tc>
          <w:tcPr>
            <w:tcW w:w="3118" w:type="dxa"/>
            <w:gridSpan w:val="2"/>
            <w:vAlign w:val="center"/>
          </w:tcPr>
          <w:p>
            <w:pPr>
              <w:pStyle w:val="26"/>
            </w:pPr>
            <w:r>
              <w:t>452.00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改善办学条件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县城1000，农村500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36"/>
      <w:r>
        <w:rPr>
          <w:rFonts w:ascii="方正仿宋_GBK" w:hAnsi="方正仿宋_GBK" w:eastAsia="方正仿宋_GBK" w:cs="方正仿宋_GBK"/>
          <w:color w:val="000000"/>
          <w:sz w:val="28"/>
        </w:rPr>
        <w:t>33.2024年义务教育薄弱环节改善与能力提升中央补助资金（冀财教[2023]151号）绩效目标表</w:t>
      </w:r>
      <w:bookmarkEnd w:id="3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13062424P007919100023</w:t>
            </w:r>
          </w:p>
        </w:tc>
        <w:tc>
          <w:tcPr>
            <w:tcW w:w="1587" w:type="dxa"/>
            <w:vAlign w:val="center"/>
          </w:tcPr>
          <w:p>
            <w:pPr>
              <w:pStyle w:val="23"/>
            </w:pPr>
            <w:r>
              <w:t>项目名称</w:t>
            </w:r>
          </w:p>
        </w:tc>
        <w:tc>
          <w:tcPr>
            <w:tcW w:w="4422" w:type="dxa"/>
            <w:gridSpan w:val="3"/>
            <w:vAlign w:val="center"/>
          </w:tcPr>
          <w:p>
            <w:pPr>
              <w:pStyle w:val="25"/>
            </w:pPr>
            <w:r>
              <w:t>2024年义务教育薄弱环节改善与能力提升中央补助资金（冀财教[2023]151号）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1131.00</w:t>
            </w:r>
          </w:p>
        </w:tc>
        <w:tc>
          <w:tcPr>
            <w:tcW w:w="1587" w:type="dxa"/>
            <w:vAlign w:val="center"/>
          </w:tcPr>
          <w:p>
            <w:pPr>
              <w:pStyle w:val="23"/>
            </w:pPr>
            <w:r>
              <w:t>其中：财政    资金</w:t>
            </w:r>
          </w:p>
        </w:tc>
        <w:tc>
          <w:tcPr>
            <w:tcW w:w="1304" w:type="dxa"/>
            <w:vAlign w:val="center"/>
          </w:tcPr>
          <w:p>
            <w:pPr>
              <w:pStyle w:val="25"/>
            </w:pPr>
            <w:r>
              <w:t>1131.00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长期发展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283.00</w:t>
            </w:r>
          </w:p>
        </w:tc>
        <w:tc>
          <w:tcPr>
            <w:tcW w:w="1587" w:type="dxa"/>
            <w:vAlign w:val="center"/>
          </w:tcPr>
          <w:p>
            <w:pPr>
              <w:pStyle w:val="26"/>
            </w:pPr>
            <w:r>
              <w:t>566.00</w:t>
            </w:r>
          </w:p>
        </w:tc>
        <w:tc>
          <w:tcPr>
            <w:tcW w:w="1304" w:type="dxa"/>
            <w:vAlign w:val="center"/>
          </w:tcPr>
          <w:p>
            <w:pPr>
              <w:pStyle w:val="26"/>
            </w:pPr>
            <w:r>
              <w:t>849.00</w:t>
            </w:r>
          </w:p>
        </w:tc>
        <w:tc>
          <w:tcPr>
            <w:tcW w:w="3118" w:type="dxa"/>
            <w:gridSpan w:val="2"/>
            <w:vAlign w:val="center"/>
          </w:tcPr>
          <w:p>
            <w:pPr>
              <w:pStyle w:val="26"/>
            </w:pPr>
            <w:r>
              <w:t>1131.00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长期</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县城1000，农村500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37"/>
      <w:r>
        <w:rPr>
          <w:rFonts w:ascii="方正仿宋_GBK" w:hAnsi="方正仿宋_GBK" w:eastAsia="方正仿宋_GBK" w:cs="方正仿宋_GBK"/>
          <w:color w:val="000000"/>
          <w:sz w:val="28"/>
        </w:rPr>
        <w:t>34.2024年中央“三区”人才计划教师专项工作补助经费（冀财教[2023]158号）绩效目标表</w:t>
      </w:r>
      <w:bookmarkEnd w:id="3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13062424P00792310001L</w:t>
            </w:r>
          </w:p>
        </w:tc>
        <w:tc>
          <w:tcPr>
            <w:tcW w:w="1587" w:type="dxa"/>
            <w:vAlign w:val="center"/>
          </w:tcPr>
          <w:p>
            <w:pPr>
              <w:pStyle w:val="23"/>
            </w:pPr>
            <w:r>
              <w:t>项目名称</w:t>
            </w:r>
          </w:p>
        </w:tc>
        <w:tc>
          <w:tcPr>
            <w:tcW w:w="4422" w:type="dxa"/>
            <w:gridSpan w:val="3"/>
            <w:vAlign w:val="center"/>
          </w:tcPr>
          <w:p>
            <w:pPr>
              <w:pStyle w:val="25"/>
            </w:pPr>
            <w:r>
              <w:t>2024年中央“三区”人才计划教师专项工作补助经费（冀财教[2023]158号）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28.80</w:t>
            </w:r>
          </w:p>
        </w:tc>
        <w:tc>
          <w:tcPr>
            <w:tcW w:w="1587" w:type="dxa"/>
            <w:vAlign w:val="center"/>
          </w:tcPr>
          <w:p>
            <w:pPr>
              <w:pStyle w:val="23"/>
            </w:pPr>
            <w:r>
              <w:t>其中：财政    资金</w:t>
            </w:r>
          </w:p>
        </w:tc>
        <w:tc>
          <w:tcPr>
            <w:tcW w:w="1304" w:type="dxa"/>
            <w:vAlign w:val="center"/>
          </w:tcPr>
          <w:p>
            <w:pPr>
              <w:pStyle w:val="25"/>
            </w:pPr>
            <w:r>
              <w:t>28.80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保障“三区”人才计划教师专项工作补助待遇。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7.00</w:t>
            </w:r>
          </w:p>
        </w:tc>
        <w:tc>
          <w:tcPr>
            <w:tcW w:w="1587" w:type="dxa"/>
            <w:vAlign w:val="center"/>
          </w:tcPr>
          <w:p>
            <w:pPr>
              <w:pStyle w:val="26"/>
            </w:pPr>
            <w:r>
              <w:t>14.00</w:t>
            </w:r>
          </w:p>
        </w:tc>
        <w:tc>
          <w:tcPr>
            <w:tcW w:w="1304" w:type="dxa"/>
            <w:vAlign w:val="center"/>
          </w:tcPr>
          <w:p>
            <w:pPr>
              <w:pStyle w:val="26"/>
            </w:pPr>
            <w:r>
              <w:t>21.00</w:t>
            </w:r>
          </w:p>
        </w:tc>
        <w:tc>
          <w:tcPr>
            <w:tcW w:w="3118" w:type="dxa"/>
            <w:gridSpan w:val="2"/>
            <w:vAlign w:val="center"/>
          </w:tcPr>
          <w:p>
            <w:pPr>
              <w:pStyle w:val="26"/>
            </w:pPr>
            <w:r>
              <w:t>28.80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1.保障“三区”人才计划教师专项工作补助待遇。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教师到岗率（%）</w:t>
            </w:r>
          </w:p>
        </w:tc>
        <w:tc>
          <w:tcPr>
            <w:tcW w:w="2891" w:type="dxa"/>
            <w:vAlign w:val="center"/>
          </w:tcPr>
          <w:p>
            <w:pPr>
              <w:pStyle w:val="25"/>
            </w:pPr>
            <w:r>
              <w:t>教师到岗率（%）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按时发放</w:t>
            </w:r>
          </w:p>
        </w:tc>
        <w:tc>
          <w:tcPr>
            <w:tcW w:w="2891" w:type="dxa"/>
            <w:vAlign w:val="center"/>
          </w:tcPr>
          <w:p>
            <w:pPr>
              <w:pStyle w:val="25"/>
            </w:pPr>
            <w:r>
              <w:t>每月按时发放</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每人每学期1万元。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社会影响力</w:t>
            </w:r>
          </w:p>
        </w:tc>
        <w:tc>
          <w:tcPr>
            <w:tcW w:w="2891" w:type="dxa"/>
            <w:vAlign w:val="center"/>
          </w:tcPr>
          <w:p>
            <w:pPr>
              <w:pStyle w:val="25"/>
            </w:pPr>
            <w:r>
              <w:t>社会影响力</w:t>
            </w:r>
          </w:p>
        </w:tc>
        <w:tc>
          <w:tcPr>
            <w:tcW w:w="1276" w:type="dxa"/>
            <w:vAlign w:val="center"/>
          </w:tcPr>
          <w:p>
            <w:pPr>
              <w:pStyle w:val="25"/>
            </w:pPr>
            <w:r>
              <w:t>≥80%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无</w:t>
            </w:r>
          </w:p>
        </w:tc>
        <w:tc>
          <w:tcPr>
            <w:tcW w:w="2891" w:type="dxa"/>
            <w:vAlign w:val="center"/>
          </w:tcPr>
          <w:p>
            <w:pPr>
              <w:pStyle w:val="25"/>
            </w:pPr>
            <w:r>
              <w:t>无</w:t>
            </w:r>
          </w:p>
        </w:tc>
        <w:tc>
          <w:tcPr>
            <w:tcW w:w="1276" w:type="dxa"/>
            <w:vAlign w:val="center"/>
          </w:tcPr>
          <w:p>
            <w:pPr>
              <w:pStyle w:val="25"/>
            </w:pPr>
            <w:r>
              <w:t>无</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38"/>
      <w:r>
        <w:rPr>
          <w:rFonts w:ascii="方正仿宋_GBK" w:hAnsi="方正仿宋_GBK" w:eastAsia="方正仿宋_GBK" w:cs="方正仿宋_GBK"/>
          <w:color w:val="000000"/>
          <w:sz w:val="28"/>
        </w:rPr>
        <w:t>35.2024年中央学前教育幼儿资助资金（冀财教[2023]165号）绩效目标表</w:t>
      </w:r>
      <w:bookmarkEnd w:id="3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13062424P007928100011</w:t>
            </w:r>
          </w:p>
        </w:tc>
        <w:tc>
          <w:tcPr>
            <w:tcW w:w="1587" w:type="dxa"/>
            <w:vAlign w:val="center"/>
          </w:tcPr>
          <w:p>
            <w:pPr>
              <w:pStyle w:val="23"/>
            </w:pPr>
            <w:r>
              <w:t>项目名称</w:t>
            </w:r>
          </w:p>
        </w:tc>
        <w:tc>
          <w:tcPr>
            <w:tcW w:w="4422" w:type="dxa"/>
            <w:gridSpan w:val="3"/>
            <w:vAlign w:val="center"/>
          </w:tcPr>
          <w:p>
            <w:pPr>
              <w:pStyle w:val="25"/>
            </w:pPr>
            <w:r>
              <w:t>2024年中央学前教育幼儿资助资金（冀财教[2023]165号）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100.00</w:t>
            </w:r>
          </w:p>
        </w:tc>
        <w:tc>
          <w:tcPr>
            <w:tcW w:w="1587" w:type="dxa"/>
            <w:vAlign w:val="center"/>
          </w:tcPr>
          <w:p>
            <w:pPr>
              <w:pStyle w:val="23"/>
            </w:pPr>
            <w:r>
              <w:t>其中：财政    资金</w:t>
            </w:r>
          </w:p>
        </w:tc>
        <w:tc>
          <w:tcPr>
            <w:tcW w:w="1304" w:type="dxa"/>
            <w:vAlign w:val="center"/>
          </w:tcPr>
          <w:p>
            <w:pPr>
              <w:pStyle w:val="25"/>
            </w:pPr>
            <w:r>
              <w:t>100.00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用于学前幼儿资助，保障贫困儿童生活质量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25.00</w:t>
            </w:r>
          </w:p>
        </w:tc>
        <w:tc>
          <w:tcPr>
            <w:tcW w:w="1587" w:type="dxa"/>
            <w:vAlign w:val="center"/>
          </w:tcPr>
          <w:p>
            <w:pPr>
              <w:pStyle w:val="26"/>
            </w:pPr>
            <w:r>
              <w:t>50.00</w:t>
            </w:r>
          </w:p>
        </w:tc>
        <w:tc>
          <w:tcPr>
            <w:tcW w:w="1304" w:type="dxa"/>
            <w:vAlign w:val="center"/>
          </w:tcPr>
          <w:p>
            <w:pPr>
              <w:pStyle w:val="26"/>
            </w:pPr>
            <w:r>
              <w:t>75.00</w:t>
            </w:r>
          </w:p>
        </w:tc>
        <w:tc>
          <w:tcPr>
            <w:tcW w:w="3118" w:type="dxa"/>
            <w:gridSpan w:val="2"/>
            <w:vAlign w:val="center"/>
          </w:tcPr>
          <w:p>
            <w:pPr>
              <w:pStyle w:val="26"/>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1.用于学前幼儿资助，保障贫困儿童生活质量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39"/>
      <w:r>
        <w:rPr>
          <w:rFonts w:ascii="方正仿宋_GBK" w:hAnsi="方正仿宋_GBK" w:eastAsia="方正仿宋_GBK" w:cs="方正仿宋_GBK"/>
          <w:color w:val="000000"/>
          <w:sz w:val="28"/>
        </w:rPr>
        <w:t>36.2024年中央支持学前教育发展资金（冀财教[2023]165号）绩效目标表</w:t>
      </w:r>
      <w:bookmarkEnd w:id="3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13062424P00792910001N</w:t>
            </w:r>
          </w:p>
        </w:tc>
        <w:tc>
          <w:tcPr>
            <w:tcW w:w="1587" w:type="dxa"/>
            <w:vAlign w:val="center"/>
          </w:tcPr>
          <w:p>
            <w:pPr>
              <w:pStyle w:val="23"/>
            </w:pPr>
            <w:r>
              <w:t>项目名称</w:t>
            </w:r>
          </w:p>
        </w:tc>
        <w:tc>
          <w:tcPr>
            <w:tcW w:w="4422" w:type="dxa"/>
            <w:gridSpan w:val="3"/>
            <w:vAlign w:val="center"/>
          </w:tcPr>
          <w:p>
            <w:pPr>
              <w:pStyle w:val="25"/>
            </w:pPr>
            <w:r>
              <w:t>2024年中央支持学前教育发展资金（冀财教[2023]165号）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416.00</w:t>
            </w:r>
          </w:p>
        </w:tc>
        <w:tc>
          <w:tcPr>
            <w:tcW w:w="1587" w:type="dxa"/>
            <w:vAlign w:val="center"/>
          </w:tcPr>
          <w:p>
            <w:pPr>
              <w:pStyle w:val="23"/>
            </w:pPr>
            <w:r>
              <w:t>其中：财政    资金</w:t>
            </w:r>
          </w:p>
        </w:tc>
        <w:tc>
          <w:tcPr>
            <w:tcW w:w="1304" w:type="dxa"/>
            <w:vAlign w:val="center"/>
          </w:tcPr>
          <w:p>
            <w:pPr>
              <w:pStyle w:val="25"/>
            </w:pPr>
            <w:r>
              <w:t>416.00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促进学前教育发展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100.00</w:t>
            </w:r>
          </w:p>
        </w:tc>
        <w:tc>
          <w:tcPr>
            <w:tcW w:w="1587" w:type="dxa"/>
            <w:vAlign w:val="center"/>
          </w:tcPr>
          <w:p>
            <w:pPr>
              <w:pStyle w:val="26"/>
            </w:pPr>
            <w:r>
              <w:t>200.00</w:t>
            </w:r>
          </w:p>
        </w:tc>
        <w:tc>
          <w:tcPr>
            <w:tcW w:w="1304" w:type="dxa"/>
            <w:vAlign w:val="center"/>
          </w:tcPr>
          <w:p>
            <w:pPr>
              <w:pStyle w:val="26"/>
            </w:pPr>
            <w:r>
              <w:t>300.00</w:t>
            </w:r>
          </w:p>
        </w:tc>
        <w:tc>
          <w:tcPr>
            <w:tcW w:w="3118" w:type="dxa"/>
            <w:gridSpan w:val="2"/>
            <w:vAlign w:val="center"/>
          </w:tcPr>
          <w:p>
            <w:pPr>
              <w:pStyle w:val="26"/>
            </w:pPr>
            <w:r>
              <w:t>406.00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1.促进学前教育发展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40"/>
      <w:r>
        <w:rPr>
          <w:rFonts w:ascii="方正仿宋_GBK" w:hAnsi="方正仿宋_GBK" w:eastAsia="方正仿宋_GBK" w:cs="方正仿宋_GBK"/>
          <w:color w:val="000000"/>
          <w:sz w:val="28"/>
        </w:rPr>
        <w:t>37.</w:t>
      </w:r>
      <w:r>
        <w:rPr>
          <w:rFonts w:hint="eastAsia" w:ascii="方正仿宋_GBK" w:hAnsi="方正仿宋_GBK" w:eastAsia="方正仿宋_GBK" w:cs="方正仿宋_GBK"/>
          <w:color w:val="000000"/>
          <w:sz w:val="28"/>
          <w:lang w:eastAsia="zh-CN"/>
        </w:rPr>
        <w:t>城市维护建设税</w:t>
      </w:r>
      <w:r>
        <w:rPr>
          <w:rFonts w:ascii="方正仿宋_GBK" w:hAnsi="方正仿宋_GBK" w:eastAsia="方正仿宋_GBK" w:cs="方正仿宋_GBK"/>
          <w:color w:val="000000"/>
          <w:sz w:val="28"/>
        </w:rPr>
        <w:t>绩效目标表</w:t>
      </w:r>
      <w:bookmarkEnd w:id="3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13062424P00818910001N</w:t>
            </w:r>
          </w:p>
        </w:tc>
        <w:tc>
          <w:tcPr>
            <w:tcW w:w="1587" w:type="dxa"/>
            <w:vAlign w:val="center"/>
          </w:tcPr>
          <w:p>
            <w:pPr>
              <w:pStyle w:val="23"/>
            </w:pPr>
            <w:r>
              <w:t>项目名称</w:t>
            </w:r>
          </w:p>
        </w:tc>
        <w:tc>
          <w:tcPr>
            <w:tcW w:w="4422" w:type="dxa"/>
            <w:gridSpan w:val="3"/>
            <w:vAlign w:val="center"/>
          </w:tcPr>
          <w:p>
            <w:pPr>
              <w:pStyle w:val="25"/>
              <w:rPr>
                <w:rFonts w:hint="eastAsia" w:eastAsia="方正书宋_GBK"/>
                <w:lang w:eastAsia="zh-CN"/>
              </w:rPr>
            </w:pPr>
            <w:r>
              <w:rPr>
                <w:rFonts w:hint="eastAsia"/>
                <w:lang w:eastAsia="zh-CN"/>
              </w:rPr>
              <w:t>城市维护建设税</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40.00</w:t>
            </w:r>
          </w:p>
        </w:tc>
        <w:tc>
          <w:tcPr>
            <w:tcW w:w="1587" w:type="dxa"/>
            <w:vAlign w:val="center"/>
          </w:tcPr>
          <w:p>
            <w:pPr>
              <w:pStyle w:val="23"/>
            </w:pPr>
            <w:r>
              <w:t>其中：财政    资金</w:t>
            </w:r>
          </w:p>
        </w:tc>
        <w:tc>
          <w:tcPr>
            <w:tcW w:w="1304" w:type="dxa"/>
            <w:vAlign w:val="center"/>
          </w:tcPr>
          <w:p>
            <w:pPr>
              <w:pStyle w:val="25"/>
            </w:pPr>
            <w:r>
              <w:t>40.00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维护学校建设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10.00</w:t>
            </w:r>
          </w:p>
        </w:tc>
        <w:tc>
          <w:tcPr>
            <w:tcW w:w="1587" w:type="dxa"/>
            <w:vAlign w:val="center"/>
          </w:tcPr>
          <w:p>
            <w:pPr>
              <w:pStyle w:val="26"/>
            </w:pPr>
            <w:r>
              <w:t>20.00</w:t>
            </w:r>
          </w:p>
        </w:tc>
        <w:tc>
          <w:tcPr>
            <w:tcW w:w="1304" w:type="dxa"/>
            <w:vAlign w:val="center"/>
          </w:tcPr>
          <w:p>
            <w:pPr>
              <w:pStyle w:val="26"/>
            </w:pPr>
            <w:r>
              <w:t>30.00</w:t>
            </w:r>
          </w:p>
        </w:tc>
        <w:tc>
          <w:tcPr>
            <w:tcW w:w="3118" w:type="dxa"/>
            <w:gridSpan w:val="2"/>
            <w:vAlign w:val="center"/>
          </w:tcPr>
          <w:p>
            <w:pPr>
              <w:pStyle w:val="26"/>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维护学校建设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41"/>
      <w:r>
        <w:rPr>
          <w:rFonts w:ascii="方正仿宋_GBK" w:hAnsi="方正仿宋_GBK" w:eastAsia="方正仿宋_GBK" w:cs="方正仿宋_GBK"/>
          <w:color w:val="000000"/>
          <w:sz w:val="28"/>
        </w:rPr>
        <w:t>38.城乡义务教育生均公用经费县配套（初中）绩效目标表</w:t>
      </w:r>
      <w:bookmarkEnd w:id="3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13062424P00780910001G</w:t>
            </w:r>
          </w:p>
        </w:tc>
        <w:tc>
          <w:tcPr>
            <w:tcW w:w="1587" w:type="dxa"/>
            <w:vAlign w:val="center"/>
          </w:tcPr>
          <w:p>
            <w:pPr>
              <w:pStyle w:val="23"/>
            </w:pPr>
            <w:r>
              <w:t>项目名称</w:t>
            </w:r>
          </w:p>
        </w:tc>
        <w:tc>
          <w:tcPr>
            <w:tcW w:w="4422" w:type="dxa"/>
            <w:gridSpan w:val="3"/>
            <w:vAlign w:val="center"/>
          </w:tcPr>
          <w:p>
            <w:pPr>
              <w:pStyle w:val="25"/>
            </w:pPr>
            <w:r>
              <w:t>城乡义务教育生均公用经费县配套（初中）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112.00</w:t>
            </w:r>
          </w:p>
        </w:tc>
        <w:tc>
          <w:tcPr>
            <w:tcW w:w="1587" w:type="dxa"/>
            <w:vAlign w:val="center"/>
          </w:tcPr>
          <w:p>
            <w:pPr>
              <w:pStyle w:val="23"/>
            </w:pPr>
            <w:r>
              <w:t>其中：财政    资金</w:t>
            </w:r>
          </w:p>
        </w:tc>
        <w:tc>
          <w:tcPr>
            <w:tcW w:w="1304" w:type="dxa"/>
            <w:vAlign w:val="center"/>
          </w:tcPr>
          <w:p>
            <w:pPr>
              <w:pStyle w:val="25"/>
            </w:pPr>
            <w:r>
              <w:t>112.00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保障中学健康有序的发展。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30.00</w:t>
            </w:r>
          </w:p>
        </w:tc>
        <w:tc>
          <w:tcPr>
            <w:tcW w:w="1587" w:type="dxa"/>
            <w:vAlign w:val="center"/>
          </w:tcPr>
          <w:p>
            <w:pPr>
              <w:pStyle w:val="26"/>
            </w:pPr>
            <w:r>
              <w:t>60.00</w:t>
            </w:r>
          </w:p>
        </w:tc>
        <w:tc>
          <w:tcPr>
            <w:tcW w:w="1304" w:type="dxa"/>
            <w:vAlign w:val="center"/>
          </w:tcPr>
          <w:p>
            <w:pPr>
              <w:pStyle w:val="26"/>
            </w:pPr>
            <w:r>
              <w:t>90.00</w:t>
            </w:r>
          </w:p>
        </w:tc>
        <w:tc>
          <w:tcPr>
            <w:tcW w:w="3118" w:type="dxa"/>
            <w:gridSpan w:val="2"/>
            <w:vAlign w:val="center"/>
          </w:tcPr>
          <w:p>
            <w:pPr>
              <w:pStyle w:val="26"/>
            </w:pPr>
            <w:r>
              <w:t>112.00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保障中学健康有序的发展。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1060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42"/>
      <w:r>
        <w:rPr>
          <w:rFonts w:ascii="方正仿宋_GBK" w:hAnsi="方正仿宋_GBK" w:eastAsia="方正仿宋_GBK" w:cs="方正仿宋_GBK"/>
          <w:color w:val="000000"/>
          <w:sz w:val="28"/>
        </w:rPr>
        <w:t>39.城乡义务教育生均公用经费县配套（小学）绩效目标表</w:t>
      </w:r>
      <w:bookmarkEnd w:id="3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13062424P007807100015</w:t>
            </w:r>
          </w:p>
        </w:tc>
        <w:tc>
          <w:tcPr>
            <w:tcW w:w="1587" w:type="dxa"/>
            <w:vAlign w:val="center"/>
          </w:tcPr>
          <w:p>
            <w:pPr>
              <w:pStyle w:val="23"/>
            </w:pPr>
            <w:r>
              <w:t>项目名称</w:t>
            </w:r>
          </w:p>
        </w:tc>
        <w:tc>
          <w:tcPr>
            <w:tcW w:w="4422" w:type="dxa"/>
            <w:gridSpan w:val="3"/>
            <w:vAlign w:val="center"/>
          </w:tcPr>
          <w:p>
            <w:pPr>
              <w:pStyle w:val="25"/>
            </w:pPr>
            <w:r>
              <w:t>城乡义务教育生均公用经费县配套（小学）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129.00</w:t>
            </w:r>
          </w:p>
        </w:tc>
        <w:tc>
          <w:tcPr>
            <w:tcW w:w="1587" w:type="dxa"/>
            <w:vAlign w:val="center"/>
          </w:tcPr>
          <w:p>
            <w:pPr>
              <w:pStyle w:val="23"/>
            </w:pPr>
            <w:r>
              <w:t>其中：财政    资金</w:t>
            </w:r>
          </w:p>
        </w:tc>
        <w:tc>
          <w:tcPr>
            <w:tcW w:w="1304" w:type="dxa"/>
            <w:vAlign w:val="center"/>
          </w:tcPr>
          <w:p>
            <w:pPr>
              <w:pStyle w:val="25"/>
            </w:pPr>
            <w:r>
              <w:t>129.00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保障各级各类小学发展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35.00</w:t>
            </w:r>
          </w:p>
        </w:tc>
        <w:tc>
          <w:tcPr>
            <w:tcW w:w="1587" w:type="dxa"/>
            <w:vAlign w:val="center"/>
          </w:tcPr>
          <w:p>
            <w:pPr>
              <w:pStyle w:val="26"/>
            </w:pPr>
            <w:r>
              <w:t>70.00</w:t>
            </w:r>
          </w:p>
        </w:tc>
        <w:tc>
          <w:tcPr>
            <w:tcW w:w="1304" w:type="dxa"/>
            <w:vAlign w:val="center"/>
          </w:tcPr>
          <w:p>
            <w:pPr>
              <w:pStyle w:val="26"/>
            </w:pPr>
            <w:r>
              <w:t>105.00</w:t>
            </w:r>
          </w:p>
        </w:tc>
        <w:tc>
          <w:tcPr>
            <w:tcW w:w="3118" w:type="dxa"/>
            <w:gridSpan w:val="2"/>
            <w:vAlign w:val="center"/>
          </w:tcPr>
          <w:p>
            <w:pPr>
              <w:pStyle w:val="26"/>
            </w:pPr>
            <w:r>
              <w:t>129.00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保障各级各类小学发展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县城1000，农村500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43"/>
      <w:r>
        <w:rPr>
          <w:rFonts w:ascii="方正仿宋_GBK" w:hAnsi="方正仿宋_GBK" w:eastAsia="方正仿宋_GBK" w:cs="方正仿宋_GBK"/>
          <w:color w:val="000000"/>
          <w:sz w:val="28"/>
        </w:rPr>
        <w:t>40.费改税转移支付绩效目标表</w:t>
      </w:r>
      <w:bookmarkEnd w:id="3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13062424P00819010001T</w:t>
            </w:r>
          </w:p>
        </w:tc>
        <w:tc>
          <w:tcPr>
            <w:tcW w:w="1587" w:type="dxa"/>
            <w:vAlign w:val="center"/>
          </w:tcPr>
          <w:p>
            <w:pPr>
              <w:pStyle w:val="23"/>
            </w:pPr>
            <w:r>
              <w:t>项目名称</w:t>
            </w:r>
          </w:p>
        </w:tc>
        <w:tc>
          <w:tcPr>
            <w:tcW w:w="4422" w:type="dxa"/>
            <w:gridSpan w:val="3"/>
            <w:vAlign w:val="center"/>
          </w:tcPr>
          <w:p>
            <w:pPr>
              <w:pStyle w:val="25"/>
            </w:pPr>
            <w:r>
              <w:t>费改税转移支付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221.00</w:t>
            </w:r>
          </w:p>
        </w:tc>
        <w:tc>
          <w:tcPr>
            <w:tcW w:w="1587" w:type="dxa"/>
            <w:vAlign w:val="center"/>
          </w:tcPr>
          <w:p>
            <w:pPr>
              <w:pStyle w:val="23"/>
            </w:pPr>
            <w:r>
              <w:t>其中：财政    资金</w:t>
            </w:r>
          </w:p>
        </w:tc>
        <w:tc>
          <w:tcPr>
            <w:tcW w:w="1304" w:type="dxa"/>
            <w:vAlign w:val="center"/>
          </w:tcPr>
          <w:p>
            <w:pPr>
              <w:pStyle w:val="25"/>
            </w:pPr>
            <w:r>
              <w:t>221.00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改善学校条件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50.00</w:t>
            </w:r>
          </w:p>
        </w:tc>
        <w:tc>
          <w:tcPr>
            <w:tcW w:w="1587" w:type="dxa"/>
            <w:vAlign w:val="center"/>
          </w:tcPr>
          <w:p>
            <w:pPr>
              <w:pStyle w:val="26"/>
            </w:pPr>
            <w:r>
              <w:t>100.00</w:t>
            </w:r>
          </w:p>
        </w:tc>
        <w:tc>
          <w:tcPr>
            <w:tcW w:w="1304" w:type="dxa"/>
            <w:vAlign w:val="center"/>
          </w:tcPr>
          <w:p>
            <w:pPr>
              <w:pStyle w:val="26"/>
            </w:pPr>
            <w:r>
              <w:t>150.00</w:t>
            </w:r>
          </w:p>
        </w:tc>
        <w:tc>
          <w:tcPr>
            <w:tcW w:w="3118" w:type="dxa"/>
            <w:gridSpan w:val="2"/>
            <w:vAlign w:val="center"/>
          </w:tcPr>
          <w:p>
            <w:pPr>
              <w:pStyle w:val="26"/>
            </w:pPr>
            <w:r>
              <w:t>221.00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改善学校条件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44"/>
      <w:r>
        <w:rPr>
          <w:rFonts w:ascii="方正仿宋_GBK" w:hAnsi="方正仿宋_GBK" w:eastAsia="方正仿宋_GBK" w:cs="方正仿宋_GBK"/>
          <w:color w:val="000000"/>
          <w:sz w:val="28"/>
        </w:rPr>
        <w:t>41.阜平县平阳镇北水峪小学运动操场建设项目（冀财综【2023】33号）绩效目标表</w:t>
      </w:r>
      <w:bookmarkEnd w:id="3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13062424P00821110001E</w:t>
            </w:r>
          </w:p>
        </w:tc>
        <w:tc>
          <w:tcPr>
            <w:tcW w:w="1587" w:type="dxa"/>
            <w:vAlign w:val="center"/>
          </w:tcPr>
          <w:p>
            <w:pPr>
              <w:pStyle w:val="23"/>
            </w:pPr>
            <w:r>
              <w:t>项目名称</w:t>
            </w:r>
          </w:p>
        </w:tc>
        <w:tc>
          <w:tcPr>
            <w:tcW w:w="4422" w:type="dxa"/>
            <w:gridSpan w:val="3"/>
            <w:vAlign w:val="center"/>
          </w:tcPr>
          <w:p>
            <w:pPr>
              <w:pStyle w:val="25"/>
            </w:pPr>
            <w:r>
              <w:t>阜平县平阳镇北水峪小学运动操场建设项目（冀财综【2023】33号）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180.00</w:t>
            </w:r>
          </w:p>
        </w:tc>
        <w:tc>
          <w:tcPr>
            <w:tcW w:w="1587" w:type="dxa"/>
            <w:vAlign w:val="center"/>
          </w:tcPr>
          <w:p>
            <w:pPr>
              <w:pStyle w:val="23"/>
            </w:pPr>
            <w:r>
              <w:t>其中：财政    资金</w:t>
            </w:r>
          </w:p>
        </w:tc>
        <w:tc>
          <w:tcPr>
            <w:tcW w:w="1304" w:type="dxa"/>
            <w:vAlign w:val="center"/>
          </w:tcPr>
          <w:p>
            <w:pPr>
              <w:pStyle w:val="25"/>
            </w:pPr>
            <w:r>
              <w:t>180.00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保障北水峪小学更好发展。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60.00</w:t>
            </w:r>
          </w:p>
        </w:tc>
        <w:tc>
          <w:tcPr>
            <w:tcW w:w="1587" w:type="dxa"/>
            <w:vAlign w:val="center"/>
          </w:tcPr>
          <w:p>
            <w:pPr>
              <w:pStyle w:val="26"/>
            </w:pPr>
            <w:r>
              <w:t>120.00</w:t>
            </w:r>
          </w:p>
        </w:tc>
        <w:tc>
          <w:tcPr>
            <w:tcW w:w="1304" w:type="dxa"/>
            <w:vAlign w:val="center"/>
          </w:tcPr>
          <w:p>
            <w:pPr>
              <w:pStyle w:val="26"/>
            </w:pPr>
            <w:r>
              <w:t>180.00</w:t>
            </w:r>
          </w:p>
        </w:tc>
        <w:tc>
          <w:tcPr>
            <w:tcW w:w="3118" w:type="dxa"/>
            <w:gridSpan w:val="2"/>
            <w:vAlign w:val="center"/>
          </w:tcPr>
          <w:p>
            <w:pPr>
              <w:pStyle w:val="26"/>
            </w:pPr>
            <w:r>
              <w:t>180.00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保障北水峪小学更好发展。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45"/>
      <w:r>
        <w:rPr>
          <w:rFonts w:ascii="方正仿宋_GBK" w:hAnsi="方正仿宋_GBK" w:eastAsia="方正仿宋_GBK" w:cs="方正仿宋_GBK"/>
          <w:color w:val="000000"/>
          <w:sz w:val="28"/>
        </w:rPr>
        <w:t>42.阜平县天生桥中学等5所中小学校灾后修复项目（冀财建【2023】157号）绩效目标表</w:t>
      </w:r>
      <w:bookmarkEnd w:id="4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13062423P00760810001W</w:t>
            </w:r>
          </w:p>
        </w:tc>
        <w:tc>
          <w:tcPr>
            <w:tcW w:w="1587" w:type="dxa"/>
            <w:vAlign w:val="center"/>
          </w:tcPr>
          <w:p>
            <w:pPr>
              <w:pStyle w:val="23"/>
            </w:pPr>
            <w:r>
              <w:t>项目名称</w:t>
            </w:r>
          </w:p>
        </w:tc>
        <w:tc>
          <w:tcPr>
            <w:tcW w:w="4422" w:type="dxa"/>
            <w:gridSpan w:val="3"/>
            <w:vAlign w:val="center"/>
          </w:tcPr>
          <w:p>
            <w:pPr>
              <w:pStyle w:val="25"/>
            </w:pPr>
            <w:r>
              <w:t>阜平县天生桥中学等5所中小学校灾后修复项目（冀财建【2023】157号）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351.71</w:t>
            </w:r>
          </w:p>
        </w:tc>
        <w:tc>
          <w:tcPr>
            <w:tcW w:w="1587" w:type="dxa"/>
            <w:vAlign w:val="center"/>
          </w:tcPr>
          <w:p>
            <w:pPr>
              <w:pStyle w:val="23"/>
            </w:pPr>
            <w:r>
              <w:t>其中：财政    资金</w:t>
            </w:r>
          </w:p>
        </w:tc>
        <w:tc>
          <w:tcPr>
            <w:tcW w:w="1304" w:type="dxa"/>
            <w:vAlign w:val="center"/>
          </w:tcPr>
          <w:p>
            <w:pPr>
              <w:pStyle w:val="25"/>
            </w:pPr>
            <w:r>
              <w:t>351.71</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用于中小学灾后修复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100.00</w:t>
            </w:r>
          </w:p>
        </w:tc>
        <w:tc>
          <w:tcPr>
            <w:tcW w:w="1587" w:type="dxa"/>
            <w:vAlign w:val="center"/>
          </w:tcPr>
          <w:p>
            <w:pPr>
              <w:pStyle w:val="26"/>
            </w:pPr>
            <w:r>
              <w:t>200.00</w:t>
            </w:r>
          </w:p>
        </w:tc>
        <w:tc>
          <w:tcPr>
            <w:tcW w:w="1304" w:type="dxa"/>
            <w:vAlign w:val="center"/>
          </w:tcPr>
          <w:p>
            <w:pPr>
              <w:pStyle w:val="26"/>
            </w:pPr>
            <w:r>
              <w:t>300.00</w:t>
            </w:r>
          </w:p>
        </w:tc>
        <w:tc>
          <w:tcPr>
            <w:tcW w:w="3118" w:type="dxa"/>
            <w:gridSpan w:val="2"/>
            <w:vAlign w:val="center"/>
          </w:tcPr>
          <w:p>
            <w:pPr>
              <w:pStyle w:val="26"/>
            </w:pPr>
            <w:r>
              <w:t>351.71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1.用于5所学校灾后修复，保证学校正常运转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1" w:name="_Toc_4_4_0000000046"/>
      <w:r>
        <w:rPr>
          <w:rFonts w:ascii="方正仿宋_GBK" w:hAnsi="方正仿宋_GBK" w:eastAsia="方正仿宋_GBK" w:cs="方正仿宋_GBK"/>
          <w:color w:val="000000"/>
          <w:sz w:val="28"/>
        </w:rPr>
        <w:t>43.阜平县小坝幼儿园建设项目（冀财债[2023]16号]）绩效目标表</w:t>
      </w:r>
      <w:bookmarkEnd w:id="4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13062423P00748610002F</w:t>
            </w:r>
          </w:p>
        </w:tc>
        <w:tc>
          <w:tcPr>
            <w:tcW w:w="1587" w:type="dxa"/>
            <w:vAlign w:val="center"/>
          </w:tcPr>
          <w:p>
            <w:pPr>
              <w:pStyle w:val="23"/>
            </w:pPr>
            <w:r>
              <w:t>项目名称</w:t>
            </w:r>
          </w:p>
        </w:tc>
        <w:tc>
          <w:tcPr>
            <w:tcW w:w="4422" w:type="dxa"/>
            <w:gridSpan w:val="3"/>
            <w:vAlign w:val="center"/>
          </w:tcPr>
          <w:p>
            <w:pPr>
              <w:pStyle w:val="25"/>
            </w:pPr>
            <w:r>
              <w:t>阜平县小坝幼儿园建设项目（冀财债[2023]16号]）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1204.22</w:t>
            </w:r>
          </w:p>
        </w:tc>
        <w:tc>
          <w:tcPr>
            <w:tcW w:w="1587" w:type="dxa"/>
            <w:vAlign w:val="center"/>
          </w:tcPr>
          <w:p>
            <w:pPr>
              <w:pStyle w:val="23"/>
            </w:pPr>
            <w:r>
              <w:t>其中：财政    资金</w:t>
            </w:r>
          </w:p>
        </w:tc>
        <w:tc>
          <w:tcPr>
            <w:tcW w:w="1304" w:type="dxa"/>
            <w:vAlign w:val="center"/>
          </w:tcPr>
          <w:p>
            <w:pPr>
              <w:pStyle w:val="25"/>
            </w:pPr>
            <w:r>
              <w:t>1204.22</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用于小坝幼儿园建设项目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1204.22</w:t>
            </w:r>
          </w:p>
        </w:tc>
        <w:tc>
          <w:tcPr>
            <w:tcW w:w="1304" w:type="dxa"/>
            <w:vAlign w:val="center"/>
          </w:tcPr>
          <w:p>
            <w:pPr>
              <w:pStyle w:val="26"/>
            </w:pPr>
            <w:r>
              <w:t>1204.22</w:t>
            </w:r>
          </w:p>
        </w:tc>
        <w:tc>
          <w:tcPr>
            <w:tcW w:w="3118" w:type="dxa"/>
            <w:gridSpan w:val="2"/>
            <w:vAlign w:val="center"/>
          </w:tcPr>
          <w:p>
            <w:pPr>
              <w:pStyle w:val="26"/>
            </w:pPr>
            <w:r>
              <w:t>1204.22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1.用于小坝幼儿园建设项目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2" w:name="_Toc_4_4_0000000047"/>
      <w:r>
        <w:rPr>
          <w:rFonts w:ascii="方正仿宋_GBK" w:hAnsi="方正仿宋_GBK" w:eastAsia="方正仿宋_GBK" w:cs="方正仿宋_GBK"/>
          <w:color w:val="000000"/>
          <w:sz w:val="28"/>
        </w:rPr>
        <w:t>44.家庭经济困难学生生活补助县配套（初中）绩效目标表</w:t>
      </w:r>
      <w:bookmarkEnd w:id="4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13062424P007813100029</w:t>
            </w:r>
          </w:p>
        </w:tc>
        <w:tc>
          <w:tcPr>
            <w:tcW w:w="1587" w:type="dxa"/>
            <w:vAlign w:val="center"/>
          </w:tcPr>
          <w:p>
            <w:pPr>
              <w:pStyle w:val="23"/>
            </w:pPr>
            <w:r>
              <w:t>项目名称</w:t>
            </w:r>
          </w:p>
        </w:tc>
        <w:tc>
          <w:tcPr>
            <w:tcW w:w="4422" w:type="dxa"/>
            <w:gridSpan w:val="3"/>
            <w:vAlign w:val="center"/>
          </w:tcPr>
          <w:p>
            <w:pPr>
              <w:pStyle w:val="25"/>
            </w:pPr>
            <w:r>
              <w:t>家庭经济困难学生生活补助县配套（初中）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85.15</w:t>
            </w:r>
          </w:p>
        </w:tc>
        <w:tc>
          <w:tcPr>
            <w:tcW w:w="1587" w:type="dxa"/>
            <w:vAlign w:val="center"/>
          </w:tcPr>
          <w:p>
            <w:pPr>
              <w:pStyle w:val="23"/>
            </w:pPr>
            <w:r>
              <w:t>其中：财政    资金</w:t>
            </w:r>
          </w:p>
        </w:tc>
        <w:tc>
          <w:tcPr>
            <w:tcW w:w="1304" w:type="dxa"/>
            <w:vAlign w:val="center"/>
          </w:tcPr>
          <w:p>
            <w:pPr>
              <w:pStyle w:val="25"/>
            </w:pPr>
            <w:r>
              <w:t>85.15</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用于义务教育家庭经济困难学生生活补助，保障他们正常完成学业。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21.30</w:t>
            </w:r>
          </w:p>
        </w:tc>
        <w:tc>
          <w:tcPr>
            <w:tcW w:w="1587" w:type="dxa"/>
            <w:vAlign w:val="center"/>
          </w:tcPr>
          <w:p>
            <w:pPr>
              <w:pStyle w:val="26"/>
            </w:pPr>
            <w:r>
              <w:t>42.60</w:t>
            </w:r>
          </w:p>
        </w:tc>
        <w:tc>
          <w:tcPr>
            <w:tcW w:w="1304" w:type="dxa"/>
            <w:vAlign w:val="center"/>
          </w:tcPr>
          <w:p>
            <w:pPr>
              <w:pStyle w:val="26"/>
            </w:pPr>
            <w:r>
              <w:t>63.90</w:t>
            </w:r>
          </w:p>
        </w:tc>
        <w:tc>
          <w:tcPr>
            <w:tcW w:w="3118" w:type="dxa"/>
            <w:gridSpan w:val="2"/>
            <w:vAlign w:val="center"/>
          </w:tcPr>
          <w:p>
            <w:pPr>
              <w:pStyle w:val="26"/>
            </w:pPr>
            <w:r>
              <w:t>85.15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1.用于义务教育家庭经济困难学生生活补助，保障他们正常完成学业。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住宿生1250，非住宿生625</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48"/>
      <w:r>
        <w:rPr>
          <w:rFonts w:ascii="方正仿宋_GBK" w:hAnsi="方正仿宋_GBK" w:eastAsia="方正仿宋_GBK" w:cs="方正仿宋_GBK"/>
          <w:color w:val="000000"/>
          <w:sz w:val="28"/>
        </w:rPr>
        <w:t>45.家庭经济困难学生生活补助县配套（小学）绩效目标表</w:t>
      </w:r>
      <w:bookmarkEnd w:id="4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13062424P007812100010</w:t>
            </w:r>
          </w:p>
        </w:tc>
        <w:tc>
          <w:tcPr>
            <w:tcW w:w="1587" w:type="dxa"/>
            <w:vAlign w:val="center"/>
          </w:tcPr>
          <w:p>
            <w:pPr>
              <w:pStyle w:val="23"/>
            </w:pPr>
            <w:r>
              <w:t>项目名称</w:t>
            </w:r>
          </w:p>
        </w:tc>
        <w:tc>
          <w:tcPr>
            <w:tcW w:w="4422" w:type="dxa"/>
            <w:gridSpan w:val="3"/>
            <w:vAlign w:val="center"/>
          </w:tcPr>
          <w:p>
            <w:pPr>
              <w:pStyle w:val="25"/>
            </w:pPr>
            <w:r>
              <w:t>家庭经济困难学生生活补助县配套（小学）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61.78</w:t>
            </w:r>
          </w:p>
        </w:tc>
        <w:tc>
          <w:tcPr>
            <w:tcW w:w="1587" w:type="dxa"/>
            <w:vAlign w:val="center"/>
          </w:tcPr>
          <w:p>
            <w:pPr>
              <w:pStyle w:val="23"/>
            </w:pPr>
            <w:r>
              <w:t>其中：财政    资金</w:t>
            </w:r>
          </w:p>
        </w:tc>
        <w:tc>
          <w:tcPr>
            <w:tcW w:w="1304" w:type="dxa"/>
            <w:vAlign w:val="center"/>
          </w:tcPr>
          <w:p>
            <w:pPr>
              <w:pStyle w:val="25"/>
            </w:pPr>
            <w:r>
              <w:t>61.78</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用于小学家庭经济困难学生生活补助，保障他们正常完成学业。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15.50</w:t>
            </w:r>
          </w:p>
        </w:tc>
        <w:tc>
          <w:tcPr>
            <w:tcW w:w="1587" w:type="dxa"/>
            <w:vAlign w:val="center"/>
          </w:tcPr>
          <w:p>
            <w:pPr>
              <w:pStyle w:val="26"/>
            </w:pPr>
            <w:r>
              <w:t>31.00</w:t>
            </w:r>
          </w:p>
        </w:tc>
        <w:tc>
          <w:tcPr>
            <w:tcW w:w="1304" w:type="dxa"/>
            <w:vAlign w:val="center"/>
          </w:tcPr>
          <w:p>
            <w:pPr>
              <w:pStyle w:val="26"/>
            </w:pPr>
            <w:r>
              <w:t>46.50</w:t>
            </w:r>
          </w:p>
        </w:tc>
        <w:tc>
          <w:tcPr>
            <w:tcW w:w="3118" w:type="dxa"/>
            <w:gridSpan w:val="2"/>
            <w:vAlign w:val="center"/>
          </w:tcPr>
          <w:p>
            <w:pPr>
              <w:pStyle w:val="26"/>
            </w:pPr>
            <w:r>
              <w:t>61.78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1.用于小学家庭经济困难学生生活补助，保障他们正常完成学业。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住宿生1000，非住宿生500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49"/>
      <w:r>
        <w:rPr>
          <w:rFonts w:ascii="方正仿宋_GBK" w:hAnsi="方正仿宋_GBK" w:eastAsia="方正仿宋_GBK" w:cs="方正仿宋_GBK"/>
          <w:color w:val="000000"/>
          <w:sz w:val="28"/>
        </w:rPr>
        <w:t>46.教育费附加绩效目标表</w:t>
      </w:r>
      <w:bookmarkEnd w:id="4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13062424P008021100016</w:t>
            </w:r>
          </w:p>
        </w:tc>
        <w:tc>
          <w:tcPr>
            <w:tcW w:w="1587" w:type="dxa"/>
            <w:vAlign w:val="center"/>
          </w:tcPr>
          <w:p>
            <w:pPr>
              <w:pStyle w:val="23"/>
            </w:pPr>
            <w:r>
              <w:t>项目名称</w:t>
            </w:r>
          </w:p>
        </w:tc>
        <w:tc>
          <w:tcPr>
            <w:tcW w:w="4422" w:type="dxa"/>
            <w:gridSpan w:val="3"/>
            <w:vAlign w:val="center"/>
          </w:tcPr>
          <w:p>
            <w:pPr>
              <w:pStyle w:val="25"/>
            </w:pPr>
            <w:r>
              <w:t>教育费附加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200.00</w:t>
            </w:r>
          </w:p>
        </w:tc>
        <w:tc>
          <w:tcPr>
            <w:tcW w:w="1587" w:type="dxa"/>
            <w:vAlign w:val="center"/>
          </w:tcPr>
          <w:p>
            <w:pPr>
              <w:pStyle w:val="23"/>
            </w:pPr>
            <w:r>
              <w:t>其中：财政    资金</w:t>
            </w:r>
          </w:p>
        </w:tc>
        <w:tc>
          <w:tcPr>
            <w:tcW w:w="1304" w:type="dxa"/>
            <w:vAlign w:val="center"/>
          </w:tcPr>
          <w:p>
            <w:pPr>
              <w:pStyle w:val="25"/>
            </w:pPr>
            <w:r>
              <w:t>200.00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更好的保障学校平稳发展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100.00</w:t>
            </w:r>
          </w:p>
        </w:tc>
        <w:tc>
          <w:tcPr>
            <w:tcW w:w="1304" w:type="dxa"/>
            <w:vAlign w:val="center"/>
          </w:tcPr>
          <w:p>
            <w:pPr>
              <w:pStyle w:val="26"/>
            </w:pPr>
            <w:r>
              <w:t>200.00</w:t>
            </w:r>
          </w:p>
        </w:tc>
        <w:tc>
          <w:tcPr>
            <w:tcW w:w="3118" w:type="dxa"/>
            <w:gridSpan w:val="2"/>
            <w:vAlign w:val="center"/>
          </w:tcPr>
          <w:p>
            <w:pPr>
              <w:pStyle w:val="26"/>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更好的保障学校平稳发展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5" w:name="_Toc_4_4_0000000050"/>
      <w:r>
        <w:rPr>
          <w:rFonts w:ascii="方正仿宋_GBK" w:hAnsi="方正仿宋_GBK" w:eastAsia="方正仿宋_GBK" w:cs="方正仿宋_GBK"/>
          <w:color w:val="000000"/>
          <w:sz w:val="28"/>
        </w:rPr>
        <w:t>47.普通话水平测试县配套绩效目标表</w:t>
      </w:r>
      <w:bookmarkEnd w:id="4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13062424P008032100013</w:t>
            </w:r>
          </w:p>
        </w:tc>
        <w:tc>
          <w:tcPr>
            <w:tcW w:w="1587" w:type="dxa"/>
            <w:vAlign w:val="center"/>
          </w:tcPr>
          <w:p>
            <w:pPr>
              <w:pStyle w:val="23"/>
            </w:pPr>
            <w:r>
              <w:t>项目名称</w:t>
            </w:r>
          </w:p>
        </w:tc>
        <w:tc>
          <w:tcPr>
            <w:tcW w:w="4422" w:type="dxa"/>
            <w:gridSpan w:val="3"/>
            <w:vAlign w:val="center"/>
          </w:tcPr>
          <w:p>
            <w:pPr>
              <w:pStyle w:val="25"/>
            </w:pPr>
            <w:r>
              <w:t>普通话水平测试县配套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w:t>
            </w:r>
          </w:p>
        </w:tc>
        <w:tc>
          <w:tcPr>
            <w:tcW w:w="1587" w:type="dxa"/>
            <w:vAlign w:val="center"/>
          </w:tcPr>
          <w:p>
            <w:pPr>
              <w:pStyle w:val="23"/>
            </w:pPr>
            <w:r>
              <w:t>其中：财政    资金</w:t>
            </w:r>
          </w:p>
        </w:tc>
        <w:tc>
          <w:tcPr>
            <w:tcW w:w="1304" w:type="dxa"/>
            <w:vAlign w:val="center"/>
          </w:tcPr>
          <w:p>
            <w:pPr>
              <w:pStyle w:val="25"/>
            </w:pPr>
            <w:r>
              <w:t>3.00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保障教师普通话发展水平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1.00</w:t>
            </w:r>
          </w:p>
        </w:tc>
        <w:tc>
          <w:tcPr>
            <w:tcW w:w="1587" w:type="dxa"/>
            <w:vAlign w:val="center"/>
          </w:tcPr>
          <w:p>
            <w:pPr>
              <w:pStyle w:val="26"/>
            </w:pPr>
            <w:r>
              <w:t>2.00</w:t>
            </w:r>
          </w:p>
        </w:tc>
        <w:tc>
          <w:tcPr>
            <w:tcW w:w="1304" w:type="dxa"/>
            <w:vAlign w:val="center"/>
          </w:tcPr>
          <w:p>
            <w:pPr>
              <w:pStyle w:val="26"/>
            </w:pPr>
            <w:r>
              <w:t>3.00</w:t>
            </w:r>
          </w:p>
        </w:tc>
        <w:tc>
          <w:tcPr>
            <w:tcW w:w="3118" w:type="dxa"/>
            <w:gridSpan w:val="2"/>
            <w:vAlign w:val="center"/>
          </w:tcPr>
          <w:p>
            <w:pPr>
              <w:pStyle w:val="26"/>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保障教师普通话发展水平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6" w:name="_Toc_4_4_0000000051"/>
      <w:r>
        <w:rPr>
          <w:rFonts w:ascii="方正仿宋_GBK" w:hAnsi="方正仿宋_GBK" w:eastAsia="方正仿宋_GBK" w:cs="方正仿宋_GBK"/>
          <w:color w:val="000000"/>
          <w:sz w:val="28"/>
        </w:rPr>
        <w:t>48.特殊教育学校学生生均公用经费县配套绩效目标表</w:t>
      </w:r>
      <w:bookmarkEnd w:id="4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13062424P00781010001L</w:t>
            </w:r>
          </w:p>
        </w:tc>
        <w:tc>
          <w:tcPr>
            <w:tcW w:w="1587" w:type="dxa"/>
            <w:vAlign w:val="center"/>
          </w:tcPr>
          <w:p>
            <w:pPr>
              <w:pStyle w:val="23"/>
            </w:pPr>
            <w:r>
              <w:t>项目名称</w:t>
            </w:r>
          </w:p>
        </w:tc>
        <w:tc>
          <w:tcPr>
            <w:tcW w:w="4422" w:type="dxa"/>
            <w:gridSpan w:val="3"/>
            <w:vAlign w:val="center"/>
          </w:tcPr>
          <w:p>
            <w:pPr>
              <w:pStyle w:val="25"/>
            </w:pPr>
            <w:r>
              <w:t>特殊教育学校学生生均公用经费县配套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6.00</w:t>
            </w:r>
          </w:p>
        </w:tc>
        <w:tc>
          <w:tcPr>
            <w:tcW w:w="1587" w:type="dxa"/>
            <w:vAlign w:val="center"/>
          </w:tcPr>
          <w:p>
            <w:pPr>
              <w:pStyle w:val="23"/>
            </w:pPr>
            <w:r>
              <w:t>其中：财政    资金</w:t>
            </w:r>
          </w:p>
        </w:tc>
        <w:tc>
          <w:tcPr>
            <w:tcW w:w="1304" w:type="dxa"/>
            <w:vAlign w:val="center"/>
          </w:tcPr>
          <w:p>
            <w:pPr>
              <w:pStyle w:val="25"/>
            </w:pPr>
            <w:r>
              <w:t>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保障特殊教育学校学生正常运转。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1.50</w:t>
            </w:r>
          </w:p>
        </w:tc>
        <w:tc>
          <w:tcPr>
            <w:tcW w:w="1587" w:type="dxa"/>
            <w:vAlign w:val="center"/>
          </w:tcPr>
          <w:p>
            <w:pPr>
              <w:pStyle w:val="26"/>
            </w:pPr>
            <w:r>
              <w:t>3.00</w:t>
            </w:r>
          </w:p>
        </w:tc>
        <w:tc>
          <w:tcPr>
            <w:tcW w:w="1304" w:type="dxa"/>
            <w:vAlign w:val="center"/>
          </w:tcPr>
          <w:p>
            <w:pPr>
              <w:pStyle w:val="26"/>
            </w:pPr>
            <w:r>
              <w:t>4.50</w:t>
            </w:r>
          </w:p>
        </w:tc>
        <w:tc>
          <w:tcPr>
            <w:tcW w:w="3118" w:type="dxa"/>
            <w:gridSpan w:val="2"/>
            <w:vAlign w:val="center"/>
          </w:tcPr>
          <w:p>
            <w:pPr>
              <w:pStyle w:val="26"/>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保障特殊教育学校学生正常运转。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6000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7" w:name="_Toc_4_4_0000000052"/>
      <w:r>
        <w:rPr>
          <w:rFonts w:ascii="方正仿宋_GBK" w:hAnsi="方正仿宋_GBK" w:eastAsia="方正仿宋_GBK" w:cs="方正仿宋_GBK"/>
          <w:color w:val="000000"/>
          <w:sz w:val="28"/>
        </w:rPr>
        <w:t>49.提前下达2023年城乡义务教育省级补助经费 （公用经费）冀财教【2022】162号绩效目标表</w:t>
      </w:r>
      <w:bookmarkEnd w:id="4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13062423P00016410002C</w:t>
            </w:r>
          </w:p>
        </w:tc>
        <w:tc>
          <w:tcPr>
            <w:tcW w:w="1587" w:type="dxa"/>
            <w:vAlign w:val="center"/>
          </w:tcPr>
          <w:p>
            <w:pPr>
              <w:pStyle w:val="23"/>
            </w:pPr>
            <w:r>
              <w:t>项目名称</w:t>
            </w:r>
          </w:p>
        </w:tc>
        <w:tc>
          <w:tcPr>
            <w:tcW w:w="4422" w:type="dxa"/>
            <w:gridSpan w:val="3"/>
            <w:vAlign w:val="center"/>
          </w:tcPr>
          <w:p>
            <w:pPr>
              <w:pStyle w:val="25"/>
            </w:pPr>
            <w:r>
              <w:t>提前下达2023年城乡义务教育省级补助经费 （公用经费）冀财教【2022】162号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738.00</w:t>
            </w:r>
          </w:p>
        </w:tc>
        <w:tc>
          <w:tcPr>
            <w:tcW w:w="1587" w:type="dxa"/>
            <w:vAlign w:val="center"/>
          </w:tcPr>
          <w:p>
            <w:pPr>
              <w:pStyle w:val="23"/>
            </w:pPr>
            <w:r>
              <w:t>其中：财政    资金</w:t>
            </w:r>
          </w:p>
        </w:tc>
        <w:tc>
          <w:tcPr>
            <w:tcW w:w="1304" w:type="dxa"/>
            <w:vAlign w:val="center"/>
          </w:tcPr>
          <w:p>
            <w:pPr>
              <w:pStyle w:val="25"/>
            </w:pPr>
            <w:r>
              <w:t>738.00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义务教育公用经费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180.00</w:t>
            </w:r>
          </w:p>
        </w:tc>
        <w:tc>
          <w:tcPr>
            <w:tcW w:w="1587" w:type="dxa"/>
            <w:vAlign w:val="center"/>
          </w:tcPr>
          <w:p>
            <w:pPr>
              <w:pStyle w:val="26"/>
            </w:pPr>
            <w:r>
              <w:t>360.00</w:t>
            </w:r>
          </w:p>
        </w:tc>
        <w:tc>
          <w:tcPr>
            <w:tcW w:w="1304" w:type="dxa"/>
            <w:vAlign w:val="center"/>
          </w:tcPr>
          <w:p>
            <w:pPr>
              <w:pStyle w:val="26"/>
            </w:pPr>
            <w:r>
              <w:t>540.00</w:t>
            </w:r>
          </w:p>
        </w:tc>
        <w:tc>
          <w:tcPr>
            <w:tcW w:w="3118" w:type="dxa"/>
            <w:gridSpan w:val="2"/>
            <w:vAlign w:val="center"/>
          </w:tcPr>
          <w:p>
            <w:pPr>
              <w:pStyle w:val="26"/>
            </w:pPr>
            <w:r>
              <w:t>738.00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8" w:name="_Toc_4_4_0000000053"/>
      <w:r>
        <w:rPr>
          <w:rFonts w:ascii="方正仿宋_GBK" w:hAnsi="方正仿宋_GBK" w:eastAsia="方正仿宋_GBK" w:cs="方正仿宋_GBK"/>
          <w:color w:val="000000"/>
          <w:sz w:val="28"/>
        </w:rPr>
        <w:t>50.提前下达2023年城乡义务教育省级补助经费 （家庭经济困难学生生活补助）冀财教【2022】162号绩效目标表</w:t>
      </w:r>
      <w:bookmarkEnd w:id="4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13062423P00016610002P</w:t>
            </w:r>
          </w:p>
        </w:tc>
        <w:tc>
          <w:tcPr>
            <w:tcW w:w="1587" w:type="dxa"/>
            <w:vAlign w:val="center"/>
          </w:tcPr>
          <w:p>
            <w:pPr>
              <w:pStyle w:val="23"/>
            </w:pPr>
            <w:r>
              <w:t>项目名称</w:t>
            </w:r>
          </w:p>
        </w:tc>
        <w:tc>
          <w:tcPr>
            <w:tcW w:w="4422" w:type="dxa"/>
            <w:gridSpan w:val="3"/>
            <w:vAlign w:val="center"/>
          </w:tcPr>
          <w:p>
            <w:pPr>
              <w:pStyle w:val="25"/>
            </w:pPr>
            <w:r>
              <w:t>提前下达2023年城乡义务教育省级补助经费 （家庭经济困难学生生活补助）冀财教【2022】162号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23.36</w:t>
            </w:r>
          </w:p>
        </w:tc>
        <w:tc>
          <w:tcPr>
            <w:tcW w:w="1587" w:type="dxa"/>
            <w:vAlign w:val="center"/>
          </w:tcPr>
          <w:p>
            <w:pPr>
              <w:pStyle w:val="23"/>
            </w:pPr>
            <w:r>
              <w:t>其中：财政    资金</w:t>
            </w:r>
          </w:p>
        </w:tc>
        <w:tc>
          <w:tcPr>
            <w:tcW w:w="1304" w:type="dxa"/>
            <w:vAlign w:val="center"/>
          </w:tcPr>
          <w:p>
            <w:pPr>
              <w:pStyle w:val="25"/>
            </w:pPr>
            <w:r>
              <w:t>23.36</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家庭经济困难学生生活补助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23.36</w:t>
            </w:r>
          </w:p>
        </w:tc>
        <w:tc>
          <w:tcPr>
            <w:tcW w:w="1587" w:type="dxa"/>
            <w:vAlign w:val="center"/>
          </w:tcPr>
          <w:p>
            <w:pPr>
              <w:pStyle w:val="26"/>
            </w:pPr>
            <w:r>
              <w:t>23.36</w:t>
            </w:r>
          </w:p>
        </w:tc>
        <w:tc>
          <w:tcPr>
            <w:tcW w:w="1304" w:type="dxa"/>
            <w:vAlign w:val="center"/>
          </w:tcPr>
          <w:p>
            <w:pPr>
              <w:pStyle w:val="26"/>
            </w:pPr>
            <w:r>
              <w:t>23.36</w:t>
            </w:r>
          </w:p>
        </w:tc>
        <w:tc>
          <w:tcPr>
            <w:tcW w:w="3118" w:type="dxa"/>
            <w:gridSpan w:val="2"/>
            <w:vAlign w:val="center"/>
          </w:tcPr>
          <w:p>
            <w:pPr>
              <w:pStyle w:val="26"/>
            </w:pPr>
            <w:r>
              <w:t>23.36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9" w:name="_Toc_4_4_0000000054"/>
      <w:r>
        <w:rPr>
          <w:rFonts w:ascii="方正仿宋_GBK" w:hAnsi="方正仿宋_GBK" w:eastAsia="方正仿宋_GBK" w:cs="方正仿宋_GBK"/>
          <w:color w:val="000000"/>
          <w:sz w:val="28"/>
        </w:rPr>
        <w:t>51.提前下达2023年城乡义务教育省级补助经费 （校舍安全保障）冀财教【2022】162号绩效目标表</w:t>
      </w:r>
      <w:bookmarkEnd w:id="4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13062423P000168100023</w:t>
            </w:r>
          </w:p>
        </w:tc>
        <w:tc>
          <w:tcPr>
            <w:tcW w:w="1587" w:type="dxa"/>
            <w:vAlign w:val="center"/>
          </w:tcPr>
          <w:p>
            <w:pPr>
              <w:pStyle w:val="23"/>
            </w:pPr>
            <w:r>
              <w:t>项目名称</w:t>
            </w:r>
          </w:p>
        </w:tc>
        <w:tc>
          <w:tcPr>
            <w:tcW w:w="4422" w:type="dxa"/>
            <w:gridSpan w:val="3"/>
            <w:vAlign w:val="center"/>
          </w:tcPr>
          <w:p>
            <w:pPr>
              <w:pStyle w:val="25"/>
            </w:pPr>
            <w:r>
              <w:t>提前下达2023年城乡义务教育省级补助经费 （校舍安全保障）冀财教【2022】162号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177.00</w:t>
            </w:r>
          </w:p>
        </w:tc>
        <w:tc>
          <w:tcPr>
            <w:tcW w:w="1587" w:type="dxa"/>
            <w:vAlign w:val="center"/>
          </w:tcPr>
          <w:p>
            <w:pPr>
              <w:pStyle w:val="23"/>
            </w:pPr>
            <w:r>
              <w:t>其中：财政    资金</w:t>
            </w:r>
          </w:p>
        </w:tc>
        <w:tc>
          <w:tcPr>
            <w:tcW w:w="1304" w:type="dxa"/>
            <w:vAlign w:val="center"/>
          </w:tcPr>
          <w:p>
            <w:pPr>
              <w:pStyle w:val="25"/>
            </w:pPr>
            <w:r>
              <w:t>177.00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用于义务教育校舍维修改造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47.00</w:t>
            </w:r>
          </w:p>
        </w:tc>
        <w:tc>
          <w:tcPr>
            <w:tcW w:w="1587" w:type="dxa"/>
            <w:vAlign w:val="center"/>
          </w:tcPr>
          <w:p>
            <w:pPr>
              <w:pStyle w:val="26"/>
            </w:pPr>
            <w:r>
              <w:t>94.00</w:t>
            </w:r>
          </w:p>
        </w:tc>
        <w:tc>
          <w:tcPr>
            <w:tcW w:w="1304" w:type="dxa"/>
            <w:vAlign w:val="center"/>
          </w:tcPr>
          <w:p>
            <w:pPr>
              <w:pStyle w:val="26"/>
            </w:pPr>
            <w:r>
              <w:t>140.00</w:t>
            </w:r>
          </w:p>
        </w:tc>
        <w:tc>
          <w:tcPr>
            <w:tcW w:w="3118" w:type="dxa"/>
            <w:gridSpan w:val="2"/>
            <w:vAlign w:val="center"/>
          </w:tcPr>
          <w:p>
            <w:pPr>
              <w:pStyle w:val="26"/>
            </w:pPr>
            <w:r>
              <w:t>177.00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0" w:name="_Toc_4_4_0000000055"/>
      <w:r>
        <w:rPr>
          <w:rFonts w:ascii="方正仿宋_GBK" w:hAnsi="方正仿宋_GBK" w:eastAsia="方正仿宋_GBK" w:cs="方正仿宋_GBK"/>
          <w:color w:val="000000"/>
          <w:sz w:val="28"/>
        </w:rPr>
        <w:t>52.提前下达2023年城乡义务教育中央补助经费 （农村学生营养膳食补助）冀财教【2022】179号绩效目标表</w:t>
      </w:r>
      <w:bookmarkEnd w:id="5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13062423P000162100021</w:t>
            </w:r>
          </w:p>
        </w:tc>
        <w:tc>
          <w:tcPr>
            <w:tcW w:w="1587" w:type="dxa"/>
            <w:vAlign w:val="center"/>
          </w:tcPr>
          <w:p>
            <w:pPr>
              <w:pStyle w:val="23"/>
            </w:pPr>
            <w:r>
              <w:t>项目名称</w:t>
            </w:r>
          </w:p>
        </w:tc>
        <w:tc>
          <w:tcPr>
            <w:tcW w:w="4422" w:type="dxa"/>
            <w:gridSpan w:val="3"/>
            <w:vAlign w:val="center"/>
          </w:tcPr>
          <w:p>
            <w:pPr>
              <w:pStyle w:val="25"/>
            </w:pPr>
            <w:r>
              <w:t>提前下达2023年城乡义务教育中央补助经费 （农村学生营养膳食补助）冀财教【2022】179号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244.71</w:t>
            </w:r>
          </w:p>
        </w:tc>
        <w:tc>
          <w:tcPr>
            <w:tcW w:w="1587" w:type="dxa"/>
            <w:vAlign w:val="center"/>
          </w:tcPr>
          <w:p>
            <w:pPr>
              <w:pStyle w:val="23"/>
            </w:pPr>
            <w:r>
              <w:t>其中：财政    资金</w:t>
            </w:r>
          </w:p>
        </w:tc>
        <w:tc>
          <w:tcPr>
            <w:tcW w:w="1304" w:type="dxa"/>
            <w:vAlign w:val="center"/>
          </w:tcPr>
          <w:p>
            <w:pPr>
              <w:pStyle w:val="25"/>
            </w:pPr>
            <w:r>
              <w:t>244.71</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义务教育营养膳食补助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80.00</w:t>
            </w:r>
          </w:p>
        </w:tc>
        <w:tc>
          <w:tcPr>
            <w:tcW w:w="1587" w:type="dxa"/>
            <w:vAlign w:val="center"/>
          </w:tcPr>
          <w:p>
            <w:pPr>
              <w:pStyle w:val="26"/>
            </w:pPr>
            <w:r>
              <w:t>160.00</w:t>
            </w:r>
          </w:p>
        </w:tc>
        <w:tc>
          <w:tcPr>
            <w:tcW w:w="1304" w:type="dxa"/>
            <w:vAlign w:val="center"/>
          </w:tcPr>
          <w:p>
            <w:pPr>
              <w:pStyle w:val="26"/>
            </w:pPr>
            <w:r>
              <w:t>240.00</w:t>
            </w:r>
          </w:p>
        </w:tc>
        <w:tc>
          <w:tcPr>
            <w:tcW w:w="3118" w:type="dxa"/>
            <w:gridSpan w:val="2"/>
            <w:vAlign w:val="center"/>
          </w:tcPr>
          <w:p>
            <w:pPr>
              <w:pStyle w:val="26"/>
            </w:pPr>
            <w:r>
              <w:t>244.71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1" w:name="_Toc_4_4_0000000056"/>
      <w:r>
        <w:rPr>
          <w:rFonts w:ascii="方正仿宋_GBK" w:hAnsi="方正仿宋_GBK" w:eastAsia="方正仿宋_GBK" w:cs="方正仿宋_GBK"/>
          <w:color w:val="000000"/>
          <w:sz w:val="28"/>
        </w:rPr>
        <w:t>53.提前下达2023年城乡义务教育中央补助经费 （校舍安全保障）冀财教【2022】179号绩效目标表</w:t>
      </w:r>
      <w:bookmarkEnd w:id="5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13062423P00015610002G</w:t>
            </w:r>
          </w:p>
        </w:tc>
        <w:tc>
          <w:tcPr>
            <w:tcW w:w="1587" w:type="dxa"/>
            <w:vAlign w:val="center"/>
          </w:tcPr>
          <w:p>
            <w:pPr>
              <w:pStyle w:val="23"/>
            </w:pPr>
            <w:r>
              <w:t>项目名称</w:t>
            </w:r>
          </w:p>
        </w:tc>
        <w:tc>
          <w:tcPr>
            <w:tcW w:w="4422" w:type="dxa"/>
            <w:gridSpan w:val="3"/>
            <w:vAlign w:val="center"/>
          </w:tcPr>
          <w:p>
            <w:pPr>
              <w:pStyle w:val="25"/>
            </w:pPr>
            <w:r>
              <w:t>提前下达2023年城乡义务教育中央补助经费 （校舍安全保障）冀财教【2022】179号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7.80</w:t>
            </w:r>
          </w:p>
        </w:tc>
        <w:tc>
          <w:tcPr>
            <w:tcW w:w="1587" w:type="dxa"/>
            <w:vAlign w:val="center"/>
          </w:tcPr>
          <w:p>
            <w:pPr>
              <w:pStyle w:val="23"/>
            </w:pPr>
            <w:r>
              <w:t>其中：财政    资金</w:t>
            </w:r>
          </w:p>
        </w:tc>
        <w:tc>
          <w:tcPr>
            <w:tcW w:w="1304" w:type="dxa"/>
            <w:vAlign w:val="center"/>
          </w:tcPr>
          <w:p>
            <w:pPr>
              <w:pStyle w:val="25"/>
            </w:pPr>
            <w:r>
              <w:t>7.80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用于义务教育校舍维修改造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7.80</w:t>
            </w:r>
          </w:p>
        </w:tc>
        <w:tc>
          <w:tcPr>
            <w:tcW w:w="1587" w:type="dxa"/>
            <w:vAlign w:val="center"/>
          </w:tcPr>
          <w:p>
            <w:pPr>
              <w:pStyle w:val="26"/>
            </w:pPr>
            <w:r>
              <w:t>7.80</w:t>
            </w:r>
          </w:p>
        </w:tc>
        <w:tc>
          <w:tcPr>
            <w:tcW w:w="1304" w:type="dxa"/>
            <w:vAlign w:val="center"/>
          </w:tcPr>
          <w:p>
            <w:pPr>
              <w:pStyle w:val="26"/>
            </w:pPr>
            <w:r>
              <w:t>7.80</w:t>
            </w:r>
          </w:p>
        </w:tc>
        <w:tc>
          <w:tcPr>
            <w:tcW w:w="3118" w:type="dxa"/>
            <w:gridSpan w:val="2"/>
            <w:vAlign w:val="center"/>
          </w:tcPr>
          <w:p>
            <w:pPr>
              <w:pStyle w:val="26"/>
            </w:pPr>
            <w:r>
              <w:t>7.80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2" w:name="_Toc_4_4_0000000057"/>
      <w:r>
        <w:rPr>
          <w:rFonts w:ascii="方正仿宋_GBK" w:hAnsi="方正仿宋_GBK" w:eastAsia="方正仿宋_GBK" w:cs="方正仿宋_GBK"/>
          <w:color w:val="000000"/>
          <w:sz w:val="28"/>
        </w:rPr>
        <w:t>54.提前下达2023年义务教育</w:t>
      </w:r>
      <w:r>
        <w:rPr>
          <w:rFonts w:hint="eastAsia" w:ascii="方正仿宋_GBK" w:hAnsi="方正仿宋_GBK" w:eastAsia="方正仿宋_GBK" w:cs="方正仿宋_GBK"/>
          <w:color w:val="000000"/>
          <w:sz w:val="28"/>
          <w:lang w:eastAsia="zh-CN"/>
        </w:rPr>
        <w:t>薄弱</w:t>
      </w:r>
      <w:r>
        <w:rPr>
          <w:rFonts w:ascii="方正仿宋_GBK" w:hAnsi="方正仿宋_GBK" w:eastAsia="方正仿宋_GBK" w:cs="方正仿宋_GBK"/>
          <w:color w:val="000000"/>
          <w:sz w:val="28"/>
        </w:rPr>
        <w:t>环节改善与能力中央补助资金冀财教[2022]156号绩效目标表</w:t>
      </w:r>
      <w:bookmarkEnd w:id="5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13062423P00017910001C</w:t>
            </w:r>
          </w:p>
        </w:tc>
        <w:tc>
          <w:tcPr>
            <w:tcW w:w="1587" w:type="dxa"/>
            <w:vAlign w:val="center"/>
          </w:tcPr>
          <w:p>
            <w:pPr>
              <w:pStyle w:val="23"/>
            </w:pPr>
            <w:r>
              <w:t>项目名称</w:t>
            </w:r>
          </w:p>
        </w:tc>
        <w:tc>
          <w:tcPr>
            <w:tcW w:w="4422" w:type="dxa"/>
            <w:gridSpan w:val="3"/>
            <w:vAlign w:val="center"/>
          </w:tcPr>
          <w:p>
            <w:pPr>
              <w:pStyle w:val="25"/>
            </w:pPr>
            <w:r>
              <w:t>提前下达2023年义务教育</w:t>
            </w:r>
            <w:r>
              <w:rPr>
                <w:rFonts w:hint="eastAsia"/>
                <w:lang w:eastAsia="zh-CN"/>
              </w:rPr>
              <w:t>薄弱</w:t>
            </w:r>
            <w:r>
              <w:t>环节改善与能力中央补助资金冀财教[2022]156号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188.50</w:t>
            </w:r>
          </w:p>
        </w:tc>
        <w:tc>
          <w:tcPr>
            <w:tcW w:w="1587" w:type="dxa"/>
            <w:vAlign w:val="center"/>
          </w:tcPr>
          <w:p>
            <w:pPr>
              <w:pStyle w:val="23"/>
            </w:pPr>
            <w:r>
              <w:t>其中：财政    资金</w:t>
            </w:r>
          </w:p>
        </w:tc>
        <w:tc>
          <w:tcPr>
            <w:tcW w:w="1304" w:type="dxa"/>
            <w:vAlign w:val="center"/>
          </w:tcPr>
          <w:p>
            <w:pPr>
              <w:pStyle w:val="25"/>
            </w:pPr>
            <w:r>
              <w:t>188.50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义务教育薄弱学校改造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188.50</w:t>
            </w:r>
          </w:p>
        </w:tc>
        <w:tc>
          <w:tcPr>
            <w:tcW w:w="1304" w:type="dxa"/>
            <w:vAlign w:val="center"/>
          </w:tcPr>
          <w:p>
            <w:pPr>
              <w:pStyle w:val="26"/>
            </w:pPr>
            <w:r>
              <w:t>188.50</w:t>
            </w:r>
          </w:p>
        </w:tc>
        <w:tc>
          <w:tcPr>
            <w:tcW w:w="3118" w:type="dxa"/>
            <w:gridSpan w:val="2"/>
            <w:vAlign w:val="center"/>
          </w:tcPr>
          <w:p>
            <w:pPr>
              <w:pStyle w:val="26"/>
            </w:pPr>
            <w:r>
              <w:t>188.50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3" w:name="_Toc_4_4_0000000058"/>
      <w:r>
        <w:rPr>
          <w:rFonts w:ascii="方正仿宋_GBK" w:hAnsi="方正仿宋_GBK" w:eastAsia="方正仿宋_GBK" w:cs="方正仿宋_GBK"/>
          <w:color w:val="000000"/>
          <w:sz w:val="28"/>
        </w:rPr>
        <w:t>55.提前下达2023年中央专项彩票公益金支持乡村学校少年宫项目资金冀财教[2022]157号绩效目标表</w:t>
      </w:r>
      <w:bookmarkEnd w:id="5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13062423P000184100017</w:t>
            </w:r>
          </w:p>
        </w:tc>
        <w:tc>
          <w:tcPr>
            <w:tcW w:w="1587" w:type="dxa"/>
            <w:vAlign w:val="center"/>
          </w:tcPr>
          <w:p>
            <w:pPr>
              <w:pStyle w:val="23"/>
            </w:pPr>
            <w:r>
              <w:t>项目名称</w:t>
            </w:r>
          </w:p>
        </w:tc>
        <w:tc>
          <w:tcPr>
            <w:tcW w:w="4422" w:type="dxa"/>
            <w:gridSpan w:val="3"/>
            <w:vAlign w:val="center"/>
          </w:tcPr>
          <w:p>
            <w:pPr>
              <w:pStyle w:val="25"/>
            </w:pPr>
            <w:r>
              <w:t>提前下达2023年中央专项彩票公益金支持乡村学校少年宫项目资金冀财教[2022]157号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18.00</w:t>
            </w:r>
          </w:p>
        </w:tc>
        <w:tc>
          <w:tcPr>
            <w:tcW w:w="1587" w:type="dxa"/>
            <w:vAlign w:val="center"/>
          </w:tcPr>
          <w:p>
            <w:pPr>
              <w:pStyle w:val="23"/>
            </w:pPr>
            <w:r>
              <w:t>其中：财政    资金</w:t>
            </w:r>
          </w:p>
        </w:tc>
        <w:tc>
          <w:tcPr>
            <w:tcW w:w="1304" w:type="dxa"/>
            <w:vAlign w:val="center"/>
          </w:tcPr>
          <w:p>
            <w:pPr>
              <w:pStyle w:val="25"/>
            </w:pPr>
            <w:r>
              <w:t>18.00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乡村学校少年宫项目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4.50</w:t>
            </w:r>
          </w:p>
        </w:tc>
        <w:tc>
          <w:tcPr>
            <w:tcW w:w="1587" w:type="dxa"/>
            <w:vAlign w:val="center"/>
          </w:tcPr>
          <w:p>
            <w:pPr>
              <w:pStyle w:val="26"/>
            </w:pPr>
            <w:r>
              <w:t>9.00</w:t>
            </w:r>
          </w:p>
        </w:tc>
        <w:tc>
          <w:tcPr>
            <w:tcW w:w="1304" w:type="dxa"/>
            <w:vAlign w:val="center"/>
          </w:tcPr>
          <w:p>
            <w:pPr>
              <w:pStyle w:val="26"/>
            </w:pPr>
            <w:r>
              <w:t>13.50</w:t>
            </w:r>
          </w:p>
        </w:tc>
        <w:tc>
          <w:tcPr>
            <w:tcW w:w="3118" w:type="dxa"/>
            <w:gridSpan w:val="2"/>
            <w:vAlign w:val="center"/>
          </w:tcPr>
          <w:p>
            <w:pPr>
              <w:pStyle w:val="26"/>
            </w:pPr>
            <w:r>
              <w:t>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1.用于乡村学校少年宫项目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建设完整率</w:t>
            </w:r>
          </w:p>
        </w:tc>
        <w:tc>
          <w:tcPr>
            <w:tcW w:w="2891" w:type="dxa"/>
            <w:vAlign w:val="center"/>
          </w:tcPr>
          <w:p>
            <w:pPr>
              <w:pStyle w:val="25"/>
            </w:pPr>
            <w:r>
              <w:t>建设完整率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设备购置合格率</w:t>
            </w:r>
          </w:p>
        </w:tc>
        <w:tc>
          <w:tcPr>
            <w:tcW w:w="2891" w:type="dxa"/>
            <w:vAlign w:val="center"/>
          </w:tcPr>
          <w:p>
            <w:pPr>
              <w:pStyle w:val="25"/>
            </w:pPr>
            <w:r>
              <w:t>设备购置合格率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按期完成率</w:t>
            </w:r>
          </w:p>
        </w:tc>
        <w:tc>
          <w:tcPr>
            <w:tcW w:w="2891" w:type="dxa"/>
            <w:vAlign w:val="center"/>
          </w:tcPr>
          <w:p>
            <w:pPr>
              <w:pStyle w:val="25"/>
            </w:pPr>
            <w:r>
              <w:t>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项目资金支付率</w:t>
            </w:r>
          </w:p>
        </w:tc>
        <w:tc>
          <w:tcPr>
            <w:tcW w:w="2891" w:type="dxa"/>
            <w:vAlign w:val="center"/>
          </w:tcPr>
          <w:p>
            <w:pPr>
              <w:pStyle w:val="25"/>
            </w:pPr>
            <w:r>
              <w:t>项目资金支付率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提升教育办学水平</w:t>
            </w:r>
          </w:p>
        </w:tc>
        <w:tc>
          <w:tcPr>
            <w:tcW w:w="2891" w:type="dxa"/>
            <w:vAlign w:val="center"/>
          </w:tcPr>
          <w:p>
            <w:pPr>
              <w:pStyle w:val="25"/>
            </w:pPr>
            <w:r>
              <w:t>提升教育办学水平</w:t>
            </w:r>
          </w:p>
        </w:tc>
        <w:tc>
          <w:tcPr>
            <w:tcW w:w="1276" w:type="dxa"/>
            <w:vAlign w:val="center"/>
          </w:tcPr>
          <w:p>
            <w:pPr>
              <w:pStyle w:val="25"/>
            </w:pPr>
            <w:r>
              <w:t>≥88%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培养高素质人才</w:t>
            </w:r>
          </w:p>
        </w:tc>
        <w:tc>
          <w:tcPr>
            <w:tcW w:w="2891" w:type="dxa"/>
            <w:vAlign w:val="center"/>
          </w:tcPr>
          <w:p>
            <w:pPr>
              <w:pStyle w:val="25"/>
            </w:pPr>
            <w:r>
              <w:t>培养高素质人才</w:t>
            </w:r>
          </w:p>
        </w:tc>
        <w:tc>
          <w:tcPr>
            <w:tcW w:w="1276" w:type="dxa"/>
            <w:vAlign w:val="center"/>
          </w:tcPr>
          <w:p>
            <w:pPr>
              <w:pStyle w:val="25"/>
            </w:pPr>
            <w:r>
              <w:t>≥85%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≥85%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学校环境卫生的改善</w:t>
            </w:r>
          </w:p>
        </w:tc>
        <w:tc>
          <w:tcPr>
            <w:tcW w:w="2891" w:type="dxa"/>
            <w:vAlign w:val="center"/>
          </w:tcPr>
          <w:p>
            <w:pPr>
              <w:pStyle w:val="25"/>
            </w:pPr>
            <w:r>
              <w:t>学校环境卫生的改善</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学校教师及学生满意度</w:t>
            </w:r>
          </w:p>
        </w:tc>
        <w:tc>
          <w:tcPr>
            <w:tcW w:w="2891" w:type="dxa"/>
            <w:vAlign w:val="center"/>
          </w:tcPr>
          <w:p>
            <w:pPr>
              <w:pStyle w:val="25"/>
            </w:pPr>
            <w:r>
              <w:t>学校教师及学生满意度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4" w:name="_Toc_4_4_0000000059"/>
      <w:r>
        <w:rPr>
          <w:rFonts w:ascii="方正仿宋_GBK" w:hAnsi="方正仿宋_GBK" w:eastAsia="方正仿宋_GBK" w:cs="方正仿宋_GBK"/>
          <w:color w:val="000000"/>
          <w:sz w:val="28"/>
        </w:rPr>
        <w:t>56.温塘小学营养餐县配套绩效目标表</w:t>
      </w:r>
      <w:bookmarkEnd w:id="5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13062424P00802910001K</w:t>
            </w:r>
          </w:p>
        </w:tc>
        <w:tc>
          <w:tcPr>
            <w:tcW w:w="1587" w:type="dxa"/>
            <w:vAlign w:val="center"/>
          </w:tcPr>
          <w:p>
            <w:pPr>
              <w:pStyle w:val="23"/>
            </w:pPr>
            <w:r>
              <w:t>项目名称</w:t>
            </w:r>
          </w:p>
        </w:tc>
        <w:tc>
          <w:tcPr>
            <w:tcW w:w="4422" w:type="dxa"/>
            <w:gridSpan w:val="3"/>
            <w:vAlign w:val="center"/>
          </w:tcPr>
          <w:p>
            <w:pPr>
              <w:pStyle w:val="25"/>
            </w:pPr>
            <w:r>
              <w:t>温塘小学营养餐县配套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w:t>
            </w:r>
          </w:p>
        </w:tc>
        <w:tc>
          <w:tcPr>
            <w:tcW w:w="1587" w:type="dxa"/>
            <w:vAlign w:val="center"/>
          </w:tcPr>
          <w:p>
            <w:pPr>
              <w:pStyle w:val="23"/>
            </w:pPr>
            <w:r>
              <w:t>其中：财政    资金</w:t>
            </w:r>
          </w:p>
        </w:tc>
        <w:tc>
          <w:tcPr>
            <w:tcW w:w="1304" w:type="dxa"/>
            <w:vAlign w:val="center"/>
          </w:tcPr>
          <w:p>
            <w:pPr>
              <w:pStyle w:val="25"/>
            </w:pPr>
            <w:r>
              <w:t>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保障学校更好发展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1.00</w:t>
            </w:r>
          </w:p>
        </w:tc>
        <w:tc>
          <w:tcPr>
            <w:tcW w:w="1587" w:type="dxa"/>
            <w:vAlign w:val="center"/>
          </w:tcPr>
          <w:p>
            <w:pPr>
              <w:pStyle w:val="26"/>
            </w:pPr>
            <w:r>
              <w:t>2.00</w:t>
            </w:r>
          </w:p>
        </w:tc>
        <w:tc>
          <w:tcPr>
            <w:tcW w:w="1304" w:type="dxa"/>
            <w:vAlign w:val="center"/>
          </w:tcPr>
          <w:p>
            <w:pPr>
              <w:pStyle w:val="26"/>
            </w:pPr>
            <w:r>
              <w:t>3.00</w:t>
            </w:r>
          </w:p>
        </w:tc>
        <w:tc>
          <w:tcPr>
            <w:tcW w:w="3118" w:type="dxa"/>
            <w:gridSpan w:val="2"/>
            <w:vAlign w:val="center"/>
          </w:tcPr>
          <w:p>
            <w:pPr>
              <w:pStyle w:val="26"/>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保障学校更好发展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覆盖率</w:t>
            </w:r>
          </w:p>
        </w:tc>
        <w:tc>
          <w:tcPr>
            <w:tcW w:w="2891" w:type="dxa"/>
            <w:vAlign w:val="center"/>
          </w:tcPr>
          <w:p>
            <w:pPr>
              <w:pStyle w:val="25"/>
            </w:pPr>
            <w:r>
              <w:t>实际发放学校占应发放学校的比率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小学生均685元，初中生均885元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建档立卡学生脱贫率</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教师生活和学校条件改善</w:t>
            </w:r>
          </w:p>
        </w:tc>
        <w:tc>
          <w:tcPr>
            <w:tcW w:w="2891" w:type="dxa"/>
            <w:vAlign w:val="center"/>
          </w:tcPr>
          <w:p>
            <w:pPr>
              <w:pStyle w:val="25"/>
            </w:pPr>
            <w:r>
              <w:t>教师生活条件和学校教学条件不断提高</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5" w:name="_Toc_4_4_0000000060"/>
      <w:r>
        <w:rPr>
          <w:rFonts w:ascii="方正仿宋_GBK" w:hAnsi="方正仿宋_GBK" w:eastAsia="方正仿宋_GBK" w:cs="方正仿宋_GBK"/>
          <w:color w:val="000000"/>
          <w:sz w:val="28"/>
        </w:rPr>
        <w:t>57.学前教育幼儿资助县配套绩效目标表</w:t>
      </w:r>
      <w:bookmarkEnd w:id="5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13062424P00781110001A</w:t>
            </w:r>
          </w:p>
        </w:tc>
        <w:tc>
          <w:tcPr>
            <w:tcW w:w="1587" w:type="dxa"/>
            <w:vAlign w:val="center"/>
          </w:tcPr>
          <w:p>
            <w:pPr>
              <w:pStyle w:val="23"/>
            </w:pPr>
            <w:r>
              <w:t>项目名称</w:t>
            </w:r>
          </w:p>
        </w:tc>
        <w:tc>
          <w:tcPr>
            <w:tcW w:w="4422" w:type="dxa"/>
            <w:gridSpan w:val="3"/>
            <w:vAlign w:val="center"/>
          </w:tcPr>
          <w:p>
            <w:pPr>
              <w:pStyle w:val="25"/>
            </w:pPr>
            <w:r>
              <w:t>学前教育幼儿资助县配套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19.90</w:t>
            </w:r>
          </w:p>
        </w:tc>
        <w:tc>
          <w:tcPr>
            <w:tcW w:w="1587" w:type="dxa"/>
            <w:vAlign w:val="center"/>
          </w:tcPr>
          <w:p>
            <w:pPr>
              <w:pStyle w:val="23"/>
            </w:pPr>
            <w:r>
              <w:t>其中：财政    资金</w:t>
            </w:r>
          </w:p>
        </w:tc>
        <w:tc>
          <w:tcPr>
            <w:tcW w:w="1304" w:type="dxa"/>
            <w:vAlign w:val="center"/>
          </w:tcPr>
          <w:p>
            <w:pPr>
              <w:pStyle w:val="25"/>
            </w:pPr>
            <w:r>
              <w:t>19.90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用于学前幼儿资助，提高幼儿生活质量。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5.00</w:t>
            </w:r>
          </w:p>
        </w:tc>
        <w:tc>
          <w:tcPr>
            <w:tcW w:w="1587" w:type="dxa"/>
            <w:vAlign w:val="center"/>
          </w:tcPr>
          <w:p>
            <w:pPr>
              <w:pStyle w:val="26"/>
            </w:pPr>
            <w:r>
              <w:t>10.00</w:t>
            </w:r>
          </w:p>
        </w:tc>
        <w:tc>
          <w:tcPr>
            <w:tcW w:w="1304" w:type="dxa"/>
            <w:vAlign w:val="center"/>
          </w:tcPr>
          <w:p>
            <w:pPr>
              <w:pStyle w:val="26"/>
            </w:pPr>
            <w:r>
              <w:t>15.00</w:t>
            </w:r>
          </w:p>
        </w:tc>
        <w:tc>
          <w:tcPr>
            <w:tcW w:w="3118" w:type="dxa"/>
            <w:gridSpan w:val="2"/>
            <w:vAlign w:val="center"/>
          </w:tcPr>
          <w:p>
            <w:pPr>
              <w:pStyle w:val="26"/>
            </w:pPr>
            <w:r>
              <w:t>19.90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1.用于学前幼儿资助，提高幼儿生活质量。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实际补助人数占应补助 人数的比率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县城1000，农村500</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教育教学质量</w:t>
            </w:r>
          </w:p>
        </w:tc>
        <w:tc>
          <w:tcPr>
            <w:tcW w:w="2891"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6" w:name="_Toc_4_4_0000000061"/>
      <w:r>
        <w:rPr>
          <w:rFonts w:ascii="方正仿宋_GBK" w:hAnsi="方正仿宋_GBK" w:eastAsia="方正仿宋_GBK" w:cs="方正仿宋_GBK"/>
          <w:color w:val="000000"/>
          <w:sz w:val="28"/>
        </w:rPr>
        <w:t>58.幼儿园生均公用经费县配套绩效目标表</w:t>
      </w:r>
      <w:bookmarkEnd w:id="5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13062424P008024100017</w:t>
            </w:r>
          </w:p>
        </w:tc>
        <w:tc>
          <w:tcPr>
            <w:tcW w:w="1587" w:type="dxa"/>
            <w:vAlign w:val="center"/>
          </w:tcPr>
          <w:p>
            <w:pPr>
              <w:pStyle w:val="23"/>
            </w:pPr>
            <w:r>
              <w:t>项目名称</w:t>
            </w:r>
          </w:p>
        </w:tc>
        <w:tc>
          <w:tcPr>
            <w:tcW w:w="4422" w:type="dxa"/>
            <w:gridSpan w:val="3"/>
            <w:vAlign w:val="center"/>
          </w:tcPr>
          <w:p>
            <w:pPr>
              <w:pStyle w:val="25"/>
            </w:pPr>
            <w:r>
              <w:t>幼儿园生均公用经费县配套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180.00</w:t>
            </w:r>
          </w:p>
        </w:tc>
        <w:tc>
          <w:tcPr>
            <w:tcW w:w="1587" w:type="dxa"/>
            <w:vAlign w:val="center"/>
          </w:tcPr>
          <w:p>
            <w:pPr>
              <w:pStyle w:val="23"/>
            </w:pPr>
            <w:r>
              <w:t>其中：财政    资金</w:t>
            </w:r>
          </w:p>
        </w:tc>
        <w:tc>
          <w:tcPr>
            <w:tcW w:w="1304" w:type="dxa"/>
            <w:vAlign w:val="center"/>
          </w:tcPr>
          <w:p>
            <w:pPr>
              <w:pStyle w:val="25"/>
            </w:pPr>
            <w:r>
              <w:t>180.00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保障幼儿园健康发展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50.00</w:t>
            </w:r>
          </w:p>
        </w:tc>
        <w:tc>
          <w:tcPr>
            <w:tcW w:w="1587" w:type="dxa"/>
            <w:vAlign w:val="center"/>
          </w:tcPr>
          <w:p>
            <w:pPr>
              <w:pStyle w:val="26"/>
            </w:pPr>
            <w:r>
              <w:t>100.00</w:t>
            </w:r>
          </w:p>
        </w:tc>
        <w:tc>
          <w:tcPr>
            <w:tcW w:w="1304" w:type="dxa"/>
            <w:vAlign w:val="center"/>
          </w:tcPr>
          <w:p>
            <w:pPr>
              <w:pStyle w:val="26"/>
            </w:pPr>
            <w:r>
              <w:t>150.00</w:t>
            </w:r>
          </w:p>
        </w:tc>
        <w:tc>
          <w:tcPr>
            <w:tcW w:w="3118" w:type="dxa"/>
            <w:gridSpan w:val="2"/>
            <w:vAlign w:val="center"/>
          </w:tcPr>
          <w:p>
            <w:pPr>
              <w:pStyle w:val="26"/>
            </w:pPr>
            <w:r>
              <w:t>180.00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1.保障幼儿园健康发展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7" w:name="_Toc_4_4_0000000062"/>
      <w:r>
        <w:rPr>
          <w:rFonts w:ascii="方正仿宋_GBK" w:hAnsi="方正仿宋_GBK" w:eastAsia="方正仿宋_GBK" w:cs="方正仿宋_GBK"/>
          <w:color w:val="000000"/>
          <w:sz w:val="28"/>
        </w:rPr>
        <w:t>59.中小学电费绩效目标表</w:t>
      </w:r>
      <w:bookmarkEnd w:id="5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13062424P00802610001J</w:t>
            </w:r>
          </w:p>
        </w:tc>
        <w:tc>
          <w:tcPr>
            <w:tcW w:w="1587" w:type="dxa"/>
            <w:vAlign w:val="center"/>
          </w:tcPr>
          <w:p>
            <w:pPr>
              <w:pStyle w:val="23"/>
            </w:pPr>
            <w:r>
              <w:t>项目名称</w:t>
            </w:r>
          </w:p>
        </w:tc>
        <w:tc>
          <w:tcPr>
            <w:tcW w:w="4422" w:type="dxa"/>
            <w:gridSpan w:val="3"/>
            <w:vAlign w:val="center"/>
          </w:tcPr>
          <w:p>
            <w:pPr>
              <w:pStyle w:val="25"/>
            </w:pPr>
            <w:r>
              <w:t>中小学电费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300.00</w:t>
            </w:r>
          </w:p>
        </w:tc>
        <w:tc>
          <w:tcPr>
            <w:tcW w:w="1587" w:type="dxa"/>
            <w:vAlign w:val="center"/>
          </w:tcPr>
          <w:p>
            <w:pPr>
              <w:pStyle w:val="23"/>
            </w:pPr>
            <w:r>
              <w:t>其中：财政    资金</w:t>
            </w:r>
          </w:p>
        </w:tc>
        <w:tc>
          <w:tcPr>
            <w:tcW w:w="1304" w:type="dxa"/>
            <w:vAlign w:val="center"/>
          </w:tcPr>
          <w:p>
            <w:pPr>
              <w:pStyle w:val="25"/>
            </w:pPr>
            <w:r>
              <w:t>300.00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保障学校用电充足，学校健康发展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75.00</w:t>
            </w:r>
          </w:p>
        </w:tc>
        <w:tc>
          <w:tcPr>
            <w:tcW w:w="1587" w:type="dxa"/>
            <w:vAlign w:val="center"/>
          </w:tcPr>
          <w:p>
            <w:pPr>
              <w:pStyle w:val="26"/>
            </w:pPr>
            <w:r>
              <w:t>150.00</w:t>
            </w:r>
          </w:p>
        </w:tc>
        <w:tc>
          <w:tcPr>
            <w:tcW w:w="1304" w:type="dxa"/>
            <w:vAlign w:val="center"/>
          </w:tcPr>
          <w:p>
            <w:pPr>
              <w:pStyle w:val="26"/>
            </w:pPr>
            <w:r>
              <w:t>225.00</w:t>
            </w:r>
          </w:p>
        </w:tc>
        <w:tc>
          <w:tcPr>
            <w:tcW w:w="3118" w:type="dxa"/>
            <w:gridSpan w:val="2"/>
            <w:vAlign w:val="center"/>
          </w:tcPr>
          <w:p>
            <w:pPr>
              <w:pStyle w:val="26"/>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保障学校用电充足，学校健康发展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覆盖率</w:t>
            </w:r>
          </w:p>
        </w:tc>
        <w:tc>
          <w:tcPr>
            <w:tcW w:w="2891" w:type="dxa"/>
            <w:vAlign w:val="center"/>
          </w:tcPr>
          <w:p>
            <w:pPr>
              <w:pStyle w:val="25"/>
            </w:pPr>
            <w:r>
              <w:t>实际发放学校占应发放学校的比率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小学生均685元，初中生均885元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建档立卡学生脱贫率</w:t>
            </w:r>
          </w:p>
        </w:tc>
        <w:tc>
          <w:tcPr>
            <w:tcW w:w="2891" w:type="dxa"/>
            <w:vAlign w:val="center"/>
          </w:tcPr>
          <w:p>
            <w:pPr>
              <w:pStyle w:val="25"/>
            </w:pPr>
            <w:r>
              <w:t>建档立卡学生脱贫</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教师生活和学校条件改善</w:t>
            </w:r>
          </w:p>
        </w:tc>
        <w:tc>
          <w:tcPr>
            <w:tcW w:w="2891" w:type="dxa"/>
            <w:vAlign w:val="center"/>
          </w:tcPr>
          <w:p>
            <w:pPr>
              <w:pStyle w:val="25"/>
            </w:pPr>
            <w:r>
              <w:t>教师生活条件和学校教学条件不断提高</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8" w:name="_Toc_4_4_0000000063"/>
      <w:r>
        <w:rPr>
          <w:rFonts w:ascii="方正仿宋_GBK" w:hAnsi="方正仿宋_GBK" w:eastAsia="方正仿宋_GBK" w:cs="方正仿宋_GBK"/>
          <w:color w:val="000000"/>
          <w:sz w:val="28"/>
        </w:rPr>
        <w:t>60.中小学公用经费县配套绩效目标表</w:t>
      </w:r>
      <w:bookmarkEnd w:id="5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13062424P00802310001H</w:t>
            </w:r>
          </w:p>
        </w:tc>
        <w:tc>
          <w:tcPr>
            <w:tcW w:w="1587" w:type="dxa"/>
            <w:vAlign w:val="center"/>
          </w:tcPr>
          <w:p>
            <w:pPr>
              <w:pStyle w:val="23"/>
            </w:pPr>
            <w:r>
              <w:t>项目名称</w:t>
            </w:r>
          </w:p>
        </w:tc>
        <w:tc>
          <w:tcPr>
            <w:tcW w:w="4422" w:type="dxa"/>
            <w:gridSpan w:val="3"/>
            <w:vAlign w:val="center"/>
          </w:tcPr>
          <w:p>
            <w:pPr>
              <w:pStyle w:val="25"/>
            </w:pPr>
            <w:r>
              <w:t>中小学公用经费县配套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400.00</w:t>
            </w:r>
          </w:p>
        </w:tc>
        <w:tc>
          <w:tcPr>
            <w:tcW w:w="1587" w:type="dxa"/>
            <w:vAlign w:val="center"/>
          </w:tcPr>
          <w:p>
            <w:pPr>
              <w:pStyle w:val="23"/>
            </w:pPr>
            <w:r>
              <w:t>其中：财政    资金</w:t>
            </w:r>
          </w:p>
        </w:tc>
        <w:tc>
          <w:tcPr>
            <w:tcW w:w="1304" w:type="dxa"/>
            <w:vAlign w:val="center"/>
          </w:tcPr>
          <w:p>
            <w:pPr>
              <w:pStyle w:val="25"/>
            </w:pPr>
            <w:r>
              <w:t>400.00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保障中小学平稳发展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100.00</w:t>
            </w:r>
          </w:p>
        </w:tc>
        <w:tc>
          <w:tcPr>
            <w:tcW w:w="1587" w:type="dxa"/>
            <w:vAlign w:val="center"/>
          </w:tcPr>
          <w:p>
            <w:pPr>
              <w:pStyle w:val="26"/>
            </w:pPr>
            <w:r>
              <w:t>200.00</w:t>
            </w:r>
          </w:p>
        </w:tc>
        <w:tc>
          <w:tcPr>
            <w:tcW w:w="1304" w:type="dxa"/>
            <w:vAlign w:val="center"/>
          </w:tcPr>
          <w:p>
            <w:pPr>
              <w:pStyle w:val="26"/>
            </w:pPr>
            <w:r>
              <w:t>300.00</w:t>
            </w:r>
          </w:p>
        </w:tc>
        <w:tc>
          <w:tcPr>
            <w:tcW w:w="3118" w:type="dxa"/>
            <w:gridSpan w:val="2"/>
            <w:vAlign w:val="center"/>
          </w:tcPr>
          <w:p>
            <w:pPr>
              <w:pStyle w:val="26"/>
            </w:pPr>
            <w:r>
              <w:t>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保障中小学平稳发展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覆盖率</w:t>
            </w:r>
          </w:p>
        </w:tc>
        <w:tc>
          <w:tcPr>
            <w:tcW w:w="2891" w:type="dxa"/>
            <w:vAlign w:val="center"/>
          </w:tcPr>
          <w:p>
            <w:pPr>
              <w:pStyle w:val="25"/>
            </w:pPr>
            <w:r>
              <w:t>实际发放学校占应发放学校的比率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小学生均720元，初中生均940元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建档立卡学生脱贫率</w:t>
            </w:r>
          </w:p>
        </w:tc>
        <w:tc>
          <w:tcPr>
            <w:tcW w:w="2891" w:type="dxa"/>
            <w:vAlign w:val="center"/>
          </w:tcPr>
          <w:p>
            <w:pPr>
              <w:pStyle w:val="25"/>
            </w:pPr>
            <w:r>
              <w:t>建档立卡学生脱贫</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教师生活和学校条件改善</w:t>
            </w:r>
          </w:p>
        </w:tc>
        <w:tc>
          <w:tcPr>
            <w:tcW w:w="2891" w:type="dxa"/>
            <w:vAlign w:val="center"/>
          </w:tcPr>
          <w:p>
            <w:pPr>
              <w:pStyle w:val="25"/>
            </w:pPr>
            <w:r>
              <w:t>教师生活条件和学校教学条件不断提高</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对生态环境的提升作用</w:t>
            </w:r>
          </w:p>
        </w:tc>
        <w:tc>
          <w:tcPr>
            <w:tcW w:w="2891" w:type="dxa"/>
            <w:vAlign w:val="center"/>
          </w:tcPr>
          <w:p>
            <w:pPr>
              <w:pStyle w:val="25"/>
            </w:pPr>
            <w:r>
              <w:t>对生态环境的提升作用</w:t>
            </w:r>
          </w:p>
        </w:tc>
        <w:tc>
          <w:tcPr>
            <w:tcW w:w="1276" w:type="dxa"/>
            <w:vAlign w:val="center"/>
          </w:tcPr>
          <w:p>
            <w:pPr>
              <w:pStyle w:val="25"/>
            </w:pPr>
            <w:r>
              <w:t>≥92%</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9" w:name="_Toc_4_4_0000000064"/>
      <w:r>
        <w:rPr>
          <w:rFonts w:ascii="方正仿宋_GBK" w:hAnsi="方正仿宋_GBK" w:eastAsia="方正仿宋_GBK" w:cs="方正仿宋_GBK"/>
          <w:color w:val="000000"/>
          <w:sz w:val="28"/>
        </w:rPr>
        <w:t>61.中小学课后服务绩效目标表</w:t>
      </w:r>
      <w:bookmarkEnd w:id="5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13062424P00803010001P</w:t>
            </w:r>
          </w:p>
        </w:tc>
        <w:tc>
          <w:tcPr>
            <w:tcW w:w="1587" w:type="dxa"/>
            <w:vAlign w:val="center"/>
          </w:tcPr>
          <w:p>
            <w:pPr>
              <w:pStyle w:val="23"/>
            </w:pPr>
            <w:r>
              <w:t>项目名称</w:t>
            </w:r>
          </w:p>
        </w:tc>
        <w:tc>
          <w:tcPr>
            <w:tcW w:w="4422" w:type="dxa"/>
            <w:gridSpan w:val="3"/>
            <w:vAlign w:val="center"/>
          </w:tcPr>
          <w:p>
            <w:pPr>
              <w:pStyle w:val="25"/>
            </w:pPr>
            <w:r>
              <w:t>中小学课后服务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200.00</w:t>
            </w:r>
          </w:p>
        </w:tc>
        <w:tc>
          <w:tcPr>
            <w:tcW w:w="1587" w:type="dxa"/>
            <w:vAlign w:val="center"/>
          </w:tcPr>
          <w:p>
            <w:pPr>
              <w:pStyle w:val="23"/>
            </w:pPr>
            <w:r>
              <w:t>其中：财政    资金</w:t>
            </w:r>
          </w:p>
        </w:tc>
        <w:tc>
          <w:tcPr>
            <w:tcW w:w="1304" w:type="dxa"/>
            <w:vAlign w:val="center"/>
          </w:tcPr>
          <w:p>
            <w:pPr>
              <w:pStyle w:val="25"/>
            </w:pPr>
            <w:r>
              <w:t>200.00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保障教师生活水平，保障学校课后服务质量。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50.00</w:t>
            </w:r>
          </w:p>
        </w:tc>
        <w:tc>
          <w:tcPr>
            <w:tcW w:w="1587" w:type="dxa"/>
            <w:vAlign w:val="center"/>
          </w:tcPr>
          <w:p>
            <w:pPr>
              <w:pStyle w:val="26"/>
            </w:pPr>
            <w:r>
              <w:t>100.00</w:t>
            </w:r>
          </w:p>
        </w:tc>
        <w:tc>
          <w:tcPr>
            <w:tcW w:w="1304" w:type="dxa"/>
            <w:vAlign w:val="center"/>
          </w:tcPr>
          <w:p>
            <w:pPr>
              <w:pStyle w:val="26"/>
            </w:pPr>
            <w:r>
              <w:t>150.00</w:t>
            </w:r>
          </w:p>
        </w:tc>
        <w:tc>
          <w:tcPr>
            <w:tcW w:w="3118" w:type="dxa"/>
            <w:gridSpan w:val="2"/>
            <w:vAlign w:val="center"/>
          </w:tcPr>
          <w:p>
            <w:pPr>
              <w:pStyle w:val="26"/>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保障教师生活水平，保障学校课后服务质量。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发放人员覆盖率</w:t>
            </w:r>
          </w:p>
        </w:tc>
        <w:tc>
          <w:tcPr>
            <w:tcW w:w="2891" w:type="dxa"/>
            <w:vAlign w:val="center"/>
          </w:tcPr>
          <w:p>
            <w:pPr>
              <w:pStyle w:val="25"/>
            </w:pPr>
            <w:r>
              <w:t>发放人员覆盖率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工作完成率</w:t>
            </w:r>
          </w:p>
        </w:tc>
        <w:tc>
          <w:tcPr>
            <w:tcW w:w="2891" w:type="dxa"/>
            <w:vAlign w:val="center"/>
          </w:tcPr>
          <w:p>
            <w:pPr>
              <w:pStyle w:val="25"/>
            </w:pPr>
            <w:r>
              <w:t>工作完成率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资金发放准时率</w:t>
            </w:r>
          </w:p>
        </w:tc>
        <w:tc>
          <w:tcPr>
            <w:tcW w:w="2891" w:type="dxa"/>
            <w:vAlign w:val="center"/>
          </w:tcPr>
          <w:p>
            <w:pPr>
              <w:pStyle w:val="25"/>
            </w:pPr>
            <w:r>
              <w:t>资金发放准时率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助力教育脱贫</w:t>
            </w:r>
          </w:p>
        </w:tc>
        <w:tc>
          <w:tcPr>
            <w:tcW w:w="2891"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项目实现功能</w:t>
            </w:r>
          </w:p>
        </w:tc>
        <w:tc>
          <w:tcPr>
            <w:tcW w:w="2891" w:type="dxa"/>
            <w:vAlign w:val="center"/>
          </w:tcPr>
          <w:p>
            <w:pPr>
              <w:pStyle w:val="25"/>
            </w:pPr>
            <w:r>
              <w:t>项目实现功能</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改善工作环境质量</w:t>
            </w:r>
          </w:p>
        </w:tc>
        <w:tc>
          <w:tcPr>
            <w:tcW w:w="2891"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促进阜平教育发展</w:t>
            </w:r>
          </w:p>
        </w:tc>
        <w:tc>
          <w:tcPr>
            <w:tcW w:w="2891"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0" w:name="_Toc_4_4_0000000065"/>
      <w:r>
        <w:rPr>
          <w:rFonts w:ascii="方正仿宋_GBK" w:hAnsi="方正仿宋_GBK" w:eastAsia="方正仿宋_GBK" w:cs="方正仿宋_GBK"/>
          <w:color w:val="000000"/>
          <w:sz w:val="28"/>
        </w:rPr>
        <w:t>62.中小学校集中供暖取暖费绩效目标表</w:t>
      </w:r>
      <w:bookmarkEnd w:id="6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13062424P00802810001X</w:t>
            </w:r>
          </w:p>
        </w:tc>
        <w:tc>
          <w:tcPr>
            <w:tcW w:w="1587" w:type="dxa"/>
            <w:vAlign w:val="center"/>
          </w:tcPr>
          <w:p>
            <w:pPr>
              <w:pStyle w:val="23"/>
            </w:pPr>
            <w:r>
              <w:t>项目名称</w:t>
            </w:r>
          </w:p>
        </w:tc>
        <w:tc>
          <w:tcPr>
            <w:tcW w:w="4422" w:type="dxa"/>
            <w:gridSpan w:val="3"/>
            <w:vAlign w:val="center"/>
          </w:tcPr>
          <w:p>
            <w:pPr>
              <w:pStyle w:val="25"/>
            </w:pPr>
            <w:r>
              <w:t>中小学校集中供暖取暖费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385.00</w:t>
            </w:r>
          </w:p>
        </w:tc>
        <w:tc>
          <w:tcPr>
            <w:tcW w:w="1587" w:type="dxa"/>
            <w:vAlign w:val="center"/>
          </w:tcPr>
          <w:p>
            <w:pPr>
              <w:pStyle w:val="23"/>
            </w:pPr>
            <w:r>
              <w:t>其中：财政    资金</w:t>
            </w:r>
          </w:p>
        </w:tc>
        <w:tc>
          <w:tcPr>
            <w:tcW w:w="1304" w:type="dxa"/>
            <w:vAlign w:val="center"/>
          </w:tcPr>
          <w:p>
            <w:pPr>
              <w:pStyle w:val="25"/>
            </w:pPr>
            <w:r>
              <w:t>385.00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 xml:space="preserve"> 保障学校正常供暖，温暖过冬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100.00</w:t>
            </w:r>
          </w:p>
        </w:tc>
        <w:tc>
          <w:tcPr>
            <w:tcW w:w="1587" w:type="dxa"/>
            <w:vAlign w:val="center"/>
          </w:tcPr>
          <w:p>
            <w:pPr>
              <w:pStyle w:val="26"/>
            </w:pPr>
            <w:r>
              <w:t>200.00</w:t>
            </w:r>
          </w:p>
        </w:tc>
        <w:tc>
          <w:tcPr>
            <w:tcW w:w="1304" w:type="dxa"/>
            <w:vAlign w:val="center"/>
          </w:tcPr>
          <w:p>
            <w:pPr>
              <w:pStyle w:val="26"/>
            </w:pPr>
            <w:r>
              <w:t>300.00</w:t>
            </w:r>
          </w:p>
        </w:tc>
        <w:tc>
          <w:tcPr>
            <w:tcW w:w="3118" w:type="dxa"/>
            <w:gridSpan w:val="2"/>
            <w:vAlign w:val="center"/>
          </w:tcPr>
          <w:p>
            <w:pPr>
              <w:pStyle w:val="26"/>
            </w:pPr>
            <w:r>
              <w:t>385.00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 保障学校正常供暖，温暖过冬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工程量完成率</w:t>
            </w:r>
          </w:p>
        </w:tc>
        <w:tc>
          <w:tcPr>
            <w:tcW w:w="2891"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资金发放及时率</w:t>
            </w:r>
          </w:p>
        </w:tc>
        <w:tc>
          <w:tcPr>
            <w:tcW w:w="2891"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工程按期完成率</w:t>
            </w:r>
          </w:p>
        </w:tc>
        <w:tc>
          <w:tcPr>
            <w:tcW w:w="2891"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预算控制数</w:t>
            </w:r>
          </w:p>
        </w:tc>
        <w:tc>
          <w:tcPr>
            <w:tcW w:w="2891"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完成社会保障</w:t>
            </w:r>
          </w:p>
        </w:tc>
        <w:tc>
          <w:tcPr>
            <w:tcW w:w="2891"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工程验收合格率</w:t>
            </w:r>
          </w:p>
        </w:tc>
        <w:tc>
          <w:tcPr>
            <w:tcW w:w="2891"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改善学校办学条件</w:t>
            </w:r>
          </w:p>
        </w:tc>
        <w:tc>
          <w:tcPr>
            <w:tcW w:w="2891"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改善学校环境卫生</w:t>
            </w:r>
          </w:p>
        </w:tc>
        <w:tc>
          <w:tcPr>
            <w:tcW w:w="2891"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w:t>
            </w:r>
          </w:p>
        </w:tc>
        <w:tc>
          <w:tcPr>
            <w:tcW w:w="2891"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1" w:name="_Toc_4_4_0000000066"/>
      <w:r>
        <w:rPr>
          <w:rFonts w:ascii="方正仿宋_GBK" w:hAnsi="方正仿宋_GBK" w:eastAsia="方正仿宋_GBK" w:cs="方正仿宋_GBK"/>
          <w:color w:val="000000"/>
          <w:sz w:val="28"/>
        </w:rPr>
        <w:t>63.长期临时工人员经费绩效目标表</w:t>
      </w:r>
      <w:bookmarkEnd w:id="6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13062424P00002010004N</w:t>
            </w:r>
          </w:p>
        </w:tc>
        <w:tc>
          <w:tcPr>
            <w:tcW w:w="1587" w:type="dxa"/>
            <w:vAlign w:val="center"/>
          </w:tcPr>
          <w:p>
            <w:pPr>
              <w:pStyle w:val="23"/>
            </w:pPr>
            <w:r>
              <w:t>项目名称</w:t>
            </w:r>
          </w:p>
        </w:tc>
        <w:tc>
          <w:tcPr>
            <w:tcW w:w="4422" w:type="dxa"/>
            <w:gridSpan w:val="3"/>
            <w:vAlign w:val="center"/>
          </w:tcPr>
          <w:p>
            <w:pPr>
              <w:pStyle w:val="25"/>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28.80</w:t>
            </w:r>
          </w:p>
        </w:tc>
        <w:tc>
          <w:tcPr>
            <w:tcW w:w="1587" w:type="dxa"/>
            <w:vAlign w:val="center"/>
          </w:tcPr>
          <w:p>
            <w:pPr>
              <w:pStyle w:val="23"/>
            </w:pPr>
            <w:r>
              <w:t>其中：财政    资金</w:t>
            </w:r>
          </w:p>
        </w:tc>
        <w:tc>
          <w:tcPr>
            <w:tcW w:w="1304" w:type="dxa"/>
            <w:vAlign w:val="center"/>
          </w:tcPr>
          <w:p>
            <w:pPr>
              <w:pStyle w:val="25"/>
            </w:pPr>
            <w:r>
              <w:t>28.80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7.20</w:t>
            </w:r>
          </w:p>
        </w:tc>
        <w:tc>
          <w:tcPr>
            <w:tcW w:w="1587" w:type="dxa"/>
            <w:vAlign w:val="center"/>
          </w:tcPr>
          <w:p>
            <w:pPr>
              <w:pStyle w:val="26"/>
            </w:pPr>
            <w:r>
              <w:t>14.40</w:t>
            </w:r>
          </w:p>
        </w:tc>
        <w:tc>
          <w:tcPr>
            <w:tcW w:w="1304" w:type="dxa"/>
            <w:vAlign w:val="center"/>
          </w:tcPr>
          <w:p>
            <w:pPr>
              <w:pStyle w:val="26"/>
            </w:pPr>
            <w:r>
              <w:t>22.00</w:t>
            </w:r>
          </w:p>
        </w:tc>
        <w:tc>
          <w:tcPr>
            <w:tcW w:w="3118" w:type="dxa"/>
            <w:gridSpan w:val="2"/>
            <w:vAlign w:val="center"/>
          </w:tcPr>
          <w:p>
            <w:pPr>
              <w:pStyle w:val="26"/>
            </w:pPr>
            <w:r>
              <w:t>28.80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2" w:name="_Toc_4_4_0000000067"/>
      <w:r>
        <w:rPr>
          <w:rFonts w:ascii="方正仿宋_GBK" w:hAnsi="方正仿宋_GBK" w:eastAsia="方正仿宋_GBK" w:cs="方正仿宋_GBK"/>
          <w:color w:val="000000"/>
          <w:sz w:val="28"/>
        </w:rPr>
        <w:t>64.劳务派遣人员经费绩效目标表</w:t>
      </w:r>
      <w:bookmarkEnd w:id="6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13062424P00779310001P</w:t>
            </w:r>
          </w:p>
        </w:tc>
        <w:tc>
          <w:tcPr>
            <w:tcW w:w="1587" w:type="dxa"/>
            <w:vAlign w:val="center"/>
          </w:tcPr>
          <w:p>
            <w:pPr>
              <w:pStyle w:val="23"/>
            </w:pPr>
            <w:r>
              <w:t>项目名称</w:t>
            </w:r>
          </w:p>
        </w:tc>
        <w:tc>
          <w:tcPr>
            <w:tcW w:w="4422" w:type="dxa"/>
            <w:gridSpan w:val="3"/>
            <w:vAlign w:val="center"/>
          </w:tcPr>
          <w:p>
            <w:pPr>
              <w:pStyle w:val="25"/>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269.30</w:t>
            </w:r>
          </w:p>
        </w:tc>
        <w:tc>
          <w:tcPr>
            <w:tcW w:w="1587" w:type="dxa"/>
            <w:vAlign w:val="center"/>
          </w:tcPr>
          <w:p>
            <w:pPr>
              <w:pStyle w:val="23"/>
            </w:pPr>
            <w:r>
              <w:t>其中：财政    资金</w:t>
            </w:r>
          </w:p>
        </w:tc>
        <w:tc>
          <w:tcPr>
            <w:tcW w:w="1304" w:type="dxa"/>
            <w:vAlign w:val="center"/>
          </w:tcPr>
          <w:p>
            <w:pPr>
              <w:pStyle w:val="25"/>
            </w:pPr>
            <w:r>
              <w:t>269.30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67.00</w:t>
            </w:r>
          </w:p>
        </w:tc>
        <w:tc>
          <w:tcPr>
            <w:tcW w:w="1587" w:type="dxa"/>
            <w:vAlign w:val="center"/>
          </w:tcPr>
          <w:p>
            <w:pPr>
              <w:pStyle w:val="26"/>
            </w:pPr>
            <w:r>
              <w:t>135.00</w:t>
            </w:r>
          </w:p>
        </w:tc>
        <w:tc>
          <w:tcPr>
            <w:tcW w:w="1304" w:type="dxa"/>
            <w:vAlign w:val="center"/>
          </w:tcPr>
          <w:p>
            <w:pPr>
              <w:pStyle w:val="26"/>
            </w:pPr>
            <w:r>
              <w:t>200.00</w:t>
            </w:r>
          </w:p>
        </w:tc>
        <w:tc>
          <w:tcPr>
            <w:tcW w:w="3118" w:type="dxa"/>
            <w:gridSpan w:val="2"/>
            <w:vAlign w:val="center"/>
          </w:tcPr>
          <w:p>
            <w:pPr>
              <w:pStyle w:val="26"/>
            </w:pPr>
            <w:r>
              <w:t>269.30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3" w:name="_Toc_4_4_0000000068"/>
      <w:r>
        <w:rPr>
          <w:rFonts w:ascii="方正仿宋_GBK" w:hAnsi="方正仿宋_GBK" w:eastAsia="方正仿宋_GBK" w:cs="方正仿宋_GBK"/>
          <w:color w:val="000000"/>
          <w:sz w:val="28"/>
        </w:rPr>
        <w:t>65.其他长聘人员经费绩效目标表</w:t>
      </w:r>
      <w:bookmarkEnd w:id="6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13062424P00779410001D</w:t>
            </w:r>
          </w:p>
        </w:tc>
        <w:tc>
          <w:tcPr>
            <w:tcW w:w="1587" w:type="dxa"/>
            <w:vAlign w:val="center"/>
          </w:tcPr>
          <w:p>
            <w:pPr>
              <w:pStyle w:val="23"/>
            </w:pPr>
            <w:r>
              <w:t>项目名称</w:t>
            </w:r>
          </w:p>
        </w:tc>
        <w:tc>
          <w:tcPr>
            <w:tcW w:w="4422" w:type="dxa"/>
            <w:gridSpan w:val="3"/>
            <w:vAlign w:val="center"/>
          </w:tcPr>
          <w:p>
            <w:pPr>
              <w:pStyle w:val="25"/>
            </w:pPr>
            <w:r>
              <w:t>其他长聘人员经费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45.30</w:t>
            </w:r>
          </w:p>
        </w:tc>
        <w:tc>
          <w:tcPr>
            <w:tcW w:w="1587" w:type="dxa"/>
            <w:vAlign w:val="center"/>
          </w:tcPr>
          <w:p>
            <w:pPr>
              <w:pStyle w:val="23"/>
            </w:pPr>
            <w:r>
              <w:t>其中：财政    资金</w:t>
            </w:r>
          </w:p>
        </w:tc>
        <w:tc>
          <w:tcPr>
            <w:tcW w:w="1304" w:type="dxa"/>
            <w:vAlign w:val="center"/>
          </w:tcPr>
          <w:p>
            <w:pPr>
              <w:pStyle w:val="25"/>
            </w:pPr>
            <w:r>
              <w:t>45.30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12.00</w:t>
            </w:r>
          </w:p>
        </w:tc>
        <w:tc>
          <w:tcPr>
            <w:tcW w:w="1587" w:type="dxa"/>
            <w:vAlign w:val="center"/>
          </w:tcPr>
          <w:p>
            <w:pPr>
              <w:pStyle w:val="26"/>
            </w:pPr>
            <w:r>
              <w:t>23.00</w:t>
            </w:r>
          </w:p>
        </w:tc>
        <w:tc>
          <w:tcPr>
            <w:tcW w:w="1304" w:type="dxa"/>
            <w:vAlign w:val="center"/>
          </w:tcPr>
          <w:p>
            <w:pPr>
              <w:pStyle w:val="26"/>
            </w:pPr>
            <w:r>
              <w:t>34.00</w:t>
            </w:r>
          </w:p>
        </w:tc>
        <w:tc>
          <w:tcPr>
            <w:tcW w:w="3118" w:type="dxa"/>
            <w:gridSpan w:val="2"/>
            <w:vAlign w:val="center"/>
          </w:tcPr>
          <w:p>
            <w:pPr>
              <w:pStyle w:val="26"/>
            </w:pPr>
            <w:r>
              <w:t>45.30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4" w:name="_Toc_4_4_0000000069"/>
      <w:r>
        <w:rPr>
          <w:rFonts w:ascii="方正仿宋_GBK" w:hAnsi="方正仿宋_GBK" w:eastAsia="方正仿宋_GBK" w:cs="方正仿宋_GBK"/>
          <w:color w:val="000000"/>
          <w:sz w:val="28"/>
        </w:rPr>
        <w:t>66.社会招聘人员经费绩效目标表</w:t>
      </w:r>
      <w:bookmarkEnd w:id="6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13062424P00001610004H</w:t>
            </w:r>
          </w:p>
        </w:tc>
        <w:tc>
          <w:tcPr>
            <w:tcW w:w="1587" w:type="dxa"/>
            <w:vAlign w:val="center"/>
          </w:tcPr>
          <w:p>
            <w:pPr>
              <w:pStyle w:val="23"/>
            </w:pPr>
            <w:r>
              <w:t>项目名称</w:t>
            </w:r>
          </w:p>
        </w:tc>
        <w:tc>
          <w:tcPr>
            <w:tcW w:w="4422" w:type="dxa"/>
            <w:gridSpan w:val="3"/>
            <w:vAlign w:val="center"/>
          </w:tcPr>
          <w:p>
            <w:pPr>
              <w:pStyle w:val="25"/>
            </w:pPr>
            <w:r>
              <w:t>社会招聘人员经费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833.00</w:t>
            </w:r>
          </w:p>
        </w:tc>
        <w:tc>
          <w:tcPr>
            <w:tcW w:w="1587" w:type="dxa"/>
            <w:vAlign w:val="center"/>
          </w:tcPr>
          <w:p>
            <w:pPr>
              <w:pStyle w:val="23"/>
            </w:pPr>
            <w:r>
              <w:t>其中：财政    资金</w:t>
            </w:r>
          </w:p>
        </w:tc>
        <w:tc>
          <w:tcPr>
            <w:tcW w:w="1304" w:type="dxa"/>
            <w:vAlign w:val="center"/>
          </w:tcPr>
          <w:p>
            <w:pPr>
              <w:pStyle w:val="25"/>
            </w:pPr>
            <w:r>
              <w:t>833.00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208.00</w:t>
            </w:r>
          </w:p>
        </w:tc>
        <w:tc>
          <w:tcPr>
            <w:tcW w:w="1587" w:type="dxa"/>
            <w:vAlign w:val="center"/>
          </w:tcPr>
          <w:p>
            <w:pPr>
              <w:pStyle w:val="26"/>
            </w:pPr>
            <w:r>
              <w:t>417.00</w:t>
            </w:r>
          </w:p>
        </w:tc>
        <w:tc>
          <w:tcPr>
            <w:tcW w:w="1304" w:type="dxa"/>
            <w:vAlign w:val="center"/>
          </w:tcPr>
          <w:p>
            <w:pPr>
              <w:pStyle w:val="26"/>
            </w:pPr>
            <w:r>
              <w:t>623.00</w:t>
            </w:r>
          </w:p>
        </w:tc>
        <w:tc>
          <w:tcPr>
            <w:tcW w:w="3118" w:type="dxa"/>
            <w:gridSpan w:val="2"/>
            <w:vAlign w:val="center"/>
          </w:tcPr>
          <w:p>
            <w:pPr>
              <w:pStyle w:val="26"/>
            </w:pPr>
            <w:r>
              <w:t>833.00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5" w:name="_Toc_4_4_0000000070"/>
      <w:r>
        <w:rPr>
          <w:rFonts w:ascii="方正仿宋_GBK" w:hAnsi="方正仿宋_GBK" w:eastAsia="方正仿宋_GBK" w:cs="方正仿宋_GBK"/>
          <w:color w:val="000000"/>
          <w:sz w:val="28"/>
        </w:rPr>
        <w:t>67.2024年度阜平县职业技术教育中心预算外资金绩效目标表</w:t>
      </w:r>
      <w:bookmarkEnd w:id="6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13062424P007964100017</w:t>
            </w:r>
          </w:p>
        </w:tc>
        <w:tc>
          <w:tcPr>
            <w:tcW w:w="1587" w:type="dxa"/>
            <w:vAlign w:val="center"/>
          </w:tcPr>
          <w:p>
            <w:pPr>
              <w:pStyle w:val="23"/>
            </w:pPr>
            <w:r>
              <w:t>项目名称</w:t>
            </w:r>
          </w:p>
        </w:tc>
        <w:tc>
          <w:tcPr>
            <w:tcW w:w="4422" w:type="dxa"/>
            <w:gridSpan w:val="3"/>
            <w:vAlign w:val="center"/>
          </w:tcPr>
          <w:p>
            <w:pPr>
              <w:pStyle w:val="25"/>
            </w:pPr>
            <w:r>
              <w:t>2024年度阜平县职业技术教育中心预算外资金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1500.00</w:t>
            </w:r>
          </w:p>
        </w:tc>
        <w:tc>
          <w:tcPr>
            <w:tcW w:w="1587" w:type="dxa"/>
            <w:vAlign w:val="center"/>
          </w:tcPr>
          <w:p>
            <w:pPr>
              <w:pStyle w:val="23"/>
            </w:pPr>
            <w:r>
              <w:t>其中：财政    资金</w:t>
            </w:r>
          </w:p>
        </w:tc>
        <w:tc>
          <w:tcPr>
            <w:tcW w:w="1304" w:type="dxa"/>
            <w:vAlign w:val="center"/>
          </w:tcPr>
          <w:p>
            <w:pPr>
              <w:pStyle w:val="25"/>
            </w:pPr>
            <w:r>
              <w:t>1500.00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学费、住宿费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750.00</w:t>
            </w:r>
          </w:p>
        </w:tc>
        <w:tc>
          <w:tcPr>
            <w:tcW w:w="1304" w:type="dxa"/>
            <w:vAlign w:val="center"/>
          </w:tcPr>
          <w:p>
            <w:pPr>
              <w:pStyle w:val="26"/>
            </w:pPr>
            <w:r>
              <w:t xml:space="preserve"> </w:t>
            </w:r>
          </w:p>
        </w:tc>
        <w:tc>
          <w:tcPr>
            <w:tcW w:w="3118" w:type="dxa"/>
            <w:gridSpan w:val="2"/>
            <w:vAlign w:val="center"/>
          </w:tcPr>
          <w:p>
            <w:pPr>
              <w:pStyle w:val="26"/>
            </w:pPr>
            <w:r>
              <w:t>1500.00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6" w:name="_Toc_4_4_0000000071"/>
      <w:r>
        <w:rPr>
          <w:rFonts w:ascii="方正仿宋_GBK" w:hAnsi="方正仿宋_GBK" w:eastAsia="方正仿宋_GBK" w:cs="方正仿宋_GBK"/>
          <w:color w:val="000000"/>
          <w:sz w:val="28"/>
        </w:rPr>
        <w:t>68.2024年省级现代职业教育发展专项资金 冀财教[2023]171号绩效目标表</w:t>
      </w:r>
      <w:bookmarkEnd w:id="6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13062424P007950100019</w:t>
            </w:r>
          </w:p>
        </w:tc>
        <w:tc>
          <w:tcPr>
            <w:tcW w:w="1587" w:type="dxa"/>
            <w:vAlign w:val="center"/>
          </w:tcPr>
          <w:p>
            <w:pPr>
              <w:pStyle w:val="23"/>
            </w:pPr>
            <w:r>
              <w:t>项目名称</w:t>
            </w:r>
          </w:p>
        </w:tc>
        <w:tc>
          <w:tcPr>
            <w:tcW w:w="4422" w:type="dxa"/>
            <w:gridSpan w:val="3"/>
            <w:vAlign w:val="center"/>
          </w:tcPr>
          <w:p>
            <w:pPr>
              <w:pStyle w:val="25"/>
            </w:pPr>
            <w:r>
              <w:t>2024年省级现代职业教育发展专项资金 冀财教[2023]171号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210.90</w:t>
            </w:r>
          </w:p>
        </w:tc>
        <w:tc>
          <w:tcPr>
            <w:tcW w:w="1587" w:type="dxa"/>
            <w:vAlign w:val="center"/>
          </w:tcPr>
          <w:p>
            <w:pPr>
              <w:pStyle w:val="23"/>
            </w:pPr>
            <w:r>
              <w:t>其中：财政    资金</w:t>
            </w:r>
          </w:p>
        </w:tc>
        <w:tc>
          <w:tcPr>
            <w:tcW w:w="1304" w:type="dxa"/>
            <w:vAlign w:val="center"/>
          </w:tcPr>
          <w:p>
            <w:pPr>
              <w:pStyle w:val="25"/>
            </w:pPr>
            <w:r>
              <w:t>210.90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省级专项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50.00</w:t>
            </w:r>
          </w:p>
        </w:tc>
        <w:tc>
          <w:tcPr>
            <w:tcW w:w="1587" w:type="dxa"/>
            <w:vAlign w:val="center"/>
          </w:tcPr>
          <w:p>
            <w:pPr>
              <w:pStyle w:val="26"/>
            </w:pPr>
            <w:r>
              <w:t>100.00</w:t>
            </w:r>
          </w:p>
        </w:tc>
        <w:tc>
          <w:tcPr>
            <w:tcW w:w="1304" w:type="dxa"/>
            <w:vAlign w:val="center"/>
          </w:tcPr>
          <w:p>
            <w:pPr>
              <w:pStyle w:val="26"/>
            </w:pPr>
            <w:r>
              <w:t>150.00</w:t>
            </w:r>
          </w:p>
        </w:tc>
        <w:tc>
          <w:tcPr>
            <w:tcW w:w="3118" w:type="dxa"/>
            <w:gridSpan w:val="2"/>
            <w:vAlign w:val="center"/>
          </w:tcPr>
          <w:p>
            <w:pPr>
              <w:pStyle w:val="26"/>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7" w:name="_Toc_4_4_0000000072"/>
      <w:r>
        <w:rPr>
          <w:rFonts w:ascii="方正仿宋_GBK" w:hAnsi="方正仿宋_GBK" w:eastAsia="方正仿宋_GBK" w:cs="方正仿宋_GBK"/>
          <w:color w:val="000000"/>
          <w:sz w:val="28"/>
        </w:rPr>
        <w:t>69.2024年省级现代职业教育发展专项资金（省级免学费） 冀财教[2023]171号绩效目标表</w:t>
      </w:r>
      <w:bookmarkEnd w:id="6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13062424P007932100016</w:t>
            </w:r>
          </w:p>
        </w:tc>
        <w:tc>
          <w:tcPr>
            <w:tcW w:w="1587" w:type="dxa"/>
            <w:vAlign w:val="center"/>
          </w:tcPr>
          <w:p>
            <w:pPr>
              <w:pStyle w:val="23"/>
            </w:pPr>
            <w:r>
              <w:t>项目名称</w:t>
            </w:r>
          </w:p>
        </w:tc>
        <w:tc>
          <w:tcPr>
            <w:tcW w:w="4422" w:type="dxa"/>
            <w:gridSpan w:val="3"/>
            <w:vAlign w:val="center"/>
          </w:tcPr>
          <w:p>
            <w:pPr>
              <w:pStyle w:val="25"/>
            </w:pPr>
            <w:r>
              <w:t>2024年省级现代职业教育发展专项资金（省级免学费） 冀财教[2023]171号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164.00</w:t>
            </w:r>
          </w:p>
        </w:tc>
        <w:tc>
          <w:tcPr>
            <w:tcW w:w="1587" w:type="dxa"/>
            <w:vAlign w:val="center"/>
          </w:tcPr>
          <w:p>
            <w:pPr>
              <w:pStyle w:val="23"/>
            </w:pPr>
            <w:r>
              <w:t>其中：财政    资金</w:t>
            </w:r>
          </w:p>
        </w:tc>
        <w:tc>
          <w:tcPr>
            <w:tcW w:w="1304" w:type="dxa"/>
            <w:vAlign w:val="center"/>
          </w:tcPr>
          <w:p>
            <w:pPr>
              <w:pStyle w:val="25"/>
            </w:pPr>
            <w:r>
              <w:t>164.00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省级免学费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82.00</w:t>
            </w:r>
          </w:p>
        </w:tc>
        <w:tc>
          <w:tcPr>
            <w:tcW w:w="1304" w:type="dxa"/>
            <w:vAlign w:val="center"/>
          </w:tcPr>
          <w:p>
            <w:pPr>
              <w:pStyle w:val="26"/>
            </w:pPr>
            <w:r>
              <w:t xml:space="preserve"> </w:t>
            </w:r>
          </w:p>
        </w:tc>
        <w:tc>
          <w:tcPr>
            <w:tcW w:w="3118" w:type="dxa"/>
            <w:gridSpan w:val="2"/>
            <w:vAlign w:val="center"/>
          </w:tcPr>
          <w:p>
            <w:pPr>
              <w:pStyle w:val="26"/>
            </w:pPr>
            <w:r>
              <w:t>164.00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8" w:name="_Toc_4_4_0000000073"/>
      <w:r>
        <w:rPr>
          <w:rFonts w:ascii="方正仿宋_GBK" w:hAnsi="方正仿宋_GBK" w:eastAsia="方正仿宋_GBK" w:cs="方正仿宋_GBK"/>
          <w:color w:val="000000"/>
          <w:sz w:val="28"/>
        </w:rPr>
        <w:t>70.2024年省级现代职业教育发展专项资金（省级助学金） 冀财教[2023]171号绩效目标表</w:t>
      </w:r>
      <w:bookmarkEnd w:id="6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13062424P007949100015</w:t>
            </w:r>
          </w:p>
        </w:tc>
        <w:tc>
          <w:tcPr>
            <w:tcW w:w="1587" w:type="dxa"/>
            <w:vAlign w:val="center"/>
          </w:tcPr>
          <w:p>
            <w:pPr>
              <w:pStyle w:val="23"/>
            </w:pPr>
            <w:r>
              <w:t>项目名称</w:t>
            </w:r>
          </w:p>
        </w:tc>
        <w:tc>
          <w:tcPr>
            <w:tcW w:w="4422" w:type="dxa"/>
            <w:gridSpan w:val="3"/>
            <w:vAlign w:val="center"/>
          </w:tcPr>
          <w:p>
            <w:pPr>
              <w:pStyle w:val="25"/>
            </w:pPr>
            <w:r>
              <w:t>2024年省级现代职业教育发展专项资金（省级助学金） 冀财教[2023]171号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85.00</w:t>
            </w:r>
          </w:p>
        </w:tc>
        <w:tc>
          <w:tcPr>
            <w:tcW w:w="1587" w:type="dxa"/>
            <w:vAlign w:val="center"/>
          </w:tcPr>
          <w:p>
            <w:pPr>
              <w:pStyle w:val="23"/>
            </w:pPr>
            <w:r>
              <w:t>其中：财政    资金</w:t>
            </w:r>
          </w:p>
        </w:tc>
        <w:tc>
          <w:tcPr>
            <w:tcW w:w="1304" w:type="dxa"/>
            <w:vAlign w:val="center"/>
          </w:tcPr>
          <w:p>
            <w:pPr>
              <w:pStyle w:val="25"/>
            </w:pPr>
            <w:r>
              <w:t>85.00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85.00</w:t>
            </w:r>
          </w:p>
        </w:tc>
        <w:tc>
          <w:tcPr>
            <w:tcW w:w="1304" w:type="dxa"/>
            <w:vAlign w:val="center"/>
          </w:tcPr>
          <w:p>
            <w:pPr>
              <w:pStyle w:val="26"/>
            </w:pPr>
            <w:r>
              <w:t xml:space="preserve"> </w:t>
            </w:r>
          </w:p>
        </w:tc>
        <w:tc>
          <w:tcPr>
            <w:tcW w:w="3118" w:type="dxa"/>
            <w:gridSpan w:val="2"/>
            <w:vAlign w:val="center"/>
          </w:tcPr>
          <w:p>
            <w:pPr>
              <w:pStyle w:val="26"/>
            </w:pPr>
            <w:r>
              <w:t>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9" w:name="_Toc_4_4_0000000074"/>
      <w:r>
        <w:rPr>
          <w:rFonts w:ascii="方正仿宋_GBK" w:hAnsi="方正仿宋_GBK" w:eastAsia="方正仿宋_GBK" w:cs="方正仿宋_GBK"/>
          <w:color w:val="000000"/>
          <w:sz w:val="28"/>
        </w:rPr>
        <w:t>71.2024年现代教育质量提升计划 冀财教[2023]126号绩效目标表</w:t>
      </w:r>
      <w:bookmarkEnd w:id="6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13062424P00793910001X</w:t>
            </w:r>
          </w:p>
        </w:tc>
        <w:tc>
          <w:tcPr>
            <w:tcW w:w="1587" w:type="dxa"/>
            <w:vAlign w:val="center"/>
          </w:tcPr>
          <w:p>
            <w:pPr>
              <w:pStyle w:val="23"/>
            </w:pPr>
            <w:r>
              <w:t>项目名称</w:t>
            </w:r>
          </w:p>
        </w:tc>
        <w:tc>
          <w:tcPr>
            <w:tcW w:w="4422" w:type="dxa"/>
            <w:gridSpan w:val="3"/>
            <w:vAlign w:val="center"/>
          </w:tcPr>
          <w:p>
            <w:pPr>
              <w:pStyle w:val="25"/>
            </w:pPr>
            <w:r>
              <w:t>2024年现代教育质量提升计划 冀财教[2023]126号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523.70</w:t>
            </w:r>
          </w:p>
        </w:tc>
        <w:tc>
          <w:tcPr>
            <w:tcW w:w="1587" w:type="dxa"/>
            <w:vAlign w:val="center"/>
          </w:tcPr>
          <w:p>
            <w:pPr>
              <w:pStyle w:val="23"/>
            </w:pPr>
            <w:r>
              <w:t>其中：财政    资金</w:t>
            </w:r>
          </w:p>
        </w:tc>
        <w:tc>
          <w:tcPr>
            <w:tcW w:w="1304" w:type="dxa"/>
            <w:vAlign w:val="center"/>
          </w:tcPr>
          <w:p>
            <w:pPr>
              <w:pStyle w:val="25"/>
            </w:pPr>
            <w:r>
              <w:t>523.70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2024年现代职业教育质量提升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 xml:space="preserve"> </w:t>
            </w:r>
          </w:p>
        </w:tc>
        <w:tc>
          <w:tcPr>
            <w:tcW w:w="1304" w:type="dxa"/>
            <w:vAlign w:val="center"/>
          </w:tcPr>
          <w:p>
            <w:pPr>
              <w:pStyle w:val="26"/>
            </w:pPr>
            <w:r>
              <w:t xml:space="preserve"> </w:t>
            </w:r>
          </w:p>
        </w:tc>
        <w:tc>
          <w:tcPr>
            <w:tcW w:w="3118" w:type="dxa"/>
            <w:gridSpan w:val="2"/>
            <w:vAlign w:val="center"/>
          </w:tcPr>
          <w:p>
            <w:pPr>
              <w:pStyle w:val="26"/>
            </w:pPr>
            <w:r>
              <w:t>523.70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0" w:name="_Toc_4_4_0000000075"/>
      <w:r>
        <w:rPr>
          <w:rFonts w:ascii="方正仿宋_GBK" w:hAnsi="方正仿宋_GBK" w:eastAsia="方正仿宋_GBK" w:cs="方正仿宋_GBK"/>
          <w:color w:val="000000"/>
          <w:sz w:val="28"/>
        </w:rPr>
        <w:t>72.2024年中央学生资助补助经费（免学费） 冀财教[2023]168号绩效目标表</w:t>
      </w:r>
      <w:bookmarkEnd w:id="7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13062424P007935100017</w:t>
            </w:r>
          </w:p>
        </w:tc>
        <w:tc>
          <w:tcPr>
            <w:tcW w:w="1587" w:type="dxa"/>
            <w:vAlign w:val="center"/>
          </w:tcPr>
          <w:p>
            <w:pPr>
              <w:pStyle w:val="23"/>
            </w:pPr>
            <w:r>
              <w:t>项目名称</w:t>
            </w:r>
          </w:p>
        </w:tc>
        <w:tc>
          <w:tcPr>
            <w:tcW w:w="4422" w:type="dxa"/>
            <w:gridSpan w:val="3"/>
            <w:vAlign w:val="center"/>
          </w:tcPr>
          <w:p>
            <w:pPr>
              <w:pStyle w:val="25"/>
            </w:pPr>
            <w:r>
              <w:t>2024年中央学生资助补助经费（免学费） 冀财教[2023]168号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491.00</w:t>
            </w:r>
          </w:p>
        </w:tc>
        <w:tc>
          <w:tcPr>
            <w:tcW w:w="1587" w:type="dxa"/>
            <w:vAlign w:val="center"/>
          </w:tcPr>
          <w:p>
            <w:pPr>
              <w:pStyle w:val="23"/>
            </w:pPr>
            <w:r>
              <w:t>其中：财政    资金</w:t>
            </w:r>
          </w:p>
        </w:tc>
        <w:tc>
          <w:tcPr>
            <w:tcW w:w="1304" w:type="dxa"/>
            <w:vAlign w:val="center"/>
          </w:tcPr>
          <w:p>
            <w:pPr>
              <w:pStyle w:val="25"/>
            </w:pPr>
            <w:r>
              <w:t>491.00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中央补助免学费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125.00</w:t>
            </w:r>
          </w:p>
        </w:tc>
        <w:tc>
          <w:tcPr>
            <w:tcW w:w="1587" w:type="dxa"/>
            <w:vAlign w:val="center"/>
          </w:tcPr>
          <w:p>
            <w:pPr>
              <w:pStyle w:val="26"/>
            </w:pPr>
            <w:r>
              <w:t>250.00</w:t>
            </w:r>
          </w:p>
        </w:tc>
        <w:tc>
          <w:tcPr>
            <w:tcW w:w="1304" w:type="dxa"/>
            <w:vAlign w:val="center"/>
          </w:tcPr>
          <w:p>
            <w:pPr>
              <w:pStyle w:val="26"/>
            </w:pPr>
            <w:r>
              <w:t>375.00</w:t>
            </w:r>
          </w:p>
        </w:tc>
        <w:tc>
          <w:tcPr>
            <w:tcW w:w="3118" w:type="dxa"/>
            <w:gridSpan w:val="2"/>
            <w:vAlign w:val="center"/>
          </w:tcPr>
          <w:p>
            <w:pPr>
              <w:pStyle w:val="26"/>
            </w:pPr>
            <w:r>
              <w:t>491.00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1" w:name="_Toc_4_4_0000000076"/>
      <w:r>
        <w:rPr>
          <w:rFonts w:ascii="方正仿宋_GBK" w:hAnsi="方正仿宋_GBK" w:eastAsia="方正仿宋_GBK" w:cs="方正仿宋_GBK"/>
          <w:color w:val="000000"/>
          <w:sz w:val="28"/>
        </w:rPr>
        <w:t>73.2024年中央学生资助补助经费（助学金） 冀财教[2023]168号绩效目标表</w:t>
      </w:r>
      <w:bookmarkEnd w:id="7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13062424P00793610001W</w:t>
            </w:r>
          </w:p>
        </w:tc>
        <w:tc>
          <w:tcPr>
            <w:tcW w:w="1587" w:type="dxa"/>
            <w:vAlign w:val="center"/>
          </w:tcPr>
          <w:p>
            <w:pPr>
              <w:pStyle w:val="23"/>
            </w:pPr>
            <w:r>
              <w:t>项目名称</w:t>
            </w:r>
          </w:p>
        </w:tc>
        <w:tc>
          <w:tcPr>
            <w:tcW w:w="4422" w:type="dxa"/>
            <w:gridSpan w:val="3"/>
            <w:vAlign w:val="center"/>
          </w:tcPr>
          <w:p>
            <w:pPr>
              <w:pStyle w:val="25"/>
            </w:pPr>
            <w:r>
              <w:t>2024年中央学生资助补助经费（助学金） 冀财教[2023]168号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280.00</w:t>
            </w:r>
          </w:p>
        </w:tc>
        <w:tc>
          <w:tcPr>
            <w:tcW w:w="1587" w:type="dxa"/>
            <w:vAlign w:val="center"/>
          </w:tcPr>
          <w:p>
            <w:pPr>
              <w:pStyle w:val="23"/>
            </w:pPr>
            <w:r>
              <w:t>其中：财政    资金</w:t>
            </w:r>
          </w:p>
        </w:tc>
        <w:tc>
          <w:tcPr>
            <w:tcW w:w="1304" w:type="dxa"/>
            <w:vAlign w:val="center"/>
          </w:tcPr>
          <w:p>
            <w:pPr>
              <w:pStyle w:val="25"/>
            </w:pPr>
            <w:r>
              <w:t>280.00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中央学生助学金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280.00</w:t>
            </w:r>
          </w:p>
        </w:tc>
        <w:tc>
          <w:tcPr>
            <w:tcW w:w="1304" w:type="dxa"/>
            <w:vAlign w:val="center"/>
          </w:tcPr>
          <w:p>
            <w:pPr>
              <w:pStyle w:val="26"/>
            </w:pPr>
            <w:r>
              <w:t xml:space="preserve"> </w:t>
            </w:r>
          </w:p>
        </w:tc>
        <w:tc>
          <w:tcPr>
            <w:tcW w:w="3118" w:type="dxa"/>
            <w:gridSpan w:val="2"/>
            <w:vAlign w:val="center"/>
          </w:tcPr>
          <w:p>
            <w:pPr>
              <w:pStyle w:val="26"/>
            </w:pPr>
            <w:r>
              <w:t>280.00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2" w:name="_Toc_4_4_0000000077"/>
      <w:r>
        <w:rPr>
          <w:rFonts w:ascii="方正仿宋_GBK" w:hAnsi="方正仿宋_GBK" w:eastAsia="方正仿宋_GBK" w:cs="方正仿宋_GBK"/>
          <w:color w:val="000000"/>
          <w:sz w:val="28"/>
        </w:rPr>
        <w:t>74.高职业务绩效目标表</w:t>
      </w:r>
      <w:bookmarkEnd w:id="7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13062424P00799410001W</w:t>
            </w:r>
          </w:p>
        </w:tc>
        <w:tc>
          <w:tcPr>
            <w:tcW w:w="1587" w:type="dxa"/>
            <w:vAlign w:val="center"/>
          </w:tcPr>
          <w:p>
            <w:pPr>
              <w:pStyle w:val="23"/>
            </w:pPr>
            <w:r>
              <w:t>项目名称</w:t>
            </w:r>
          </w:p>
        </w:tc>
        <w:tc>
          <w:tcPr>
            <w:tcW w:w="4422" w:type="dxa"/>
            <w:gridSpan w:val="3"/>
            <w:vAlign w:val="center"/>
          </w:tcPr>
          <w:p>
            <w:pPr>
              <w:pStyle w:val="25"/>
            </w:pPr>
            <w:r>
              <w:t>高职业务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400.00</w:t>
            </w:r>
          </w:p>
        </w:tc>
        <w:tc>
          <w:tcPr>
            <w:tcW w:w="1587" w:type="dxa"/>
            <w:vAlign w:val="center"/>
          </w:tcPr>
          <w:p>
            <w:pPr>
              <w:pStyle w:val="23"/>
            </w:pPr>
            <w:r>
              <w:t>其中：财政    资金</w:t>
            </w:r>
          </w:p>
        </w:tc>
        <w:tc>
          <w:tcPr>
            <w:tcW w:w="1304" w:type="dxa"/>
            <w:vAlign w:val="center"/>
          </w:tcPr>
          <w:p>
            <w:pPr>
              <w:pStyle w:val="25"/>
            </w:pPr>
            <w:r>
              <w:t>400.00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高职业务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200.00</w:t>
            </w:r>
          </w:p>
        </w:tc>
        <w:tc>
          <w:tcPr>
            <w:tcW w:w="1304" w:type="dxa"/>
            <w:vAlign w:val="center"/>
          </w:tcPr>
          <w:p>
            <w:pPr>
              <w:pStyle w:val="26"/>
            </w:pPr>
            <w:r>
              <w:t xml:space="preserve"> </w:t>
            </w:r>
          </w:p>
        </w:tc>
        <w:tc>
          <w:tcPr>
            <w:tcW w:w="3118" w:type="dxa"/>
            <w:gridSpan w:val="2"/>
            <w:vAlign w:val="center"/>
          </w:tcPr>
          <w:p>
            <w:pPr>
              <w:pStyle w:val="26"/>
            </w:pPr>
            <w:r>
              <w:t>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75.家庭经济困难学生国家助学金（县级配套）绩效目标表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13062424P00782610001X</w:t>
            </w:r>
          </w:p>
        </w:tc>
        <w:tc>
          <w:tcPr>
            <w:tcW w:w="1587" w:type="dxa"/>
            <w:vAlign w:val="center"/>
          </w:tcPr>
          <w:p>
            <w:pPr>
              <w:pStyle w:val="23"/>
            </w:pPr>
            <w:r>
              <w:t>项目名称</w:t>
            </w:r>
          </w:p>
        </w:tc>
        <w:tc>
          <w:tcPr>
            <w:tcW w:w="4422" w:type="dxa"/>
            <w:gridSpan w:val="3"/>
            <w:vAlign w:val="center"/>
          </w:tcPr>
          <w:p>
            <w:pPr>
              <w:pStyle w:val="25"/>
            </w:pPr>
            <w:r>
              <w:t>家庭经济困难学生国家助学金（县级配套）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100.00</w:t>
            </w:r>
          </w:p>
        </w:tc>
        <w:tc>
          <w:tcPr>
            <w:tcW w:w="1587" w:type="dxa"/>
            <w:vAlign w:val="center"/>
          </w:tcPr>
          <w:p>
            <w:pPr>
              <w:pStyle w:val="23"/>
            </w:pPr>
            <w:r>
              <w:t>其中：财政    资金</w:t>
            </w:r>
          </w:p>
        </w:tc>
        <w:tc>
          <w:tcPr>
            <w:tcW w:w="1304" w:type="dxa"/>
            <w:vAlign w:val="center"/>
          </w:tcPr>
          <w:p>
            <w:pPr>
              <w:pStyle w:val="25"/>
            </w:pPr>
            <w:r>
              <w:t>100.00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助学金县级配套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50.00</w:t>
            </w:r>
          </w:p>
        </w:tc>
        <w:tc>
          <w:tcPr>
            <w:tcW w:w="1304" w:type="dxa"/>
            <w:vAlign w:val="center"/>
          </w:tcPr>
          <w:p>
            <w:pPr>
              <w:pStyle w:val="26"/>
            </w:pPr>
            <w:r>
              <w:t xml:space="preserve"> </w:t>
            </w:r>
          </w:p>
        </w:tc>
        <w:tc>
          <w:tcPr>
            <w:tcW w:w="3118" w:type="dxa"/>
            <w:gridSpan w:val="2"/>
            <w:vAlign w:val="center"/>
          </w:tcPr>
          <w:p>
            <w:pPr>
              <w:pStyle w:val="26"/>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助学金资助面（%）</w:t>
            </w:r>
          </w:p>
        </w:tc>
        <w:tc>
          <w:tcPr>
            <w:tcW w:w="2891" w:type="dxa"/>
            <w:vAlign w:val="center"/>
          </w:tcPr>
          <w:p>
            <w:pPr>
              <w:pStyle w:val="25"/>
            </w:pPr>
            <w:r>
              <w:t>助学金资助面（%</w:t>
            </w:r>
          </w:p>
        </w:tc>
        <w:tc>
          <w:tcPr>
            <w:tcW w:w="1276" w:type="dxa"/>
            <w:vAlign w:val="center"/>
          </w:tcPr>
          <w:p>
            <w:pPr>
              <w:pStyle w:val="25"/>
            </w:pPr>
            <w:r>
              <w:t>助学金资助面（%）</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校园地国家助学贷款不良率（%）</w:t>
            </w:r>
          </w:p>
        </w:tc>
        <w:tc>
          <w:tcPr>
            <w:tcW w:w="2891" w:type="dxa"/>
            <w:vAlign w:val="center"/>
          </w:tcPr>
          <w:p>
            <w:pPr>
              <w:pStyle w:val="25"/>
            </w:pPr>
            <w:r>
              <w:t>校园地国家助学贷款不良率（%）</w:t>
            </w:r>
          </w:p>
        </w:tc>
        <w:tc>
          <w:tcPr>
            <w:tcW w:w="1276" w:type="dxa"/>
            <w:vAlign w:val="center"/>
          </w:tcPr>
          <w:p>
            <w:pPr>
              <w:pStyle w:val="25"/>
            </w:pPr>
            <w:r>
              <w:t>校园地国家助学贷款不良率（%）</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奖助学金到位及时率（%）</w:t>
            </w:r>
          </w:p>
        </w:tc>
        <w:tc>
          <w:tcPr>
            <w:tcW w:w="2891" w:type="dxa"/>
            <w:vAlign w:val="center"/>
          </w:tcPr>
          <w:p>
            <w:pPr>
              <w:pStyle w:val="25"/>
            </w:pPr>
            <w:r>
              <w:t>奖助学金到位及时率（%）</w:t>
            </w:r>
          </w:p>
        </w:tc>
        <w:tc>
          <w:tcPr>
            <w:tcW w:w="1276" w:type="dxa"/>
            <w:vAlign w:val="center"/>
          </w:tcPr>
          <w:p>
            <w:pPr>
              <w:pStyle w:val="25"/>
            </w:pPr>
            <w:r>
              <w:t>奖助学金到位及时率（%）</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人数核定</w:t>
            </w:r>
          </w:p>
        </w:tc>
        <w:tc>
          <w:tcPr>
            <w:tcW w:w="2891" w:type="dxa"/>
            <w:vAlign w:val="center"/>
          </w:tcPr>
          <w:p>
            <w:pPr>
              <w:pStyle w:val="25"/>
            </w:pPr>
            <w:r>
              <w:t>人数核定</w:t>
            </w:r>
          </w:p>
        </w:tc>
        <w:tc>
          <w:tcPr>
            <w:tcW w:w="1276" w:type="dxa"/>
            <w:vAlign w:val="center"/>
          </w:tcPr>
          <w:p>
            <w:pPr>
              <w:pStyle w:val="25"/>
            </w:pPr>
            <w:r>
              <w:t>人数核定</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助学金资助面（%）</w:t>
            </w:r>
          </w:p>
        </w:tc>
        <w:tc>
          <w:tcPr>
            <w:tcW w:w="2891" w:type="dxa"/>
            <w:vAlign w:val="center"/>
          </w:tcPr>
          <w:p>
            <w:pPr>
              <w:pStyle w:val="25"/>
            </w:pPr>
            <w:r>
              <w:t>助学金资助面（%</w:t>
            </w:r>
          </w:p>
        </w:tc>
        <w:tc>
          <w:tcPr>
            <w:tcW w:w="1276" w:type="dxa"/>
            <w:vAlign w:val="center"/>
          </w:tcPr>
          <w:p>
            <w:pPr>
              <w:pStyle w:val="25"/>
            </w:pPr>
            <w:r>
              <w:t>助学金资助面（%）</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校园地国家助学贷款不良率（%）</w:t>
            </w:r>
          </w:p>
        </w:tc>
        <w:tc>
          <w:tcPr>
            <w:tcW w:w="2891" w:type="dxa"/>
            <w:vAlign w:val="center"/>
          </w:tcPr>
          <w:p>
            <w:pPr>
              <w:pStyle w:val="25"/>
            </w:pPr>
            <w:r>
              <w:t>校园地国家助学贷款不良率（%）</w:t>
            </w:r>
          </w:p>
        </w:tc>
        <w:tc>
          <w:tcPr>
            <w:tcW w:w="1276" w:type="dxa"/>
            <w:vAlign w:val="center"/>
          </w:tcPr>
          <w:p>
            <w:pPr>
              <w:pStyle w:val="25"/>
            </w:pPr>
            <w:r>
              <w:t>校园地国家助学贷款不良率（%）</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奖助学金到位及时率（%）</w:t>
            </w:r>
          </w:p>
        </w:tc>
        <w:tc>
          <w:tcPr>
            <w:tcW w:w="2891" w:type="dxa"/>
            <w:vAlign w:val="center"/>
          </w:tcPr>
          <w:p>
            <w:pPr>
              <w:pStyle w:val="25"/>
            </w:pPr>
            <w:r>
              <w:t>奖助学金到位及时率（%）</w:t>
            </w:r>
          </w:p>
        </w:tc>
        <w:tc>
          <w:tcPr>
            <w:tcW w:w="1276" w:type="dxa"/>
            <w:vAlign w:val="center"/>
          </w:tcPr>
          <w:p>
            <w:pPr>
              <w:pStyle w:val="25"/>
            </w:pPr>
            <w:r>
              <w:t>奖助学金到位及时率（%）</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人数核定</w:t>
            </w:r>
          </w:p>
        </w:tc>
        <w:tc>
          <w:tcPr>
            <w:tcW w:w="2891" w:type="dxa"/>
            <w:vAlign w:val="center"/>
          </w:tcPr>
          <w:p>
            <w:pPr>
              <w:pStyle w:val="25"/>
            </w:pPr>
            <w:r>
              <w:t>人数核定</w:t>
            </w:r>
          </w:p>
        </w:tc>
        <w:tc>
          <w:tcPr>
            <w:tcW w:w="1276" w:type="dxa"/>
            <w:vAlign w:val="center"/>
          </w:tcPr>
          <w:p>
            <w:pPr>
              <w:pStyle w:val="25"/>
            </w:pPr>
            <w:r>
              <w:t>人数核定</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满意率</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3" w:name="_Toc_4_4_0000000079"/>
      <w:r>
        <w:rPr>
          <w:rFonts w:ascii="方正仿宋_GBK" w:hAnsi="方正仿宋_GBK" w:eastAsia="方正仿宋_GBK" w:cs="方正仿宋_GBK"/>
          <w:color w:val="000000"/>
          <w:sz w:val="28"/>
        </w:rPr>
        <w:t>76.教育附加绩效目标表</w:t>
      </w:r>
      <w:bookmarkEnd w:id="7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13062424P007993100017</w:t>
            </w:r>
          </w:p>
        </w:tc>
        <w:tc>
          <w:tcPr>
            <w:tcW w:w="1587" w:type="dxa"/>
            <w:vAlign w:val="center"/>
          </w:tcPr>
          <w:p>
            <w:pPr>
              <w:pStyle w:val="23"/>
            </w:pPr>
            <w:r>
              <w:t>项目名称</w:t>
            </w:r>
          </w:p>
        </w:tc>
        <w:tc>
          <w:tcPr>
            <w:tcW w:w="4422" w:type="dxa"/>
            <w:gridSpan w:val="3"/>
            <w:vAlign w:val="center"/>
          </w:tcPr>
          <w:p>
            <w:pPr>
              <w:pStyle w:val="25"/>
            </w:pPr>
            <w:r>
              <w:t>教育附加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90.00</w:t>
            </w:r>
          </w:p>
        </w:tc>
        <w:tc>
          <w:tcPr>
            <w:tcW w:w="1587" w:type="dxa"/>
            <w:vAlign w:val="center"/>
          </w:tcPr>
          <w:p>
            <w:pPr>
              <w:pStyle w:val="23"/>
            </w:pPr>
            <w:r>
              <w:t>其中：财政    资金</w:t>
            </w:r>
          </w:p>
        </w:tc>
        <w:tc>
          <w:tcPr>
            <w:tcW w:w="1304" w:type="dxa"/>
            <w:vAlign w:val="center"/>
          </w:tcPr>
          <w:p>
            <w:pPr>
              <w:pStyle w:val="25"/>
            </w:pPr>
            <w:r>
              <w:t>90.00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教育附加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 xml:space="preserve"> </w:t>
            </w:r>
          </w:p>
        </w:tc>
        <w:tc>
          <w:tcPr>
            <w:tcW w:w="1304" w:type="dxa"/>
            <w:vAlign w:val="center"/>
          </w:tcPr>
          <w:p>
            <w:pPr>
              <w:pStyle w:val="26"/>
            </w:pPr>
            <w:r>
              <w:t xml:space="preserve"> </w:t>
            </w:r>
          </w:p>
        </w:tc>
        <w:tc>
          <w:tcPr>
            <w:tcW w:w="3118" w:type="dxa"/>
            <w:gridSpan w:val="2"/>
            <w:vAlign w:val="center"/>
          </w:tcPr>
          <w:p>
            <w:pPr>
              <w:pStyle w:val="26"/>
            </w:pPr>
            <w:r>
              <w:t>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4" w:name="_Toc_4_4_0000000080"/>
      <w:r>
        <w:rPr>
          <w:rFonts w:ascii="方正仿宋_GBK" w:hAnsi="方正仿宋_GBK" w:eastAsia="方正仿宋_GBK" w:cs="方正仿宋_GBK"/>
          <w:color w:val="000000"/>
          <w:sz w:val="28"/>
        </w:rPr>
        <w:t>77.农村、涉农专业和家庭经济困难学生免学费（县级配套）绩效目标表</w:t>
      </w:r>
      <w:bookmarkEnd w:id="7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13062424P00784010001A</w:t>
            </w:r>
          </w:p>
        </w:tc>
        <w:tc>
          <w:tcPr>
            <w:tcW w:w="1587" w:type="dxa"/>
            <w:vAlign w:val="center"/>
          </w:tcPr>
          <w:p>
            <w:pPr>
              <w:pStyle w:val="23"/>
            </w:pPr>
            <w:r>
              <w:t>项目名称</w:t>
            </w:r>
          </w:p>
        </w:tc>
        <w:tc>
          <w:tcPr>
            <w:tcW w:w="4422" w:type="dxa"/>
            <w:gridSpan w:val="3"/>
            <w:vAlign w:val="center"/>
          </w:tcPr>
          <w:p>
            <w:pPr>
              <w:pStyle w:val="25"/>
            </w:pPr>
            <w:r>
              <w:t>农村、涉农专业和家庭经济困难学生免学费（县级配套）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152.00</w:t>
            </w:r>
          </w:p>
        </w:tc>
        <w:tc>
          <w:tcPr>
            <w:tcW w:w="1587" w:type="dxa"/>
            <w:vAlign w:val="center"/>
          </w:tcPr>
          <w:p>
            <w:pPr>
              <w:pStyle w:val="23"/>
            </w:pPr>
            <w:r>
              <w:t>其中：财政    资金</w:t>
            </w:r>
          </w:p>
        </w:tc>
        <w:tc>
          <w:tcPr>
            <w:tcW w:w="1304" w:type="dxa"/>
            <w:vAlign w:val="center"/>
          </w:tcPr>
          <w:p>
            <w:pPr>
              <w:pStyle w:val="25"/>
            </w:pPr>
            <w:r>
              <w:t>152.00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免学费县级配套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152.00</w:t>
            </w:r>
          </w:p>
        </w:tc>
        <w:tc>
          <w:tcPr>
            <w:tcW w:w="1587" w:type="dxa"/>
            <w:vAlign w:val="center"/>
          </w:tcPr>
          <w:p>
            <w:pPr>
              <w:pStyle w:val="26"/>
            </w:pPr>
            <w:r>
              <w:t xml:space="preserve"> </w:t>
            </w:r>
          </w:p>
        </w:tc>
        <w:tc>
          <w:tcPr>
            <w:tcW w:w="1304" w:type="dxa"/>
            <w:vAlign w:val="center"/>
          </w:tcPr>
          <w:p>
            <w:pPr>
              <w:pStyle w:val="26"/>
            </w:pPr>
            <w:r>
              <w:t xml:space="preserve"> </w:t>
            </w:r>
          </w:p>
        </w:tc>
        <w:tc>
          <w:tcPr>
            <w:tcW w:w="3118" w:type="dxa"/>
            <w:gridSpan w:val="2"/>
            <w:vAlign w:val="center"/>
          </w:tcPr>
          <w:p>
            <w:pPr>
              <w:pStyle w:val="2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取暖覆盖面积</w:t>
            </w:r>
          </w:p>
        </w:tc>
        <w:tc>
          <w:tcPr>
            <w:tcW w:w="2891" w:type="dxa"/>
            <w:vAlign w:val="center"/>
          </w:tcPr>
          <w:p>
            <w:pPr>
              <w:pStyle w:val="25"/>
            </w:pPr>
            <w:r>
              <w:t>取暖覆盖面积</w:t>
            </w:r>
          </w:p>
        </w:tc>
        <w:tc>
          <w:tcPr>
            <w:tcW w:w="1276" w:type="dxa"/>
            <w:vAlign w:val="center"/>
          </w:tcPr>
          <w:p>
            <w:pPr>
              <w:pStyle w:val="25"/>
            </w:pPr>
            <w:r>
              <w:t>取暖覆盖面积</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取暖温度</w:t>
            </w:r>
          </w:p>
        </w:tc>
        <w:tc>
          <w:tcPr>
            <w:tcW w:w="2891" w:type="dxa"/>
            <w:vAlign w:val="center"/>
          </w:tcPr>
          <w:p>
            <w:pPr>
              <w:pStyle w:val="25"/>
            </w:pPr>
            <w:r>
              <w:t>取暖温度</w:t>
            </w:r>
          </w:p>
        </w:tc>
        <w:tc>
          <w:tcPr>
            <w:tcW w:w="1276" w:type="dxa"/>
            <w:vAlign w:val="center"/>
          </w:tcPr>
          <w:p>
            <w:pPr>
              <w:pStyle w:val="25"/>
            </w:pPr>
            <w:r>
              <w:t>取暖温度</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取暖面积覆盖率(%)</w:t>
            </w:r>
          </w:p>
        </w:tc>
        <w:tc>
          <w:tcPr>
            <w:tcW w:w="2891" w:type="dxa"/>
            <w:vAlign w:val="center"/>
          </w:tcPr>
          <w:p>
            <w:pPr>
              <w:pStyle w:val="25"/>
            </w:pPr>
            <w:r>
              <w:t>取暖面积覆盖率(%)</w:t>
            </w:r>
          </w:p>
        </w:tc>
        <w:tc>
          <w:tcPr>
            <w:tcW w:w="1276" w:type="dxa"/>
            <w:vAlign w:val="center"/>
          </w:tcPr>
          <w:p>
            <w:pPr>
              <w:pStyle w:val="25"/>
            </w:pPr>
            <w:r>
              <w:t>是否达标</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面积核定</w:t>
            </w:r>
          </w:p>
        </w:tc>
        <w:tc>
          <w:tcPr>
            <w:tcW w:w="2891" w:type="dxa"/>
            <w:vAlign w:val="center"/>
          </w:tcPr>
          <w:p>
            <w:pPr>
              <w:pStyle w:val="25"/>
            </w:pPr>
            <w:r>
              <w:t>面积核定</w:t>
            </w:r>
          </w:p>
        </w:tc>
        <w:tc>
          <w:tcPr>
            <w:tcW w:w="1276" w:type="dxa"/>
            <w:vAlign w:val="center"/>
          </w:tcPr>
          <w:p>
            <w:pPr>
              <w:pStyle w:val="25"/>
            </w:pPr>
            <w:r>
              <w:t>面积核定</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取暖覆盖面积</w:t>
            </w:r>
          </w:p>
        </w:tc>
        <w:tc>
          <w:tcPr>
            <w:tcW w:w="2891" w:type="dxa"/>
            <w:vAlign w:val="center"/>
          </w:tcPr>
          <w:p>
            <w:pPr>
              <w:pStyle w:val="25"/>
            </w:pPr>
            <w:r>
              <w:t>取暖覆盖面积</w:t>
            </w:r>
          </w:p>
        </w:tc>
        <w:tc>
          <w:tcPr>
            <w:tcW w:w="1276" w:type="dxa"/>
            <w:vAlign w:val="center"/>
          </w:tcPr>
          <w:p>
            <w:pPr>
              <w:pStyle w:val="25"/>
            </w:pPr>
            <w:r>
              <w:t>取暖覆盖面积</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取暖温度</w:t>
            </w:r>
          </w:p>
        </w:tc>
        <w:tc>
          <w:tcPr>
            <w:tcW w:w="2891" w:type="dxa"/>
            <w:vAlign w:val="center"/>
          </w:tcPr>
          <w:p>
            <w:pPr>
              <w:pStyle w:val="25"/>
            </w:pPr>
            <w:r>
              <w:t>取暖温度</w:t>
            </w:r>
          </w:p>
        </w:tc>
        <w:tc>
          <w:tcPr>
            <w:tcW w:w="1276" w:type="dxa"/>
            <w:vAlign w:val="center"/>
          </w:tcPr>
          <w:p>
            <w:pPr>
              <w:pStyle w:val="25"/>
            </w:pPr>
            <w:r>
              <w:t>取暖温度</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取暖面积覆盖率(%)</w:t>
            </w:r>
          </w:p>
        </w:tc>
        <w:tc>
          <w:tcPr>
            <w:tcW w:w="2891" w:type="dxa"/>
            <w:vAlign w:val="center"/>
          </w:tcPr>
          <w:p>
            <w:pPr>
              <w:pStyle w:val="25"/>
            </w:pPr>
            <w:r>
              <w:t>取暖面积覆盖率(%)</w:t>
            </w:r>
          </w:p>
        </w:tc>
        <w:tc>
          <w:tcPr>
            <w:tcW w:w="1276" w:type="dxa"/>
            <w:vAlign w:val="center"/>
          </w:tcPr>
          <w:p>
            <w:pPr>
              <w:pStyle w:val="25"/>
            </w:pPr>
            <w:r>
              <w:t>是否达标</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面积核定</w:t>
            </w:r>
          </w:p>
        </w:tc>
        <w:tc>
          <w:tcPr>
            <w:tcW w:w="2891" w:type="dxa"/>
            <w:vAlign w:val="center"/>
          </w:tcPr>
          <w:p>
            <w:pPr>
              <w:pStyle w:val="25"/>
            </w:pPr>
            <w:r>
              <w:t>面积核定</w:t>
            </w:r>
          </w:p>
        </w:tc>
        <w:tc>
          <w:tcPr>
            <w:tcW w:w="1276" w:type="dxa"/>
            <w:vAlign w:val="center"/>
          </w:tcPr>
          <w:p>
            <w:pPr>
              <w:pStyle w:val="25"/>
            </w:pPr>
            <w:r>
              <w:t>面积核定</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满意率</w:t>
            </w:r>
          </w:p>
        </w:tc>
        <w:tc>
          <w:tcPr>
            <w:tcW w:w="2891" w:type="dxa"/>
            <w:vAlign w:val="center"/>
          </w:tcPr>
          <w:p>
            <w:pPr>
              <w:pStyle w:val="25"/>
            </w:pPr>
            <w:r>
              <w:t>满意率</w:t>
            </w:r>
          </w:p>
        </w:tc>
        <w:tc>
          <w:tcPr>
            <w:tcW w:w="1276" w:type="dxa"/>
            <w:vAlign w:val="center"/>
          </w:tcPr>
          <w:p>
            <w:pPr>
              <w:pStyle w:val="25"/>
            </w:pPr>
            <w:r>
              <w:t>满意率</w:t>
            </w:r>
          </w:p>
        </w:tc>
        <w:tc>
          <w:tcPr>
            <w:tcW w:w="1843" w:type="dxa"/>
            <w:vAlign w:val="center"/>
          </w:tcPr>
          <w:p>
            <w:pPr>
              <w:pStyle w:val="25"/>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5" w:name="_Toc_4_4_0000000081"/>
      <w:r>
        <w:rPr>
          <w:rFonts w:ascii="方正仿宋_GBK" w:hAnsi="方正仿宋_GBK" w:eastAsia="方正仿宋_GBK" w:cs="方正仿宋_GBK"/>
          <w:color w:val="000000"/>
          <w:sz w:val="28"/>
        </w:rPr>
        <w:t>78.取暖费绩效目标表</w:t>
      </w:r>
      <w:bookmarkEnd w:id="7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13062424P007989100012</w:t>
            </w:r>
          </w:p>
        </w:tc>
        <w:tc>
          <w:tcPr>
            <w:tcW w:w="1587" w:type="dxa"/>
            <w:vAlign w:val="center"/>
          </w:tcPr>
          <w:p>
            <w:pPr>
              <w:pStyle w:val="23"/>
            </w:pPr>
            <w:r>
              <w:t>项目名称</w:t>
            </w:r>
          </w:p>
        </w:tc>
        <w:tc>
          <w:tcPr>
            <w:tcW w:w="4422" w:type="dxa"/>
            <w:gridSpan w:val="3"/>
            <w:vAlign w:val="center"/>
          </w:tcPr>
          <w:p>
            <w:pPr>
              <w:pStyle w:val="25"/>
            </w:pPr>
            <w:r>
              <w:t>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250.00</w:t>
            </w:r>
          </w:p>
        </w:tc>
        <w:tc>
          <w:tcPr>
            <w:tcW w:w="1587" w:type="dxa"/>
            <w:vAlign w:val="center"/>
          </w:tcPr>
          <w:p>
            <w:pPr>
              <w:pStyle w:val="23"/>
            </w:pPr>
            <w:r>
              <w:t>其中：财政    资金</w:t>
            </w:r>
          </w:p>
        </w:tc>
        <w:tc>
          <w:tcPr>
            <w:tcW w:w="1304" w:type="dxa"/>
            <w:vAlign w:val="center"/>
          </w:tcPr>
          <w:p>
            <w:pPr>
              <w:pStyle w:val="25"/>
            </w:pPr>
            <w:r>
              <w:t>250.00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 xml:space="preserve"> </w:t>
            </w:r>
          </w:p>
        </w:tc>
        <w:tc>
          <w:tcPr>
            <w:tcW w:w="1304" w:type="dxa"/>
            <w:vAlign w:val="center"/>
          </w:tcPr>
          <w:p>
            <w:pPr>
              <w:pStyle w:val="26"/>
            </w:pPr>
            <w:r>
              <w:t xml:space="preserve"> </w:t>
            </w:r>
          </w:p>
        </w:tc>
        <w:tc>
          <w:tcPr>
            <w:tcW w:w="3118" w:type="dxa"/>
            <w:gridSpan w:val="2"/>
            <w:vAlign w:val="center"/>
          </w:tcPr>
          <w:p>
            <w:pPr>
              <w:pStyle w:val="26"/>
            </w:pPr>
            <w:r>
              <w:t>250.00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6" w:name="_Toc_4_4_0000000082"/>
      <w:r>
        <w:rPr>
          <w:rFonts w:ascii="方正仿宋_GBK" w:hAnsi="方正仿宋_GBK" w:eastAsia="方正仿宋_GBK" w:cs="方正仿宋_GBK"/>
          <w:color w:val="000000"/>
          <w:sz w:val="28"/>
        </w:rPr>
        <w:t>79.生均公用经费绩效目标表</w:t>
      </w:r>
      <w:bookmarkEnd w:id="7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13062424P007990100016</w:t>
            </w:r>
          </w:p>
        </w:tc>
        <w:tc>
          <w:tcPr>
            <w:tcW w:w="1587" w:type="dxa"/>
            <w:vAlign w:val="center"/>
          </w:tcPr>
          <w:p>
            <w:pPr>
              <w:pStyle w:val="23"/>
            </w:pPr>
            <w:r>
              <w:t>项目名称</w:t>
            </w:r>
          </w:p>
        </w:tc>
        <w:tc>
          <w:tcPr>
            <w:tcW w:w="4422" w:type="dxa"/>
            <w:gridSpan w:val="3"/>
            <w:vAlign w:val="center"/>
          </w:tcPr>
          <w:p>
            <w:pPr>
              <w:pStyle w:val="25"/>
            </w:pPr>
            <w:r>
              <w:t>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250.00</w:t>
            </w:r>
          </w:p>
        </w:tc>
        <w:tc>
          <w:tcPr>
            <w:tcW w:w="1587" w:type="dxa"/>
            <w:vAlign w:val="center"/>
          </w:tcPr>
          <w:p>
            <w:pPr>
              <w:pStyle w:val="23"/>
            </w:pPr>
            <w:r>
              <w:t>其中：财政    资金</w:t>
            </w:r>
          </w:p>
        </w:tc>
        <w:tc>
          <w:tcPr>
            <w:tcW w:w="1304" w:type="dxa"/>
            <w:vAlign w:val="center"/>
          </w:tcPr>
          <w:p>
            <w:pPr>
              <w:pStyle w:val="25"/>
            </w:pPr>
            <w:r>
              <w:t>250.00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生均公用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100.00</w:t>
            </w:r>
          </w:p>
        </w:tc>
        <w:tc>
          <w:tcPr>
            <w:tcW w:w="1304" w:type="dxa"/>
            <w:vAlign w:val="center"/>
          </w:tcPr>
          <w:p>
            <w:pPr>
              <w:pStyle w:val="26"/>
            </w:pPr>
            <w:r>
              <w:t xml:space="preserve"> </w:t>
            </w:r>
          </w:p>
        </w:tc>
        <w:tc>
          <w:tcPr>
            <w:tcW w:w="3118" w:type="dxa"/>
            <w:gridSpan w:val="2"/>
            <w:vAlign w:val="center"/>
          </w:tcPr>
          <w:p>
            <w:pPr>
              <w:pStyle w:val="26"/>
            </w:pPr>
            <w:r>
              <w:t>250.00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7" w:name="_Toc_4_4_0000000083"/>
      <w:r>
        <w:rPr>
          <w:rFonts w:ascii="方正仿宋_GBK" w:hAnsi="方正仿宋_GBK" w:eastAsia="方正仿宋_GBK" w:cs="方正仿宋_GBK"/>
          <w:color w:val="000000"/>
          <w:sz w:val="28"/>
        </w:rPr>
        <w:t>80.长期临时工人员经费绩效目标表</w:t>
      </w:r>
      <w:bookmarkEnd w:id="7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13062424P00002010001U</w:t>
            </w:r>
          </w:p>
        </w:tc>
        <w:tc>
          <w:tcPr>
            <w:tcW w:w="1587" w:type="dxa"/>
            <w:vAlign w:val="center"/>
          </w:tcPr>
          <w:p>
            <w:pPr>
              <w:pStyle w:val="23"/>
            </w:pPr>
            <w:r>
              <w:t>项目名称</w:t>
            </w:r>
          </w:p>
        </w:tc>
        <w:tc>
          <w:tcPr>
            <w:tcW w:w="4422" w:type="dxa"/>
            <w:gridSpan w:val="3"/>
            <w:vAlign w:val="center"/>
          </w:tcPr>
          <w:p>
            <w:pPr>
              <w:pStyle w:val="25"/>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10.48</w:t>
            </w:r>
          </w:p>
        </w:tc>
        <w:tc>
          <w:tcPr>
            <w:tcW w:w="1587" w:type="dxa"/>
            <w:vAlign w:val="center"/>
          </w:tcPr>
          <w:p>
            <w:pPr>
              <w:pStyle w:val="23"/>
            </w:pPr>
            <w:r>
              <w:t>其中：财政    资金</w:t>
            </w:r>
          </w:p>
        </w:tc>
        <w:tc>
          <w:tcPr>
            <w:tcW w:w="1304" w:type="dxa"/>
            <w:vAlign w:val="center"/>
          </w:tcPr>
          <w:p>
            <w:pPr>
              <w:pStyle w:val="25"/>
            </w:pPr>
            <w:r>
              <w:t>10.48</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保障临时工工资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2.62</w:t>
            </w:r>
          </w:p>
        </w:tc>
        <w:tc>
          <w:tcPr>
            <w:tcW w:w="1587" w:type="dxa"/>
            <w:vAlign w:val="center"/>
          </w:tcPr>
          <w:p>
            <w:pPr>
              <w:pStyle w:val="26"/>
            </w:pPr>
            <w:r>
              <w:t>5.24</w:t>
            </w:r>
          </w:p>
        </w:tc>
        <w:tc>
          <w:tcPr>
            <w:tcW w:w="1304" w:type="dxa"/>
            <w:vAlign w:val="center"/>
          </w:tcPr>
          <w:p>
            <w:pPr>
              <w:pStyle w:val="26"/>
            </w:pPr>
            <w:r>
              <w:t>7.86</w:t>
            </w:r>
          </w:p>
        </w:tc>
        <w:tc>
          <w:tcPr>
            <w:tcW w:w="3118" w:type="dxa"/>
            <w:gridSpan w:val="2"/>
            <w:vAlign w:val="center"/>
          </w:tcPr>
          <w:p>
            <w:pPr>
              <w:pStyle w:val="26"/>
            </w:pPr>
            <w:r>
              <w:t>10.48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1.保障临时工人员经费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聘用人员数量</w:t>
            </w:r>
          </w:p>
        </w:tc>
        <w:tc>
          <w:tcPr>
            <w:tcW w:w="2891" w:type="dxa"/>
            <w:vAlign w:val="center"/>
          </w:tcPr>
          <w:p>
            <w:pPr>
              <w:pStyle w:val="25"/>
            </w:pPr>
            <w:r>
              <w:t>聘用人员数量</w:t>
            </w:r>
          </w:p>
        </w:tc>
        <w:tc>
          <w:tcPr>
            <w:tcW w:w="1276" w:type="dxa"/>
            <w:vAlign w:val="center"/>
          </w:tcPr>
          <w:p>
            <w:pPr>
              <w:pStyle w:val="25"/>
            </w:pPr>
            <w:r>
              <w:t>6人</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正常运转率</w:t>
            </w:r>
          </w:p>
        </w:tc>
        <w:tc>
          <w:tcPr>
            <w:tcW w:w="2891" w:type="dxa"/>
            <w:vAlign w:val="center"/>
          </w:tcPr>
          <w:p>
            <w:pPr>
              <w:pStyle w:val="25"/>
            </w:pPr>
            <w:r>
              <w:t>正常运转率</w:t>
            </w:r>
          </w:p>
        </w:tc>
        <w:tc>
          <w:tcPr>
            <w:tcW w:w="1276" w:type="dxa"/>
            <w:vAlign w:val="center"/>
          </w:tcPr>
          <w:p>
            <w:pPr>
              <w:pStyle w:val="25"/>
            </w:pPr>
            <w:r>
              <w:t>≥80%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按规定时限发放工资、缴纳保险</w:t>
            </w:r>
          </w:p>
        </w:tc>
        <w:tc>
          <w:tcPr>
            <w:tcW w:w="2891" w:type="dxa"/>
            <w:vAlign w:val="center"/>
          </w:tcPr>
          <w:p>
            <w:pPr>
              <w:pStyle w:val="25"/>
            </w:pPr>
            <w:r>
              <w:t>按规定时限发放工资、缴纳保险</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支付聘用人员工资额</w:t>
            </w:r>
          </w:p>
        </w:tc>
        <w:tc>
          <w:tcPr>
            <w:tcW w:w="2891" w:type="dxa"/>
            <w:vAlign w:val="center"/>
          </w:tcPr>
          <w:p>
            <w:pPr>
              <w:pStyle w:val="25"/>
            </w:pPr>
            <w:r>
              <w:t>支付聘用人员工资额</w:t>
            </w:r>
          </w:p>
        </w:tc>
        <w:tc>
          <w:tcPr>
            <w:tcW w:w="1276" w:type="dxa"/>
            <w:vAlign w:val="center"/>
          </w:tcPr>
          <w:p>
            <w:pPr>
              <w:pStyle w:val="25"/>
            </w:pPr>
            <w:r>
              <w:t>100%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教师教育教学能力提高</w:t>
            </w:r>
          </w:p>
        </w:tc>
        <w:tc>
          <w:tcPr>
            <w:tcW w:w="2891" w:type="dxa"/>
            <w:vAlign w:val="center"/>
          </w:tcPr>
          <w:p>
            <w:pPr>
              <w:pStyle w:val="25"/>
            </w:pPr>
            <w:r>
              <w:t>教师教育教学能力提高</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人数</w:t>
            </w:r>
          </w:p>
        </w:tc>
        <w:tc>
          <w:tcPr>
            <w:tcW w:w="2891" w:type="dxa"/>
            <w:vAlign w:val="center"/>
          </w:tcPr>
          <w:p>
            <w:pPr>
              <w:pStyle w:val="25"/>
            </w:pPr>
            <w:r>
              <w:t>人数</w:t>
            </w:r>
          </w:p>
        </w:tc>
        <w:tc>
          <w:tcPr>
            <w:tcW w:w="1276" w:type="dxa"/>
            <w:vAlign w:val="center"/>
          </w:tcPr>
          <w:p>
            <w:pPr>
              <w:pStyle w:val="25"/>
            </w:pPr>
            <w:r>
              <w:t>≥4500人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覆盖服务人口</w:t>
            </w:r>
          </w:p>
        </w:tc>
        <w:tc>
          <w:tcPr>
            <w:tcW w:w="2891" w:type="dxa"/>
            <w:vAlign w:val="center"/>
          </w:tcPr>
          <w:p>
            <w:pPr>
              <w:pStyle w:val="25"/>
            </w:pPr>
            <w:r>
              <w:t>覆盖服务人口</w:t>
            </w:r>
          </w:p>
        </w:tc>
        <w:tc>
          <w:tcPr>
            <w:tcW w:w="1276" w:type="dxa"/>
            <w:vAlign w:val="center"/>
          </w:tcPr>
          <w:p>
            <w:pPr>
              <w:pStyle w:val="25"/>
            </w:pPr>
            <w:r>
              <w:t>≥180000人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家长的学生对学校的满意度</w:t>
            </w:r>
          </w:p>
        </w:tc>
        <w:tc>
          <w:tcPr>
            <w:tcW w:w="2891" w:type="dxa"/>
            <w:vAlign w:val="center"/>
          </w:tcPr>
          <w:p>
            <w:pPr>
              <w:pStyle w:val="25"/>
            </w:pPr>
            <w:r>
              <w:t>家长的学生对学校的满意度</w:t>
            </w:r>
          </w:p>
        </w:tc>
        <w:tc>
          <w:tcPr>
            <w:tcW w:w="1276" w:type="dxa"/>
            <w:vAlign w:val="center"/>
          </w:tcPr>
          <w:p>
            <w:pPr>
              <w:pStyle w:val="25"/>
            </w:pPr>
            <w:r>
              <w:t>≥90%</w:t>
            </w:r>
          </w:p>
        </w:tc>
        <w:tc>
          <w:tcPr>
            <w:tcW w:w="1843" w:type="dxa"/>
            <w:vAlign w:val="center"/>
          </w:tcPr>
          <w:p>
            <w:pPr>
              <w:pStyle w:val="25"/>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8" w:name="_Toc_4_4_0000000084"/>
      <w:r>
        <w:rPr>
          <w:rFonts w:ascii="方正仿宋_GBK" w:hAnsi="方正仿宋_GBK" w:eastAsia="方正仿宋_GBK" w:cs="方正仿宋_GBK"/>
          <w:color w:val="000000"/>
          <w:sz w:val="28"/>
        </w:rPr>
        <w:t>81.劳务派遣人员经费（ZFGM)绩效目标表</w:t>
      </w:r>
      <w:bookmarkEnd w:id="7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13062424P00001410001B</w:t>
            </w:r>
          </w:p>
        </w:tc>
        <w:tc>
          <w:tcPr>
            <w:tcW w:w="1587" w:type="dxa"/>
            <w:vAlign w:val="center"/>
          </w:tcPr>
          <w:p>
            <w:pPr>
              <w:pStyle w:val="23"/>
            </w:pPr>
            <w:r>
              <w:t>项目名称</w:t>
            </w:r>
          </w:p>
        </w:tc>
        <w:tc>
          <w:tcPr>
            <w:tcW w:w="4422" w:type="dxa"/>
            <w:gridSpan w:val="3"/>
            <w:vAlign w:val="center"/>
          </w:tcPr>
          <w:p>
            <w:pPr>
              <w:pStyle w:val="25"/>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27.00</w:t>
            </w:r>
          </w:p>
        </w:tc>
        <w:tc>
          <w:tcPr>
            <w:tcW w:w="1587" w:type="dxa"/>
            <w:vAlign w:val="center"/>
          </w:tcPr>
          <w:p>
            <w:pPr>
              <w:pStyle w:val="23"/>
            </w:pPr>
            <w:r>
              <w:t>其中：财政    资金</w:t>
            </w:r>
          </w:p>
        </w:tc>
        <w:tc>
          <w:tcPr>
            <w:tcW w:w="1304" w:type="dxa"/>
            <w:vAlign w:val="center"/>
          </w:tcPr>
          <w:p>
            <w:pPr>
              <w:pStyle w:val="25"/>
            </w:pPr>
            <w:r>
              <w:t>27.00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6.75</w:t>
            </w:r>
          </w:p>
        </w:tc>
        <w:tc>
          <w:tcPr>
            <w:tcW w:w="1587" w:type="dxa"/>
            <w:vAlign w:val="center"/>
          </w:tcPr>
          <w:p>
            <w:pPr>
              <w:pStyle w:val="26"/>
            </w:pPr>
            <w:r>
              <w:t>13.50</w:t>
            </w:r>
          </w:p>
        </w:tc>
        <w:tc>
          <w:tcPr>
            <w:tcW w:w="1304" w:type="dxa"/>
            <w:vAlign w:val="center"/>
          </w:tcPr>
          <w:p>
            <w:pPr>
              <w:pStyle w:val="26"/>
            </w:pPr>
            <w:r>
              <w:t>20.25</w:t>
            </w:r>
          </w:p>
        </w:tc>
        <w:tc>
          <w:tcPr>
            <w:tcW w:w="3118" w:type="dxa"/>
            <w:gridSpan w:val="2"/>
            <w:vAlign w:val="center"/>
          </w:tcPr>
          <w:p>
            <w:pPr>
              <w:pStyle w:val="26"/>
            </w:pPr>
            <w:r>
              <w:t>27.00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1.保障教师工资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招聘高素质教师数量（人）</w:t>
            </w:r>
          </w:p>
        </w:tc>
        <w:tc>
          <w:tcPr>
            <w:tcW w:w="2891" w:type="dxa"/>
            <w:vAlign w:val="center"/>
          </w:tcPr>
          <w:p>
            <w:pPr>
              <w:pStyle w:val="25"/>
            </w:pPr>
            <w:r>
              <w:t>招聘高素质教师数量（人）</w:t>
            </w:r>
          </w:p>
        </w:tc>
        <w:tc>
          <w:tcPr>
            <w:tcW w:w="1276" w:type="dxa"/>
            <w:vAlign w:val="center"/>
          </w:tcPr>
          <w:p>
            <w:pPr>
              <w:pStyle w:val="25"/>
            </w:pPr>
            <w:r>
              <w:t>3人</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提高学校教师整体素质</w:t>
            </w:r>
          </w:p>
        </w:tc>
        <w:tc>
          <w:tcPr>
            <w:tcW w:w="2891" w:type="dxa"/>
            <w:vAlign w:val="center"/>
          </w:tcPr>
          <w:p>
            <w:pPr>
              <w:pStyle w:val="25"/>
            </w:pPr>
            <w:r>
              <w:t>提高学校教师整体素质</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按规定时限发放工资、缴纳保险</w:t>
            </w:r>
          </w:p>
        </w:tc>
        <w:tc>
          <w:tcPr>
            <w:tcW w:w="2891" w:type="dxa"/>
            <w:vAlign w:val="center"/>
          </w:tcPr>
          <w:p>
            <w:pPr>
              <w:pStyle w:val="25"/>
            </w:pPr>
            <w:r>
              <w:t>按规定时限发放工资、缴纳保险</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支付聘用人员工资额</w:t>
            </w:r>
          </w:p>
        </w:tc>
        <w:tc>
          <w:tcPr>
            <w:tcW w:w="2891" w:type="dxa"/>
            <w:vAlign w:val="center"/>
          </w:tcPr>
          <w:p>
            <w:pPr>
              <w:pStyle w:val="25"/>
            </w:pPr>
            <w:r>
              <w:t>支付聘用人员工资额</w:t>
            </w:r>
          </w:p>
        </w:tc>
        <w:tc>
          <w:tcPr>
            <w:tcW w:w="1276" w:type="dxa"/>
            <w:vAlign w:val="center"/>
          </w:tcPr>
          <w:p>
            <w:pPr>
              <w:pStyle w:val="25"/>
            </w:pPr>
            <w:r>
              <w:t>100%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教师教育教学能力提高</w:t>
            </w:r>
          </w:p>
        </w:tc>
        <w:tc>
          <w:tcPr>
            <w:tcW w:w="2891" w:type="dxa"/>
            <w:vAlign w:val="center"/>
          </w:tcPr>
          <w:p>
            <w:pPr>
              <w:pStyle w:val="25"/>
            </w:pPr>
            <w:r>
              <w:t>教师教育教学能力提高</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人数</w:t>
            </w:r>
          </w:p>
        </w:tc>
        <w:tc>
          <w:tcPr>
            <w:tcW w:w="2891" w:type="dxa"/>
            <w:vAlign w:val="center"/>
          </w:tcPr>
          <w:p>
            <w:pPr>
              <w:pStyle w:val="25"/>
            </w:pPr>
            <w:r>
              <w:t>人数</w:t>
            </w:r>
          </w:p>
        </w:tc>
        <w:tc>
          <w:tcPr>
            <w:tcW w:w="1276" w:type="dxa"/>
            <w:vAlign w:val="center"/>
          </w:tcPr>
          <w:p>
            <w:pPr>
              <w:pStyle w:val="25"/>
            </w:pPr>
            <w:r>
              <w:t>≥4500人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覆盖服务人口</w:t>
            </w:r>
          </w:p>
        </w:tc>
        <w:tc>
          <w:tcPr>
            <w:tcW w:w="2891" w:type="dxa"/>
            <w:vAlign w:val="center"/>
          </w:tcPr>
          <w:p>
            <w:pPr>
              <w:pStyle w:val="25"/>
            </w:pPr>
            <w:r>
              <w:t>覆盖服务人口</w:t>
            </w:r>
          </w:p>
        </w:tc>
        <w:tc>
          <w:tcPr>
            <w:tcW w:w="1276" w:type="dxa"/>
            <w:vAlign w:val="center"/>
          </w:tcPr>
          <w:p>
            <w:pPr>
              <w:pStyle w:val="25"/>
            </w:pPr>
            <w:r>
              <w:t>≥180000人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家长的学生对学校的满意度</w:t>
            </w:r>
          </w:p>
        </w:tc>
        <w:tc>
          <w:tcPr>
            <w:tcW w:w="2891" w:type="dxa"/>
            <w:vAlign w:val="center"/>
          </w:tcPr>
          <w:p>
            <w:pPr>
              <w:pStyle w:val="25"/>
            </w:pPr>
            <w:r>
              <w:t>家长的学生对学校的满意度</w:t>
            </w:r>
          </w:p>
        </w:tc>
        <w:tc>
          <w:tcPr>
            <w:tcW w:w="1276" w:type="dxa"/>
            <w:vAlign w:val="center"/>
          </w:tcPr>
          <w:p>
            <w:pPr>
              <w:pStyle w:val="25"/>
            </w:pPr>
            <w:r>
              <w:t>≥90%</w:t>
            </w:r>
          </w:p>
        </w:tc>
        <w:tc>
          <w:tcPr>
            <w:tcW w:w="1843" w:type="dxa"/>
            <w:vAlign w:val="center"/>
          </w:tcPr>
          <w:p>
            <w:pPr>
              <w:pStyle w:val="25"/>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9" w:name="_Toc_4_4_0000000085"/>
      <w:r>
        <w:rPr>
          <w:rFonts w:ascii="方正仿宋_GBK" w:hAnsi="方正仿宋_GBK" w:eastAsia="方正仿宋_GBK" w:cs="方正仿宋_GBK"/>
          <w:color w:val="000000"/>
          <w:sz w:val="28"/>
        </w:rPr>
        <w:t>82.聘用衡水中学教育专家人员经费绩效目标表</w:t>
      </w:r>
      <w:bookmarkEnd w:id="7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13062424P00001910001P</w:t>
            </w:r>
          </w:p>
        </w:tc>
        <w:tc>
          <w:tcPr>
            <w:tcW w:w="1587" w:type="dxa"/>
            <w:vAlign w:val="center"/>
          </w:tcPr>
          <w:p>
            <w:pPr>
              <w:pStyle w:val="23"/>
            </w:pPr>
            <w:r>
              <w:t>项目名称</w:t>
            </w:r>
          </w:p>
        </w:tc>
        <w:tc>
          <w:tcPr>
            <w:tcW w:w="4422" w:type="dxa"/>
            <w:gridSpan w:val="3"/>
            <w:vAlign w:val="center"/>
          </w:tcPr>
          <w:p>
            <w:pPr>
              <w:pStyle w:val="25"/>
            </w:pPr>
            <w:r>
              <w:t>聘用衡水中学教育专家人员经费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75.89</w:t>
            </w:r>
          </w:p>
        </w:tc>
        <w:tc>
          <w:tcPr>
            <w:tcW w:w="1587" w:type="dxa"/>
            <w:vAlign w:val="center"/>
          </w:tcPr>
          <w:p>
            <w:pPr>
              <w:pStyle w:val="23"/>
            </w:pPr>
            <w:r>
              <w:t>其中：财政    资金</w:t>
            </w:r>
          </w:p>
        </w:tc>
        <w:tc>
          <w:tcPr>
            <w:tcW w:w="1304" w:type="dxa"/>
            <w:vAlign w:val="center"/>
          </w:tcPr>
          <w:p>
            <w:pPr>
              <w:pStyle w:val="25"/>
            </w:pPr>
            <w:r>
              <w:t>75.89</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用于衡水教育专家工资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18.97</w:t>
            </w:r>
          </w:p>
        </w:tc>
        <w:tc>
          <w:tcPr>
            <w:tcW w:w="1587" w:type="dxa"/>
            <w:vAlign w:val="center"/>
          </w:tcPr>
          <w:p>
            <w:pPr>
              <w:pStyle w:val="26"/>
            </w:pPr>
            <w:r>
              <w:t>37.94</w:t>
            </w:r>
          </w:p>
        </w:tc>
        <w:tc>
          <w:tcPr>
            <w:tcW w:w="1304" w:type="dxa"/>
            <w:vAlign w:val="center"/>
          </w:tcPr>
          <w:p>
            <w:pPr>
              <w:pStyle w:val="26"/>
            </w:pPr>
            <w:r>
              <w:t>56.91</w:t>
            </w:r>
          </w:p>
        </w:tc>
        <w:tc>
          <w:tcPr>
            <w:tcW w:w="3118" w:type="dxa"/>
            <w:gridSpan w:val="2"/>
            <w:vAlign w:val="center"/>
          </w:tcPr>
          <w:p>
            <w:pPr>
              <w:pStyle w:val="26"/>
            </w:pPr>
            <w:r>
              <w:t>75.89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1.保障衡水教育专家工资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引进教师人才数量（人）</w:t>
            </w:r>
          </w:p>
        </w:tc>
        <w:tc>
          <w:tcPr>
            <w:tcW w:w="2891" w:type="dxa"/>
            <w:vAlign w:val="center"/>
          </w:tcPr>
          <w:p>
            <w:pPr>
              <w:pStyle w:val="25"/>
            </w:pPr>
            <w:r>
              <w:t>引进教师人才数量（人）</w:t>
            </w:r>
          </w:p>
        </w:tc>
        <w:tc>
          <w:tcPr>
            <w:tcW w:w="1276" w:type="dxa"/>
            <w:vAlign w:val="center"/>
          </w:tcPr>
          <w:p>
            <w:pPr>
              <w:pStyle w:val="25"/>
            </w:pPr>
            <w:r>
              <w:t>1人</w:t>
            </w:r>
          </w:p>
        </w:tc>
        <w:tc>
          <w:tcPr>
            <w:tcW w:w="1843" w:type="dxa"/>
            <w:vAlign w:val="center"/>
          </w:tcPr>
          <w:p>
            <w:pPr>
              <w:pStyle w:val="25"/>
            </w:pPr>
            <w:r>
              <w:t>合同书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人员经费执行率</w:t>
            </w:r>
          </w:p>
        </w:tc>
        <w:tc>
          <w:tcPr>
            <w:tcW w:w="2891" w:type="dxa"/>
            <w:vAlign w:val="center"/>
          </w:tcPr>
          <w:p>
            <w:pPr>
              <w:pStyle w:val="25"/>
            </w:pPr>
            <w:r>
              <w:t>人员经费执行率</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社会效益指标</w:t>
            </w:r>
          </w:p>
        </w:tc>
        <w:tc>
          <w:tcPr>
            <w:tcW w:w="1332" w:type="dxa"/>
            <w:vAlign w:val="center"/>
          </w:tcPr>
          <w:p>
            <w:pPr>
              <w:pStyle w:val="25"/>
            </w:pPr>
            <w:r>
              <w:t>提高学校管理水平</w:t>
            </w:r>
          </w:p>
        </w:tc>
        <w:tc>
          <w:tcPr>
            <w:tcW w:w="2891" w:type="dxa"/>
            <w:vAlign w:val="center"/>
          </w:tcPr>
          <w:p>
            <w:pPr>
              <w:pStyle w:val="25"/>
            </w:pPr>
            <w:r>
              <w:t>对提高学校管理水平方面有效</w:t>
            </w:r>
          </w:p>
        </w:tc>
        <w:tc>
          <w:tcPr>
            <w:tcW w:w="1276" w:type="dxa"/>
            <w:vAlign w:val="center"/>
          </w:tcPr>
          <w:p>
            <w:pPr>
              <w:pStyle w:val="25"/>
            </w:pPr>
            <w:r>
              <w:t>有效</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资金的使用效率</w:t>
            </w:r>
          </w:p>
        </w:tc>
        <w:tc>
          <w:tcPr>
            <w:tcW w:w="2891" w:type="dxa"/>
            <w:vAlign w:val="center"/>
          </w:tcPr>
          <w:p>
            <w:pPr>
              <w:pStyle w:val="25"/>
            </w:pPr>
            <w:r>
              <w:t>资金的使用效率</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提高教育教学水平</w:t>
            </w:r>
          </w:p>
        </w:tc>
        <w:tc>
          <w:tcPr>
            <w:tcW w:w="2891" w:type="dxa"/>
            <w:vAlign w:val="center"/>
          </w:tcPr>
          <w:p>
            <w:pPr>
              <w:pStyle w:val="25"/>
            </w:pPr>
            <w:r>
              <w:t>提高教育教学水平</w:t>
            </w:r>
          </w:p>
        </w:tc>
        <w:tc>
          <w:tcPr>
            <w:tcW w:w="1276" w:type="dxa"/>
            <w:vAlign w:val="center"/>
          </w:tcPr>
          <w:p>
            <w:pPr>
              <w:pStyle w:val="25"/>
            </w:pPr>
            <w:r>
              <w:t>有效</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服务对象满意度指标</w:t>
            </w:r>
          </w:p>
        </w:tc>
        <w:tc>
          <w:tcPr>
            <w:tcW w:w="2891" w:type="dxa"/>
            <w:vAlign w:val="center"/>
          </w:tcPr>
          <w:p>
            <w:pPr>
              <w:pStyle w:val="25"/>
            </w:pPr>
            <w:r>
              <w:t>学生及家长对学校的满意度</w:t>
            </w:r>
          </w:p>
        </w:tc>
        <w:tc>
          <w:tcPr>
            <w:tcW w:w="1276" w:type="dxa"/>
            <w:vAlign w:val="center"/>
          </w:tcPr>
          <w:p>
            <w:pPr>
              <w:pStyle w:val="25"/>
            </w:pPr>
            <w:r>
              <w:t>≥90%</w:t>
            </w:r>
          </w:p>
        </w:tc>
        <w:tc>
          <w:tcPr>
            <w:tcW w:w="1843" w:type="dxa"/>
            <w:vAlign w:val="center"/>
          </w:tcPr>
          <w:p>
            <w:pPr>
              <w:pStyle w:val="25"/>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0" w:name="_Toc_4_4_0000000086"/>
      <w:r>
        <w:rPr>
          <w:rFonts w:ascii="方正仿宋_GBK" w:hAnsi="方正仿宋_GBK" w:eastAsia="方正仿宋_GBK" w:cs="方正仿宋_GBK"/>
          <w:color w:val="000000"/>
          <w:sz w:val="28"/>
        </w:rPr>
        <w:t>83.社会招聘人员经费绩效目标表</w:t>
      </w:r>
      <w:bookmarkEnd w:id="8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13062424P00001610001N</w:t>
            </w:r>
          </w:p>
        </w:tc>
        <w:tc>
          <w:tcPr>
            <w:tcW w:w="1587" w:type="dxa"/>
            <w:vAlign w:val="center"/>
          </w:tcPr>
          <w:p>
            <w:pPr>
              <w:pStyle w:val="23"/>
            </w:pPr>
            <w:r>
              <w:t>项目名称</w:t>
            </w:r>
          </w:p>
        </w:tc>
        <w:tc>
          <w:tcPr>
            <w:tcW w:w="4422" w:type="dxa"/>
            <w:gridSpan w:val="3"/>
            <w:vAlign w:val="center"/>
          </w:tcPr>
          <w:p>
            <w:pPr>
              <w:pStyle w:val="25"/>
            </w:pPr>
            <w:r>
              <w:t>社会招聘人员经费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276.00</w:t>
            </w:r>
          </w:p>
        </w:tc>
        <w:tc>
          <w:tcPr>
            <w:tcW w:w="1587" w:type="dxa"/>
            <w:vAlign w:val="center"/>
          </w:tcPr>
          <w:p>
            <w:pPr>
              <w:pStyle w:val="23"/>
            </w:pPr>
            <w:r>
              <w:t>其中：财政    资金</w:t>
            </w:r>
          </w:p>
        </w:tc>
        <w:tc>
          <w:tcPr>
            <w:tcW w:w="1304" w:type="dxa"/>
            <w:vAlign w:val="center"/>
          </w:tcPr>
          <w:p>
            <w:pPr>
              <w:pStyle w:val="25"/>
            </w:pPr>
            <w:r>
              <w:t>276.00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用于招聘教师工资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69.00</w:t>
            </w:r>
          </w:p>
        </w:tc>
        <w:tc>
          <w:tcPr>
            <w:tcW w:w="1587" w:type="dxa"/>
            <w:vAlign w:val="center"/>
          </w:tcPr>
          <w:p>
            <w:pPr>
              <w:pStyle w:val="26"/>
            </w:pPr>
            <w:r>
              <w:t>138.00</w:t>
            </w:r>
          </w:p>
        </w:tc>
        <w:tc>
          <w:tcPr>
            <w:tcW w:w="1304" w:type="dxa"/>
            <w:vAlign w:val="center"/>
          </w:tcPr>
          <w:p>
            <w:pPr>
              <w:pStyle w:val="26"/>
            </w:pPr>
            <w:r>
              <w:t>207.00</w:t>
            </w:r>
          </w:p>
        </w:tc>
        <w:tc>
          <w:tcPr>
            <w:tcW w:w="3118" w:type="dxa"/>
            <w:gridSpan w:val="2"/>
            <w:vAlign w:val="center"/>
          </w:tcPr>
          <w:p>
            <w:pPr>
              <w:pStyle w:val="26"/>
            </w:pPr>
            <w:r>
              <w:t>276.00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1.保障社会招聘教师工资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招聘高素质教师数量（人）</w:t>
            </w:r>
          </w:p>
        </w:tc>
        <w:tc>
          <w:tcPr>
            <w:tcW w:w="2891" w:type="dxa"/>
            <w:vAlign w:val="center"/>
          </w:tcPr>
          <w:p>
            <w:pPr>
              <w:pStyle w:val="25"/>
            </w:pPr>
            <w:r>
              <w:t>招聘高素质教师数量（人）</w:t>
            </w:r>
          </w:p>
        </w:tc>
        <w:tc>
          <w:tcPr>
            <w:tcW w:w="1276" w:type="dxa"/>
            <w:vAlign w:val="center"/>
          </w:tcPr>
          <w:p>
            <w:pPr>
              <w:pStyle w:val="25"/>
            </w:pPr>
            <w:r>
              <w:t>28人</w:t>
            </w:r>
          </w:p>
        </w:tc>
        <w:tc>
          <w:tcPr>
            <w:tcW w:w="1843" w:type="dxa"/>
            <w:vAlign w:val="center"/>
          </w:tcPr>
          <w:p>
            <w:pPr>
              <w:pStyle w:val="25"/>
            </w:pPr>
            <w:r>
              <w:t>招聘合同及政府批示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提高学校教师整体素质</w:t>
            </w:r>
          </w:p>
        </w:tc>
        <w:tc>
          <w:tcPr>
            <w:tcW w:w="2891" w:type="dxa"/>
            <w:vAlign w:val="center"/>
          </w:tcPr>
          <w:p>
            <w:pPr>
              <w:pStyle w:val="25"/>
            </w:pPr>
            <w:r>
              <w:t>提高学校教师整体素质</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按规定时限发放工资、缴纳保险</w:t>
            </w:r>
          </w:p>
        </w:tc>
        <w:tc>
          <w:tcPr>
            <w:tcW w:w="2891" w:type="dxa"/>
            <w:vAlign w:val="center"/>
          </w:tcPr>
          <w:p>
            <w:pPr>
              <w:pStyle w:val="25"/>
            </w:pPr>
            <w:r>
              <w:t>按规定时限发放工资、缴纳保险</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支付聘用人员工资额</w:t>
            </w:r>
          </w:p>
        </w:tc>
        <w:tc>
          <w:tcPr>
            <w:tcW w:w="2891" w:type="dxa"/>
            <w:vAlign w:val="center"/>
          </w:tcPr>
          <w:p>
            <w:pPr>
              <w:pStyle w:val="25"/>
            </w:pPr>
            <w:r>
              <w:t>支付聘用人员工资额</w:t>
            </w:r>
          </w:p>
        </w:tc>
        <w:tc>
          <w:tcPr>
            <w:tcW w:w="1276" w:type="dxa"/>
            <w:vAlign w:val="center"/>
          </w:tcPr>
          <w:p>
            <w:pPr>
              <w:pStyle w:val="25"/>
            </w:pPr>
            <w:r>
              <w:t>100%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社会效益指标</w:t>
            </w:r>
          </w:p>
        </w:tc>
        <w:tc>
          <w:tcPr>
            <w:tcW w:w="1332" w:type="dxa"/>
            <w:vAlign w:val="center"/>
          </w:tcPr>
          <w:p>
            <w:pPr>
              <w:pStyle w:val="25"/>
            </w:pPr>
            <w:r>
              <w:t>教师教育教学能力提高</w:t>
            </w:r>
          </w:p>
        </w:tc>
        <w:tc>
          <w:tcPr>
            <w:tcW w:w="2891" w:type="dxa"/>
            <w:vAlign w:val="center"/>
          </w:tcPr>
          <w:p>
            <w:pPr>
              <w:pStyle w:val="25"/>
            </w:pPr>
            <w:r>
              <w:t>教师教育教学能力提高</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人数</w:t>
            </w:r>
          </w:p>
        </w:tc>
        <w:tc>
          <w:tcPr>
            <w:tcW w:w="2891" w:type="dxa"/>
            <w:vAlign w:val="center"/>
          </w:tcPr>
          <w:p>
            <w:pPr>
              <w:pStyle w:val="25"/>
            </w:pPr>
            <w:r>
              <w:t>人数</w:t>
            </w:r>
          </w:p>
        </w:tc>
        <w:tc>
          <w:tcPr>
            <w:tcW w:w="1276" w:type="dxa"/>
            <w:vAlign w:val="center"/>
          </w:tcPr>
          <w:p>
            <w:pPr>
              <w:pStyle w:val="25"/>
            </w:pPr>
            <w:r>
              <w:t>≥4500人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覆盖服务人口</w:t>
            </w:r>
          </w:p>
        </w:tc>
        <w:tc>
          <w:tcPr>
            <w:tcW w:w="2891" w:type="dxa"/>
            <w:vAlign w:val="center"/>
          </w:tcPr>
          <w:p>
            <w:pPr>
              <w:pStyle w:val="25"/>
            </w:pPr>
            <w:r>
              <w:t>覆盖服务人口</w:t>
            </w:r>
          </w:p>
        </w:tc>
        <w:tc>
          <w:tcPr>
            <w:tcW w:w="1276" w:type="dxa"/>
            <w:vAlign w:val="center"/>
          </w:tcPr>
          <w:p>
            <w:pPr>
              <w:pStyle w:val="25"/>
            </w:pPr>
            <w:r>
              <w:t>≥180000人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家长的学生对学校的满意度</w:t>
            </w:r>
          </w:p>
        </w:tc>
        <w:tc>
          <w:tcPr>
            <w:tcW w:w="2891" w:type="dxa"/>
            <w:vAlign w:val="center"/>
          </w:tcPr>
          <w:p>
            <w:pPr>
              <w:pStyle w:val="25"/>
            </w:pPr>
            <w:r>
              <w:t>家长的学生对学校的满意度</w:t>
            </w:r>
          </w:p>
        </w:tc>
        <w:tc>
          <w:tcPr>
            <w:tcW w:w="1276" w:type="dxa"/>
            <w:vAlign w:val="center"/>
          </w:tcPr>
          <w:p>
            <w:pPr>
              <w:pStyle w:val="25"/>
            </w:pPr>
            <w:r>
              <w:t>≥90%</w:t>
            </w:r>
          </w:p>
        </w:tc>
        <w:tc>
          <w:tcPr>
            <w:tcW w:w="1843" w:type="dxa"/>
            <w:vAlign w:val="center"/>
          </w:tcPr>
          <w:p>
            <w:pPr>
              <w:pStyle w:val="25"/>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1" w:name="_Toc_4_4_0000000087"/>
      <w:r>
        <w:rPr>
          <w:rFonts w:ascii="方正仿宋_GBK" w:hAnsi="方正仿宋_GBK" w:eastAsia="方正仿宋_GBK" w:cs="方正仿宋_GBK"/>
          <w:color w:val="000000"/>
          <w:sz w:val="28"/>
        </w:rPr>
        <w:t>84.社会招聘人员经费（GX）绩效目标表</w:t>
      </w:r>
      <w:bookmarkEnd w:id="8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13062424P000018100039</w:t>
            </w:r>
          </w:p>
        </w:tc>
        <w:tc>
          <w:tcPr>
            <w:tcW w:w="1587" w:type="dxa"/>
            <w:vAlign w:val="center"/>
          </w:tcPr>
          <w:p>
            <w:pPr>
              <w:pStyle w:val="23"/>
            </w:pPr>
            <w:r>
              <w:t>项目名称</w:t>
            </w:r>
          </w:p>
        </w:tc>
        <w:tc>
          <w:tcPr>
            <w:tcW w:w="4422" w:type="dxa"/>
            <w:gridSpan w:val="3"/>
            <w:vAlign w:val="center"/>
          </w:tcPr>
          <w:p>
            <w:pPr>
              <w:pStyle w:val="25"/>
            </w:pPr>
            <w:r>
              <w:t>社会招聘人员经费（GX）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2304.96</w:t>
            </w:r>
          </w:p>
        </w:tc>
        <w:tc>
          <w:tcPr>
            <w:tcW w:w="1587" w:type="dxa"/>
            <w:vAlign w:val="center"/>
          </w:tcPr>
          <w:p>
            <w:pPr>
              <w:pStyle w:val="23"/>
            </w:pPr>
            <w:r>
              <w:t>其中：财政    资金</w:t>
            </w:r>
          </w:p>
        </w:tc>
        <w:tc>
          <w:tcPr>
            <w:tcW w:w="1304" w:type="dxa"/>
            <w:vAlign w:val="center"/>
          </w:tcPr>
          <w:p>
            <w:pPr>
              <w:pStyle w:val="25"/>
            </w:pPr>
            <w:r>
              <w:t>2304.96</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576.24</w:t>
            </w:r>
          </w:p>
        </w:tc>
        <w:tc>
          <w:tcPr>
            <w:tcW w:w="1587" w:type="dxa"/>
            <w:vAlign w:val="center"/>
          </w:tcPr>
          <w:p>
            <w:pPr>
              <w:pStyle w:val="26"/>
            </w:pPr>
            <w:r>
              <w:t>1152.48</w:t>
            </w:r>
          </w:p>
        </w:tc>
        <w:tc>
          <w:tcPr>
            <w:tcW w:w="1304" w:type="dxa"/>
            <w:vAlign w:val="center"/>
          </w:tcPr>
          <w:p>
            <w:pPr>
              <w:pStyle w:val="26"/>
            </w:pPr>
            <w:r>
              <w:t>1728.72</w:t>
            </w:r>
          </w:p>
        </w:tc>
        <w:tc>
          <w:tcPr>
            <w:tcW w:w="3118" w:type="dxa"/>
            <w:gridSpan w:val="2"/>
            <w:vAlign w:val="center"/>
          </w:tcPr>
          <w:p>
            <w:pPr>
              <w:pStyle w:val="26"/>
            </w:pPr>
            <w:r>
              <w:t>2304.96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1.保障教师工资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招聘高素质教师数量</w:t>
            </w:r>
          </w:p>
        </w:tc>
        <w:tc>
          <w:tcPr>
            <w:tcW w:w="2891" w:type="dxa"/>
            <w:vAlign w:val="center"/>
          </w:tcPr>
          <w:p>
            <w:pPr>
              <w:pStyle w:val="25"/>
            </w:pPr>
            <w:r>
              <w:t>招聘高素质教师数量</w:t>
            </w:r>
          </w:p>
        </w:tc>
        <w:tc>
          <w:tcPr>
            <w:tcW w:w="1276" w:type="dxa"/>
            <w:vAlign w:val="center"/>
          </w:tcPr>
          <w:p>
            <w:pPr>
              <w:pStyle w:val="25"/>
            </w:pPr>
            <w:r>
              <w:t>117人</w:t>
            </w:r>
          </w:p>
        </w:tc>
        <w:tc>
          <w:tcPr>
            <w:tcW w:w="1843" w:type="dxa"/>
            <w:vAlign w:val="center"/>
          </w:tcPr>
          <w:p>
            <w:pPr>
              <w:pStyle w:val="25"/>
            </w:pPr>
            <w:r>
              <w:t>招聘合同及政府批示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提高学校教师整体素质</w:t>
            </w:r>
          </w:p>
        </w:tc>
        <w:tc>
          <w:tcPr>
            <w:tcW w:w="2891" w:type="dxa"/>
            <w:vAlign w:val="center"/>
          </w:tcPr>
          <w:p>
            <w:pPr>
              <w:pStyle w:val="25"/>
            </w:pPr>
            <w:r>
              <w:t>提高学校教师整体素质</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按规定时限发放工资、缴纳保险</w:t>
            </w:r>
          </w:p>
        </w:tc>
        <w:tc>
          <w:tcPr>
            <w:tcW w:w="2891" w:type="dxa"/>
            <w:vAlign w:val="center"/>
          </w:tcPr>
          <w:p>
            <w:pPr>
              <w:pStyle w:val="25"/>
            </w:pPr>
            <w:r>
              <w:t>按规定时限发放工资、缴纳保险</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支付聘用人员工资额</w:t>
            </w:r>
          </w:p>
        </w:tc>
        <w:tc>
          <w:tcPr>
            <w:tcW w:w="2891" w:type="dxa"/>
            <w:vAlign w:val="center"/>
          </w:tcPr>
          <w:p>
            <w:pPr>
              <w:pStyle w:val="25"/>
            </w:pPr>
            <w:r>
              <w:t>支付聘用人员工资额</w:t>
            </w:r>
          </w:p>
        </w:tc>
        <w:tc>
          <w:tcPr>
            <w:tcW w:w="1276" w:type="dxa"/>
            <w:vAlign w:val="center"/>
          </w:tcPr>
          <w:p>
            <w:pPr>
              <w:pStyle w:val="25"/>
            </w:pPr>
            <w:r>
              <w:t>≥100%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社会效益指标</w:t>
            </w:r>
          </w:p>
        </w:tc>
        <w:tc>
          <w:tcPr>
            <w:tcW w:w="1332" w:type="dxa"/>
            <w:vAlign w:val="center"/>
          </w:tcPr>
          <w:p>
            <w:pPr>
              <w:pStyle w:val="25"/>
            </w:pPr>
            <w:r>
              <w:t>教师教育能力提高</w:t>
            </w:r>
          </w:p>
        </w:tc>
        <w:tc>
          <w:tcPr>
            <w:tcW w:w="2891" w:type="dxa"/>
            <w:vAlign w:val="center"/>
          </w:tcPr>
          <w:p>
            <w:pPr>
              <w:pStyle w:val="25"/>
            </w:pPr>
            <w:r>
              <w:t>教师教育能力提高</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人数</w:t>
            </w:r>
          </w:p>
        </w:tc>
        <w:tc>
          <w:tcPr>
            <w:tcW w:w="2891" w:type="dxa"/>
            <w:vAlign w:val="center"/>
          </w:tcPr>
          <w:p>
            <w:pPr>
              <w:pStyle w:val="25"/>
            </w:pPr>
            <w:r>
              <w:t>人数</w:t>
            </w:r>
          </w:p>
        </w:tc>
        <w:tc>
          <w:tcPr>
            <w:tcW w:w="1276" w:type="dxa"/>
            <w:vAlign w:val="center"/>
          </w:tcPr>
          <w:p>
            <w:pPr>
              <w:pStyle w:val="25"/>
            </w:pPr>
            <w:r>
              <w:t>4500人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覆盖服务人口</w:t>
            </w:r>
          </w:p>
        </w:tc>
        <w:tc>
          <w:tcPr>
            <w:tcW w:w="2891" w:type="dxa"/>
            <w:vAlign w:val="center"/>
          </w:tcPr>
          <w:p>
            <w:pPr>
              <w:pStyle w:val="25"/>
            </w:pPr>
            <w:r>
              <w:t>覆盖服务人口</w:t>
            </w:r>
          </w:p>
        </w:tc>
        <w:tc>
          <w:tcPr>
            <w:tcW w:w="1276" w:type="dxa"/>
            <w:vAlign w:val="center"/>
          </w:tcPr>
          <w:p>
            <w:pPr>
              <w:pStyle w:val="25"/>
            </w:pPr>
            <w:r>
              <w:t>180000人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学生对学校满意度</w:t>
            </w:r>
          </w:p>
        </w:tc>
        <w:tc>
          <w:tcPr>
            <w:tcW w:w="2891" w:type="dxa"/>
            <w:vAlign w:val="center"/>
          </w:tcPr>
          <w:p>
            <w:pPr>
              <w:pStyle w:val="25"/>
            </w:pPr>
            <w:r>
              <w:t>学生对学校满意度</w:t>
            </w:r>
          </w:p>
        </w:tc>
        <w:tc>
          <w:tcPr>
            <w:tcW w:w="1276" w:type="dxa"/>
            <w:vAlign w:val="center"/>
          </w:tcPr>
          <w:p>
            <w:pPr>
              <w:pStyle w:val="25"/>
            </w:pPr>
            <w:r>
              <w:t>≥95%</w:t>
            </w:r>
          </w:p>
        </w:tc>
        <w:tc>
          <w:tcPr>
            <w:tcW w:w="1843" w:type="dxa"/>
            <w:vAlign w:val="center"/>
          </w:tcPr>
          <w:p>
            <w:pPr>
              <w:pStyle w:val="25"/>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2" w:name="_Toc_4_4_0000000088"/>
      <w:r>
        <w:rPr>
          <w:rFonts w:ascii="方正仿宋_GBK" w:hAnsi="方正仿宋_GBK" w:eastAsia="方正仿宋_GBK" w:cs="方正仿宋_GBK"/>
          <w:color w:val="000000"/>
          <w:sz w:val="28"/>
        </w:rPr>
        <w:t>85.2024年改善普通高中办学条件中央补助资金 （冀财教【2023】155号）绩效目标表</w:t>
      </w:r>
      <w:bookmarkEnd w:id="8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13062424P00791010001C</w:t>
            </w:r>
          </w:p>
        </w:tc>
        <w:tc>
          <w:tcPr>
            <w:tcW w:w="1587" w:type="dxa"/>
            <w:vAlign w:val="center"/>
          </w:tcPr>
          <w:p>
            <w:pPr>
              <w:pStyle w:val="23"/>
            </w:pPr>
            <w:r>
              <w:t>项目名称</w:t>
            </w:r>
          </w:p>
        </w:tc>
        <w:tc>
          <w:tcPr>
            <w:tcW w:w="4422" w:type="dxa"/>
            <w:gridSpan w:val="3"/>
            <w:vAlign w:val="center"/>
          </w:tcPr>
          <w:p>
            <w:pPr>
              <w:pStyle w:val="25"/>
            </w:pPr>
            <w:r>
              <w:t>2024年改善普通高中办学条件中央补助资金 （冀财教【2023】155号）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334.00</w:t>
            </w:r>
          </w:p>
        </w:tc>
        <w:tc>
          <w:tcPr>
            <w:tcW w:w="1587" w:type="dxa"/>
            <w:vAlign w:val="center"/>
          </w:tcPr>
          <w:p>
            <w:pPr>
              <w:pStyle w:val="23"/>
            </w:pPr>
            <w:r>
              <w:t>其中：财政    资金</w:t>
            </w:r>
          </w:p>
        </w:tc>
        <w:tc>
          <w:tcPr>
            <w:tcW w:w="1304" w:type="dxa"/>
            <w:vAlign w:val="center"/>
          </w:tcPr>
          <w:p>
            <w:pPr>
              <w:pStyle w:val="25"/>
            </w:pPr>
            <w:r>
              <w:t>334.00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用于建设体育场看台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 xml:space="preserve"> </w:t>
            </w:r>
          </w:p>
        </w:tc>
        <w:tc>
          <w:tcPr>
            <w:tcW w:w="1304" w:type="dxa"/>
            <w:vAlign w:val="center"/>
          </w:tcPr>
          <w:p>
            <w:pPr>
              <w:pStyle w:val="26"/>
            </w:pPr>
            <w:r>
              <w:t>334.00</w:t>
            </w:r>
          </w:p>
        </w:tc>
        <w:tc>
          <w:tcPr>
            <w:tcW w:w="3118" w:type="dxa"/>
            <w:gridSpan w:val="2"/>
            <w:vAlign w:val="center"/>
          </w:tcPr>
          <w:p>
            <w:pPr>
              <w:pStyle w:val="26"/>
            </w:pPr>
            <w:r>
              <w:t>334.00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1.用于改善高中办学条件，建设体育场看台</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新建学校体育场看台面积数</w:t>
            </w:r>
          </w:p>
        </w:tc>
        <w:tc>
          <w:tcPr>
            <w:tcW w:w="2891" w:type="dxa"/>
            <w:vAlign w:val="center"/>
          </w:tcPr>
          <w:p>
            <w:pPr>
              <w:pStyle w:val="25"/>
            </w:pPr>
            <w:r>
              <w:t>新建学校体育场看台面积数</w:t>
            </w:r>
          </w:p>
        </w:tc>
        <w:tc>
          <w:tcPr>
            <w:tcW w:w="1276" w:type="dxa"/>
            <w:vAlign w:val="center"/>
          </w:tcPr>
          <w:p>
            <w:pPr>
              <w:pStyle w:val="25"/>
            </w:pPr>
            <w:r>
              <w:t>1202平方米</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新建房屋验收合格率</w:t>
            </w:r>
          </w:p>
        </w:tc>
        <w:tc>
          <w:tcPr>
            <w:tcW w:w="2891" w:type="dxa"/>
            <w:vAlign w:val="center"/>
          </w:tcPr>
          <w:p>
            <w:pPr>
              <w:pStyle w:val="25"/>
            </w:pPr>
            <w:r>
              <w:t>新建房屋验收合格率</w:t>
            </w:r>
          </w:p>
        </w:tc>
        <w:tc>
          <w:tcPr>
            <w:tcW w:w="1276" w:type="dxa"/>
            <w:vAlign w:val="center"/>
          </w:tcPr>
          <w:p>
            <w:pPr>
              <w:pStyle w:val="25"/>
            </w:pPr>
            <w:r>
              <w:t>100%</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按时完成</w:t>
            </w:r>
          </w:p>
        </w:tc>
        <w:tc>
          <w:tcPr>
            <w:tcW w:w="2891" w:type="dxa"/>
            <w:vAlign w:val="center"/>
          </w:tcPr>
          <w:p>
            <w:pPr>
              <w:pStyle w:val="25"/>
            </w:pPr>
            <w:r>
              <w:t>按时完成</w:t>
            </w:r>
          </w:p>
        </w:tc>
        <w:tc>
          <w:tcPr>
            <w:tcW w:w="1276" w:type="dxa"/>
            <w:vAlign w:val="center"/>
          </w:tcPr>
          <w:p>
            <w:pPr>
              <w:pStyle w:val="25"/>
            </w:pPr>
            <w:r>
              <w:t>100%</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控制成本</w:t>
            </w:r>
          </w:p>
        </w:tc>
        <w:tc>
          <w:tcPr>
            <w:tcW w:w="2891" w:type="dxa"/>
            <w:vAlign w:val="center"/>
          </w:tcPr>
          <w:p>
            <w:pPr>
              <w:pStyle w:val="25"/>
            </w:pPr>
            <w:r>
              <w:t>控制成本</w:t>
            </w:r>
          </w:p>
        </w:tc>
        <w:tc>
          <w:tcPr>
            <w:tcW w:w="1276" w:type="dxa"/>
            <w:vAlign w:val="center"/>
          </w:tcPr>
          <w:p>
            <w:pPr>
              <w:pStyle w:val="25"/>
            </w:pPr>
            <w:r>
              <w:t>100%</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改善办学条件</w:t>
            </w:r>
          </w:p>
        </w:tc>
        <w:tc>
          <w:tcPr>
            <w:tcW w:w="2891" w:type="dxa"/>
            <w:vAlign w:val="center"/>
          </w:tcPr>
          <w:p>
            <w:pPr>
              <w:pStyle w:val="25"/>
            </w:pPr>
            <w:r>
              <w:t>改善办学条件</w:t>
            </w:r>
          </w:p>
        </w:tc>
        <w:tc>
          <w:tcPr>
            <w:tcW w:w="1276" w:type="dxa"/>
            <w:vAlign w:val="center"/>
          </w:tcPr>
          <w:p>
            <w:pPr>
              <w:pStyle w:val="25"/>
            </w:pPr>
            <w:r>
              <w:t>有效</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提高教育教学质量</w:t>
            </w:r>
          </w:p>
        </w:tc>
        <w:tc>
          <w:tcPr>
            <w:tcW w:w="2891" w:type="dxa"/>
            <w:vAlign w:val="center"/>
          </w:tcPr>
          <w:p>
            <w:pPr>
              <w:pStyle w:val="25"/>
            </w:pPr>
            <w:r>
              <w:t>提高教育教学质量</w:t>
            </w:r>
          </w:p>
        </w:tc>
        <w:tc>
          <w:tcPr>
            <w:tcW w:w="1276" w:type="dxa"/>
            <w:vAlign w:val="center"/>
          </w:tcPr>
          <w:p>
            <w:pPr>
              <w:pStyle w:val="25"/>
            </w:pPr>
            <w:r>
              <w:t>有效</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覆盖服务人口</w:t>
            </w:r>
          </w:p>
        </w:tc>
        <w:tc>
          <w:tcPr>
            <w:tcW w:w="2891" w:type="dxa"/>
            <w:vAlign w:val="center"/>
          </w:tcPr>
          <w:p>
            <w:pPr>
              <w:pStyle w:val="25"/>
            </w:pPr>
            <w:r>
              <w:t>覆盖服务人口</w:t>
            </w:r>
          </w:p>
        </w:tc>
        <w:tc>
          <w:tcPr>
            <w:tcW w:w="1276" w:type="dxa"/>
            <w:vAlign w:val="center"/>
          </w:tcPr>
          <w:p>
            <w:pPr>
              <w:pStyle w:val="25"/>
            </w:pPr>
            <w:r>
              <w:t>≥220000人</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效果持续时间</w:t>
            </w:r>
          </w:p>
        </w:tc>
        <w:tc>
          <w:tcPr>
            <w:tcW w:w="2891" w:type="dxa"/>
            <w:vAlign w:val="center"/>
          </w:tcPr>
          <w:p>
            <w:pPr>
              <w:pStyle w:val="25"/>
            </w:pPr>
            <w:r>
              <w:t>效果持续时间</w:t>
            </w:r>
          </w:p>
        </w:tc>
        <w:tc>
          <w:tcPr>
            <w:tcW w:w="1276" w:type="dxa"/>
            <w:vAlign w:val="center"/>
          </w:tcPr>
          <w:p>
            <w:pPr>
              <w:pStyle w:val="25"/>
            </w:pPr>
            <w:r>
              <w:t>≥90%</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师生对学校的满意度</w:t>
            </w:r>
          </w:p>
        </w:tc>
        <w:tc>
          <w:tcPr>
            <w:tcW w:w="2891" w:type="dxa"/>
            <w:vAlign w:val="center"/>
          </w:tcPr>
          <w:p>
            <w:pPr>
              <w:pStyle w:val="25"/>
            </w:pPr>
            <w:r>
              <w:t>师生对学校的满意度</w:t>
            </w:r>
          </w:p>
        </w:tc>
        <w:tc>
          <w:tcPr>
            <w:tcW w:w="1276" w:type="dxa"/>
            <w:vAlign w:val="center"/>
          </w:tcPr>
          <w:p>
            <w:pPr>
              <w:pStyle w:val="25"/>
            </w:pPr>
            <w:r>
              <w:t>≥90%</w:t>
            </w:r>
          </w:p>
        </w:tc>
        <w:tc>
          <w:tcPr>
            <w:tcW w:w="1843" w:type="dxa"/>
            <w:vAlign w:val="center"/>
          </w:tcPr>
          <w:p>
            <w:pPr>
              <w:pStyle w:val="25"/>
            </w:pPr>
            <w:r>
              <w:t>资金文件，及申报文件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3" w:name="_Toc_4_4_0000000089"/>
      <w:r>
        <w:rPr>
          <w:rFonts w:ascii="方正仿宋_GBK" w:hAnsi="方正仿宋_GBK" w:eastAsia="方正仿宋_GBK" w:cs="方正仿宋_GBK"/>
          <w:color w:val="000000"/>
          <w:sz w:val="28"/>
        </w:rPr>
        <w:t>86.2024年省级普通高中补助资金 （冀财教【2023】152号）绩效目标表</w:t>
      </w:r>
      <w:bookmarkEnd w:id="8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13062424P00791110002M</w:t>
            </w:r>
          </w:p>
        </w:tc>
        <w:tc>
          <w:tcPr>
            <w:tcW w:w="1587" w:type="dxa"/>
            <w:vAlign w:val="center"/>
          </w:tcPr>
          <w:p>
            <w:pPr>
              <w:pStyle w:val="23"/>
            </w:pPr>
            <w:r>
              <w:t>项目名称</w:t>
            </w:r>
          </w:p>
        </w:tc>
        <w:tc>
          <w:tcPr>
            <w:tcW w:w="4422" w:type="dxa"/>
            <w:gridSpan w:val="3"/>
            <w:vAlign w:val="center"/>
          </w:tcPr>
          <w:p>
            <w:pPr>
              <w:pStyle w:val="25"/>
            </w:pPr>
            <w:r>
              <w:t>2024年省级普通高中补助资金 （冀财教【2023】152号）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232.00</w:t>
            </w:r>
          </w:p>
        </w:tc>
        <w:tc>
          <w:tcPr>
            <w:tcW w:w="1587" w:type="dxa"/>
            <w:vAlign w:val="center"/>
          </w:tcPr>
          <w:p>
            <w:pPr>
              <w:pStyle w:val="23"/>
            </w:pPr>
            <w:r>
              <w:t>其中：财政    资金</w:t>
            </w:r>
          </w:p>
        </w:tc>
        <w:tc>
          <w:tcPr>
            <w:tcW w:w="1304" w:type="dxa"/>
            <w:vAlign w:val="center"/>
          </w:tcPr>
          <w:p>
            <w:pPr>
              <w:pStyle w:val="25"/>
            </w:pPr>
            <w:r>
              <w:t>232.00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58.00</w:t>
            </w:r>
          </w:p>
        </w:tc>
        <w:tc>
          <w:tcPr>
            <w:tcW w:w="1587" w:type="dxa"/>
            <w:vAlign w:val="center"/>
          </w:tcPr>
          <w:p>
            <w:pPr>
              <w:pStyle w:val="26"/>
            </w:pPr>
            <w:r>
              <w:t>116.00</w:t>
            </w:r>
          </w:p>
        </w:tc>
        <w:tc>
          <w:tcPr>
            <w:tcW w:w="1304" w:type="dxa"/>
            <w:vAlign w:val="center"/>
          </w:tcPr>
          <w:p>
            <w:pPr>
              <w:pStyle w:val="26"/>
            </w:pPr>
            <w:r>
              <w:t>174.00</w:t>
            </w:r>
          </w:p>
        </w:tc>
        <w:tc>
          <w:tcPr>
            <w:tcW w:w="3118" w:type="dxa"/>
            <w:gridSpan w:val="2"/>
            <w:vAlign w:val="center"/>
          </w:tcPr>
          <w:p>
            <w:pPr>
              <w:pStyle w:val="26"/>
            </w:pPr>
            <w:r>
              <w:t>232.00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1.3</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免除学杂费学生人数</w:t>
            </w:r>
          </w:p>
        </w:tc>
        <w:tc>
          <w:tcPr>
            <w:tcW w:w="2891" w:type="dxa"/>
            <w:vAlign w:val="center"/>
          </w:tcPr>
          <w:p>
            <w:pPr>
              <w:pStyle w:val="25"/>
            </w:pPr>
            <w:r>
              <w:t>免除学杂费学生人数</w:t>
            </w:r>
          </w:p>
        </w:tc>
        <w:tc>
          <w:tcPr>
            <w:tcW w:w="1276" w:type="dxa"/>
            <w:vAlign w:val="center"/>
          </w:tcPr>
          <w:p>
            <w:pPr>
              <w:pStyle w:val="25"/>
            </w:pPr>
            <w:r>
              <w:t>1975人次</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数量指标</w:t>
            </w:r>
          </w:p>
        </w:tc>
        <w:tc>
          <w:tcPr>
            <w:tcW w:w="1332" w:type="dxa"/>
            <w:vAlign w:val="center"/>
          </w:tcPr>
          <w:p>
            <w:pPr>
              <w:pStyle w:val="25"/>
            </w:pPr>
            <w:r>
              <w:t>贫困学生资助人数</w:t>
            </w:r>
          </w:p>
        </w:tc>
        <w:tc>
          <w:tcPr>
            <w:tcW w:w="2891" w:type="dxa"/>
            <w:vAlign w:val="center"/>
          </w:tcPr>
          <w:p>
            <w:pPr>
              <w:pStyle w:val="25"/>
            </w:pPr>
            <w:r>
              <w:t>贫困学生资助人数</w:t>
            </w:r>
          </w:p>
        </w:tc>
        <w:tc>
          <w:tcPr>
            <w:tcW w:w="1276" w:type="dxa"/>
            <w:vAlign w:val="center"/>
          </w:tcPr>
          <w:p>
            <w:pPr>
              <w:pStyle w:val="25"/>
            </w:pPr>
            <w:r>
              <w:t>740人次</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补助标准</w:t>
            </w:r>
          </w:p>
        </w:tc>
        <w:tc>
          <w:tcPr>
            <w:tcW w:w="1276" w:type="dxa"/>
            <w:vAlign w:val="center"/>
          </w:tcPr>
          <w:p>
            <w:pPr>
              <w:pStyle w:val="25"/>
            </w:pPr>
            <w:r>
              <w:t>1000元</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减轻经济困难家庭负担</w:t>
            </w:r>
          </w:p>
        </w:tc>
        <w:tc>
          <w:tcPr>
            <w:tcW w:w="2891" w:type="dxa"/>
            <w:vAlign w:val="center"/>
          </w:tcPr>
          <w:p>
            <w:pPr>
              <w:pStyle w:val="25"/>
            </w:pPr>
            <w:r>
              <w:t>减轻经济困难家庭负担</w:t>
            </w:r>
          </w:p>
        </w:tc>
        <w:tc>
          <w:tcPr>
            <w:tcW w:w="1276" w:type="dxa"/>
            <w:vAlign w:val="center"/>
          </w:tcPr>
          <w:p>
            <w:pPr>
              <w:pStyle w:val="25"/>
            </w:pPr>
            <w:r>
              <w:t>有效</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保障社会稳定</w:t>
            </w:r>
          </w:p>
        </w:tc>
        <w:tc>
          <w:tcPr>
            <w:tcW w:w="2891" w:type="dxa"/>
            <w:vAlign w:val="center"/>
          </w:tcPr>
          <w:p>
            <w:pPr>
              <w:pStyle w:val="25"/>
            </w:pPr>
            <w:r>
              <w:t>保障社会稳定</w:t>
            </w:r>
          </w:p>
        </w:tc>
        <w:tc>
          <w:tcPr>
            <w:tcW w:w="1276" w:type="dxa"/>
            <w:vAlign w:val="center"/>
          </w:tcPr>
          <w:p>
            <w:pPr>
              <w:pStyle w:val="25"/>
            </w:pPr>
            <w:r>
              <w:t>有效</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学生及家长对学校满意度</w:t>
            </w:r>
          </w:p>
        </w:tc>
        <w:tc>
          <w:tcPr>
            <w:tcW w:w="2891" w:type="dxa"/>
            <w:vAlign w:val="center"/>
          </w:tcPr>
          <w:p>
            <w:pPr>
              <w:pStyle w:val="25"/>
            </w:pPr>
            <w:r>
              <w:t>学生及家长对学校满意度</w:t>
            </w:r>
          </w:p>
        </w:tc>
        <w:tc>
          <w:tcPr>
            <w:tcW w:w="1276" w:type="dxa"/>
            <w:vAlign w:val="center"/>
          </w:tcPr>
          <w:p>
            <w:pPr>
              <w:pStyle w:val="25"/>
            </w:pPr>
            <w:r>
              <w:t>≥90%</w:t>
            </w:r>
          </w:p>
        </w:tc>
        <w:tc>
          <w:tcPr>
            <w:tcW w:w="1843" w:type="dxa"/>
            <w:vAlign w:val="center"/>
          </w:tcPr>
          <w:p>
            <w:pPr>
              <w:pStyle w:val="25"/>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4" w:name="_Toc_4_4_0000000090"/>
      <w:r>
        <w:rPr>
          <w:rFonts w:ascii="方正仿宋_GBK" w:hAnsi="方正仿宋_GBK" w:eastAsia="方正仿宋_GBK" w:cs="方正仿宋_GBK"/>
          <w:color w:val="000000"/>
          <w:sz w:val="28"/>
        </w:rPr>
        <w:t>87.2024年省级普通高中补助资金（改善办学条件）（冀财教【2023】152号绩效目标表</w:t>
      </w:r>
      <w:bookmarkEnd w:id="8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13062424P00791210001P</w:t>
            </w:r>
          </w:p>
        </w:tc>
        <w:tc>
          <w:tcPr>
            <w:tcW w:w="1587" w:type="dxa"/>
            <w:vAlign w:val="center"/>
          </w:tcPr>
          <w:p>
            <w:pPr>
              <w:pStyle w:val="23"/>
            </w:pPr>
            <w:r>
              <w:t>项目名称</w:t>
            </w:r>
          </w:p>
        </w:tc>
        <w:tc>
          <w:tcPr>
            <w:tcW w:w="4422" w:type="dxa"/>
            <w:gridSpan w:val="3"/>
            <w:vAlign w:val="center"/>
          </w:tcPr>
          <w:p>
            <w:pPr>
              <w:pStyle w:val="25"/>
            </w:pPr>
            <w:r>
              <w:t>2024年省级普通高中补助资金（改善办学条件）（冀财教【2023】152号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83.00</w:t>
            </w:r>
          </w:p>
        </w:tc>
        <w:tc>
          <w:tcPr>
            <w:tcW w:w="1587" w:type="dxa"/>
            <w:vAlign w:val="center"/>
          </w:tcPr>
          <w:p>
            <w:pPr>
              <w:pStyle w:val="23"/>
            </w:pPr>
            <w:r>
              <w:t>其中：财政    资金</w:t>
            </w:r>
          </w:p>
        </w:tc>
        <w:tc>
          <w:tcPr>
            <w:tcW w:w="1304" w:type="dxa"/>
            <w:vAlign w:val="center"/>
          </w:tcPr>
          <w:p>
            <w:pPr>
              <w:pStyle w:val="25"/>
            </w:pPr>
            <w:r>
              <w:t>83.00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用于建设体育场看台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 xml:space="preserve"> </w:t>
            </w:r>
          </w:p>
        </w:tc>
        <w:tc>
          <w:tcPr>
            <w:tcW w:w="1304" w:type="dxa"/>
            <w:vAlign w:val="center"/>
          </w:tcPr>
          <w:p>
            <w:pPr>
              <w:pStyle w:val="26"/>
            </w:pPr>
            <w:r>
              <w:t>83.00</w:t>
            </w:r>
          </w:p>
        </w:tc>
        <w:tc>
          <w:tcPr>
            <w:tcW w:w="3118" w:type="dxa"/>
            <w:gridSpan w:val="2"/>
            <w:vAlign w:val="center"/>
          </w:tcPr>
          <w:p>
            <w:pPr>
              <w:pStyle w:val="26"/>
            </w:pPr>
            <w:r>
              <w:t>83.00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1.改善高中办学条件，建设体育场看台，提高教育教学质量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新建学校体育场看台面积数</w:t>
            </w:r>
          </w:p>
        </w:tc>
        <w:tc>
          <w:tcPr>
            <w:tcW w:w="2891" w:type="dxa"/>
            <w:vAlign w:val="center"/>
          </w:tcPr>
          <w:p>
            <w:pPr>
              <w:pStyle w:val="25"/>
            </w:pPr>
            <w:r>
              <w:t>新建学校体育场看台面积数</w:t>
            </w:r>
          </w:p>
        </w:tc>
        <w:tc>
          <w:tcPr>
            <w:tcW w:w="1276" w:type="dxa"/>
            <w:vAlign w:val="center"/>
          </w:tcPr>
          <w:p>
            <w:pPr>
              <w:pStyle w:val="25"/>
            </w:pPr>
            <w:r>
              <w:t>298平方米</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新建房屋验收合格率</w:t>
            </w:r>
          </w:p>
        </w:tc>
        <w:tc>
          <w:tcPr>
            <w:tcW w:w="2891" w:type="dxa"/>
            <w:vAlign w:val="center"/>
          </w:tcPr>
          <w:p>
            <w:pPr>
              <w:pStyle w:val="25"/>
            </w:pPr>
            <w:r>
              <w:t>新建房屋验收合格率</w:t>
            </w:r>
          </w:p>
        </w:tc>
        <w:tc>
          <w:tcPr>
            <w:tcW w:w="1276" w:type="dxa"/>
            <w:vAlign w:val="center"/>
          </w:tcPr>
          <w:p>
            <w:pPr>
              <w:pStyle w:val="25"/>
            </w:pPr>
            <w:r>
              <w:t>100%</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按时完成</w:t>
            </w:r>
          </w:p>
        </w:tc>
        <w:tc>
          <w:tcPr>
            <w:tcW w:w="2891" w:type="dxa"/>
            <w:vAlign w:val="center"/>
          </w:tcPr>
          <w:p>
            <w:pPr>
              <w:pStyle w:val="25"/>
            </w:pPr>
            <w:r>
              <w:t>按时完成</w:t>
            </w:r>
          </w:p>
        </w:tc>
        <w:tc>
          <w:tcPr>
            <w:tcW w:w="1276" w:type="dxa"/>
            <w:vAlign w:val="center"/>
          </w:tcPr>
          <w:p>
            <w:pPr>
              <w:pStyle w:val="25"/>
            </w:pPr>
            <w:r>
              <w:t>100%</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控制成本</w:t>
            </w:r>
          </w:p>
        </w:tc>
        <w:tc>
          <w:tcPr>
            <w:tcW w:w="2891" w:type="dxa"/>
            <w:vAlign w:val="center"/>
          </w:tcPr>
          <w:p>
            <w:pPr>
              <w:pStyle w:val="25"/>
            </w:pPr>
            <w:r>
              <w:t>控制成本</w:t>
            </w:r>
          </w:p>
        </w:tc>
        <w:tc>
          <w:tcPr>
            <w:tcW w:w="1276" w:type="dxa"/>
            <w:vAlign w:val="center"/>
          </w:tcPr>
          <w:p>
            <w:pPr>
              <w:pStyle w:val="25"/>
            </w:pPr>
            <w:r>
              <w:t>100%</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改善办学条件</w:t>
            </w:r>
          </w:p>
        </w:tc>
        <w:tc>
          <w:tcPr>
            <w:tcW w:w="2891" w:type="dxa"/>
            <w:vAlign w:val="center"/>
          </w:tcPr>
          <w:p>
            <w:pPr>
              <w:pStyle w:val="25"/>
            </w:pPr>
            <w:r>
              <w:t>改善办学条件</w:t>
            </w:r>
          </w:p>
        </w:tc>
        <w:tc>
          <w:tcPr>
            <w:tcW w:w="1276" w:type="dxa"/>
            <w:vAlign w:val="center"/>
          </w:tcPr>
          <w:p>
            <w:pPr>
              <w:pStyle w:val="25"/>
            </w:pPr>
            <w:r>
              <w:t>有效</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提高教育教学质量</w:t>
            </w:r>
          </w:p>
        </w:tc>
        <w:tc>
          <w:tcPr>
            <w:tcW w:w="2891" w:type="dxa"/>
            <w:vAlign w:val="center"/>
          </w:tcPr>
          <w:p>
            <w:pPr>
              <w:pStyle w:val="25"/>
            </w:pPr>
            <w:r>
              <w:t>提高教育教学质量</w:t>
            </w:r>
          </w:p>
        </w:tc>
        <w:tc>
          <w:tcPr>
            <w:tcW w:w="1276" w:type="dxa"/>
            <w:vAlign w:val="center"/>
          </w:tcPr>
          <w:p>
            <w:pPr>
              <w:pStyle w:val="25"/>
            </w:pPr>
            <w:r>
              <w:t>有效</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覆盖服务人口</w:t>
            </w:r>
          </w:p>
        </w:tc>
        <w:tc>
          <w:tcPr>
            <w:tcW w:w="2891" w:type="dxa"/>
            <w:vAlign w:val="center"/>
          </w:tcPr>
          <w:p>
            <w:pPr>
              <w:pStyle w:val="25"/>
            </w:pPr>
            <w:r>
              <w:t>覆盖服务人口</w:t>
            </w:r>
          </w:p>
        </w:tc>
        <w:tc>
          <w:tcPr>
            <w:tcW w:w="1276" w:type="dxa"/>
            <w:vAlign w:val="center"/>
          </w:tcPr>
          <w:p>
            <w:pPr>
              <w:pStyle w:val="25"/>
            </w:pPr>
            <w:r>
              <w:t>≥220000人</w:t>
            </w:r>
          </w:p>
        </w:tc>
        <w:tc>
          <w:tcPr>
            <w:tcW w:w="1843" w:type="dxa"/>
            <w:vAlign w:val="center"/>
          </w:tcPr>
          <w:p>
            <w:pPr>
              <w:pStyle w:val="25"/>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师生对学校的满意度</w:t>
            </w:r>
          </w:p>
        </w:tc>
        <w:tc>
          <w:tcPr>
            <w:tcW w:w="2891" w:type="dxa"/>
            <w:vAlign w:val="center"/>
          </w:tcPr>
          <w:p>
            <w:pPr>
              <w:pStyle w:val="25"/>
            </w:pPr>
            <w:r>
              <w:t>师生对学校的满意度</w:t>
            </w:r>
          </w:p>
        </w:tc>
        <w:tc>
          <w:tcPr>
            <w:tcW w:w="1276" w:type="dxa"/>
            <w:vAlign w:val="center"/>
          </w:tcPr>
          <w:p>
            <w:pPr>
              <w:pStyle w:val="25"/>
            </w:pPr>
            <w:r>
              <w:t>≥90%</w:t>
            </w:r>
          </w:p>
        </w:tc>
        <w:tc>
          <w:tcPr>
            <w:tcW w:w="1843" w:type="dxa"/>
            <w:vAlign w:val="center"/>
          </w:tcPr>
          <w:p>
            <w:pPr>
              <w:pStyle w:val="25"/>
            </w:pPr>
            <w:r>
              <w:t>资金文件，及申报文件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5" w:name="_Toc_4_4_0000000091"/>
      <w:r>
        <w:rPr>
          <w:rFonts w:ascii="方正仿宋_GBK" w:hAnsi="方正仿宋_GBK" w:eastAsia="方正仿宋_GBK" w:cs="方正仿宋_GBK"/>
          <w:color w:val="000000"/>
          <w:sz w:val="28"/>
        </w:rPr>
        <w:t>88.2024年中央学生资助补助经费（直达资金） 冀财教【2023】168号绩效目标表</w:t>
      </w:r>
      <w:bookmarkEnd w:id="8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13062424P00793710001J</w:t>
            </w:r>
          </w:p>
        </w:tc>
        <w:tc>
          <w:tcPr>
            <w:tcW w:w="1587" w:type="dxa"/>
            <w:vAlign w:val="center"/>
          </w:tcPr>
          <w:p>
            <w:pPr>
              <w:pStyle w:val="23"/>
            </w:pPr>
            <w:r>
              <w:t>项目名称</w:t>
            </w:r>
          </w:p>
        </w:tc>
        <w:tc>
          <w:tcPr>
            <w:tcW w:w="4422" w:type="dxa"/>
            <w:gridSpan w:val="3"/>
            <w:vAlign w:val="center"/>
          </w:tcPr>
          <w:p>
            <w:pPr>
              <w:pStyle w:val="25"/>
            </w:pPr>
            <w:r>
              <w:t>2024年中央学生资助补助经费（直达资金） 冀财教【2023】168号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186.00</w:t>
            </w:r>
          </w:p>
        </w:tc>
        <w:tc>
          <w:tcPr>
            <w:tcW w:w="1587" w:type="dxa"/>
            <w:vAlign w:val="center"/>
          </w:tcPr>
          <w:p>
            <w:pPr>
              <w:pStyle w:val="23"/>
            </w:pPr>
            <w:r>
              <w:t>其中：财政    资金</w:t>
            </w:r>
          </w:p>
        </w:tc>
        <w:tc>
          <w:tcPr>
            <w:tcW w:w="1304" w:type="dxa"/>
            <w:vAlign w:val="center"/>
          </w:tcPr>
          <w:p>
            <w:pPr>
              <w:pStyle w:val="25"/>
            </w:pPr>
            <w:r>
              <w:t>186.00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46.50</w:t>
            </w:r>
          </w:p>
        </w:tc>
        <w:tc>
          <w:tcPr>
            <w:tcW w:w="1587" w:type="dxa"/>
            <w:vAlign w:val="center"/>
          </w:tcPr>
          <w:p>
            <w:pPr>
              <w:pStyle w:val="26"/>
            </w:pPr>
            <w:r>
              <w:t>93.00</w:t>
            </w:r>
          </w:p>
        </w:tc>
        <w:tc>
          <w:tcPr>
            <w:tcW w:w="1304" w:type="dxa"/>
            <w:vAlign w:val="center"/>
          </w:tcPr>
          <w:p>
            <w:pPr>
              <w:pStyle w:val="26"/>
            </w:pPr>
            <w:r>
              <w:t>139.50</w:t>
            </w:r>
          </w:p>
        </w:tc>
        <w:tc>
          <w:tcPr>
            <w:tcW w:w="3118" w:type="dxa"/>
            <w:gridSpan w:val="2"/>
            <w:vAlign w:val="center"/>
          </w:tcPr>
          <w:p>
            <w:pPr>
              <w:pStyle w:val="26"/>
            </w:pPr>
            <w:r>
              <w:t>186.00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1.促进阜平教育事业发展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免除学杂费学生人数</w:t>
            </w:r>
          </w:p>
        </w:tc>
        <w:tc>
          <w:tcPr>
            <w:tcW w:w="2891" w:type="dxa"/>
            <w:vAlign w:val="center"/>
          </w:tcPr>
          <w:p>
            <w:pPr>
              <w:pStyle w:val="25"/>
            </w:pPr>
            <w:r>
              <w:t>免除学杂费学生人数</w:t>
            </w:r>
          </w:p>
        </w:tc>
        <w:tc>
          <w:tcPr>
            <w:tcW w:w="1276" w:type="dxa"/>
            <w:vAlign w:val="center"/>
          </w:tcPr>
          <w:p>
            <w:pPr>
              <w:pStyle w:val="25"/>
            </w:pPr>
            <w:r>
              <w:t>1100人次</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数量指标</w:t>
            </w:r>
          </w:p>
        </w:tc>
        <w:tc>
          <w:tcPr>
            <w:tcW w:w="1332" w:type="dxa"/>
            <w:vAlign w:val="center"/>
          </w:tcPr>
          <w:p>
            <w:pPr>
              <w:pStyle w:val="25"/>
            </w:pPr>
            <w:r>
              <w:t>贫困学生资助人数</w:t>
            </w:r>
          </w:p>
        </w:tc>
        <w:tc>
          <w:tcPr>
            <w:tcW w:w="2891" w:type="dxa"/>
            <w:vAlign w:val="center"/>
          </w:tcPr>
          <w:p>
            <w:pPr>
              <w:pStyle w:val="25"/>
            </w:pPr>
            <w:r>
              <w:t>贫困学生资助人数</w:t>
            </w:r>
          </w:p>
        </w:tc>
        <w:tc>
          <w:tcPr>
            <w:tcW w:w="1276" w:type="dxa"/>
            <w:vAlign w:val="center"/>
          </w:tcPr>
          <w:p>
            <w:pPr>
              <w:pStyle w:val="25"/>
            </w:pPr>
            <w:r>
              <w:t>980人次</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补助标准</w:t>
            </w:r>
          </w:p>
        </w:tc>
        <w:tc>
          <w:tcPr>
            <w:tcW w:w="1276" w:type="dxa"/>
            <w:vAlign w:val="center"/>
          </w:tcPr>
          <w:p>
            <w:pPr>
              <w:pStyle w:val="25"/>
            </w:pPr>
            <w:r>
              <w:t>1000元</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减轻经济困难家庭负担</w:t>
            </w:r>
          </w:p>
        </w:tc>
        <w:tc>
          <w:tcPr>
            <w:tcW w:w="2891" w:type="dxa"/>
            <w:vAlign w:val="center"/>
          </w:tcPr>
          <w:p>
            <w:pPr>
              <w:pStyle w:val="25"/>
            </w:pPr>
            <w:r>
              <w:t>减轻经济困难家庭负担</w:t>
            </w:r>
          </w:p>
        </w:tc>
        <w:tc>
          <w:tcPr>
            <w:tcW w:w="1276" w:type="dxa"/>
            <w:vAlign w:val="center"/>
          </w:tcPr>
          <w:p>
            <w:pPr>
              <w:pStyle w:val="25"/>
            </w:pPr>
            <w:r>
              <w:t>有效</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保障社会稳定</w:t>
            </w:r>
          </w:p>
        </w:tc>
        <w:tc>
          <w:tcPr>
            <w:tcW w:w="2891" w:type="dxa"/>
            <w:vAlign w:val="center"/>
          </w:tcPr>
          <w:p>
            <w:pPr>
              <w:pStyle w:val="25"/>
            </w:pPr>
            <w:r>
              <w:t>保障社会稳定</w:t>
            </w:r>
          </w:p>
        </w:tc>
        <w:tc>
          <w:tcPr>
            <w:tcW w:w="1276" w:type="dxa"/>
            <w:vAlign w:val="center"/>
          </w:tcPr>
          <w:p>
            <w:pPr>
              <w:pStyle w:val="25"/>
            </w:pPr>
            <w:r>
              <w:t>有效</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学生及家长对学校满意度</w:t>
            </w:r>
          </w:p>
        </w:tc>
        <w:tc>
          <w:tcPr>
            <w:tcW w:w="2891" w:type="dxa"/>
            <w:vAlign w:val="center"/>
          </w:tcPr>
          <w:p>
            <w:pPr>
              <w:pStyle w:val="25"/>
            </w:pPr>
            <w:r>
              <w:t>学生及家长对学校满意度</w:t>
            </w:r>
          </w:p>
        </w:tc>
        <w:tc>
          <w:tcPr>
            <w:tcW w:w="1276" w:type="dxa"/>
            <w:vAlign w:val="center"/>
          </w:tcPr>
          <w:p>
            <w:pPr>
              <w:pStyle w:val="25"/>
            </w:pPr>
            <w:r>
              <w:t>≥90%</w:t>
            </w:r>
          </w:p>
        </w:tc>
        <w:tc>
          <w:tcPr>
            <w:tcW w:w="1843" w:type="dxa"/>
            <w:vAlign w:val="center"/>
          </w:tcPr>
          <w:p>
            <w:pPr>
              <w:pStyle w:val="25"/>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6" w:name="_Toc_4_4_0000000092"/>
      <w:r>
        <w:rPr>
          <w:rFonts w:ascii="方正仿宋_GBK" w:hAnsi="方正仿宋_GBK" w:eastAsia="方正仿宋_GBK" w:cs="方正仿宋_GBK"/>
          <w:color w:val="000000"/>
          <w:sz w:val="28"/>
        </w:rPr>
        <w:t>89.阜平中学超课时酬金专项人员经费绩效目标表</w:t>
      </w:r>
      <w:bookmarkEnd w:id="8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13062424P00798810001C</w:t>
            </w:r>
          </w:p>
        </w:tc>
        <w:tc>
          <w:tcPr>
            <w:tcW w:w="1587" w:type="dxa"/>
            <w:vAlign w:val="center"/>
          </w:tcPr>
          <w:p>
            <w:pPr>
              <w:pStyle w:val="23"/>
            </w:pPr>
            <w:r>
              <w:t>项目名称</w:t>
            </w:r>
          </w:p>
        </w:tc>
        <w:tc>
          <w:tcPr>
            <w:tcW w:w="4422" w:type="dxa"/>
            <w:gridSpan w:val="3"/>
            <w:vAlign w:val="center"/>
          </w:tcPr>
          <w:p>
            <w:pPr>
              <w:pStyle w:val="25"/>
            </w:pPr>
            <w:r>
              <w:t>阜平中学超课时酬金专项人员经费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700.00</w:t>
            </w:r>
          </w:p>
        </w:tc>
        <w:tc>
          <w:tcPr>
            <w:tcW w:w="1587" w:type="dxa"/>
            <w:vAlign w:val="center"/>
          </w:tcPr>
          <w:p>
            <w:pPr>
              <w:pStyle w:val="23"/>
            </w:pPr>
            <w:r>
              <w:t>其中：财政    资金</w:t>
            </w:r>
          </w:p>
        </w:tc>
        <w:tc>
          <w:tcPr>
            <w:tcW w:w="1304" w:type="dxa"/>
            <w:vAlign w:val="center"/>
          </w:tcPr>
          <w:p>
            <w:pPr>
              <w:pStyle w:val="25"/>
            </w:pPr>
            <w:r>
              <w:t>700.00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用于教师超课时酬金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150.00</w:t>
            </w:r>
          </w:p>
        </w:tc>
        <w:tc>
          <w:tcPr>
            <w:tcW w:w="1587" w:type="dxa"/>
            <w:vAlign w:val="center"/>
          </w:tcPr>
          <w:p>
            <w:pPr>
              <w:pStyle w:val="26"/>
            </w:pPr>
            <w:r>
              <w:t>350.00</w:t>
            </w:r>
          </w:p>
        </w:tc>
        <w:tc>
          <w:tcPr>
            <w:tcW w:w="1304" w:type="dxa"/>
            <w:vAlign w:val="center"/>
          </w:tcPr>
          <w:p>
            <w:pPr>
              <w:pStyle w:val="26"/>
            </w:pPr>
            <w:r>
              <w:t>550.00</w:t>
            </w:r>
          </w:p>
        </w:tc>
        <w:tc>
          <w:tcPr>
            <w:tcW w:w="3118" w:type="dxa"/>
            <w:gridSpan w:val="2"/>
            <w:vAlign w:val="center"/>
          </w:tcPr>
          <w:p>
            <w:pPr>
              <w:pStyle w:val="26"/>
            </w:pPr>
            <w:r>
              <w:t>700.00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1.促进教育事业发展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发放超课时酬金班级数</w:t>
            </w:r>
          </w:p>
        </w:tc>
        <w:tc>
          <w:tcPr>
            <w:tcW w:w="2891" w:type="dxa"/>
            <w:vAlign w:val="center"/>
          </w:tcPr>
          <w:p>
            <w:pPr>
              <w:pStyle w:val="25"/>
            </w:pPr>
            <w:r>
              <w:t>按月按时发放</w:t>
            </w:r>
          </w:p>
        </w:tc>
        <w:tc>
          <w:tcPr>
            <w:tcW w:w="1276" w:type="dxa"/>
            <w:vAlign w:val="center"/>
          </w:tcPr>
          <w:p>
            <w:pPr>
              <w:pStyle w:val="25"/>
            </w:pPr>
            <w:r>
              <w:t>111个</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高中教育阶段师资力量（%）</w:t>
            </w:r>
          </w:p>
        </w:tc>
        <w:tc>
          <w:tcPr>
            <w:tcW w:w="2891" w:type="dxa"/>
            <w:vAlign w:val="center"/>
          </w:tcPr>
          <w:p>
            <w:pPr>
              <w:pStyle w:val="25"/>
            </w:pPr>
            <w:r>
              <w:t>高中教育阶段师资力量（%）</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项目按时完成率</w:t>
            </w:r>
          </w:p>
        </w:tc>
        <w:tc>
          <w:tcPr>
            <w:tcW w:w="2891" w:type="dxa"/>
            <w:vAlign w:val="center"/>
          </w:tcPr>
          <w:p>
            <w:pPr>
              <w:pStyle w:val="25"/>
            </w:pPr>
            <w:r>
              <w:t>项目按时完成率</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每月发放水平</w:t>
            </w:r>
          </w:p>
        </w:tc>
        <w:tc>
          <w:tcPr>
            <w:tcW w:w="2891" w:type="dxa"/>
            <w:vAlign w:val="center"/>
          </w:tcPr>
          <w:p>
            <w:pPr>
              <w:pStyle w:val="25"/>
            </w:pPr>
            <w:r>
              <w:t>月均发放水平</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资金的使用效率</w:t>
            </w:r>
          </w:p>
        </w:tc>
        <w:tc>
          <w:tcPr>
            <w:tcW w:w="2891" w:type="dxa"/>
            <w:vAlign w:val="center"/>
          </w:tcPr>
          <w:p>
            <w:pPr>
              <w:pStyle w:val="25"/>
            </w:pPr>
            <w:r>
              <w:t>资金的使用效率</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教育教学质量有大幅提高</w:t>
            </w:r>
          </w:p>
        </w:tc>
        <w:tc>
          <w:tcPr>
            <w:tcW w:w="2891" w:type="dxa"/>
            <w:vAlign w:val="center"/>
          </w:tcPr>
          <w:p>
            <w:pPr>
              <w:pStyle w:val="25"/>
            </w:pPr>
            <w:r>
              <w:t>教育教学质量有大幅提高</w:t>
            </w:r>
          </w:p>
        </w:tc>
        <w:tc>
          <w:tcPr>
            <w:tcW w:w="1276" w:type="dxa"/>
            <w:vAlign w:val="center"/>
          </w:tcPr>
          <w:p>
            <w:pPr>
              <w:pStyle w:val="25"/>
            </w:pPr>
            <w:r>
              <w:t>有效</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业务能力增强</w:t>
            </w:r>
          </w:p>
        </w:tc>
        <w:tc>
          <w:tcPr>
            <w:tcW w:w="2891" w:type="dxa"/>
            <w:vAlign w:val="center"/>
          </w:tcPr>
          <w:p>
            <w:pPr>
              <w:pStyle w:val="25"/>
            </w:pPr>
            <w:r>
              <w:t>业务能力增强</w:t>
            </w:r>
          </w:p>
        </w:tc>
        <w:tc>
          <w:tcPr>
            <w:tcW w:w="1276" w:type="dxa"/>
            <w:vAlign w:val="center"/>
          </w:tcPr>
          <w:p>
            <w:pPr>
              <w:pStyle w:val="25"/>
            </w:pPr>
            <w:r>
              <w:t>有提高</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教师、学生、家长满意度</w:t>
            </w:r>
          </w:p>
        </w:tc>
        <w:tc>
          <w:tcPr>
            <w:tcW w:w="2891" w:type="dxa"/>
            <w:vAlign w:val="center"/>
          </w:tcPr>
          <w:p>
            <w:pPr>
              <w:pStyle w:val="25"/>
            </w:pPr>
            <w:r>
              <w:t>师生及家长满意人数与师生家长总人数比值</w:t>
            </w:r>
          </w:p>
        </w:tc>
        <w:tc>
          <w:tcPr>
            <w:tcW w:w="1276" w:type="dxa"/>
            <w:vAlign w:val="center"/>
          </w:tcPr>
          <w:p>
            <w:pPr>
              <w:pStyle w:val="25"/>
            </w:pPr>
            <w:r>
              <w:t>≥90%</w:t>
            </w:r>
          </w:p>
        </w:tc>
        <w:tc>
          <w:tcPr>
            <w:tcW w:w="1843" w:type="dxa"/>
            <w:vAlign w:val="center"/>
          </w:tcPr>
          <w:p>
            <w:pPr>
              <w:pStyle w:val="25"/>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7" w:name="_Toc_4_4_0000000093"/>
      <w:r>
        <w:rPr>
          <w:rFonts w:ascii="方正仿宋_GBK" w:hAnsi="方正仿宋_GBK" w:eastAsia="方正仿宋_GBK" w:cs="方正仿宋_GBK"/>
          <w:color w:val="000000"/>
          <w:sz w:val="28"/>
        </w:rPr>
        <w:t>90.阜平中学高中教育公用经费绩效目标表</w:t>
      </w:r>
      <w:bookmarkEnd w:id="8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13062424P00799110001U</w:t>
            </w:r>
          </w:p>
        </w:tc>
        <w:tc>
          <w:tcPr>
            <w:tcW w:w="1587" w:type="dxa"/>
            <w:vAlign w:val="center"/>
          </w:tcPr>
          <w:p>
            <w:pPr>
              <w:pStyle w:val="23"/>
            </w:pPr>
            <w:r>
              <w:t>项目名称</w:t>
            </w:r>
          </w:p>
        </w:tc>
        <w:tc>
          <w:tcPr>
            <w:tcW w:w="4422" w:type="dxa"/>
            <w:gridSpan w:val="3"/>
            <w:vAlign w:val="center"/>
          </w:tcPr>
          <w:p>
            <w:pPr>
              <w:pStyle w:val="25"/>
            </w:pPr>
            <w:r>
              <w:t>阜平中学高中教育公用经费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400.00</w:t>
            </w:r>
          </w:p>
        </w:tc>
        <w:tc>
          <w:tcPr>
            <w:tcW w:w="1587" w:type="dxa"/>
            <w:vAlign w:val="center"/>
          </w:tcPr>
          <w:p>
            <w:pPr>
              <w:pStyle w:val="23"/>
            </w:pPr>
            <w:r>
              <w:t>其中：财政    资金</w:t>
            </w:r>
          </w:p>
        </w:tc>
        <w:tc>
          <w:tcPr>
            <w:tcW w:w="1304" w:type="dxa"/>
            <w:vAlign w:val="center"/>
          </w:tcPr>
          <w:p>
            <w:pPr>
              <w:pStyle w:val="25"/>
            </w:pPr>
            <w:r>
              <w:t>400.00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100.00</w:t>
            </w:r>
          </w:p>
        </w:tc>
        <w:tc>
          <w:tcPr>
            <w:tcW w:w="1587" w:type="dxa"/>
            <w:vAlign w:val="center"/>
          </w:tcPr>
          <w:p>
            <w:pPr>
              <w:pStyle w:val="26"/>
            </w:pPr>
            <w:r>
              <w:t>200.00</w:t>
            </w:r>
          </w:p>
        </w:tc>
        <w:tc>
          <w:tcPr>
            <w:tcW w:w="1304" w:type="dxa"/>
            <w:vAlign w:val="center"/>
          </w:tcPr>
          <w:p>
            <w:pPr>
              <w:pStyle w:val="26"/>
            </w:pPr>
            <w:r>
              <w:t>300.00</w:t>
            </w:r>
          </w:p>
        </w:tc>
        <w:tc>
          <w:tcPr>
            <w:tcW w:w="3118" w:type="dxa"/>
            <w:gridSpan w:val="2"/>
            <w:vAlign w:val="center"/>
          </w:tcPr>
          <w:p>
            <w:pPr>
              <w:pStyle w:val="26"/>
            </w:pPr>
            <w:r>
              <w:t>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1.促进教育事业发展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高中生均公用经费</w:t>
            </w:r>
          </w:p>
        </w:tc>
        <w:tc>
          <w:tcPr>
            <w:tcW w:w="2891" w:type="dxa"/>
            <w:vAlign w:val="center"/>
          </w:tcPr>
          <w:p>
            <w:pPr>
              <w:pStyle w:val="25"/>
            </w:pPr>
            <w:r>
              <w:t>高中生均公用经费</w:t>
            </w:r>
          </w:p>
        </w:tc>
        <w:tc>
          <w:tcPr>
            <w:tcW w:w="1276" w:type="dxa"/>
            <w:vAlign w:val="center"/>
          </w:tcPr>
          <w:p>
            <w:pPr>
              <w:pStyle w:val="25"/>
            </w:pPr>
            <w:r>
              <w:t>不低于国家规定标准</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办公条件得到改善</w:t>
            </w:r>
          </w:p>
        </w:tc>
        <w:tc>
          <w:tcPr>
            <w:tcW w:w="2891" w:type="dxa"/>
            <w:vAlign w:val="center"/>
          </w:tcPr>
          <w:p>
            <w:pPr>
              <w:pStyle w:val="25"/>
            </w:pPr>
            <w:r>
              <w:t>办公条件得到改善</w:t>
            </w:r>
          </w:p>
        </w:tc>
        <w:tc>
          <w:tcPr>
            <w:tcW w:w="1276" w:type="dxa"/>
            <w:vAlign w:val="center"/>
          </w:tcPr>
          <w:p>
            <w:pPr>
              <w:pStyle w:val="25"/>
            </w:pPr>
            <w:r>
              <w:t>不断改善</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教学质量不断提高</w:t>
            </w:r>
          </w:p>
        </w:tc>
        <w:tc>
          <w:tcPr>
            <w:tcW w:w="2891" w:type="dxa"/>
            <w:vAlign w:val="center"/>
          </w:tcPr>
          <w:p>
            <w:pPr>
              <w:pStyle w:val="25"/>
            </w:pPr>
            <w:r>
              <w:t>教学质量不断提高</w:t>
            </w:r>
          </w:p>
        </w:tc>
        <w:tc>
          <w:tcPr>
            <w:tcW w:w="1276" w:type="dxa"/>
            <w:vAlign w:val="center"/>
          </w:tcPr>
          <w:p>
            <w:pPr>
              <w:pStyle w:val="25"/>
            </w:pPr>
            <w:r>
              <w:t>不断改善</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改善高中办学条件</w:t>
            </w:r>
          </w:p>
        </w:tc>
        <w:tc>
          <w:tcPr>
            <w:tcW w:w="2891" w:type="dxa"/>
            <w:vAlign w:val="center"/>
          </w:tcPr>
          <w:p>
            <w:pPr>
              <w:pStyle w:val="25"/>
            </w:pPr>
            <w:r>
              <w:t>改善高中办学条件</w:t>
            </w:r>
          </w:p>
        </w:tc>
        <w:tc>
          <w:tcPr>
            <w:tcW w:w="1276" w:type="dxa"/>
            <w:vAlign w:val="center"/>
          </w:tcPr>
          <w:p>
            <w:pPr>
              <w:pStyle w:val="25"/>
            </w:pPr>
            <w:r>
              <w:t>稳步提高</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可持续影响指标</w:t>
            </w:r>
          </w:p>
        </w:tc>
        <w:tc>
          <w:tcPr>
            <w:tcW w:w="1332" w:type="dxa"/>
            <w:vAlign w:val="center"/>
          </w:tcPr>
          <w:p>
            <w:pPr>
              <w:pStyle w:val="25"/>
            </w:pPr>
            <w:r>
              <w:t>保证教学工作正常持续开展</w:t>
            </w:r>
          </w:p>
        </w:tc>
        <w:tc>
          <w:tcPr>
            <w:tcW w:w="2891" w:type="dxa"/>
            <w:vAlign w:val="center"/>
          </w:tcPr>
          <w:p>
            <w:pPr>
              <w:pStyle w:val="25"/>
            </w:pPr>
            <w:r>
              <w:t>保证教学工作正常持续开展</w:t>
            </w:r>
          </w:p>
        </w:tc>
        <w:tc>
          <w:tcPr>
            <w:tcW w:w="1276" w:type="dxa"/>
            <w:vAlign w:val="center"/>
          </w:tcPr>
          <w:p>
            <w:pPr>
              <w:pStyle w:val="25"/>
            </w:pPr>
            <w:r>
              <w:t>持续开展</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学校办学条件和师生学习生活条件逐步改善</w:t>
            </w:r>
          </w:p>
        </w:tc>
        <w:tc>
          <w:tcPr>
            <w:tcW w:w="2891" w:type="dxa"/>
            <w:vAlign w:val="center"/>
          </w:tcPr>
          <w:p>
            <w:pPr>
              <w:pStyle w:val="25"/>
            </w:pPr>
            <w:r>
              <w:t>学校办学条件和师生学习生活条件逐步改善</w:t>
            </w:r>
          </w:p>
        </w:tc>
        <w:tc>
          <w:tcPr>
            <w:tcW w:w="1276" w:type="dxa"/>
            <w:vAlign w:val="center"/>
          </w:tcPr>
          <w:p>
            <w:pPr>
              <w:pStyle w:val="25"/>
            </w:pPr>
            <w:r>
              <w:t>稳步提高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高考质量不断提高</w:t>
            </w:r>
          </w:p>
        </w:tc>
        <w:tc>
          <w:tcPr>
            <w:tcW w:w="2891" w:type="dxa"/>
            <w:vAlign w:val="center"/>
          </w:tcPr>
          <w:p>
            <w:pPr>
              <w:pStyle w:val="25"/>
            </w:pPr>
            <w:r>
              <w:t>高考质量不断提高</w:t>
            </w:r>
          </w:p>
        </w:tc>
        <w:tc>
          <w:tcPr>
            <w:tcW w:w="1276" w:type="dxa"/>
            <w:vAlign w:val="center"/>
          </w:tcPr>
          <w:p>
            <w:pPr>
              <w:pStyle w:val="25"/>
            </w:pPr>
            <w:r>
              <w:t>不断提高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办学质量不断提高</w:t>
            </w:r>
          </w:p>
        </w:tc>
        <w:tc>
          <w:tcPr>
            <w:tcW w:w="2891" w:type="dxa"/>
            <w:vAlign w:val="center"/>
          </w:tcPr>
          <w:p>
            <w:pPr>
              <w:pStyle w:val="25"/>
            </w:pPr>
            <w:r>
              <w:t>办学质量不断提高</w:t>
            </w:r>
          </w:p>
        </w:tc>
        <w:tc>
          <w:tcPr>
            <w:tcW w:w="1276" w:type="dxa"/>
            <w:vAlign w:val="center"/>
          </w:tcPr>
          <w:p>
            <w:pPr>
              <w:pStyle w:val="25"/>
            </w:pPr>
            <w:r>
              <w:t>不断提高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师生满意度逐步提高</w:t>
            </w:r>
          </w:p>
        </w:tc>
        <w:tc>
          <w:tcPr>
            <w:tcW w:w="2891" w:type="dxa"/>
            <w:vAlign w:val="center"/>
          </w:tcPr>
          <w:p>
            <w:pPr>
              <w:pStyle w:val="25"/>
            </w:pPr>
            <w:r>
              <w:t>师生满意度逐步提高</w:t>
            </w:r>
          </w:p>
        </w:tc>
        <w:tc>
          <w:tcPr>
            <w:tcW w:w="1276" w:type="dxa"/>
            <w:vAlign w:val="center"/>
          </w:tcPr>
          <w:p>
            <w:pPr>
              <w:pStyle w:val="25"/>
            </w:pPr>
            <w:r>
              <w:t>≥95%</w:t>
            </w:r>
          </w:p>
        </w:tc>
        <w:tc>
          <w:tcPr>
            <w:tcW w:w="1843" w:type="dxa"/>
            <w:vAlign w:val="center"/>
          </w:tcPr>
          <w:p>
            <w:pPr>
              <w:pStyle w:val="25"/>
            </w:pPr>
            <w:r>
              <w:t>政府批示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8" w:name="_Toc_4_4_0000000094"/>
      <w:r>
        <w:rPr>
          <w:rFonts w:ascii="方正仿宋_GBK" w:hAnsi="方正仿宋_GBK" w:eastAsia="方正仿宋_GBK" w:cs="方正仿宋_GBK"/>
          <w:color w:val="000000"/>
          <w:sz w:val="28"/>
        </w:rPr>
        <w:t>91.阜平中学专户资金1绩效目标表</w:t>
      </w:r>
      <w:bookmarkEnd w:id="8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13062424P00823510001K</w:t>
            </w:r>
          </w:p>
        </w:tc>
        <w:tc>
          <w:tcPr>
            <w:tcW w:w="1587" w:type="dxa"/>
            <w:vAlign w:val="center"/>
          </w:tcPr>
          <w:p>
            <w:pPr>
              <w:pStyle w:val="23"/>
            </w:pPr>
            <w:r>
              <w:t>项目名称</w:t>
            </w:r>
          </w:p>
        </w:tc>
        <w:tc>
          <w:tcPr>
            <w:tcW w:w="4422" w:type="dxa"/>
            <w:gridSpan w:val="3"/>
            <w:vAlign w:val="center"/>
          </w:tcPr>
          <w:p>
            <w:pPr>
              <w:pStyle w:val="25"/>
            </w:pPr>
            <w:r>
              <w:t>阜平中学专户资金1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450.00</w:t>
            </w:r>
          </w:p>
        </w:tc>
        <w:tc>
          <w:tcPr>
            <w:tcW w:w="1587" w:type="dxa"/>
            <w:vAlign w:val="center"/>
          </w:tcPr>
          <w:p>
            <w:pPr>
              <w:pStyle w:val="23"/>
            </w:pPr>
            <w:r>
              <w:t>其中：财政    资金</w:t>
            </w:r>
          </w:p>
        </w:tc>
        <w:tc>
          <w:tcPr>
            <w:tcW w:w="1304" w:type="dxa"/>
            <w:vAlign w:val="center"/>
          </w:tcPr>
          <w:p>
            <w:pPr>
              <w:pStyle w:val="25"/>
            </w:pPr>
            <w:r>
              <w:t>450.00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115.00</w:t>
            </w:r>
          </w:p>
        </w:tc>
        <w:tc>
          <w:tcPr>
            <w:tcW w:w="1587" w:type="dxa"/>
            <w:vAlign w:val="center"/>
          </w:tcPr>
          <w:p>
            <w:pPr>
              <w:pStyle w:val="26"/>
            </w:pPr>
            <w:r>
              <w:t>230.00</w:t>
            </w:r>
          </w:p>
        </w:tc>
        <w:tc>
          <w:tcPr>
            <w:tcW w:w="1304" w:type="dxa"/>
            <w:vAlign w:val="center"/>
          </w:tcPr>
          <w:p>
            <w:pPr>
              <w:pStyle w:val="26"/>
            </w:pPr>
            <w:r>
              <w:t>345.00</w:t>
            </w:r>
          </w:p>
        </w:tc>
        <w:tc>
          <w:tcPr>
            <w:tcW w:w="3118" w:type="dxa"/>
            <w:gridSpan w:val="2"/>
            <w:vAlign w:val="center"/>
          </w:tcPr>
          <w:p>
            <w:pPr>
              <w:pStyle w:val="26"/>
            </w:pPr>
            <w:r>
              <w:t>450.00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1.促进阜平教育事业发展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高中生均公用经费</w:t>
            </w:r>
          </w:p>
        </w:tc>
        <w:tc>
          <w:tcPr>
            <w:tcW w:w="2891" w:type="dxa"/>
            <w:vAlign w:val="center"/>
          </w:tcPr>
          <w:p>
            <w:pPr>
              <w:pStyle w:val="25"/>
            </w:pPr>
            <w:r>
              <w:t>高中生均公用经费</w:t>
            </w:r>
          </w:p>
        </w:tc>
        <w:tc>
          <w:tcPr>
            <w:tcW w:w="1276" w:type="dxa"/>
            <w:vAlign w:val="center"/>
          </w:tcPr>
          <w:p>
            <w:pPr>
              <w:pStyle w:val="25"/>
            </w:pPr>
            <w:r>
              <w:t>不低于国家规定标准</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办公条件得到改善</w:t>
            </w:r>
          </w:p>
        </w:tc>
        <w:tc>
          <w:tcPr>
            <w:tcW w:w="2891" w:type="dxa"/>
            <w:vAlign w:val="center"/>
          </w:tcPr>
          <w:p>
            <w:pPr>
              <w:pStyle w:val="25"/>
            </w:pPr>
            <w:r>
              <w:t>办公条件得到改善</w:t>
            </w:r>
          </w:p>
        </w:tc>
        <w:tc>
          <w:tcPr>
            <w:tcW w:w="1276" w:type="dxa"/>
            <w:vAlign w:val="center"/>
          </w:tcPr>
          <w:p>
            <w:pPr>
              <w:pStyle w:val="25"/>
            </w:pPr>
            <w:r>
              <w:t>不断改善</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教学质量不断提高</w:t>
            </w:r>
          </w:p>
        </w:tc>
        <w:tc>
          <w:tcPr>
            <w:tcW w:w="2891" w:type="dxa"/>
            <w:vAlign w:val="center"/>
          </w:tcPr>
          <w:p>
            <w:pPr>
              <w:pStyle w:val="25"/>
            </w:pPr>
            <w:r>
              <w:t>教学质量不断提高</w:t>
            </w:r>
          </w:p>
        </w:tc>
        <w:tc>
          <w:tcPr>
            <w:tcW w:w="1276" w:type="dxa"/>
            <w:vAlign w:val="center"/>
          </w:tcPr>
          <w:p>
            <w:pPr>
              <w:pStyle w:val="25"/>
            </w:pPr>
            <w:r>
              <w:t>不断改善</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改善高中办学条件</w:t>
            </w:r>
          </w:p>
        </w:tc>
        <w:tc>
          <w:tcPr>
            <w:tcW w:w="2891" w:type="dxa"/>
            <w:vAlign w:val="center"/>
          </w:tcPr>
          <w:p>
            <w:pPr>
              <w:pStyle w:val="25"/>
            </w:pPr>
            <w:r>
              <w:t>改善高中办学条件</w:t>
            </w:r>
          </w:p>
        </w:tc>
        <w:tc>
          <w:tcPr>
            <w:tcW w:w="1276" w:type="dxa"/>
            <w:vAlign w:val="center"/>
          </w:tcPr>
          <w:p>
            <w:pPr>
              <w:pStyle w:val="25"/>
            </w:pPr>
            <w:r>
              <w:t>稳步提高</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保证教学工作正常持续开展</w:t>
            </w:r>
          </w:p>
        </w:tc>
        <w:tc>
          <w:tcPr>
            <w:tcW w:w="2891" w:type="dxa"/>
            <w:vAlign w:val="center"/>
          </w:tcPr>
          <w:p>
            <w:pPr>
              <w:pStyle w:val="25"/>
            </w:pPr>
            <w:r>
              <w:t>保证教学工作正常持续开展</w:t>
            </w:r>
          </w:p>
        </w:tc>
        <w:tc>
          <w:tcPr>
            <w:tcW w:w="1276" w:type="dxa"/>
            <w:vAlign w:val="center"/>
          </w:tcPr>
          <w:p>
            <w:pPr>
              <w:pStyle w:val="25"/>
            </w:pPr>
            <w:r>
              <w:t>持续开展</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学校办学条件和师生学习生活条件逐步改善</w:t>
            </w:r>
          </w:p>
        </w:tc>
        <w:tc>
          <w:tcPr>
            <w:tcW w:w="2891" w:type="dxa"/>
            <w:vAlign w:val="center"/>
          </w:tcPr>
          <w:p>
            <w:pPr>
              <w:pStyle w:val="25"/>
            </w:pPr>
            <w:r>
              <w:t>学校办学条件和师生学习生活条件逐步改善</w:t>
            </w:r>
          </w:p>
        </w:tc>
        <w:tc>
          <w:tcPr>
            <w:tcW w:w="1276" w:type="dxa"/>
            <w:vAlign w:val="center"/>
          </w:tcPr>
          <w:p>
            <w:pPr>
              <w:pStyle w:val="25"/>
            </w:pPr>
            <w:r>
              <w:t>稳步提高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高考质量不断提高</w:t>
            </w:r>
          </w:p>
        </w:tc>
        <w:tc>
          <w:tcPr>
            <w:tcW w:w="2891" w:type="dxa"/>
            <w:vAlign w:val="center"/>
          </w:tcPr>
          <w:p>
            <w:pPr>
              <w:pStyle w:val="25"/>
            </w:pPr>
            <w:r>
              <w:t>高考质量不断提高</w:t>
            </w:r>
          </w:p>
        </w:tc>
        <w:tc>
          <w:tcPr>
            <w:tcW w:w="1276" w:type="dxa"/>
            <w:vAlign w:val="center"/>
          </w:tcPr>
          <w:p>
            <w:pPr>
              <w:pStyle w:val="25"/>
            </w:pPr>
            <w:r>
              <w:t>不断提高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办学质量不断提高</w:t>
            </w:r>
          </w:p>
        </w:tc>
        <w:tc>
          <w:tcPr>
            <w:tcW w:w="2891" w:type="dxa"/>
            <w:vAlign w:val="center"/>
          </w:tcPr>
          <w:p>
            <w:pPr>
              <w:pStyle w:val="25"/>
            </w:pPr>
            <w:r>
              <w:t>办学质量不断提高</w:t>
            </w:r>
          </w:p>
        </w:tc>
        <w:tc>
          <w:tcPr>
            <w:tcW w:w="1276" w:type="dxa"/>
            <w:vAlign w:val="center"/>
          </w:tcPr>
          <w:p>
            <w:pPr>
              <w:pStyle w:val="25"/>
            </w:pPr>
            <w:r>
              <w:t>不断提高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师生满意度逐步提高</w:t>
            </w:r>
          </w:p>
        </w:tc>
        <w:tc>
          <w:tcPr>
            <w:tcW w:w="2891" w:type="dxa"/>
            <w:vAlign w:val="center"/>
          </w:tcPr>
          <w:p>
            <w:pPr>
              <w:pStyle w:val="25"/>
            </w:pPr>
            <w:r>
              <w:t>师生满意度逐步提高</w:t>
            </w:r>
          </w:p>
        </w:tc>
        <w:tc>
          <w:tcPr>
            <w:tcW w:w="1276" w:type="dxa"/>
            <w:vAlign w:val="center"/>
          </w:tcPr>
          <w:p>
            <w:pPr>
              <w:pStyle w:val="25"/>
            </w:pPr>
            <w:r>
              <w:t>≥95%</w:t>
            </w:r>
          </w:p>
        </w:tc>
        <w:tc>
          <w:tcPr>
            <w:tcW w:w="1843" w:type="dxa"/>
            <w:vAlign w:val="center"/>
          </w:tcPr>
          <w:p>
            <w:pPr>
              <w:pStyle w:val="25"/>
            </w:pPr>
            <w:r>
              <w:t>政府批示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9" w:name="_Toc_4_4_0000000095"/>
      <w:r>
        <w:rPr>
          <w:rFonts w:ascii="方正仿宋_GBK" w:hAnsi="方正仿宋_GBK" w:eastAsia="方正仿宋_GBK" w:cs="方正仿宋_GBK"/>
          <w:color w:val="000000"/>
          <w:sz w:val="28"/>
        </w:rPr>
        <w:t>92.家庭经济困难学生国家助学金县配套绩效目标表</w:t>
      </w:r>
      <w:bookmarkEnd w:id="8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13062424P00781910001P</w:t>
            </w:r>
          </w:p>
        </w:tc>
        <w:tc>
          <w:tcPr>
            <w:tcW w:w="1587" w:type="dxa"/>
            <w:vAlign w:val="center"/>
          </w:tcPr>
          <w:p>
            <w:pPr>
              <w:pStyle w:val="23"/>
            </w:pPr>
            <w:r>
              <w:t>项目名称</w:t>
            </w:r>
          </w:p>
        </w:tc>
        <w:tc>
          <w:tcPr>
            <w:tcW w:w="4422" w:type="dxa"/>
            <w:gridSpan w:val="3"/>
            <w:vAlign w:val="center"/>
          </w:tcPr>
          <w:p>
            <w:pPr>
              <w:pStyle w:val="25"/>
            </w:pPr>
            <w:r>
              <w:t>家庭经济困难学生国家助学金县配套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68.00</w:t>
            </w:r>
          </w:p>
        </w:tc>
        <w:tc>
          <w:tcPr>
            <w:tcW w:w="1587" w:type="dxa"/>
            <w:vAlign w:val="center"/>
          </w:tcPr>
          <w:p>
            <w:pPr>
              <w:pStyle w:val="23"/>
            </w:pPr>
            <w:r>
              <w:t>其中：财政    资金</w:t>
            </w:r>
          </w:p>
        </w:tc>
        <w:tc>
          <w:tcPr>
            <w:tcW w:w="1304" w:type="dxa"/>
            <w:vAlign w:val="center"/>
          </w:tcPr>
          <w:p>
            <w:pPr>
              <w:pStyle w:val="25"/>
            </w:pPr>
            <w:r>
              <w:t>68.00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保障家庭经济困难学生。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34.00</w:t>
            </w:r>
          </w:p>
        </w:tc>
        <w:tc>
          <w:tcPr>
            <w:tcW w:w="1304" w:type="dxa"/>
            <w:vAlign w:val="center"/>
          </w:tcPr>
          <w:p>
            <w:pPr>
              <w:pStyle w:val="26"/>
            </w:pPr>
            <w:r>
              <w:t xml:space="preserve"> </w:t>
            </w:r>
          </w:p>
        </w:tc>
        <w:tc>
          <w:tcPr>
            <w:tcW w:w="3118" w:type="dxa"/>
            <w:gridSpan w:val="2"/>
            <w:vAlign w:val="center"/>
          </w:tcPr>
          <w:p>
            <w:pPr>
              <w:pStyle w:val="26"/>
            </w:pPr>
            <w:r>
              <w:t>68.00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1.促进阜平教育事业发展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补助标准</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可持续影响指标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保障经济社会发展</w:t>
            </w:r>
          </w:p>
        </w:tc>
        <w:tc>
          <w:tcPr>
            <w:tcW w:w="2891" w:type="dxa"/>
            <w:vAlign w:val="center"/>
          </w:tcPr>
          <w:p>
            <w:pPr>
              <w:pStyle w:val="25"/>
            </w:pPr>
            <w:r>
              <w:t>保障经济社会发展</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保障社会稳定</w:t>
            </w:r>
          </w:p>
        </w:tc>
        <w:tc>
          <w:tcPr>
            <w:tcW w:w="2891" w:type="dxa"/>
            <w:vAlign w:val="center"/>
          </w:tcPr>
          <w:p>
            <w:pPr>
              <w:pStyle w:val="25"/>
            </w:pPr>
            <w:r>
              <w:t>保障社会稳定</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生态良好</w:t>
            </w:r>
          </w:p>
        </w:tc>
        <w:tc>
          <w:tcPr>
            <w:tcW w:w="2891" w:type="dxa"/>
            <w:vAlign w:val="center"/>
          </w:tcPr>
          <w:p>
            <w:pPr>
              <w:pStyle w:val="25"/>
            </w:pPr>
            <w:r>
              <w:t>生态良好</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受益学生满意度</w:t>
            </w:r>
          </w:p>
        </w:tc>
        <w:tc>
          <w:tcPr>
            <w:tcW w:w="2891" w:type="dxa"/>
            <w:vAlign w:val="center"/>
          </w:tcPr>
          <w:p>
            <w:pPr>
              <w:pStyle w:val="25"/>
            </w:pPr>
            <w:r>
              <w:t>受益学生满意度</w:t>
            </w:r>
          </w:p>
        </w:tc>
        <w:tc>
          <w:tcPr>
            <w:tcW w:w="1276" w:type="dxa"/>
            <w:vAlign w:val="center"/>
          </w:tcPr>
          <w:p>
            <w:pPr>
              <w:pStyle w:val="25"/>
            </w:pPr>
            <w:r>
              <w:t>≥95%</w:t>
            </w:r>
          </w:p>
        </w:tc>
        <w:tc>
          <w:tcPr>
            <w:tcW w:w="1843" w:type="dxa"/>
            <w:vAlign w:val="center"/>
          </w:tcPr>
          <w:p>
            <w:pPr>
              <w:pStyle w:val="25"/>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0" w:name="_Toc_4_4_0000000096"/>
      <w:r>
        <w:rPr>
          <w:rFonts w:ascii="方正仿宋_GBK" w:hAnsi="方正仿宋_GBK" w:eastAsia="方正仿宋_GBK" w:cs="方正仿宋_GBK"/>
          <w:color w:val="000000"/>
          <w:sz w:val="28"/>
        </w:rPr>
        <w:t>93.免除家庭经济困难学生学杂费县配套绩效目标表</w:t>
      </w:r>
      <w:bookmarkEnd w:id="9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13062424P00782010001U</w:t>
            </w:r>
          </w:p>
        </w:tc>
        <w:tc>
          <w:tcPr>
            <w:tcW w:w="1587" w:type="dxa"/>
            <w:vAlign w:val="center"/>
          </w:tcPr>
          <w:p>
            <w:pPr>
              <w:pStyle w:val="23"/>
            </w:pPr>
            <w:r>
              <w:t>项目名称</w:t>
            </w:r>
          </w:p>
        </w:tc>
        <w:tc>
          <w:tcPr>
            <w:tcW w:w="4422" w:type="dxa"/>
            <w:gridSpan w:val="3"/>
            <w:vAlign w:val="center"/>
          </w:tcPr>
          <w:p>
            <w:pPr>
              <w:pStyle w:val="25"/>
            </w:pPr>
            <w:r>
              <w:t>免除家庭经济困难学生学杂费县配套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27.20</w:t>
            </w:r>
          </w:p>
        </w:tc>
        <w:tc>
          <w:tcPr>
            <w:tcW w:w="1587" w:type="dxa"/>
            <w:vAlign w:val="center"/>
          </w:tcPr>
          <w:p>
            <w:pPr>
              <w:pStyle w:val="23"/>
            </w:pPr>
            <w:r>
              <w:t>其中：财政    资金</w:t>
            </w:r>
          </w:p>
        </w:tc>
        <w:tc>
          <w:tcPr>
            <w:tcW w:w="1304" w:type="dxa"/>
            <w:vAlign w:val="center"/>
          </w:tcPr>
          <w:p>
            <w:pPr>
              <w:pStyle w:val="25"/>
            </w:pPr>
            <w:r>
              <w:t>27.20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确保学生完成学业，促进教育事业发展。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13.60</w:t>
            </w:r>
          </w:p>
        </w:tc>
        <w:tc>
          <w:tcPr>
            <w:tcW w:w="1304" w:type="dxa"/>
            <w:vAlign w:val="center"/>
          </w:tcPr>
          <w:p>
            <w:pPr>
              <w:pStyle w:val="26"/>
            </w:pPr>
            <w:r>
              <w:t xml:space="preserve"> </w:t>
            </w:r>
          </w:p>
        </w:tc>
        <w:tc>
          <w:tcPr>
            <w:tcW w:w="3118" w:type="dxa"/>
            <w:gridSpan w:val="2"/>
            <w:vAlign w:val="center"/>
          </w:tcPr>
          <w:p>
            <w:pPr>
              <w:pStyle w:val="26"/>
            </w:pPr>
            <w:r>
              <w:t>27.20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1.促进教育事业发展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确保所有贫困学生接受资助</w:t>
            </w:r>
          </w:p>
        </w:tc>
        <w:tc>
          <w:tcPr>
            <w:tcW w:w="2891" w:type="dxa"/>
            <w:vAlign w:val="center"/>
          </w:tcPr>
          <w:p>
            <w:pPr>
              <w:pStyle w:val="25"/>
            </w:pPr>
            <w:r>
              <w:t>确保所有贫困学生接受资助</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确保学生完成学业</w:t>
            </w:r>
          </w:p>
        </w:tc>
        <w:tc>
          <w:tcPr>
            <w:tcW w:w="2891" w:type="dxa"/>
            <w:vAlign w:val="center"/>
          </w:tcPr>
          <w:p>
            <w:pPr>
              <w:pStyle w:val="25"/>
            </w:pPr>
            <w:r>
              <w:t>确保学生完成学业</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项目资金成本控制</w:t>
            </w:r>
          </w:p>
        </w:tc>
        <w:tc>
          <w:tcPr>
            <w:tcW w:w="2891" w:type="dxa"/>
            <w:vAlign w:val="center"/>
          </w:tcPr>
          <w:p>
            <w:pPr>
              <w:pStyle w:val="25"/>
            </w:pPr>
            <w:r>
              <w:t>项目资金成本控制</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改善学生家庭状况</w:t>
            </w:r>
          </w:p>
        </w:tc>
        <w:tc>
          <w:tcPr>
            <w:tcW w:w="2891" w:type="dxa"/>
            <w:vAlign w:val="center"/>
          </w:tcPr>
          <w:p>
            <w:pPr>
              <w:pStyle w:val="25"/>
            </w:pPr>
            <w:r>
              <w:t>改善学生家庭状况</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可持续影响指标</w:t>
            </w:r>
          </w:p>
        </w:tc>
        <w:tc>
          <w:tcPr>
            <w:tcW w:w="1332" w:type="dxa"/>
            <w:vAlign w:val="center"/>
          </w:tcPr>
          <w:p>
            <w:pPr>
              <w:pStyle w:val="25"/>
            </w:pPr>
            <w:r>
              <w:t>持续发展作用情况</w:t>
            </w:r>
          </w:p>
        </w:tc>
        <w:tc>
          <w:tcPr>
            <w:tcW w:w="2891" w:type="dxa"/>
            <w:vAlign w:val="center"/>
          </w:tcPr>
          <w:p>
            <w:pPr>
              <w:pStyle w:val="25"/>
            </w:pPr>
            <w:r>
              <w:t>持续发展作用情况</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培养高素质人才</w:t>
            </w:r>
          </w:p>
        </w:tc>
        <w:tc>
          <w:tcPr>
            <w:tcW w:w="2891" w:type="dxa"/>
            <w:vAlign w:val="center"/>
          </w:tcPr>
          <w:p>
            <w:pPr>
              <w:pStyle w:val="25"/>
            </w:pPr>
            <w:r>
              <w:t>培养高素质人才</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提高群众满意度</w:t>
            </w:r>
          </w:p>
        </w:tc>
        <w:tc>
          <w:tcPr>
            <w:tcW w:w="2891" w:type="dxa"/>
            <w:vAlign w:val="center"/>
          </w:tcPr>
          <w:p>
            <w:pPr>
              <w:pStyle w:val="25"/>
            </w:pPr>
            <w:r>
              <w:t>提高群众满意度</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生态效益良好</w:t>
            </w:r>
          </w:p>
        </w:tc>
        <w:tc>
          <w:tcPr>
            <w:tcW w:w="2891" w:type="dxa"/>
            <w:vAlign w:val="center"/>
          </w:tcPr>
          <w:p>
            <w:pPr>
              <w:pStyle w:val="25"/>
            </w:pPr>
            <w:r>
              <w:t>生态效益良好</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家长和学生比较满意</w:t>
            </w:r>
          </w:p>
        </w:tc>
        <w:tc>
          <w:tcPr>
            <w:tcW w:w="2891" w:type="dxa"/>
            <w:vAlign w:val="center"/>
          </w:tcPr>
          <w:p>
            <w:pPr>
              <w:pStyle w:val="25"/>
            </w:pPr>
            <w:r>
              <w:t>家长和学生比较满意</w:t>
            </w:r>
          </w:p>
        </w:tc>
        <w:tc>
          <w:tcPr>
            <w:tcW w:w="1276" w:type="dxa"/>
            <w:vAlign w:val="center"/>
          </w:tcPr>
          <w:p>
            <w:pPr>
              <w:pStyle w:val="25"/>
            </w:pPr>
            <w:r>
              <w:t>≥95%</w:t>
            </w:r>
          </w:p>
        </w:tc>
        <w:tc>
          <w:tcPr>
            <w:tcW w:w="1843" w:type="dxa"/>
            <w:vAlign w:val="center"/>
          </w:tcPr>
          <w:p>
            <w:pPr>
              <w:pStyle w:val="25"/>
            </w:pPr>
            <w:r>
              <w:t>规章制度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1" w:name="_Toc_4_4_0000000097"/>
      <w:r>
        <w:rPr>
          <w:rFonts w:ascii="方正仿宋_GBK" w:hAnsi="方正仿宋_GBK" w:eastAsia="方正仿宋_GBK" w:cs="方正仿宋_GBK"/>
          <w:color w:val="000000"/>
          <w:sz w:val="28"/>
        </w:rPr>
        <w:t>94.下达2023年学生资助中央补助经费预算的通知冀财教[2023]70号绩效目标表</w:t>
      </w:r>
      <w:bookmarkEnd w:id="9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13062423P007519100039</w:t>
            </w:r>
          </w:p>
        </w:tc>
        <w:tc>
          <w:tcPr>
            <w:tcW w:w="1587" w:type="dxa"/>
            <w:vAlign w:val="center"/>
          </w:tcPr>
          <w:p>
            <w:pPr>
              <w:pStyle w:val="23"/>
            </w:pPr>
            <w:r>
              <w:t>项目名称</w:t>
            </w:r>
          </w:p>
        </w:tc>
        <w:tc>
          <w:tcPr>
            <w:tcW w:w="4422" w:type="dxa"/>
            <w:gridSpan w:val="3"/>
            <w:vAlign w:val="center"/>
          </w:tcPr>
          <w:p>
            <w:pPr>
              <w:pStyle w:val="25"/>
            </w:pPr>
            <w:r>
              <w:t>下达2023年学生资助中央补助经费预算的通知冀财教[2023]70号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0.12</w:t>
            </w:r>
          </w:p>
        </w:tc>
        <w:tc>
          <w:tcPr>
            <w:tcW w:w="1587" w:type="dxa"/>
            <w:vAlign w:val="center"/>
          </w:tcPr>
          <w:p>
            <w:pPr>
              <w:pStyle w:val="23"/>
            </w:pPr>
            <w:r>
              <w:t>其中：财政    资金</w:t>
            </w:r>
          </w:p>
        </w:tc>
        <w:tc>
          <w:tcPr>
            <w:tcW w:w="1304" w:type="dxa"/>
            <w:vAlign w:val="center"/>
          </w:tcPr>
          <w:p>
            <w:pPr>
              <w:pStyle w:val="25"/>
            </w:pPr>
            <w:r>
              <w:t>0.12</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0.12</w:t>
            </w:r>
          </w:p>
        </w:tc>
        <w:tc>
          <w:tcPr>
            <w:tcW w:w="1587" w:type="dxa"/>
            <w:vAlign w:val="center"/>
          </w:tcPr>
          <w:p>
            <w:pPr>
              <w:pStyle w:val="26"/>
            </w:pPr>
            <w:r>
              <w:t xml:space="preserve"> </w:t>
            </w:r>
          </w:p>
        </w:tc>
        <w:tc>
          <w:tcPr>
            <w:tcW w:w="1304" w:type="dxa"/>
            <w:vAlign w:val="center"/>
          </w:tcPr>
          <w:p>
            <w:pPr>
              <w:pStyle w:val="26"/>
            </w:pPr>
            <w:r>
              <w:t xml:space="preserve"> </w:t>
            </w:r>
          </w:p>
        </w:tc>
        <w:tc>
          <w:tcPr>
            <w:tcW w:w="3118" w:type="dxa"/>
            <w:gridSpan w:val="2"/>
            <w:vAlign w:val="center"/>
          </w:tcPr>
          <w:p>
            <w:pPr>
              <w:pStyle w:val="2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p>
            <w:pPr>
              <w:pStyle w:val="25"/>
            </w:pPr>
            <w:r>
              <w:t>2.保障学校正常运转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补助标准</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保障经济社会发展</w:t>
            </w:r>
          </w:p>
        </w:tc>
        <w:tc>
          <w:tcPr>
            <w:tcW w:w="2891" w:type="dxa"/>
            <w:vAlign w:val="center"/>
          </w:tcPr>
          <w:p>
            <w:pPr>
              <w:pStyle w:val="25"/>
            </w:pPr>
            <w:r>
              <w:t>保障经济社会发展</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保障社会稳定</w:t>
            </w:r>
          </w:p>
        </w:tc>
        <w:tc>
          <w:tcPr>
            <w:tcW w:w="2891" w:type="dxa"/>
            <w:vAlign w:val="center"/>
          </w:tcPr>
          <w:p>
            <w:pPr>
              <w:pStyle w:val="25"/>
            </w:pPr>
            <w:r>
              <w:t>保障社会稳定</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生态良好</w:t>
            </w:r>
          </w:p>
        </w:tc>
        <w:tc>
          <w:tcPr>
            <w:tcW w:w="2891" w:type="dxa"/>
            <w:vAlign w:val="center"/>
          </w:tcPr>
          <w:p>
            <w:pPr>
              <w:pStyle w:val="25"/>
            </w:pPr>
            <w:r>
              <w:t>生态良好</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受益学生满意度</w:t>
            </w:r>
          </w:p>
        </w:tc>
        <w:tc>
          <w:tcPr>
            <w:tcW w:w="2891" w:type="dxa"/>
            <w:vAlign w:val="center"/>
          </w:tcPr>
          <w:p>
            <w:pPr>
              <w:pStyle w:val="25"/>
            </w:pPr>
            <w:r>
              <w:t>受益学生满意度</w:t>
            </w:r>
          </w:p>
        </w:tc>
        <w:tc>
          <w:tcPr>
            <w:tcW w:w="1276" w:type="dxa"/>
            <w:vAlign w:val="center"/>
          </w:tcPr>
          <w:p>
            <w:pPr>
              <w:pStyle w:val="25"/>
            </w:pPr>
            <w:r>
              <w:t>≥95%</w:t>
            </w:r>
          </w:p>
        </w:tc>
        <w:tc>
          <w:tcPr>
            <w:tcW w:w="1843" w:type="dxa"/>
            <w:vAlign w:val="center"/>
          </w:tcPr>
          <w:p>
            <w:pPr>
              <w:pStyle w:val="25"/>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2" w:name="_Toc_4_4_0000000098"/>
      <w:r>
        <w:rPr>
          <w:rFonts w:ascii="方正仿宋_GBK" w:hAnsi="方正仿宋_GBK" w:eastAsia="方正仿宋_GBK" w:cs="方正仿宋_GBK"/>
          <w:color w:val="000000"/>
          <w:sz w:val="28"/>
        </w:rPr>
        <w:t>95.2024年教师发展中心预算外资金绩效目标表</w:t>
      </w:r>
      <w:bookmarkEnd w:id="9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360018阜平县教师发展中心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13062424P00796510001W</w:t>
            </w:r>
          </w:p>
        </w:tc>
        <w:tc>
          <w:tcPr>
            <w:tcW w:w="1587" w:type="dxa"/>
            <w:vAlign w:val="center"/>
          </w:tcPr>
          <w:p>
            <w:pPr>
              <w:pStyle w:val="23"/>
            </w:pPr>
            <w:r>
              <w:t>项目名称</w:t>
            </w:r>
          </w:p>
        </w:tc>
        <w:tc>
          <w:tcPr>
            <w:tcW w:w="4422" w:type="dxa"/>
            <w:gridSpan w:val="3"/>
            <w:vAlign w:val="center"/>
          </w:tcPr>
          <w:p>
            <w:pPr>
              <w:pStyle w:val="25"/>
            </w:pPr>
            <w:r>
              <w:t>2024年教师发展中心预算外资金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300.00</w:t>
            </w:r>
          </w:p>
        </w:tc>
        <w:tc>
          <w:tcPr>
            <w:tcW w:w="1587" w:type="dxa"/>
            <w:vAlign w:val="center"/>
          </w:tcPr>
          <w:p>
            <w:pPr>
              <w:pStyle w:val="23"/>
            </w:pPr>
            <w:r>
              <w:t>其中：财政    资金</w:t>
            </w:r>
          </w:p>
        </w:tc>
        <w:tc>
          <w:tcPr>
            <w:tcW w:w="1304" w:type="dxa"/>
            <w:vAlign w:val="center"/>
          </w:tcPr>
          <w:p>
            <w:pPr>
              <w:pStyle w:val="25"/>
            </w:pPr>
            <w:r>
              <w:t>300.00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150.00</w:t>
            </w:r>
          </w:p>
        </w:tc>
        <w:tc>
          <w:tcPr>
            <w:tcW w:w="1304" w:type="dxa"/>
            <w:vAlign w:val="center"/>
          </w:tcPr>
          <w:p>
            <w:pPr>
              <w:pStyle w:val="26"/>
            </w:pPr>
            <w:r>
              <w:t xml:space="preserve"> </w:t>
            </w:r>
          </w:p>
        </w:tc>
        <w:tc>
          <w:tcPr>
            <w:tcW w:w="3118" w:type="dxa"/>
            <w:gridSpan w:val="2"/>
            <w:vAlign w:val="center"/>
          </w:tcPr>
          <w:p>
            <w:pPr>
              <w:pStyle w:val="26"/>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3" w:name="_Toc_4_4_0000000099"/>
      <w:r>
        <w:rPr>
          <w:rFonts w:ascii="方正仿宋_GBK" w:hAnsi="方正仿宋_GBK" w:eastAsia="方正仿宋_GBK" w:cs="方正仿宋_GBK"/>
          <w:color w:val="000000"/>
          <w:sz w:val="28"/>
        </w:rPr>
        <w:t>96.2024年阜平县教育考试中心预算外资金绩效目标表</w:t>
      </w:r>
      <w:bookmarkEnd w:id="9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360032阜平县教育考试中心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13062424P007972100013</w:t>
            </w:r>
          </w:p>
        </w:tc>
        <w:tc>
          <w:tcPr>
            <w:tcW w:w="1587" w:type="dxa"/>
            <w:vAlign w:val="center"/>
          </w:tcPr>
          <w:p>
            <w:pPr>
              <w:pStyle w:val="23"/>
            </w:pPr>
            <w:r>
              <w:t>项目名称</w:t>
            </w:r>
          </w:p>
        </w:tc>
        <w:tc>
          <w:tcPr>
            <w:tcW w:w="4422" w:type="dxa"/>
            <w:gridSpan w:val="3"/>
            <w:vAlign w:val="center"/>
          </w:tcPr>
          <w:p>
            <w:pPr>
              <w:pStyle w:val="25"/>
            </w:pPr>
            <w:r>
              <w:t>2024年阜平县教育考试中心预算外资金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65.00</w:t>
            </w:r>
          </w:p>
        </w:tc>
        <w:tc>
          <w:tcPr>
            <w:tcW w:w="1587" w:type="dxa"/>
            <w:vAlign w:val="center"/>
          </w:tcPr>
          <w:p>
            <w:pPr>
              <w:pStyle w:val="23"/>
            </w:pPr>
            <w:r>
              <w:t>其中：财政    资金</w:t>
            </w:r>
          </w:p>
        </w:tc>
        <w:tc>
          <w:tcPr>
            <w:tcW w:w="1304" w:type="dxa"/>
            <w:vAlign w:val="center"/>
          </w:tcPr>
          <w:p>
            <w:pPr>
              <w:pStyle w:val="25"/>
            </w:pPr>
            <w:r>
              <w:t>65.00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考务费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30.00</w:t>
            </w:r>
          </w:p>
        </w:tc>
        <w:tc>
          <w:tcPr>
            <w:tcW w:w="1304" w:type="dxa"/>
            <w:vAlign w:val="center"/>
          </w:tcPr>
          <w:p>
            <w:pPr>
              <w:pStyle w:val="26"/>
            </w:pPr>
            <w:r>
              <w:t xml:space="preserve"> </w:t>
            </w:r>
          </w:p>
        </w:tc>
        <w:tc>
          <w:tcPr>
            <w:tcW w:w="3118" w:type="dxa"/>
            <w:gridSpan w:val="2"/>
            <w:vAlign w:val="center"/>
          </w:tcPr>
          <w:p>
            <w:pPr>
              <w:pStyle w:val="26"/>
            </w:pPr>
            <w:r>
              <w:t>65.00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测算准确</w:t>
            </w:r>
          </w:p>
        </w:tc>
        <w:tc>
          <w:tcPr>
            <w:tcW w:w="289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计算正确</w:t>
            </w:r>
          </w:p>
        </w:tc>
        <w:tc>
          <w:tcPr>
            <w:tcW w:w="289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发放及时</w:t>
            </w:r>
          </w:p>
        </w:tc>
        <w:tc>
          <w:tcPr>
            <w:tcW w:w="289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勤俭节约</w:t>
            </w:r>
          </w:p>
        </w:tc>
        <w:tc>
          <w:tcPr>
            <w:tcW w:w="289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满意度</w:t>
            </w:r>
          </w:p>
        </w:tc>
        <w:tc>
          <w:tcPr>
            <w:tcW w:w="289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
      <w:pPr>
        <w:spacing w:before="10" w:after="10"/>
        <w:outlineLvl w:val="5"/>
        <w:rPr>
          <w:rFonts w:ascii="黑体" w:hAnsi="黑体" w:eastAsia="黑体" w:cs="黑体"/>
          <w:color w:val="000000"/>
          <w:sz w:val="32"/>
          <w:lang w:eastAsia="zh-CN"/>
        </w:rPr>
      </w:pPr>
    </w:p>
    <w:p>
      <w:pPr>
        <w:spacing w:before="10" w:after="10"/>
        <w:outlineLvl w:val="5"/>
        <w:rPr>
          <w:rFonts w:ascii="黑体" w:hAnsi="黑体" w:eastAsia="黑体" w:cs="黑体"/>
          <w:color w:val="000000"/>
          <w:sz w:val="32"/>
          <w:lang w:eastAsia="zh-CN"/>
        </w:rPr>
      </w:pPr>
    </w:p>
    <w:p>
      <w:pPr>
        <w:spacing w:before="10" w:after="10"/>
        <w:outlineLvl w:val="5"/>
        <w:rPr>
          <w:rFonts w:ascii="黑体" w:hAnsi="黑体" w:eastAsia="黑体" w:cs="黑体"/>
          <w:color w:val="000000"/>
          <w:sz w:val="32"/>
          <w:lang w:eastAsia="zh-CN"/>
        </w:rPr>
      </w:pPr>
    </w:p>
    <w:p>
      <w:pPr>
        <w:sectPr>
          <w:pgSz w:w="11900" w:h="16840"/>
          <w:pgMar w:top="1984" w:right="1304" w:bottom="1134" w:left="1304" w:header="720" w:footer="720" w:gutter="0"/>
          <w:cols w:space="720" w:num="1"/>
        </w:sectPr>
      </w:pPr>
    </w:p>
    <w:p>
      <w:pPr>
        <w:jc w:val="center"/>
        <w:rPr>
          <w:rFonts w:eastAsia="黑体"/>
          <w:b/>
          <w:kern w:val="44"/>
          <w:sz w:val="44"/>
        </w:rPr>
      </w:pPr>
      <w:r>
        <w:rPr>
          <w:rFonts w:hint="eastAsia" w:eastAsia="黑体"/>
          <w:b/>
          <w:kern w:val="44"/>
          <w:sz w:val="44"/>
        </w:rPr>
        <w:t>六、政府采购预算情况</w:t>
      </w:r>
    </w:p>
    <w:p>
      <w:pPr>
        <w:tabs>
          <w:tab w:val="left" w:pos="5715"/>
        </w:tabs>
        <w:spacing w:line="500" w:lineRule="exact"/>
        <w:ind w:firstLine="560"/>
        <w:rPr>
          <w:lang w:eastAsia="zh-CN"/>
        </w:rPr>
      </w:pPr>
      <w:r>
        <w:rPr>
          <w:rFonts w:eastAsia="方正仿宋_GBK"/>
          <w:color w:val="000000"/>
          <w:sz w:val="28"/>
        </w:rPr>
        <w:tab/>
      </w:r>
    </w:p>
    <w:p>
      <w:pPr>
        <w:ind w:firstLine="640"/>
      </w:pPr>
      <w:r>
        <w:rPr>
          <w:rFonts w:eastAsia="方正仿宋_GBK"/>
          <w:color w:val="000000"/>
          <w:sz w:val="32"/>
        </w:rPr>
        <w:t xml:space="preserve"> </w:t>
      </w:r>
    </w:p>
    <w:tbl>
      <w:tblPr>
        <w:tblStyle w:val="13"/>
        <w:tblW w:w="14790" w:type="dxa"/>
        <w:tblInd w:w="91" w:type="dxa"/>
        <w:tblLayout w:type="fixed"/>
        <w:tblCellMar>
          <w:top w:w="0" w:type="dxa"/>
          <w:left w:w="108" w:type="dxa"/>
          <w:bottom w:w="0" w:type="dxa"/>
          <w:right w:w="108" w:type="dxa"/>
        </w:tblCellMar>
      </w:tblPr>
      <w:tblGrid>
        <w:gridCol w:w="436"/>
        <w:gridCol w:w="737"/>
        <w:gridCol w:w="1768"/>
        <w:gridCol w:w="579"/>
        <w:gridCol w:w="1164"/>
        <w:gridCol w:w="598"/>
        <w:gridCol w:w="630"/>
        <w:gridCol w:w="662"/>
        <w:gridCol w:w="963"/>
        <w:gridCol w:w="843"/>
        <w:gridCol w:w="786"/>
        <w:gridCol w:w="824"/>
        <w:gridCol w:w="674"/>
        <w:gridCol w:w="805"/>
        <w:gridCol w:w="993"/>
        <w:gridCol w:w="1164"/>
        <w:gridCol w:w="1164"/>
      </w:tblGrid>
      <w:tr>
        <w:tblPrEx>
          <w:tblCellMar>
            <w:top w:w="0" w:type="dxa"/>
            <w:left w:w="108" w:type="dxa"/>
            <w:bottom w:w="0" w:type="dxa"/>
            <w:right w:w="108" w:type="dxa"/>
          </w:tblCellMar>
        </w:tblPrEx>
        <w:trPr>
          <w:trHeight w:val="495" w:hRule="atLeast"/>
        </w:trPr>
        <w:tc>
          <w:tcPr>
            <w:tcW w:w="14790" w:type="dxa"/>
            <w:gridSpan w:val="17"/>
            <w:tcBorders>
              <w:top w:val="nil"/>
              <w:left w:val="nil"/>
              <w:bottom w:val="single" w:color="auto" w:sz="4" w:space="0"/>
              <w:right w:val="nil"/>
            </w:tcBorders>
            <w:shd w:val="clear" w:color="auto" w:fill="auto"/>
            <w:vAlign w:val="center"/>
          </w:tcPr>
          <w:p>
            <w:pPr>
              <w:jc w:val="center"/>
              <w:rPr>
                <w:rFonts w:ascii="Arial" w:hAnsi="Arial" w:eastAsia="宋体" w:cs="Arial"/>
                <w:b/>
                <w:bCs/>
                <w:color w:val="000000"/>
                <w:sz w:val="34"/>
                <w:szCs w:val="34"/>
                <w:lang w:eastAsia="zh-CN"/>
              </w:rPr>
            </w:pPr>
            <w:r>
              <w:rPr>
                <w:rFonts w:ascii="Arial" w:hAnsi="Arial" w:eastAsia="宋体" w:cs="Arial"/>
                <w:b/>
                <w:bCs/>
                <w:color w:val="000000"/>
                <w:sz w:val="34"/>
                <w:szCs w:val="34"/>
                <w:lang w:eastAsia="zh-CN"/>
              </w:rPr>
              <w:t>政府采购预算表</w:t>
            </w:r>
          </w:p>
        </w:tc>
      </w:tr>
      <w:tr>
        <w:tblPrEx>
          <w:tblCellMar>
            <w:top w:w="0" w:type="dxa"/>
            <w:left w:w="108" w:type="dxa"/>
            <w:bottom w:w="0" w:type="dxa"/>
            <w:right w:w="108" w:type="dxa"/>
          </w:tblCellMar>
        </w:tblPrEx>
        <w:trPr>
          <w:trHeight w:val="360" w:hRule="atLeast"/>
        </w:trPr>
        <w:tc>
          <w:tcPr>
            <w:tcW w:w="1246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项目编码及名称：360001</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846"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所属项目预算信息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采购类别</w:t>
            </w:r>
          </w:p>
        </w:tc>
        <w:tc>
          <w:tcPr>
            <w:tcW w:w="6550"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政府采购金额（当年单位预算安排资金）</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预留份额</w:t>
            </w:r>
          </w:p>
        </w:tc>
      </w:tr>
      <w:tr>
        <w:tblPrEx>
          <w:tblCellMar>
            <w:top w:w="0" w:type="dxa"/>
            <w:left w:w="108" w:type="dxa"/>
            <w:bottom w:w="0" w:type="dxa"/>
            <w:right w:w="108" w:type="dxa"/>
          </w:tblCellMar>
        </w:tblPrEx>
        <w:trPr>
          <w:trHeight w:val="1155" w:hRule="atLeast"/>
        </w:trPr>
        <w:tc>
          <w:tcPr>
            <w:tcW w:w="43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3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采购金额</w:t>
            </w:r>
          </w:p>
        </w:tc>
        <w:tc>
          <w:tcPr>
            <w:tcW w:w="176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采购物品目录编码及名称</w:t>
            </w: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计量单位</w:t>
            </w: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单价</w:t>
            </w: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采购数量</w:t>
            </w:r>
          </w:p>
        </w:tc>
        <w:tc>
          <w:tcPr>
            <w:tcW w:w="6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6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一般公共预算拨款</w:t>
            </w: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基金预算拨款</w:t>
            </w: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国有资本经营预算拨款</w:t>
            </w: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财政专户拨款</w:t>
            </w: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财政拨款结转</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非财政拨款结转结余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中小微企业预留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其中小微企业预留</w:t>
            </w:r>
          </w:p>
        </w:tc>
      </w:tr>
      <w:tr>
        <w:tblPrEx>
          <w:tblCellMar>
            <w:top w:w="0" w:type="dxa"/>
            <w:left w:w="108" w:type="dxa"/>
            <w:bottom w:w="0" w:type="dxa"/>
            <w:right w:w="108" w:type="dxa"/>
          </w:tblCellMar>
        </w:tblPrEx>
        <w:trPr>
          <w:trHeight w:val="525" w:hRule="atLeast"/>
        </w:trPr>
        <w:tc>
          <w:tcPr>
            <w:tcW w:w="43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1989</w:t>
            </w:r>
          </w:p>
        </w:tc>
        <w:tc>
          <w:tcPr>
            <w:tcW w:w="176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校舍安全保障</w:t>
            </w: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个</w:t>
            </w: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w:t>
            </w: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工程</w:t>
            </w: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1131</w:t>
            </w: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薄改中央补助</w:t>
            </w: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个</w:t>
            </w: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1131</w:t>
            </w: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w:t>
            </w: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设备</w:t>
            </w: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1131</w:t>
            </w: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679</w:t>
            </w: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679</w:t>
            </w: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452</w:t>
            </w: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薄改省级补助</w:t>
            </w: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个</w:t>
            </w: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452</w:t>
            </w: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w:t>
            </w: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设备</w:t>
            </w: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452</w:t>
            </w: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272</w:t>
            </w: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272</w:t>
            </w:r>
          </w:p>
        </w:tc>
      </w:tr>
    </w:tbl>
    <w:p>
      <w:pPr>
        <w:ind w:firstLine="640"/>
      </w:pPr>
    </w:p>
    <w:p>
      <w:pPr>
        <w:jc w:val="center"/>
      </w:pPr>
      <w:r>
        <w:rPr>
          <w:rFonts w:ascii="方正仿宋_GBK" w:hAnsi="方正仿宋_GBK" w:eastAsia="方正仿宋_GBK" w:cs="方正仿宋_GBK"/>
          <w:color w:val="000000"/>
          <w:sz w:val="28"/>
        </w:rPr>
        <w:t xml:space="preserve"> </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jc w:val="center"/>
        <w:rPr>
          <w:rFonts w:eastAsia="黑体"/>
          <w:b/>
          <w:kern w:val="44"/>
          <w:sz w:val="44"/>
          <w:lang w:eastAsia="zh-CN"/>
        </w:rPr>
      </w:pPr>
      <w:r>
        <w:rPr>
          <w:rFonts w:hint="eastAsia" w:eastAsia="黑体"/>
          <w:b/>
          <w:kern w:val="44"/>
          <w:sz w:val="44"/>
          <w:lang w:eastAsia="zh-CN"/>
        </w:rPr>
        <w:t>七</w:t>
      </w:r>
      <w:r>
        <w:rPr>
          <w:rFonts w:hint="eastAsia" w:eastAsia="黑体"/>
          <w:b/>
          <w:kern w:val="44"/>
          <w:sz w:val="44"/>
        </w:rPr>
        <w:t>、国有资产信息</w:t>
      </w:r>
    </w:p>
    <w:p>
      <w:pPr>
        <w:spacing w:line="500" w:lineRule="exact"/>
        <w:ind w:firstLine="560"/>
        <w:rPr>
          <w:rFonts w:eastAsia="方正仿宋_GBK"/>
          <w:color w:val="000000"/>
          <w:sz w:val="28"/>
          <w:lang w:eastAsia="zh-CN"/>
        </w:rPr>
      </w:pPr>
      <w:r>
        <w:rPr>
          <w:rFonts w:hint="eastAsia" w:eastAsia="方正仿宋_GBK"/>
          <w:color w:val="000000"/>
          <w:sz w:val="28"/>
          <w:lang w:eastAsia="zh-CN"/>
        </w:rPr>
        <w:t>阜平县教育和体育局</w:t>
      </w:r>
      <w:r>
        <w:rPr>
          <w:rFonts w:eastAsia="方正仿宋_GBK"/>
          <w:color w:val="000000"/>
          <w:sz w:val="28"/>
        </w:rPr>
        <w:t>本级上年末固定资产金额为</w:t>
      </w:r>
      <w:r>
        <w:rPr>
          <w:rFonts w:hint="eastAsia"/>
          <w:lang w:eastAsia="zh-CN"/>
        </w:rPr>
        <w:t>25225.40</w:t>
      </w:r>
      <w:r>
        <w:rPr>
          <w:rFonts w:eastAsia="方正仿宋_GBK"/>
          <w:color w:val="000000"/>
          <w:sz w:val="28"/>
        </w:rPr>
        <w:t>万元（详见下表）。</w:t>
      </w:r>
    </w:p>
    <w:p>
      <w:pPr>
        <w:spacing w:line="500" w:lineRule="exact"/>
        <w:ind w:firstLine="560"/>
        <w:rPr>
          <w:lang w:eastAsia="zh-CN"/>
        </w:rPr>
      </w:pP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22"/>
            </w:pPr>
            <w:r>
              <w:rPr>
                <w:rFonts w:hint="eastAsia"/>
                <w:lang w:eastAsia="zh-CN"/>
              </w:rPr>
              <w:t>985001阜平县教育和体育局</w:t>
            </w:r>
            <w:r>
              <w:t>本级</w:t>
            </w:r>
          </w:p>
        </w:tc>
        <w:tc>
          <w:tcPr>
            <w:tcW w:w="5670" w:type="dxa"/>
            <w:gridSpan w:val="2"/>
            <w:tcBorders>
              <w:top w:val="single" w:color="FFFFFF" w:sz="6" w:space="0"/>
              <w:left w:val="single" w:color="FFFFFF" w:sz="6" w:space="0"/>
              <w:right w:val="single" w:color="FFFFFF" w:sz="6" w:space="0"/>
            </w:tcBorders>
            <w:vAlign w:val="center"/>
          </w:tcPr>
          <w:p>
            <w:pPr>
              <w:pStyle w:val="20"/>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vAlign w:val="center"/>
          </w:tcPr>
          <w:p>
            <w:pPr>
              <w:pStyle w:val="23"/>
            </w:pPr>
            <w:r>
              <w:t>项   目</w:t>
            </w:r>
          </w:p>
        </w:tc>
        <w:tc>
          <w:tcPr>
            <w:tcW w:w="2835" w:type="dxa"/>
            <w:vAlign w:val="center"/>
          </w:tcPr>
          <w:p>
            <w:pPr>
              <w:pStyle w:val="23"/>
            </w:pPr>
            <w:r>
              <w:t>数量</w:t>
            </w:r>
          </w:p>
        </w:tc>
        <w:tc>
          <w:tcPr>
            <w:tcW w:w="2835" w:type="dxa"/>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资产总额</w:t>
            </w:r>
          </w:p>
        </w:tc>
        <w:tc>
          <w:tcPr>
            <w:tcW w:w="2835" w:type="dxa"/>
            <w:vAlign w:val="center"/>
          </w:tcPr>
          <w:p>
            <w:pPr>
              <w:pStyle w:val="26"/>
            </w:pPr>
          </w:p>
        </w:tc>
        <w:tc>
          <w:tcPr>
            <w:tcW w:w="2835" w:type="dxa"/>
            <w:vAlign w:val="center"/>
          </w:tcPr>
          <w:p>
            <w:pPr>
              <w:pStyle w:val="24"/>
              <w:rPr>
                <w:lang w:eastAsia="zh-CN"/>
              </w:rPr>
            </w:pPr>
            <w:r>
              <w:rPr>
                <w:rFonts w:hint="eastAsia"/>
                <w:lang w:eastAsia="zh-CN"/>
              </w:rPr>
              <w:t>25225.40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1房屋（平方米）</w:t>
            </w:r>
          </w:p>
        </w:tc>
        <w:tc>
          <w:tcPr>
            <w:tcW w:w="2835" w:type="dxa"/>
            <w:vAlign w:val="center"/>
          </w:tcPr>
          <w:p>
            <w:pPr>
              <w:pStyle w:val="26"/>
              <w:rPr>
                <w:lang w:eastAsia="zh-CN"/>
              </w:rPr>
            </w:pPr>
            <w:r>
              <w:rPr>
                <w:rFonts w:hint="eastAsia"/>
                <w:lang w:eastAsia="zh-CN"/>
              </w:rPr>
              <w:t>410396.21</w:t>
            </w:r>
          </w:p>
        </w:tc>
        <w:tc>
          <w:tcPr>
            <w:tcW w:w="2835" w:type="dxa"/>
            <w:vAlign w:val="center"/>
          </w:tcPr>
          <w:p>
            <w:pPr>
              <w:pStyle w:val="24"/>
              <w:rPr>
                <w:lang w:eastAsia="zh-CN"/>
              </w:rPr>
            </w:pPr>
            <w:r>
              <w:rPr>
                <w:rFonts w:hint="eastAsia"/>
              </w:rPr>
              <w:t>25221.40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　　其中：办公用房（平方米）</w:t>
            </w:r>
          </w:p>
        </w:tc>
        <w:tc>
          <w:tcPr>
            <w:tcW w:w="2835" w:type="dxa"/>
            <w:vAlign w:val="center"/>
          </w:tcPr>
          <w:p>
            <w:pPr>
              <w:pStyle w:val="26"/>
              <w:rPr>
                <w:lang w:eastAsia="zh-CN"/>
              </w:rPr>
            </w:pPr>
            <w:r>
              <w:rPr>
                <w:rFonts w:hint="eastAsia"/>
                <w:lang w:eastAsia="zh-CN"/>
              </w:rPr>
              <w:t>75894.04</w:t>
            </w:r>
          </w:p>
        </w:tc>
        <w:tc>
          <w:tcPr>
            <w:tcW w:w="2835" w:type="dxa"/>
            <w:vAlign w:val="center"/>
          </w:tcPr>
          <w:p>
            <w:pPr>
              <w:pStyle w:val="24"/>
              <w:rPr>
                <w:lang w:eastAsia="zh-CN"/>
              </w:rPr>
            </w:pPr>
            <w:r>
              <w:rPr>
                <w:rFonts w:hint="eastAsia"/>
              </w:rPr>
              <w:t>5026.9</w:t>
            </w:r>
            <w:r>
              <w:rPr>
                <w:rFonts w:hint="eastAsia"/>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2、车辆（台、辆）</w:t>
            </w:r>
          </w:p>
        </w:tc>
        <w:tc>
          <w:tcPr>
            <w:tcW w:w="2835" w:type="dxa"/>
            <w:vAlign w:val="center"/>
          </w:tcPr>
          <w:p>
            <w:pPr>
              <w:pStyle w:val="26"/>
              <w:rPr>
                <w:lang w:eastAsia="zh-CN"/>
              </w:rPr>
            </w:pPr>
            <w:r>
              <w:rPr>
                <w:rFonts w:hint="eastAsia"/>
                <w:lang w:eastAsia="zh-CN"/>
              </w:rPr>
              <w:t>2</w:t>
            </w:r>
          </w:p>
        </w:tc>
        <w:tc>
          <w:tcPr>
            <w:tcW w:w="2835" w:type="dxa"/>
            <w:vAlign w:val="center"/>
          </w:tcPr>
          <w:p>
            <w:pPr>
              <w:pStyle w:val="24"/>
              <w:rPr>
                <w:lang w:eastAsia="zh-CN"/>
              </w:rPr>
            </w:pPr>
            <w:r>
              <w:rPr>
                <w:rFonts w:hint="eastAsia"/>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3、单价在20万元以上的设备</w:t>
            </w:r>
          </w:p>
        </w:tc>
        <w:tc>
          <w:tcPr>
            <w:tcW w:w="2835" w:type="dxa"/>
            <w:vAlign w:val="center"/>
          </w:tcPr>
          <w:p>
            <w:pPr>
              <w:pStyle w:val="26"/>
            </w:pPr>
          </w:p>
        </w:tc>
        <w:tc>
          <w:tcPr>
            <w:tcW w:w="2835"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4、其他固定资产</w:t>
            </w:r>
          </w:p>
        </w:tc>
        <w:tc>
          <w:tcPr>
            <w:tcW w:w="2835" w:type="dxa"/>
            <w:vAlign w:val="center"/>
          </w:tcPr>
          <w:p>
            <w:pPr>
              <w:pStyle w:val="26"/>
            </w:pPr>
          </w:p>
        </w:tc>
        <w:tc>
          <w:tcPr>
            <w:tcW w:w="2835" w:type="dxa"/>
            <w:vAlign w:val="center"/>
          </w:tcPr>
          <w:p>
            <w:pPr>
              <w:pStyle w:val="24"/>
            </w:pPr>
          </w:p>
        </w:tc>
      </w:tr>
    </w:tbl>
    <w:p>
      <w:pPr>
        <w:ind w:firstLine="640"/>
      </w:pPr>
      <w:r>
        <w:rPr>
          <w:rFonts w:eastAsia="方正仿宋_GBK"/>
          <w:color w:val="000000"/>
          <w:sz w:val="32"/>
        </w:rPr>
        <w:t xml:space="preserve"> </w:t>
      </w: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rPr>
          <w:rFonts w:ascii="方正小标宋_GBK" w:hAnsi="方正小标宋_GBK" w:eastAsia="方正小标宋_GBK" w:cs="方正小标宋_GBK"/>
          <w:color w:val="000000"/>
          <w:sz w:val="44"/>
          <w:lang w:eastAsia="zh-CN"/>
        </w:rPr>
      </w:pPr>
      <w:bookmarkStart w:id="94" w:name="_Toc_4_4_0000000020"/>
    </w:p>
    <w:bookmarkEnd w:id="94"/>
    <w:p>
      <w:pPr>
        <w:jc w:val="center"/>
        <w:outlineLvl w:val="3"/>
      </w:pPr>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阜平县职业技术教育中心</w:t>
      </w:r>
      <w:r>
        <w:rPr>
          <w:rFonts w:ascii="方正小标宋_GBK" w:hAnsi="方正小标宋_GBK" w:eastAsia="方正小标宋_GBK" w:cs="方正小标宋_GBK"/>
          <w:color w:val="000000"/>
          <w:sz w:val="44"/>
        </w:rPr>
        <w:t>收支预算</w:t>
      </w:r>
    </w:p>
    <w:p>
      <w:pPr>
        <w:jc w:val="center"/>
        <w:outlineLvl w:val="3"/>
        <w:rPr>
          <w:rFonts w:ascii="方正小标宋_GBK" w:hAnsi="方正小标宋_GBK" w:eastAsia="方正小标宋_GBK" w:cs="方正小标宋_GBK"/>
          <w:color w:val="000000"/>
          <w:sz w:val="44"/>
          <w:lang w:eastAsia="zh-CN"/>
        </w:rPr>
      </w:pPr>
      <w:r>
        <w:rPr>
          <w:rFonts w:ascii="方正小标宋_GBK" w:hAnsi="方正小标宋_GBK" w:eastAsia="方正小标宋_GBK" w:cs="方正小标宋_GBK"/>
          <w:color w:val="000000"/>
          <w:sz w:val="44"/>
          <w:lang w:eastAsia="zh-CN"/>
        </w:rPr>
        <w:t>单位预算收支总表</w:t>
      </w:r>
    </w:p>
    <w:tbl>
      <w:tblPr>
        <w:tblStyle w:val="13"/>
        <w:tblpPr w:leftFromText="180" w:rightFromText="180" w:vertAnchor="text" w:horzAnchor="page" w:tblpX="2689" w:tblpY="776"/>
        <w:tblOverlap w:val="never"/>
        <w:tblW w:w="11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42"/>
        <w:gridCol w:w="3066"/>
        <w:gridCol w:w="3208"/>
        <w:gridCol w:w="3042"/>
        <w:gridCol w:w="1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016" w:type="dxa"/>
            <w:gridSpan w:val="3"/>
            <w:shd w:val="clear" w:color="auto" w:fill="auto"/>
            <w:vAlign w:val="center"/>
          </w:tcPr>
          <w:p>
            <w:pP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预算单位编码及名称：[360016]阜平县职业技术教育中心</w:t>
            </w:r>
          </w:p>
        </w:tc>
        <w:tc>
          <w:tcPr>
            <w:tcW w:w="3042" w:type="dxa"/>
            <w:shd w:val="clear" w:color="auto" w:fill="auto"/>
            <w:vAlign w:val="center"/>
          </w:tcPr>
          <w:p>
            <w:pPr>
              <w:jc w:val="right"/>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预算年度：2024</w:t>
            </w:r>
          </w:p>
        </w:tc>
        <w:tc>
          <w:tcPr>
            <w:tcW w:w="1715" w:type="dxa"/>
            <w:shd w:val="clear" w:color="auto" w:fill="auto"/>
            <w:vAlign w:val="center"/>
          </w:tcPr>
          <w:p>
            <w:pPr>
              <w:jc w:val="right"/>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序号</w:t>
            </w:r>
          </w:p>
        </w:tc>
        <w:tc>
          <w:tcPr>
            <w:tcW w:w="6274" w:type="dxa"/>
            <w:gridSpan w:val="2"/>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收入</w:t>
            </w:r>
          </w:p>
        </w:tc>
        <w:tc>
          <w:tcPr>
            <w:tcW w:w="4757" w:type="dxa"/>
            <w:gridSpan w:val="2"/>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vMerge w:val="continue"/>
            <w:shd w:val="clear" w:color="auto" w:fill="auto"/>
            <w:vAlign w:val="center"/>
          </w:tcPr>
          <w:p>
            <w:pPr>
              <w:jc w:val="center"/>
              <w:rPr>
                <w:rFonts w:ascii="宋体" w:hAnsi="宋体" w:eastAsia="宋体" w:cs="宋体"/>
                <w:color w:val="000000"/>
                <w:sz w:val="22"/>
                <w:szCs w:val="22"/>
              </w:rPr>
            </w:pPr>
          </w:p>
        </w:tc>
        <w:tc>
          <w:tcPr>
            <w:tcW w:w="3066"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项目</w:t>
            </w:r>
          </w:p>
        </w:tc>
        <w:tc>
          <w:tcPr>
            <w:tcW w:w="3208"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预算数</w:t>
            </w:r>
          </w:p>
        </w:tc>
        <w:tc>
          <w:tcPr>
            <w:tcW w:w="3042"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项目</w:t>
            </w:r>
          </w:p>
        </w:tc>
        <w:tc>
          <w:tcPr>
            <w:tcW w:w="1715"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1" w:hRule="atLeast"/>
        </w:trPr>
        <w:tc>
          <w:tcPr>
            <w:tcW w:w="742"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栏次</w:t>
            </w:r>
          </w:p>
        </w:tc>
        <w:tc>
          <w:tcPr>
            <w:tcW w:w="3066"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1</w:t>
            </w:r>
          </w:p>
        </w:tc>
        <w:tc>
          <w:tcPr>
            <w:tcW w:w="3208"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2</w:t>
            </w:r>
          </w:p>
        </w:tc>
        <w:tc>
          <w:tcPr>
            <w:tcW w:w="3042"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3</w:t>
            </w:r>
          </w:p>
        </w:tc>
        <w:tc>
          <w:tcPr>
            <w:tcW w:w="1715"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一、一般公共预算拨款收入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6290.62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一、一般公共服务支出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二、政府性基金预算拨款收入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二、外交支出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三、国有资本经营预算拨款收入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三、国防支出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4</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四、财政专户管理资金收入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1500.00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四、公共安全支出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5</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五、事业收入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五、教育支出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7183.40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6</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六、事业单位经营收入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六、科学技术支出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7</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七、上级补助收入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七、文化旅游体育与传媒支出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8</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八、附属单位上缴收入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八、社会保障和就业支出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9</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九、其他收入</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九、社会保险基金支出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10</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十、卫生健康支出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11</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十一、节能环保支出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12</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十二、城乡社区支出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13</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十三、农林水支出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14</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十四、交通运输支出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15</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十五、资源勘探工业信息等支出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16</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十六、商业服务业等支出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17</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十七、金融支出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18</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十八、援助其他地区支出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19</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十九、自然资源海洋气象等支出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二十、住房保障支出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二十一、粮油物资储备支出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二十二、国有资本经营预算支出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23</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二十三、灾害防治及应急管理支出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24</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二十四、预备费</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25</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二十五、其他支出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26</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二十六、转移性支出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27</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二十七、债务还本支出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28</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二十八、债务付息支出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29</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二十九、债务发行费用支出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30</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三十、抗疫特别国债安排的支出</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31</w:t>
            </w:r>
          </w:p>
        </w:tc>
        <w:tc>
          <w:tcPr>
            <w:tcW w:w="3066" w:type="dxa"/>
            <w:shd w:val="clear" w:color="auto" w:fill="auto"/>
            <w:vAlign w:val="center"/>
          </w:tcPr>
          <w:p>
            <w:pPr>
              <w:rPr>
                <w:rFonts w:ascii="宋体" w:hAnsi="宋体" w:eastAsia="宋体" w:cs="宋体"/>
                <w:color w:val="000000"/>
                <w:sz w:val="22"/>
                <w:szCs w:val="22"/>
              </w:rPr>
            </w:pP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三十一、人行科目</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32</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本年收入合计</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7790.62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本年支出合计</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7790.62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33</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上年结转结余</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年终结转结余</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34</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其中财政拨款结转结余</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042" w:type="dxa"/>
            <w:shd w:val="clear" w:color="auto" w:fill="auto"/>
            <w:vAlign w:val="center"/>
          </w:tcPr>
          <w:p>
            <w:pPr>
              <w:rPr>
                <w:rFonts w:ascii="宋体" w:hAnsi="宋体" w:eastAsia="宋体" w:cs="宋体"/>
                <w:color w:val="000000"/>
                <w:sz w:val="22"/>
                <w:szCs w:val="22"/>
              </w:rPr>
            </w:pP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35</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    非财政拨款结转结余</w:t>
            </w:r>
          </w:p>
        </w:tc>
        <w:tc>
          <w:tcPr>
            <w:tcW w:w="3208" w:type="dxa"/>
            <w:shd w:val="clear" w:color="auto" w:fill="auto"/>
            <w:vAlign w:val="bottom"/>
          </w:tcPr>
          <w:p>
            <w:pPr>
              <w:rPr>
                <w:rFonts w:ascii="宋体" w:hAnsi="宋体" w:eastAsia="宋体" w:cs="宋体"/>
                <w:color w:val="000000"/>
                <w:sz w:val="22"/>
                <w:szCs w:val="22"/>
              </w:rPr>
            </w:pPr>
          </w:p>
        </w:tc>
        <w:tc>
          <w:tcPr>
            <w:tcW w:w="3042" w:type="dxa"/>
            <w:shd w:val="clear" w:color="auto" w:fill="auto"/>
            <w:vAlign w:val="center"/>
          </w:tcPr>
          <w:p>
            <w:pPr>
              <w:rPr>
                <w:rFonts w:ascii="宋体" w:hAnsi="宋体" w:eastAsia="宋体" w:cs="宋体"/>
                <w:color w:val="000000"/>
                <w:sz w:val="22"/>
                <w:szCs w:val="22"/>
              </w:rPr>
            </w:pP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42"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w:t>
            </w:r>
          </w:p>
        </w:tc>
        <w:tc>
          <w:tcPr>
            <w:tcW w:w="3066"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收入总计</w:t>
            </w:r>
          </w:p>
        </w:tc>
        <w:tc>
          <w:tcPr>
            <w:tcW w:w="3208"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7790.62 </w:t>
            </w:r>
          </w:p>
        </w:tc>
        <w:tc>
          <w:tcPr>
            <w:tcW w:w="3042"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支出总计</w:t>
            </w:r>
          </w:p>
        </w:tc>
        <w:tc>
          <w:tcPr>
            <w:tcW w:w="171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7790.62 </w:t>
            </w:r>
          </w:p>
        </w:tc>
      </w:tr>
    </w:tbl>
    <w:p>
      <w:pPr>
        <w:pStyle w:val="2"/>
        <w:rPr>
          <w:lang w:eastAsia="zh-CN"/>
        </w:rPr>
      </w:pPr>
    </w:p>
    <w:p>
      <w:pPr>
        <w:rPr>
          <w:lang w:eastAsia="zh-CN"/>
        </w:rPr>
        <w:sectPr>
          <w:footerReference r:id="rId5" w:type="default"/>
          <w:footerReference r:id="rId6" w:type="even"/>
          <w:pgSz w:w="16840" w:h="11900" w:orient="landscape"/>
          <w:pgMar w:top="1304" w:right="1984" w:bottom="1304" w:left="1134" w:header="720" w:footer="720" w:gutter="0"/>
          <w:cols w:space="720" w:num="1"/>
          <w:docGrid w:linePitch="326" w:charSpace="0"/>
        </w:sectPr>
      </w:pPr>
    </w:p>
    <w:p>
      <w:pPr>
        <w:jc w:val="center"/>
        <w:outlineLvl w:val="3"/>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预算收入总表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10"/>
        <w:gridCol w:w="1520"/>
        <w:gridCol w:w="2651"/>
        <w:gridCol w:w="850"/>
        <w:gridCol w:w="1851"/>
        <w:gridCol w:w="1240"/>
        <w:gridCol w:w="1240"/>
        <w:gridCol w:w="1240"/>
        <w:gridCol w:w="1270"/>
        <w:gridCol w:w="1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gridSpan w:val="8"/>
            <w:shd w:val="clear" w:color="auto" w:fill="auto"/>
            <w:vAlign w:val="center"/>
          </w:tcPr>
          <w:p>
            <w:pP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预算单位编码及名称：[360016]阜平县职业技术教育中心</w:t>
            </w:r>
          </w:p>
        </w:tc>
        <w:tc>
          <w:tcPr>
            <w:tcW w:w="0" w:type="auto"/>
            <w:shd w:val="clear" w:color="auto" w:fill="auto"/>
            <w:vAlign w:val="center"/>
          </w:tcPr>
          <w:p>
            <w:pPr>
              <w:jc w:val="right"/>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预算年度：2024</w:t>
            </w:r>
          </w:p>
        </w:tc>
        <w:tc>
          <w:tcPr>
            <w:tcW w:w="0" w:type="auto"/>
            <w:shd w:val="clear" w:color="auto" w:fill="auto"/>
            <w:vAlign w:val="center"/>
          </w:tcPr>
          <w:p>
            <w:pPr>
              <w:jc w:val="right"/>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序号</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功能分类科目编码</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功能分类科目名称</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单位编码</w:t>
            </w:r>
          </w:p>
        </w:tc>
        <w:tc>
          <w:tcPr>
            <w:tcW w:w="1851" w:type="dxa"/>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单位名称</w:t>
            </w:r>
          </w:p>
        </w:tc>
        <w:tc>
          <w:tcPr>
            <w:tcW w:w="1240" w:type="dxa"/>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合计</w:t>
            </w:r>
          </w:p>
        </w:tc>
        <w:tc>
          <w:tcPr>
            <w:tcW w:w="0" w:type="auto"/>
            <w:gridSpan w:val="3"/>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基本支出</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vMerge w:val="continue"/>
            <w:shd w:val="clear" w:color="auto" w:fill="auto"/>
            <w:vAlign w:val="center"/>
          </w:tcPr>
          <w:p>
            <w:pPr>
              <w:jc w:val="center"/>
              <w:rPr>
                <w:rFonts w:ascii="宋体" w:hAnsi="宋体" w:eastAsia="宋体" w:cs="宋体"/>
                <w:color w:val="000000"/>
                <w:sz w:val="22"/>
                <w:szCs w:val="22"/>
              </w:rPr>
            </w:pPr>
          </w:p>
        </w:tc>
        <w:tc>
          <w:tcPr>
            <w:tcW w:w="1851" w:type="dxa"/>
            <w:vMerge w:val="continue"/>
            <w:shd w:val="clear" w:color="auto" w:fill="auto"/>
            <w:vAlign w:val="center"/>
          </w:tcPr>
          <w:p>
            <w:pPr>
              <w:jc w:val="center"/>
              <w:rPr>
                <w:rFonts w:ascii="宋体" w:hAnsi="宋体" w:eastAsia="宋体" w:cs="宋体"/>
                <w:color w:val="000000"/>
                <w:sz w:val="22"/>
                <w:szCs w:val="22"/>
              </w:rPr>
            </w:pPr>
          </w:p>
        </w:tc>
        <w:tc>
          <w:tcPr>
            <w:tcW w:w="1240" w:type="dxa"/>
            <w:vMerge w:val="continue"/>
            <w:shd w:val="clear" w:color="auto" w:fill="auto"/>
            <w:vAlign w:val="center"/>
          </w:tcPr>
          <w:p>
            <w:pPr>
              <w:jc w:val="center"/>
              <w:rPr>
                <w:rFonts w:ascii="宋体" w:hAnsi="宋体" w:eastAsia="宋体" w:cs="宋体"/>
                <w:color w:val="000000"/>
                <w:sz w:val="22"/>
                <w:szCs w:val="22"/>
              </w:rPr>
            </w:pP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小计</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人员经费</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公用经费</w:t>
            </w:r>
          </w:p>
        </w:tc>
        <w:tc>
          <w:tcPr>
            <w:tcW w:w="0" w:type="auto"/>
            <w:vMerge w:val="continue"/>
            <w:shd w:val="clear" w:color="auto" w:fill="auto"/>
            <w:vAlign w:val="center"/>
          </w:tcPr>
          <w:p>
            <w:pPr>
              <w:jc w:val="center"/>
              <w:rPr>
                <w:rFonts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1" w:hRule="atLeast"/>
        </w:trPr>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栏次</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1</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2</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3</w:t>
            </w:r>
          </w:p>
        </w:tc>
        <w:tc>
          <w:tcPr>
            <w:tcW w:w="1851"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4</w:t>
            </w:r>
          </w:p>
        </w:tc>
        <w:tc>
          <w:tcPr>
            <w:tcW w:w="1240"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5</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6</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7</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8</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w:t>
            </w:r>
          </w:p>
        </w:tc>
        <w:tc>
          <w:tcPr>
            <w:tcW w:w="0" w:type="auto"/>
            <w:shd w:val="clear" w:color="auto" w:fill="auto"/>
            <w:vAlign w:val="center"/>
          </w:tcPr>
          <w:p>
            <w:pPr>
              <w:rPr>
                <w:rFonts w:ascii="宋体" w:hAnsi="宋体" w:eastAsia="宋体" w:cs="宋体"/>
                <w:color w:val="000000"/>
                <w:sz w:val="22"/>
                <w:szCs w:val="22"/>
              </w:rPr>
            </w:pP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合计</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6290.62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4173.00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9</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教育支出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5683.40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4173.00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7</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20503</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职业教育</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5593.40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4083.00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10</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2050302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中等职业教育</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5593.40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4083.00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20509</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教育费附加安排的支出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8</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2050905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中等职业学校教学设施</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社会保障和就业支出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行政事业单位养老支出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13</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2080502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事业单位离退休</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2080505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机关事业单位基本养老保险缴费支出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卫生健康支出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17</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行政事业单位医疗</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2101102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事业单位医疗</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11</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2101103</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公务员医疗补助</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14</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住房保障支出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4</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22102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住房改革支出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2210201</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住房公积金</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1851"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bl>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单位预算支出总表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10"/>
        <w:gridCol w:w="1520"/>
        <w:gridCol w:w="2651"/>
        <w:gridCol w:w="850"/>
        <w:gridCol w:w="1851"/>
        <w:gridCol w:w="1240"/>
        <w:gridCol w:w="1240"/>
        <w:gridCol w:w="1240"/>
        <w:gridCol w:w="1270"/>
        <w:gridCol w:w="1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gridSpan w:val="8"/>
            <w:shd w:val="clear" w:color="auto" w:fill="auto"/>
            <w:vAlign w:val="center"/>
          </w:tcPr>
          <w:p>
            <w:pP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预算单位编码及名称：[360016]阜平县职业技术教育中心</w:t>
            </w:r>
          </w:p>
        </w:tc>
        <w:tc>
          <w:tcPr>
            <w:tcW w:w="0" w:type="auto"/>
            <w:shd w:val="clear" w:color="auto" w:fill="auto"/>
            <w:vAlign w:val="center"/>
          </w:tcPr>
          <w:p>
            <w:pPr>
              <w:jc w:val="right"/>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预算年度：2024</w:t>
            </w:r>
          </w:p>
        </w:tc>
        <w:tc>
          <w:tcPr>
            <w:tcW w:w="0" w:type="auto"/>
            <w:shd w:val="clear" w:color="auto" w:fill="auto"/>
            <w:vAlign w:val="center"/>
          </w:tcPr>
          <w:p>
            <w:pPr>
              <w:jc w:val="right"/>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序号</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功能分类科目编码</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功能分类科目名称</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单位编码</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单位名称</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合计</w:t>
            </w:r>
          </w:p>
        </w:tc>
        <w:tc>
          <w:tcPr>
            <w:tcW w:w="0" w:type="auto"/>
            <w:gridSpan w:val="3"/>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基本支出</w:t>
            </w:r>
          </w:p>
        </w:tc>
        <w:tc>
          <w:tcPr>
            <w:tcW w:w="0" w:type="auto"/>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vMerge w:val="continue"/>
            <w:shd w:val="clear" w:color="auto" w:fill="auto"/>
            <w:vAlign w:val="center"/>
          </w:tcPr>
          <w:p>
            <w:pPr>
              <w:jc w:val="center"/>
              <w:rPr>
                <w:rFonts w:ascii="宋体" w:hAnsi="宋体" w:eastAsia="宋体" w:cs="宋体"/>
                <w:color w:val="000000"/>
                <w:sz w:val="22"/>
                <w:szCs w:val="22"/>
              </w:rPr>
            </w:pP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小计</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人员经费</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公用经费</w:t>
            </w:r>
          </w:p>
        </w:tc>
        <w:tc>
          <w:tcPr>
            <w:tcW w:w="0" w:type="auto"/>
            <w:vMerge w:val="continue"/>
            <w:shd w:val="clear" w:color="auto" w:fill="auto"/>
            <w:vAlign w:val="center"/>
          </w:tcPr>
          <w:p>
            <w:pPr>
              <w:jc w:val="center"/>
              <w:rPr>
                <w:rFonts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1" w:hRule="atLeast"/>
        </w:trPr>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栏次</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1</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2</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3</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4</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5</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6</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7</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8</w:t>
            </w:r>
          </w:p>
        </w:tc>
        <w:tc>
          <w:tcPr>
            <w:tcW w:w="0" w:type="auto"/>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w:t>
            </w:r>
          </w:p>
        </w:tc>
        <w:tc>
          <w:tcPr>
            <w:tcW w:w="0" w:type="auto"/>
            <w:shd w:val="clear" w:color="auto" w:fill="auto"/>
            <w:vAlign w:val="center"/>
          </w:tcPr>
          <w:p>
            <w:pPr>
              <w:rPr>
                <w:rFonts w:ascii="宋体" w:hAnsi="宋体" w:eastAsia="宋体" w:cs="宋体"/>
                <w:color w:val="000000"/>
                <w:sz w:val="22"/>
                <w:szCs w:val="22"/>
              </w:rPr>
            </w:pP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合计</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6290.62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4173.00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9</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教育支出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5683.40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4173.00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7</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20503</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职业教育</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5593.40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4083.00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10</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2050302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中等职业教育</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5593.40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4083.00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20509</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教育费附加安排的支出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8</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2050905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中等职业学校教学设施</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社会保障和就业支出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行政事业单位养老支出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13</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2080502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事业单位离退休</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2080505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机关事业单位基本养老保险缴费支出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卫生健康支出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17</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行政事业单位医疗</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2101102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事业单位医疗</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11</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2101103</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公务员医疗补助</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14</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住房保障支出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4</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22102</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住房改革支出</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0" w:type="auto"/>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15</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2210201</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住房公积金</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0" w:type="auto"/>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4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27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480"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bl>
    <w:p>
      <w:pPr>
        <w:jc w:val="center"/>
        <w:outlineLvl w:val="1"/>
        <w:rPr>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w:t>
      </w:r>
      <w:r>
        <w:rPr>
          <w:rFonts w:hint="eastAsia" w:ascii="方正小标宋_GBK" w:hAnsi="方正小标宋_GBK" w:eastAsia="方正小标宋_GBK" w:cs="方正小标宋_GBK"/>
          <w:color w:val="000000"/>
          <w:sz w:val="36"/>
          <w:lang w:eastAsia="zh-CN"/>
        </w:rPr>
        <w:t>收</w:t>
      </w:r>
      <w:r>
        <w:rPr>
          <w:rFonts w:ascii="方正小标宋_GBK" w:hAnsi="方正小标宋_GBK" w:eastAsia="方正小标宋_GBK" w:cs="方正小标宋_GBK"/>
          <w:color w:val="000000"/>
          <w:sz w:val="36"/>
        </w:rPr>
        <w:t>支</w:t>
      </w:r>
      <w:r>
        <w:rPr>
          <w:rFonts w:hint="eastAsia" w:ascii="方正小标宋_GBK" w:hAnsi="方正小标宋_GBK" w:eastAsia="方正小标宋_GBK" w:cs="方正小标宋_GBK"/>
          <w:color w:val="000000"/>
          <w:sz w:val="36"/>
          <w:lang w:eastAsia="zh-CN"/>
        </w:rPr>
        <w:t>总</w:t>
      </w:r>
      <w:r>
        <w:rPr>
          <w:rFonts w:ascii="方正小标宋_GBK" w:hAnsi="方正小标宋_GBK" w:eastAsia="方正小标宋_GBK" w:cs="方正小标宋_GBK"/>
          <w:color w:val="000000"/>
          <w:sz w:val="36"/>
        </w:rPr>
        <w:t>表</w:t>
      </w:r>
    </w:p>
    <w:tbl>
      <w:tblPr>
        <w:tblStyle w:val="13"/>
        <w:tblW w:w="11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13"/>
        <w:gridCol w:w="2913"/>
        <w:gridCol w:w="3092"/>
        <w:gridCol w:w="2890"/>
        <w:gridCol w:w="2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6718" w:type="dxa"/>
            <w:gridSpan w:val="3"/>
            <w:shd w:val="clear" w:color="auto" w:fill="auto"/>
            <w:vAlign w:val="center"/>
          </w:tcPr>
          <w:p>
            <w:pP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预算单位编码及名称：[360016]阜平县职业技术教育中心</w:t>
            </w:r>
          </w:p>
        </w:tc>
        <w:tc>
          <w:tcPr>
            <w:tcW w:w="2890" w:type="dxa"/>
            <w:shd w:val="clear" w:color="auto" w:fill="auto"/>
            <w:vAlign w:val="center"/>
          </w:tcPr>
          <w:p>
            <w:pPr>
              <w:jc w:val="right"/>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预算年度：2024</w:t>
            </w:r>
          </w:p>
        </w:tc>
        <w:tc>
          <w:tcPr>
            <w:tcW w:w="2165" w:type="dxa"/>
            <w:shd w:val="clear" w:color="auto" w:fill="auto"/>
            <w:vAlign w:val="center"/>
          </w:tcPr>
          <w:p>
            <w:pPr>
              <w:jc w:val="right"/>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vMerge w:val="restart"/>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序号</w:t>
            </w:r>
          </w:p>
        </w:tc>
        <w:tc>
          <w:tcPr>
            <w:tcW w:w="6005" w:type="dxa"/>
            <w:gridSpan w:val="2"/>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收入</w:t>
            </w:r>
          </w:p>
        </w:tc>
        <w:tc>
          <w:tcPr>
            <w:tcW w:w="5055" w:type="dxa"/>
            <w:gridSpan w:val="2"/>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vMerge w:val="continue"/>
            <w:shd w:val="clear" w:color="auto" w:fill="auto"/>
            <w:vAlign w:val="center"/>
          </w:tcPr>
          <w:p>
            <w:pPr>
              <w:jc w:val="center"/>
              <w:rPr>
                <w:rFonts w:ascii="宋体" w:hAnsi="宋体" w:eastAsia="宋体" w:cs="宋体"/>
                <w:color w:val="000000"/>
                <w:sz w:val="22"/>
                <w:szCs w:val="22"/>
              </w:rPr>
            </w:pPr>
          </w:p>
        </w:tc>
        <w:tc>
          <w:tcPr>
            <w:tcW w:w="2913"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项目</w:t>
            </w:r>
          </w:p>
        </w:tc>
        <w:tc>
          <w:tcPr>
            <w:tcW w:w="3092"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预算数</w:t>
            </w:r>
          </w:p>
        </w:tc>
        <w:tc>
          <w:tcPr>
            <w:tcW w:w="2890"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项目</w:t>
            </w:r>
          </w:p>
        </w:tc>
        <w:tc>
          <w:tcPr>
            <w:tcW w:w="2165"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1" w:hRule="atLeast"/>
        </w:trPr>
        <w:tc>
          <w:tcPr>
            <w:tcW w:w="713"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栏次</w:t>
            </w:r>
          </w:p>
        </w:tc>
        <w:tc>
          <w:tcPr>
            <w:tcW w:w="2913"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1</w:t>
            </w:r>
          </w:p>
        </w:tc>
        <w:tc>
          <w:tcPr>
            <w:tcW w:w="3092"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2</w:t>
            </w:r>
          </w:p>
        </w:tc>
        <w:tc>
          <w:tcPr>
            <w:tcW w:w="2890"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3</w:t>
            </w:r>
          </w:p>
        </w:tc>
        <w:tc>
          <w:tcPr>
            <w:tcW w:w="2165" w:type="dxa"/>
            <w:shd w:val="clear" w:color="auto" w:fill="auto"/>
            <w:vAlign w:val="center"/>
          </w:tcPr>
          <w:p>
            <w:pPr>
              <w:jc w:val="center"/>
              <w:textAlignment w:val="center"/>
              <w:rPr>
                <w:rFonts w:ascii="宋体" w:hAnsi="宋体" w:eastAsia="宋体" w:cs="宋体"/>
                <w:color w:val="000000"/>
                <w:sz w:val="22"/>
                <w:szCs w:val="22"/>
              </w:rPr>
            </w:pPr>
            <w:r>
              <w:rPr>
                <w:rFonts w:ascii="宋体" w:hAnsi="宋体" w:eastAsia="宋体" w:cs="宋体"/>
                <w:color w:val="000000"/>
                <w:sz w:val="22"/>
                <w:szCs w:val="22"/>
                <w:lang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一、一般公共预算拨款收入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6290.62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一、一般公共服务支出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二、政府性基金预算拨款收入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二、外交支出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三、国有资本经营预算拨款收入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三、国防支出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4</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四、财政专户管理资金收入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1500.00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四、公共安全支出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5</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五、事业收入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五、教育支出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7183.40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6</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六、事业单位经营收入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六、科学技术支出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7</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七、上级补助收入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七、文化旅游体育与传媒支出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8</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八、附属单位上缴收入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八、社会保障和就业支出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9</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九、其他收入</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九、社会保险基金支出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10</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十、卫生健康支出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11</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十一、节能环保支出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12</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十二、城乡社区支出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13</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十三、农林水支出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14</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十四、交通运输支出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15</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十五、资源勘探工业信息等支出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16</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十六、商业服务业等支出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17</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十七、金融支出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18</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十八、援助其他地区支出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19</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十九、自然资源海洋气象等支出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二十、住房保障支出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二十一、粮油物资储备支出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二十二、国有资本经营预算支出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23</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二十三、灾害防治及应急管理支出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24</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二十四、预备费</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25</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二十五、其他支出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26</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二十六、转移性支出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27</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二十七、债务还本支出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28</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二十八、债务付息支出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29</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二十九、债务发行费用支出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30</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三十、抗疫特别国债安排的支出</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31</w:t>
            </w:r>
          </w:p>
        </w:tc>
        <w:tc>
          <w:tcPr>
            <w:tcW w:w="2913" w:type="dxa"/>
            <w:shd w:val="clear" w:color="auto" w:fill="auto"/>
            <w:vAlign w:val="center"/>
          </w:tcPr>
          <w:p>
            <w:pPr>
              <w:rPr>
                <w:rFonts w:ascii="宋体" w:hAnsi="宋体" w:eastAsia="宋体" w:cs="宋体"/>
                <w:color w:val="000000"/>
                <w:sz w:val="22"/>
                <w:szCs w:val="22"/>
              </w:rPr>
            </w:pP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三十一、人行科目</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32</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本年收入合计</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7790.62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本年支出合计</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7790.62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33</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上年结转结余</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年终结转结余</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34</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其中财政拨款结转结余</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2890" w:type="dxa"/>
            <w:shd w:val="clear" w:color="auto" w:fill="auto"/>
            <w:vAlign w:val="center"/>
          </w:tcPr>
          <w:p>
            <w:pPr>
              <w:rPr>
                <w:rFonts w:ascii="宋体" w:hAnsi="宋体" w:eastAsia="宋体" w:cs="宋体"/>
                <w:color w:val="000000"/>
                <w:sz w:val="22"/>
                <w:szCs w:val="22"/>
              </w:rPr>
            </w:pP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35</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    非财政拨款结转结余</w:t>
            </w:r>
          </w:p>
        </w:tc>
        <w:tc>
          <w:tcPr>
            <w:tcW w:w="3092" w:type="dxa"/>
            <w:shd w:val="clear" w:color="auto" w:fill="auto"/>
            <w:vAlign w:val="bottom"/>
          </w:tcPr>
          <w:p>
            <w:pPr>
              <w:rPr>
                <w:rFonts w:ascii="宋体" w:hAnsi="宋体" w:eastAsia="宋体" w:cs="宋体"/>
                <w:color w:val="000000"/>
                <w:sz w:val="22"/>
                <w:szCs w:val="22"/>
              </w:rPr>
            </w:pPr>
          </w:p>
        </w:tc>
        <w:tc>
          <w:tcPr>
            <w:tcW w:w="2890" w:type="dxa"/>
            <w:shd w:val="clear" w:color="auto" w:fill="auto"/>
            <w:vAlign w:val="center"/>
          </w:tcPr>
          <w:p>
            <w:pPr>
              <w:rPr>
                <w:rFonts w:ascii="宋体" w:hAnsi="宋体" w:eastAsia="宋体" w:cs="宋体"/>
                <w:color w:val="000000"/>
                <w:sz w:val="22"/>
                <w:szCs w:val="22"/>
              </w:rPr>
            </w:pP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713" w:type="dxa"/>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w:t>
            </w:r>
          </w:p>
        </w:tc>
        <w:tc>
          <w:tcPr>
            <w:tcW w:w="2913"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收入总计</w:t>
            </w:r>
          </w:p>
        </w:tc>
        <w:tc>
          <w:tcPr>
            <w:tcW w:w="3092"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7790.62 </w:t>
            </w:r>
          </w:p>
        </w:tc>
        <w:tc>
          <w:tcPr>
            <w:tcW w:w="2890" w:type="dxa"/>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支出总计</w:t>
            </w:r>
          </w:p>
        </w:tc>
        <w:tc>
          <w:tcPr>
            <w:tcW w:w="2165" w:type="dxa"/>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7790.62 </w:t>
            </w:r>
          </w:p>
        </w:tc>
      </w:tr>
    </w:tbl>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tbl>
      <w:tblPr>
        <w:tblStyle w:val="13"/>
        <w:tblW w:w="12480" w:type="dxa"/>
        <w:tblInd w:w="91" w:type="dxa"/>
        <w:tblLayout w:type="autofit"/>
        <w:tblCellMar>
          <w:top w:w="0" w:type="dxa"/>
          <w:left w:w="108" w:type="dxa"/>
          <w:bottom w:w="0" w:type="dxa"/>
          <w:right w:w="108" w:type="dxa"/>
        </w:tblCellMar>
      </w:tblPr>
      <w:tblGrid>
        <w:gridCol w:w="1069"/>
        <w:gridCol w:w="1069"/>
        <w:gridCol w:w="1069"/>
        <w:gridCol w:w="164"/>
        <w:gridCol w:w="905"/>
        <w:gridCol w:w="595"/>
        <w:gridCol w:w="1500"/>
        <w:gridCol w:w="579"/>
        <w:gridCol w:w="924"/>
        <w:gridCol w:w="190"/>
        <w:gridCol w:w="1114"/>
        <w:gridCol w:w="1118"/>
        <w:gridCol w:w="1069"/>
        <w:gridCol w:w="1115"/>
      </w:tblGrid>
      <w:tr>
        <w:tblPrEx>
          <w:tblCellMar>
            <w:top w:w="0" w:type="dxa"/>
            <w:left w:w="108" w:type="dxa"/>
            <w:bottom w:w="0" w:type="dxa"/>
            <w:right w:w="108" w:type="dxa"/>
          </w:tblCellMar>
        </w:tblPrEx>
        <w:trPr>
          <w:trHeight w:val="535" w:hRule="atLeast"/>
        </w:trPr>
        <w:tc>
          <w:tcPr>
            <w:tcW w:w="12480" w:type="dxa"/>
            <w:gridSpan w:val="14"/>
            <w:tcBorders>
              <w:top w:val="nil"/>
              <w:left w:val="nil"/>
              <w:bottom w:val="nil"/>
              <w:right w:val="nil"/>
            </w:tcBorders>
            <w:shd w:val="clear" w:color="auto" w:fill="auto"/>
            <w:noWrap/>
            <w:vAlign w:val="bottom"/>
          </w:tcPr>
          <w:p>
            <w:pPr>
              <w:ind w:firstLine="3600" w:firstLineChars="1000"/>
              <w:jc w:val="both"/>
              <w:textAlignment w:val="bottom"/>
              <w:rPr>
                <w:rFonts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lang w:eastAsia="zh-CN"/>
              </w:rPr>
              <w:t>单位预算一般公共预算财政拨款支出表</w:t>
            </w:r>
          </w:p>
        </w:tc>
      </w:tr>
      <w:tr>
        <w:tblPrEx>
          <w:tblCellMar>
            <w:top w:w="0" w:type="dxa"/>
            <w:left w:w="108" w:type="dxa"/>
            <w:bottom w:w="0" w:type="dxa"/>
            <w:right w:w="108" w:type="dxa"/>
          </w:tblCellMar>
        </w:tblPrEx>
        <w:trPr>
          <w:trHeight w:val="576" w:hRule="atLeast"/>
        </w:trPr>
        <w:tc>
          <w:tcPr>
            <w:tcW w:w="10296" w:type="dxa"/>
            <w:gridSpan w:val="12"/>
            <w:tcBorders>
              <w:top w:val="single" w:color="000000" w:sz="8" w:space="0"/>
              <w:left w:val="single" w:color="000000" w:sz="8" w:space="0"/>
              <w:bottom w:val="single" w:color="000000" w:sz="8" w:space="0"/>
              <w:right w:val="single" w:color="000000" w:sz="8" w:space="0"/>
            </w:tcBorders>
            <w:shd w:val="clear" w:color="auto" w:fill="auto"/>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预算单位编码及名称：[360016]阜平县职业技术教育中心</w:t>
            </w:r>
          </w:p>
        </w:tc>
        <w:tc>
          <w:tcPr>
            <w:tcW w:w="1069"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预算年度：2024</w:t>
            </w:r>
          </w:p>
        </w:tc>
        <w:tc>
          <w:tcPr>
            <w:tcW w:w="1115"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27" w:hRule="atLeast"/>
        </w:trPr>
        <w:tc>
          <w:tcPr>
            <w:tcW w:w="1069" w:type="dxa"/>
            <w:vMerge w:val="restart"/>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序号</w:t>
            </w:r>
          </w:p>
        </w:tc>
        <w:tc>
          <w:tcPr>
            <w:tcW w:w="1069" w:type="dxa"/>
            <w:vMerge w:val="restart"/>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功能分类科目编码</w:t>
            </w:r>
          </w:p>
        </w:tc>
        <w:tc>
          <w:tcPr>
            <w:tcW w:w="1069" w:type="dxa"/>
            <w:vMerge w:val="restart"/>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功能分类科目名称</w:t>
            </w:r>
          </w:p>
        </w:tc>
        <w:tc>
          <w:tcPr>
            <w:tcW w:w="1069"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单位编码</w:t>
            </w:r>
          </w:p>
        </w:tc>
        <w:tc>
          <w:tcPr>
            <w:tcW w:w="2674" w:type="dxa"/>
            <w:gridSpan w:val="3"/>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单位名称</w:t>
            </w:r>
          </w:p>
        </w:tc>
        <w:tc>
          <w:tcPr>
            <w:tcW w:w="1114"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合计</w:t>
            </w:r>
          </w:p>
        </w:tc>
        <w:tc>
          <w:tcPr>
            <w:tcW w:w="330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基本支出</w:t>
            </w:r>
          </w:p>
        </w:tc>
        <w:tc>
          <w:tcPr>
            <w:tcW w:w="111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576" w:hRule="atLeast"/>
        </w:trPr>
        <w:tc>
          <w:tcPr>
            <w:tcW w:w="1069"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069"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069"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069"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2674" w:type="dxa"/>
            <w:gridSpan w:val="3"/>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114"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114"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小计</w:t>
            </w:r>
          </w:p>
        </w:tc>
        <w:tc>
          <w:tcPr>
            <w:tcW w:w="1118"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人员经费</w:t>
            </w:r>
          </w:p>
        </w:tc>
        <w:tc>
          <w:tcPr>
            <w:tcW w:w="1069"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公用经费</w:t>
            </w:r>
          </w:p>
        </w:tc>
        <w:tc>
          <w:tcPr>
            <w:tcW w:w="11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312" w:hRule="atLeast"/>
        </w:trPr>
        <w:tc>
          <w:tcPr>
            <w:tcW w:w="1069"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栏次</w:t>
            </w:r>
          </w:p>
        </w:tc>
        <w:tc>
          <w:tcPr>
            <w:tcW w:w="1069"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1</w:t>
            </w:r>
          </w:p>
        </w:tc>
        <w:tc>
          <w:tcPr>
            <w:tcW w:w="1069"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2</w:t>
            </w:r>
          </w:p>
        </w:tc>
        <w:tc>
          <w:tcPr>
            <w:tcW w:w="1069" w:type="dxa"/>
            <w:gridSpan w:val="2"/>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3</w:t>
            </w:r>
          </w:p>
        </w:tc>
        <w:tc>
          <w:tcPr>
            <w:tcW w:w="2674" w:type="dxa"/>
            <w:gridSpan w:val="3"/>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4</w:t>
            </w:r>
          </w:p>
        </w:tc>
        <w:tc>
          <w:tcPr>
            <w:tcW w:w="1114" w:type="dxa"/>
            <w:gridSpan w:val="2"/>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5</w:t>
            </w:r>
          </w:p>
        </w:tc>
        <w:tc>
          <w:tcPr>
            <w:tcW w:w="1114"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6</w:t>
            </w:r>
          </w:p>
        </w:tc>
        <w:tc>
          <w:tcPr>
            <w:tcW w:w="1118"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7</w:t>
            </w:r>
          </w:p>
        </w:tc>
        <w:tc>
          <w:tcPr>
            <w:tcW w:w="1069"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8</w:t>
            </w:r>
          </w:p>
        </w:tc>
        <w:tc>
          <w:tcPr>
            <w:tcW w:w="1115"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9</w:t>
            </w:r>
          </w:p>
        </w:tc>
      </w:tr>
      <w:tr>
        <w:tblPrEx>
          <w:tblCellMar>
            <w:top w:w="0" w:type="dxa"/>
            <w:left w:w="108" w:type="dxa"/>
            <w:bottom w:w="0" w:type="dxa"/>
            <w:right w:w="108" w:type="dxa"/>
          </w:tblCellMar>
        </w:tblPrEx>
        <w:trPr>
          <w:trHeight w:val="649"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w:t>
            </w:r>
          </w:p>
        </w:tc>
        <w:tc>
          <w:tcPr>
            <w:tcW w:w="1069" w:type="dxa"/>
            <w:tcBorders>
              <w:top w:val="nil"/>
              <w:left w:val="single" w:color="000000" w:sz="8" w:space="0"/>
              <w:bottom w:val="single" w:color="000000" w:sz="8" w:space="0"/>
              <w:right w:val="single" w:color="000000" w:sz="8" w:space="0"/>
            </w:tcBorders>
            <w:shd w:val="clear" w:color="auto" w:fill="auto"/>
            <w:vAlign w:val="bottom"/>
          </w:tcPr>
          <w:p>
            <w:pPr>
              <w:rPr>
                <w:rFonts w:ascii="宋体" w:hAnsi="宋体" w:eastAsia="宋体" w:cs="宋体"/>
                <w:color w:val="000000"/>
                <w:sz w:val="22"/>
                <w:szCs w:val="22"/>
              </w:rPr>
            </w:pP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合计</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6290.62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4173.00 </w:t>
            </w:r>
          </w:p>
        </w:tc>
      </w:tr>
      <w:tr>
        <w:tblPrEx>
          <w:tblCellMar>
            <w:top w:w="0" w:type="dxa"/>
            <w:left w:w="108" w:type="dxa"/>
            <w:bottom w:w="0" w:type="dxa"/>
            <w:right w:w="108" w:type="dxa"/>
          </w:tblCellMar>
        </w:tblPrEx>
        <w:trPr>
          <w:trHeight w:val="824"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9</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教育支出</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5683.40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4173.00 </w:t>
            </w:r>
          </w:p>
        </w:tc>
      </w:tr>
      <w:tr>
        <w:tblPrEx>
          <w:tblCellMar>
            <w:top w:w="0" w:type="dxa"/>
            <w:left w:w="108" w:type="dxa"/>
            <w:bottom w:w="0" w:type="dxa"/>
            <w:right w:w="108" w:type="dxa"/>
          </w:tblCellMar>
        </w:tblPrEx>
        <w:trPr>
          <w:trHeight w:val="824"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7</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20503</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职业教育</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5593.40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4083.00 </w:t>
            </w:r>
          </w:p>
        </w:tc>
      </w:tr>
      <w:tr>
        <w:tblPrEx>
          <w:tblCellMar>
            <w:top w:w="0" w:type="dxa"/>
            <w:left w:w="108" w:type="dxa"/>
            <w:bottom w:w="0" w:type="dxa"/>
            <w:right w:w="108" w:type="dxa"/>
          </w:tblCellMar>
        </w:tblPrEx>
        <w:trPr>
          <w:trHeight w:val="824"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10</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2050302</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中等职业教育</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5593.40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4083.00 </w:t>
            </w:r>
          </w:p>
        </w:tc>
      </w:tr>
      <w:tr>
        <w:tblPrEx>
          <w:tblCellMar>
            <w:top w:w="0" w:type="dxa"/>
            <w:left w:w="108" w:type="dxa"/>
            <w:bottom w:w="0" w:type="dxa"/>
            <w:right w:w="108" w:type="dxa"/>
          </w:tblCellMar>
        </w:tblPrEx>
        <w:trPr>
          <w:trHeight w:val="1132"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6</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20509</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教育费附加安排的支出</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r>
      <w:tr>
        <w:tblPrEx>
          <w:tblCellMar>
            <w:top w:w="0" w:type="dxa"/>
            <w:left w:w="108" w:type="dxa"/>
            <w:bottom w:w="0" w:type="dxa"/>
            <w:right w:w="108" w:type="dxa"/>
          </w:tblCellMar>
        </w:tblPrEx>
        <w:trPr>
          <w:trHeight w:val="1132"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8</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2050905</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中等职业学校教学设施</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90.00 </w:t>
            </w:r>
          </w:p>
        </w:tc>
      </w:tr>
      <w:tr>
        <w:tblPrEx>
          <w:tblCellMar>
            <w:top w:w="0" w:type="dxa"/>
            <w:left w:w="108" w:type="dxa"/>
            <w:bottom w:w="0" w:type="dxa"/>
            <w:right w:w="108" w:type="dxa"/>
          </w:tblCellMar>
        </w:tblPrEx>
        <w:trPr>
          <w:trHeight w:val="85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5</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社会保障和就业支出</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1132"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16</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行政事业单位养老支出</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85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13</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2080502</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事业单位离退休</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1688"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2080505</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机关事业单位基本养老保险缴费支出</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68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卫生健康支出</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85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17</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行政事业单位医疗</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68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12</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2101102</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事业单位医疗</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85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11</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2101103</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公务员医疗补助</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68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14</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住房保障支出</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68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4</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22102</w:t>
            </w:r>
          </w:p>
        </w:tc>
        <w:tc>
          <w:tcPr>
            <w:tcW w:w="1069" w:type="dxa"/>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住房改革支出</w:t>
            </w:r>
          </w:p>
        </w:tc>
        <w:tc>
          <w:tcPr>
            <w:tcW w:w="1069"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114"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118"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trHeight w:val="683" w:hRule="atLeast"/>
        </w:trPr>
        <w:tc>
          <w:tcPr>
            <w:tcW w:w="1069" w:type="dxa"/>
            <w:tcBorders>
              <w:top w:val="nil"/>
              <w:left w:val="single" w:color="000000" w:sz="8" w:space="0"/>
              <w:bottom w:val="nil"/>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15</w:t>
            </w:r>
          </w:p>
        </w:tc>
        <w:tc>
          <w:tcPr>
            <w:tcW w:w="1069" w:type="dxa"/>
            <w:tcBorders>
              <w:top w:val="nil"/>
              <w:left w:val="single" w:color="000000" w:sz="8" w:space="0"/>
              <w:bottom w:val="nil"/>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2210201</w:t>
            </w:r>
          </w:p>
        </w:tc>
        <w:tc>
          <w:tcPr>
            <w:tcW w:w="1069" w:type="dxa"/>
            <w:tcBorders>
              <w:top w:val="nil"/>
              <w:left w:val="single" w:color="000000" w:sz="8" w:space="0"/>
              <w:bottom w:val="nil"/>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住房公积金</w:t>
            </w:r>
          </w:p>
        </w:tc>
        <w:tc>
          <w:tcPr>
            <w:tcW w:w="1069" w:type="dxa"/>
            <w:gridSpan w:val="2"/>
            <w:tcBorders>
              <w:top w:val="nil"/>
              <w:left w:val="single" w:color="000000" w:sz="8" w:space="0"/>
              <w:bottom w:val="nil"/>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360016</w:t>
            </w:r>
          </w:p>
        </w:tc>
        <w:tc>
          <w:tcPr>
            <w:tcW w:w="2674" w:type="dxa"/>
            <w:gridSpan w:val="3"/>
            <w:tcBorders>
              <w:top w:val="nil"/>
              <w:left w:val="single" w:color="000000" w:sz="8" w:space="0"/>
              <w:bottom w:val="nil"/>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阜平县职业技术教育中心</w:t>
            </w:r>
          </w:p>
        </w:tc>
        <w:tc>
          <w:tcPr>
            <w:tcW w:w="1114" w:type="dxa"/>
            <w:gridSpan w:val="2"/>
            <w:tcBorders>
              <w:top w:val="nil"/>
              <w:left w:val="single" w:color="000000" w:sz="8" w:space="0"/>
              <w:bottom w:val="nil"/>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114" w:type="dxa"/>
            <w:tcBorders>
              <w:top w:val="nil"/>
              <w:left w:val="single" w:color="000000" w:sz="8" w:space="0"/>
              <w:bottom w:val="nil"/>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118" w:type="dxa"/>
            <w:tcBorders>
              <w:top w:val="nil"/>
              <w:left w:val="single" w:color="000000" w:sz="8" w:space="0"/>
              <w:bottom w:val="nil"/>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069" w:type="dxa"/>
            <w:tcBorders>
              <w:top w:val="nil"/>
              <w:left w:val="single" w:color="000000" w:sz="8" w:space="0"/>
              <w:bottom w:val="nil"/>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115"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400" w:hRule="atLeast"/>
        </w:trPr>
        <w:tc>
          <w:tcPr>
            <w:tcW w:w="11365" w:type="dxa"/>
            <w:gridSpan w:val="13"/>
            <w:tcBorders>
              <w:top w:val="nil"/>
              <w:left w:val="nil"/>
              <w:bottom w:val="nil"/>
              <w:right w:val="nil"/>
            </w:tcBorders>
            <w:shd w:val="clear" w:color="auto" w:fill="auto"/>
            <w:vAlign w:val="center"/>
          </w:tcPr>
          <w:p>
            <w:pPr>
              <w:jc w:val="center"/>
              <w:textAlignment w:val="center"/>
              <w:rPr>
                <w:rFonts w:ascii="宋体" w:hAnsi="宋体" w:eastAsia="宋体" w:cs="宋体"/>
                <w:color w:val="000000"/>
                <w:sz w:val="27"/>
                <w:szCs w:val="27"/>
                <w:lang w:eastAsia="zh-CN"/>
              </w:rPr>
            </w:pPr>
          </w:p>
          <w:p>
            <w:pPr>
              <w:jc w:val="center"/>
              <w:textAlignment w:val="center"/>
              <w:rPr>
                <w:rFonts w:ascii="宋体" w:hAnsi="宋体" w:eastAsia="宋体" w:cs="宋体"/>
                <w:color w:val="000000"/>
                <w:sz w:val="27"/>
                <w:szCs w:val="27"/>
              </w:rPr>
            </w:pPr>
            <w:r>
              <w:rPr>
                <w:rFonts w:hint="eastAsia" w:ascii="宋体" w:hAnsi="宋体" w:eastAsia="宋体" w:cs="宋体"/>
                <w:color w:val="000000"/>
                <w:sz w:val="27"/>
                <w:szCs w:val="27"/>
                <w:lang w:eastAsia="zh-CN"/>
              </w:rPr>
              <w:t>一般公共预算基本支出表</w:t>
            </w:r>
          </w:p>
        </w:tc>
      </w:tr>
      <w:tr>
        <w:tblPrEx>
          <w:tblCellMar>
            <w:top w:w="0" w:type="dxa"/>
            <w:left w:w="108" w:type="dxa"/>
            <w:bottom w:w="0" w:type="dxa"/>
            <w:right w:w="108" w:type="dxa"/>
          </w:tblCellMar>
        </w:tblPrEx>
        <w:trPr>
          <w:gridAfter w:val="1"/>
          <w:wAfter w:w="1115" w:type="dxa"/>
          <w:trHeight w:val="576" w:hRule="atLeast"/>
        </w:trPr>
        <w:tc>
          <w:tcPr>
            <w:tcW w:w="7874" w:type="dxa"/>
            <w:gridSpan w:val="9"/>
            <w:tcBorders>
              <w:top w:val="nil"/>
              <w:left w:val="nil"/>
              <w:bottom w:val="nil"/>
              <w:right w:val="nil"/>
            </w:tcBorders>
            <w:shd w:val="clear" w:color="auto" w:fill="auto"/>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预算单位编码及名称：[360016]阜平县职业技术教育中心</w:t>
            </w:r>
          </w:p>
        </w:tc>
        <w:tc>
          <w:tcPr>
            <w:tcW w:w="3491" w:type="dxa"/>
            <w:gridSpan w:val="4"/>
            <w:tcBorders>
              <w:top w:val="nil"/>
              <w:left w:val="nil"/>
              <w:bottom w:val="nil"/>
              <w:right w:val="nil"/>
            </w:tcBorders>
            <w:shd w:val="clear" w:color="auto" w:fill="auto"/>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预算年度：2024</w:t>
            </w:r>
          </w:p>
        </w:tc>
      </w:tr>
      <w:tr>
        <w:tblPrEx>
          <w:tblCellMar>
            <w:top w:w="0" w:type="dxa"/>
            <w:left w:w="108" w:type="dxa"/>
            <w:bottom w:w="0" w:type="dxa"/>
            <w:right w:w="108" w:type="dxa"/>
          </w:tblCellMar>
        </w:tblPrEx>
        <w:trPr>
          <w:gridAfter w:val="1"/>
          <w:wAfter w:w="1115" w:type="dxa"/>
          <w:trHeight w:val="327" w:hRule="atLeast"/>
        </w:trPr>
        <w:tc>
          <w:tcPr>
            <w:tcW w:w="1069" w:type="dxa"/>
            <w:vMerge w:val="restart"/>
            <w:tcBorders>
              <w:top w:val="nil"/>
              <w:left w:val="single" w:color="000000" w:sz="8" w:space="0"/>
              <w:bottom w:val="nil"/>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序号</w:t>
            </w:r>
          </w:p>
        </w:tc>
        <w:tc>
          <w:tcPr>
            <w:tcW w:w="1069" w:type="dxa"/>
            <w:vMerge w:val="restart"/>
            <w:tcBorders>
              <w:top w:val="nil"/>
              <w:left w:val="single" w:color="000000" w:sz="8" w:space="0"/>
              <w:bottom w:val="nil"/>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功能分类科目编码</w:t>
            </w:r>
          </w:p>
        </w:tc>
        <w:tc>
          <w:tcPr>
            <w:tcW w:w="1233" w:type="dxa"/>
            <w:gridSpan w:val="2"/>
            <w:vMerge w:val="restart"/>
            <w:tcBorders>
              <w:top w:val="nil"/>
              <w:left w:val="single" w:color="000000" w:sz="8" w:space="0"/>
              <w:bottom w:val="nil"/>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功能分类科目名称</w:t>
            </w:r>
          </w:p>
        </w:tc>
        <w:tc>
          <w:tcPr>
            <w:tcW w:w="1500" w:type="dxa"/>
            <w:gridSpan w:val="2"/>
            <w:vMerge w:val="restart"/>
            <w:tcBorders>
              <w:top w:val="nil"/>
              <w:left w:val="single" w:color="000000" w:sz="8" w:space="0"/>
              <w:bottom w:val="nil"/>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合计</w:t>
            </w:r>
          </w:p>
        </w:tc>
        <w:tc>
          <w:tcPr>
            <w:tcW w:w="6494" w:type="dxa"/>
            <w:gridSpan w:val="7"/>
            <w:tcBorders>
              <w:top w:val="nil"/>
              <w:left w:val="single" w:color="000000" w:sz="8" w:space="0"/>
              <w:bottom w:val="nil"/>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gridAfter w:val="1"/>
          <w:wAfter w:w="1115" w:type="dxa"/>
          <w:trHeight w:val="527" w:hRule="atLeast"/>
        </w:trPr>
        <w:tc>
          <w:tcPr>
            <w:tcW w:w="1069"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069"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233" w:type="dxa"/>
            <w:gridSpan w:val="2"/>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50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eastAsia="宋体" w:cs="宋体"/>
                <w:color w:val="000000"/>
                <w:sz w:val="22"/>
                <w:szCs w:val="22"/>
              </w:rPr>
            </w:pPr>
          </w:p>
        </w:tc>
        <w:tc>
          <w:tcPr>
            <w:tcW w:w="1500"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小计</w:t>
            </w:r>
          </w:p>
        </w:tc>
        <w:tc>
          <w:tcPr>
            <w:tcW w:w="1503" w:type="dxa"/>
            <w:gridSpan w:val="2"/>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人员经费</w:t>
            </w:r>
          </w:p>
        </w:tc>
        <w:tc>
          <w:tcPr>
            <w:tcW w:w="3491" w:type="dxa"/>
            <w:gridSpan w:val="4"/>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gridAfter w:val="1"/>
          <w:wAfter w:w="1115" w:type="dxa"/>
          <w:trHeight w:val="312" w:hRule="atLeast"/>
        </w:trPr>
        <w:tc>
          <w:tcPr>
            <w:tcW w:w="1069"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栏次</w:t>
            </w:r>
          </w:p>
        </w:tc>
        <w:tc>
          <w:tcPr>
            <w:tcW w:w="1069"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1</w:t>
            </w:r>
          </w:p>
        </w:tc>
        <w:tc>
          <w:tcPr>
            <w:tcW w:w="1233" w:type="dxa"/>
            <w:gridSpan w:val="2"/>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2</w:t>
            </w:r>
          </w:p>
        </w:tc>
        <w:tc>
          <w:tcPr>
            <w:tcW w:w="1500" w:type="dxa"/>
            <w:gridSpan w:val="2"/>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5</w:t>
            </w:r>
          </w:p>
        </w:tc>
        <w:tc>
          <w:tcPr>
            <w:tcW w:w="1500" w:type="dxa"/>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6</w:t>
            </w:r>
          </w:p>
        </w:tc>
        <w:tc>
          <w:tcPr>
            <w:tcW w:w="1503" w:type="dxa"/>
            <w:gridSpan w:val="2"/>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7</w:t>
            </w:r>
          </w:p>
        </w:tc>
        <w:tc>
          <w:tcPr>
            <w:tcW w:w="3491" w:type="dxa"/>
            <w:gridSpan w:val="4"/>
            <w:tcBorders>
              <w:top w:val="nil"/>
              <w:left w:val="single" w:color="000000" w:sz="8" w:space="0"/>
              <w:bottom w:val="single" w:color="000000" w:sz="8" w:space="0"/>
              <w:right w:val="single" w:color="000000" w:sz="8" w:space="0"/>
            </w:tcBorders>
            <w:shd w:val="clear" w:color="auto" w:fill="auto"/>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gridAfter w:val="1"/>
          <w:wAfter w:w="1115" w:type="dxa"/>
          <w:trHeight w:val="312"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w:t>
            </w:r>
          </w:p>
        </w:tc>
        <w:tc>
          <w:tcPr>
            <w:tcW w:w="1069" w:type="dxa"/>
            <w:tcBorders>
              <w:top w:val="nil"/>
              <w:left w:val="single" w:color="000000" w:sz="8" w:space="0"/>
              <w:bottom w:val="single" w:color="000000" w:sz="8" w:space="0"/>
              <w:right w:val="single" w:color="000000" w:sz="8" w:space="0"/>
            </w:tcBorders>
            <w:shd w:val="clear" w:color="auto" w:fill="auto"/>
            <w:vAlign w:val="bottom"/>
          </w:tcPr>
          <w:p>
            <w:pPr>
              <w:rPr>
                <w:rFonts w:ascii="宋体" w:hAnsi="宋体" w:eastAsia="宋体" w:cs="宋体"/>
                <w:color w:val="000000"/>
                <w:sz w:val="22"/>
                <w:szCs w:val="22"/>
              </w:rPr>
            </w:pP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合计</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2117.62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312"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9</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教育支出</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312"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7</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20503</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职业教育</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76"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10</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2050302</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中等职业教育</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1510.40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85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6</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20509</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教育费附加安排的支出</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85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8</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2050905</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中等职业学校教学设施</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85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5</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社会保障和就业支出</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853"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16</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行政事业单位养老支出</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266.26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76"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13</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2080502</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事业单位离退休</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18.17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1132"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3</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2080505</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机关事业单位基本养老保险缴费支出</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248.09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76"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卫生健康支出</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76"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17</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行政事业单位医疗</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163.74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76"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12</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2101102</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事业单位医疗</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124.76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76"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11</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2101103</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公务员医疗补助</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38.99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76"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14</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住房保障支出</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76"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4</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22102</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住房改革支出</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r>
        <w:tblPrEx>
          <w:tblCellMar>
            <w:top w:w="0" w:type="dxa"/>
            <w:left w:w="108" w:type="dxa"/>
            <w:bottom w:w="0" w:type="dxa"/>
            <w:right w:w="108" w:type="dxa"/>
          </w:tblCellMar>
        </w:tblPrEx>
        <w:trPr>
          <w:gridAfter w:val="1"/>
          <w:wAfter w:w="1115" w:type="dxa"/>
          <w:trHeight w:val="595" w:hRule="atLeast"/>
        </w:trPr>
        <w:tc>
          <w:tcPr>
            <w:tcW w:w="1069" w:type="dxa"/>
            <w:tcBorders>
              <w:top w:val="nil"/>
              <w:left w:val="single" w:color="000000" w:sz="8" w:space="0"/>
              <w:bottom w:val="single" w:color="000000" w:sz="8" w:space="0"/>
              <w:right w:val="single" w:color="000000" w:sz="8" w:space="0"/>
            </w:tcBorders>
            <w:shd w:val="clear" w:color="auto" w:fill="E9EFF6"/>
          </w:tcPr>
          <w:p>
            <w:pPr>
              <w:jc w:val="cente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15</w:t>
            </w:r>
          </w:p>
        </w:tc>
        <w:tc>
          <w:tcPr>
            <w:tcW w:w="1069"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2210201</w:t>
            </w:r>
          </w:p>
        </w:tc>
        <w:tc>
          <w:tcPr>
            <w:tcW w:w="1233" w:type="dxa"/>
            <w:gridSpan w:val="2"/>
            <w:tcBorders>
              <w:top w:val="nil"/>
              <w:left w:val="single" w:color="000000" w:sz="8" w:space="0"/>
              <w:bottom w:val="single" w:color="000000" w:sz="8" w:space="0"/>
              <w:right w:val="single" w:color="000000" w:sz="8" w:space="0"/>
            </w:tcBorders>
            <w:shd w:val="clear" w:color="auto" w:fill="auto"/>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住房公积金</w:t>
            </w:r>
          </w:p>
        </w:tc>
        <w:tc>
          <w:tcPr>
            <w:tcW w:w="1500"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500" w:type="dxa"/>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1503" w:type="dxa"/>
            <w:gridSpan w:val="2"/>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177.21 </w:t>
            </w:r>
          </w:p>
        </w:tc>
        <w:tc>
          <w:tcPr>
            <w:tcW w:w="3491" w:type="dxa"/>
            <w:gridSpan w:val="4"/>
            <w:tcBorders>
              <w:top w:val="nil"/>
              <w:left w:val="single" w:color="000000" w:sz="8" w:space="0"/>
              <w:bottom w:val="single" w:color="000000" w:sz="8" w:space="0"/>
              <w:right w:val="single" w:color="000000" w:sz="8" w:space="0"/>
            </w:tcBorders>
            <w:shd w:val="clear" w:color="auto" w:fill="auto"/>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0.00 </w:t>
            </w:r>
          </w:p>
        </w:tc>
      </w:tr>
    </w:tbl>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2616" w:type="dxa"/>
        <w:tblInd w:w="93" w:type="dxa"/>
        <w:tblLayout w:type="fixed"/>
        <w:tblCellMar>
          <w:top w:w="0" w:type="dxa"/>
          <w:left w:w="108" w:type="dxa"/>
          <w:bottom w:w="0" w:type="dxa"/>
          <w:right w:w="108" w:type="dxa"/>
        </w:tblCellMar>
      </w:tblPr>
      <w:tblGrid>
        <w:gridCol w:w="490"/>
        <w:gridCol w:w="986"/>
        <w:gridCol w:w="4153"/>
        <w:gridCol w:w="1387"/>
        <w:gridCol w:w="2800"/>
        <w:gridCol w:w="2800"/>
      </w:tblGrid>
      <w:tr>
        <w:tblPrEx>
          <w:tblCellMar>
            <w:top w:w="0" w:type="dxa"/>
            <w:left w:w="108" w:type="dxa"/>
            <w:bottom w:w="0" w:type="dxa"/>
            <w:right w:w="108" w:type="dxa"/>
          </w:tblCellMar>
        </w:tblPrEx>
        <w:trPr>
          <w:trHeight w:val="360" w:hRule="atLeast"/>
        </w:trPr>
        <w:tc>
          <w:tcPr>
            <w:tcW w:w="7016" w:type="dxa"/>
            <w:gridSpan w:val="4"/>
            <w:tcBorders>
              <w:top w:val="nil"/>
              <w:left w:val="nil"/>
              <w:bottom w:val="nil"/>
              <w:right w:val="nil"/>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预算单位编码及名称：[360016]阜平县职业技术教育中心</w:t>
            </w:r>
          </w:p>
        </w:tc>
        <w:tc>
          <w:tcPr>
            <w:tcW w:w="2800" w:type="dxa"/>
            <w:tcBorders>
              <w:top w:val="nil"/>
              <w:left w:val="nil"/>
              <w:bottom w:val="nil"/>
              <w:right w:val="nil"/>
            </w:tcBorders>
            <w:shd w:val="clear" w:color="auto" w:fill="auto"/>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800" w:type="dxa"/>
            <w:tcBorders>
              <w:top w:val="nil"/>
              <w:left w:val="nil"/>
              <w:bottom w:val="nil"/>
              <w:right w:val="nil"/>
            </w:tcBorders>
            <w:shd w:val="clear" w:color="auto" w:fill="auto"/>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9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1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987" w:type="dxa"/>
            <w:gridSpan w:val="3"/>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本年政府性基金预算支出</w:t>
            </w:r>
          </w:p>
        </w:tc>
      </w:tr>
      <w:tr>
        <w:tblPrEx>
          <w:tblCellMar>
            <w:top w:w="0" w:type="dxa"/>
            <w:left w:w="108" w:type="dxa"/>
            <w:bottom w:w="0" w:type="dxa"/>
            <w:right w:w="108" w:type="dxa"/>
          </w:tblCellMar>
        </w:tblPrEx>
        <w:trPr>
          <w:trHeight w:val="360" w:hRule="atLeast"/>
        </w:trPr>
        <w:tc>
          <w:tcPr>
            <w:tcW w:w="4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98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15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60" w:hRule="atLeast"/>
        </w:trPr>
        <w:tc>
          <w:tcPr>
            <w:tcW w:w="49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9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15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8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490"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98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4153"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1387"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c>
          <w:tcPr>
            <w:tcW w:w="2800"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c>
          <w:tcPr>
            <w:tcW w:w="2800"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490"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98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4153"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1387"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c>
          <w:tcPr>
            <w:tcW w:w="2800"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c>
          <w:tcPr>
            <w:tcW w:w="2800"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490"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98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4153"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1387"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c>
          <w:tcPr>
            <w:tcW w:w="2800"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c>
          <w:tcPr>
            <w:tcW w:w="2800"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490"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98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4153"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1387"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c>
          <w:tcPr>
            <w:tcW w:w="2800"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c>
          <w:tcPr>
            <w:tcW w:w="2800" w:type="dxa"/>
            <w:tcBorders>
              <w:top w:val="nil"/>
              <w:left w:val="nil"/>
              <w:bottom w:val="single" w:color="auto" w:sz="4" w:space="0"/>
              <w:right w:val="single" w:color="auto" w:sz="4" w:space="0"/>
            </w:tcBorders>
            <w:shd w:val="clear" w:color="auto" w:fill="auto"/>
          </w:tcPr>
          <w:p>
            <w:pPr>
              <w:jc w:val="right"/>
              <w:rPr>
                <w:rFonts w:ascii="Calibri" w:hAnsi="Calibri" w:eastAsia="宋体" w:cs="Calibri"/>
                <w:color w:val="000000"/>
                <w:sz w:val="22"/>
                <w:szCs w:val="22"/>
                <w:lang w:eastAsia="zh-CN"/>
              </w:rPr>
            </w:pPr>
          </w:p>
        </w:tc>
      </w:tr>
    </w:tbl>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360016阜平县职业技术教育中心</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360016阜平县职业技术教育中心</w:t>
            </w:r>
          </w:p>
        </w:tc>
        <w:tc>
          <w:tcPr>
            <w:tcW w:w="2381" w:type="dxa"/>
            <w:tcBorders>
              <w:top w:val="single" w:color="FFFFFF" w:sz="6" w:space="0"/>
              <w:left w:val="single" w:color="FFFFFF" w:sz="6" w:space="0"/>
              <w:right w:val="single" w:color="FFFFFF" w:sz="6" w:space="0"/>
            </w:tcBorders>
            <w:vAlign w:val="center"/>
          </w:tcPr>
          <w:p>
            <w:pPr>
              <w:pStyle w:val="21"/>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lang w:eastAsia="zh-CN"/>
        </w:rPr>
        <w:sectPr>
          <w:pgSz w:w="16840" w:h="11900" w:orient="landscape"/>
          <w:pgMar w:top="1304" w:right="1984" w:bottom="1304" w:left="1134" w:header="720" w:footer="720" w:gutter="0"/>
          <w:cols w:space="720" w:num="1"/>
          <w:docGrid w:linePitch="326" w:charSpace="0"/>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420"/>
        <w:rPr>
          <w:rFonts w:ascii="方正书宋_GBK" w:hAnsi="方正书宋_GBK" w:eastAsia="方正书宋_GBK" w:cs="方正书宋_GBK"/>
          <w:color w:val="000000"/>
          <w:sz w:val="21"/>
          <w:lang w:eastAsia="zh-CN"/>
        </w:rPr>
      </w:pP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2024预算公开如下：</w:t>
      </w:r>
    </w:p>
    <w:p>
      <w:pPr>
        <w:pStyle w:val="3"/>
        <w:rPr>
          <w:sz w:val="44"/>
          <w:szCs w:val="44"/>
          <w:lang w:eastAsia="zh-CN"/>
        </w:rPr>
      </w:pPr>
      <w:r>
        <w:rPr>
          <w:sz w:val="44"/>
          <w:szCs w:val="44"/>
          <w:lang w:eastAsia="zh-CN"/>
        </w:rPr>
        <w:t>一、部门职责及机构设置情况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部门职责</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是阜平县一所</w:t>
      </w:r>
      <w:r>
        <w:rPr>
          <w:rFonts w:hint="eastAsia" w:ascii="仿宋" w:hAnsi="仿宋" w:eastAsia="仿宋" w:cs="仿宋"/>
          <w:sz w:val="32"/>
          <w:szCs w:val="32"/>
          <w:lang w:eastAsia="zh-CN"/>
        </w:rPr>
        <w:t>职业</w:t>
      </w:r>
      <w:r>
        <w:rPr>
          <w:rFonts w:hint="eastAsia" w:ascii="仿宋" w:hAnsi="仿宋" w:eastAsia="仿宋" w:cs="仿宋"/>
          <w:sz w:val="32"/>
          <w:szCs w:val="32"/>
        </w:rPr>
        <w:t>高中。 单位职责主要是贯彻落实党和国家的教育方针、政策，按教育规律办学，实施</w:t>
      </w:r>
      <w:r>
        <w:rPr>
          <w:rFonts w:hint="eastAsia" w:ascii="仿宋" w:hAnsi="仿宋" w:eastAsia="仿宋" w:cs="仿宋"/>
          <w:sz w:val="32"/>
          <w:szCs w:val="32"/>
          <w:lang w:eastAsia="zh-CN"/>
        </w:rPr>
        <w:t>职业</w:t>
      </w:r>
      <w:r>
        <w:rPr>
          <w:rFonts w:hint="eastAsia" w:ascii="仿宋" w:hAnsi="仿宋" w:eastAsia="仿宋" w:cs="仿宋"/>
          <w:sz w:val="32"/>
          <w:szCs w:val="32"/>
        </w:rPr>
        <w:t>高中学历教育，切实提高办学水平，为学生适应社会生活，接受未来职业教育打好基础</w:t>
      </w:r>
      <w:r>
        <w:rPr>
          <w:rFonts w:hint="eastAsia" w:ascii="仿宋" w:hAnsi="仿宋" w:eastAsia="仿宋" w:cs="仿宋"/>
          <w:sz w:val="32"/>
          <w:szCs w:val="32"/>
          <w:lang w:eastAsia="zh-CN"/>
        </w:rPr>
        <w:t>，</w:t>
      </w:r>
      <w:r>
        <w:rPr>
          <w:rFonts w:hint="eastAsia" w:ascii="仿宋" w:hAnsi="仿宋" w:eastAsia="仿宋" w:cs="仿宋"/>
          <w:sz w:val="32"/>
          <w:szCs w:val="32"/>
        </w:rPr>
        <w:t>提升教育教学能力，提高教育教学质量，加强社会服务功能，促进阜平地方经济的发展，</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阜平县职业技术教育中心</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3"/>
        <w:rPr>
          <w:sz w:val="44"/>
          <w:szCs w:val="44"/>
          <w:lang w:eastAsia="zh-CN"/>
        </w:rPr>
      </w:pPr>
      <w:r>
        <w:rPr>
          <w:sz w:val="44"/>
          <w:szCs w:val="44"/>
          <w:lang w:eastAsia="zh-CN"/>
        </w:rPr>
        <w:t>二、单位预算安排的总体情况</w:t>
      </w:r>
    </w:p>
    <w:p>
      <w:pPr>
        <w:pStyle w:val="31"/>
        <w:rPr>
          <w:color w:val="000000"/>
        </w:rPr>
      </w:pPr>
      <w:r>
        <w:rPr>
          <w:rFonts w:hint="eastAsia"/>
          <w:color w:val="000000"/>
        </w:rPr>
        <w:t xml:space="preserve">按照预算管理有关规定，目前单位预算的编制实行综合预算管理，即全部收入和支出都反映在预算中。 </w:t>
      </w:r>
    </w:p>
    <w:p>
      <w:pPr>
        <w:pStyle w:val="31"/>
        <w:rPr>
          <w:color w:val="000000"/>
        </w:rPr>
      </w:pPr>
      <w:r>
        <w:rPr>
          <w:rFonts w:hint="eastAsia"/>
          <w:color w:val="000000"/>
        </w:rPr>
        <w:t xml:space="preserve">       1、收入说明</w:t>
      </w:r>
    </w:p>
    <w:p>
      <w:pPr>
        <w:pStyle w:val="31"/>
        <w:rPr>
          <w:color w:val="000000"/>
        </w:rPr>
      </w:pPr>
      <w:r>
        <w:rPr>
          <w:rFonts w:hint="eastAsia"/>
          <w:color w:val="000000"/>
        </w:rPr>
        <w:t xml:space="preserve">       反映本单位当年全部收入。2024年预算收入7790.62万元，其中：一般公共预算收入6290.62万元，基金预算收入0.00万元， 国有资本经营预算收入0.00万元，财政专户核拨收入1500.00万元，单位资金收入0.00万元，上年结转结余0.00万元。</w:t>
      </w:r>
    </w:p>
    <w:p>
      <w:pPr>
        <w:pStyle w:val="31"/>
      </w:pPr>
      <w:r>
        <w:t>2、支出说明</w:t>
      </w:r>
    </w:p>
    <w:p>
      <w:pPr>
        <w:pStyle w:val="31"/>
      </w:pPr>
      <w:r>
        <w:rPr>
          <w:rFonts w:hint="eastAsia"/>
        </w:rPr>
        <w:t>收支预算总表支出栏、基本支出表、项目支出表按经济分类和支出功能分类科目编制，反映阜平县职业技术教育中心年度单位预算中支出预算的总体情况。 2024年支出预算7790.62万元，其中基本支出2117.62万元，包括人员经费2117.62万元和日常公用经费0.00万元；项目支出5673.00万元</w:t>
      </w:r>
      <w:r>
        <w:t>，主要为</w:t>
      </w:r>
      <w:r>
        <w:rPr>
          <w:rFonts w:hint="eastAsia"/>
        </w:rPr>
        <w:t>学</w:t>
      </w:r>
      <w:r>
        <w:rPr>
          <w:rFonts w:hint="eastAsia"/>
          <w:lang w:eastAsia="zh-CN"/>
        </w:rPr>
        <w:t>校维修维护、教学设备购置和教学质量提升</w:t>
      </w:r>
      <w:r>
        <w:t>等。</w:t>
      </w:r>
    </w:p>
    <w:p>
      <w:pPr>
        <w:pStyle w:val="31"/>
      </w:pPr>
    </w:p>
    <w:p>
      <w:pPr>
        <w:pStyle w:val="3"/>
        <w:rPr>
          <w:sz w:val="44"/>
          <w:szCs w:val="44"/>
          <w:lang w:eastAsia="zh-CN"/>
        </w:rPr>
      </w:pPr>
      <w:r>
        <w:rPr>
          <w:sz w:val="44"/>
          <w:szCs w:val="44"/>
          <w:lang w:eastAsia="zh-CN"/>
        </w:rPr>
        <w:t>三、机关运行经费安排情况</w:t>
      </w:r>
    </w:p>
    <w:p>
      <w:pPr>
        <w:pStyle w:val="32"/>
      </w:pPr>
      <w:r>
        <w:t>我</w:t>
      </w:r>
      <w:r>
        <w:rPr>
          <w:rFonts w:hint="eastAsia"/>
          <w:lang w:eastAsia="zh-CN"/>
        </w:rPr>
        <w:t>单位属于事业单位无机关</w:t>
      </w:r>
      <w:r>
        <w:t>运行经费。</w:t>
      </w:r>
    </w:p>
    <w:p>
      <w:pPr>
        <w:pStyle w:val="3"/>
        <w:rPr>
          <w:sz w:val="44"/>
          <w:szCs w:val="44"/>
          <w:lang w:eastAsia="zh-CN"/>
        </w:rPr>
      </w:pPr>
      <w:r>
        <w:rPr>
          <w:sz w:val="44"/>
          <w:szCs w:val="44"/>
          <w:lang w:eastAsia="zh-CN"/>
        </w:rPr>
        <w:t>四、财政拨款“三公”经费预算情况及增减变化原因</w:t>
      </w:r>
    </w:p>
    <w:p>
      <w:pPr>
        <w:pStyle w:val="33"/>
      </w:pPr>
      <w:r>
        <w:t>2024年，我单位财政拨款“三公”经费预算安排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3"/>
        <w:rPr>
          <w:sz w:val="44"/>
          <w:szCs w:val="44"/>
          <w:lang w:eastAsia="zh-CN"/>
        </w:rPr>
      </w:pPr>
      <w:r>
        <w:rPr>
          <w:sz w:val="44"/>
          <w:szCs w:val="44"/>
          <w:lang w:eastAsia="zh-CN"/>
        </w:rP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职业</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中职</w:t>
      </w:r>
      <w:r>
        <w:rPr>
          <w:rFonts w:hint="eastAsia" w:eastAsia="方正仿宋_GBK"/>
          <w:sz w:val="28"/>
        </w:rPr>
        <w:t>学历教育，切实提高办学水平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28"/>
          <w:lang w:eastAsia="zh-CN"/>
        </w:rPr>
        <w:t>职业</w:t>
      </w:r>
      <w:r>
        <w:rPr>
          <w:rFonts w:eastAsia="方正仿宋_GBK"/>
          <w:sz w:val="28"/>
        </w:rPr>
        <w:t>教育质量提升工程。认真贯彻落实上级教学标准，推进</w:t>
      </w:r>
      <w:r>
        <w:rPr>
          <w:rFonts w:hint="eastAsia" w:eastAsia="方正仿宋_GBK"/>
          <w:sz w:val="28"/>
          <w:lang w:eastAsia="zh-CN"/>
        </w:rPr>
        <w:t>职业</w:t>
      </w:r>
      <w:r>
        <w:rPr>
          <w:rFonts w:eastAsia="方正仿宋_GBK"/>
          <w:sz w:val="28"/>
        </w:rPr>
        <w:t>学校教学工作发展。</w:t>
      </w:r>
    </w:p>
    <w:p>
      <w:pPr>
        <w:spacing w:line="500" w:lineRule="exact"/>
        <w:ind w:firstLine="560" w:firstLineChars="200"/>
        <w:rPr>
          <w:rFonts w:eastAsia="方正仿宋_GBK"/>
          <w:sz w:val="28"/>
          <w:lang w:eastAsia="zh-CN"/>
        </w:rPr>
      </w:pPr>
      <w:r>
        <w:rPr>
          <w:rFonts w:eastAsia="方正仿宋_GBK"/>
          <w:sz w:val="28"/>
        </w:rPr>
        <w:t>活动描述：提升</w:t>
      </w:r>
      <w:r>
        <w:rPr>
          <w:rFonts w:hint="eastAsia" w:eastAsia="方正仿宋_GBK"/>
          <w:sz w:val="28"/>
          <w:lang w:eastAsia="zh-CN"/>
        </w:rPr>
        <w:t>职业</w:t>
      </w:r>
      <w:r>
        <w:rPr>
          <w:rFonts w:eastAsia="方正仿宋_GBK"/>
          <w:sz w:val="28"/>
        </w:rPr>
        <w:t>教育质量。改善</w:t>
      </w:r>
      <w:r>
        <w:rPr>
          <w:rFonts w:hint="eastAsia" w:eastAsia="方正仿宋_GBK"/>
          <w:sz w:val="28"/>
          <w:lang w:eastAsia="zh-CN"/>
        </w:rPr>
        <w:t>职业教育</w:t>
      </w:r>
      <w:r>
        <w:rPr>
          <w:rFonts w:eastAsia="方正仿宋_GBK"/>
          <w:sz w:val="28"/>
        </w:rPr>
        <w:t>提高学校办学条件；落实</w:t>
      </w:r>
      <w:r>
        <w:rPr>
          <w:rFonts w:hint="eastAsia" w:eastAsia="方正仿宋_GBK"/>
          <w:sz w:val="28"/>
          <w:lang w:eastAsia="zh-CN"/>
        </w:rPr>
        <w:t>中职</w:t>
      </w:r>
      <w:r>
        <w:rPr>
          <w:rFonts w:eastAsia="方正仿宋_GBK"/>
          <w:sz w:val="28"/>
        </w:rPr>
        <w:t>学校免学费、助学金政策和生均公用经费标准。</w:t>
      </w:r>
    </w:p>
    <w:p>
      <w:pPr>
        <w:spacing w:line="500" w:lineRule="exact"/>
        <w:ind w:firstLine="560" w:firstLineChars="200"/>
        <w:rPr>
          <w:rFonts w:eastAsia="方正仿宋_GBK"/>
          <w:sz w:val="28"/>
        </w:rPr>
        <w:sectPr>
          <w:pgSz w:w="16840" w:h="11900" w:orient="landscape"/>
          <w:pgMar w:top="1304" w:right="1984" w:bottom="1304" w:left="1134" w:header="720" w:footer="720" w:gutter="0"/>
          <w:cols w:space="720" w:num="1"/>
          <w:docGrid w:linePitch="326" w:charSpace="0"/>
        </w:sectPr>
      </w:pPr>
      <w:r>
        <w:rPr>
          <w:rFonts w:eastAsia="方正仿宋_GBK"/>
          <w:sz w:val="28"/>
        </w:rPr>
        <w:t>绩效目标：落实学校免学费、助学金政策和生均公用经费标准，大力改善</w:t>
      </w:r>
      <w:r>
        <w:rPr>
          <w:rFonts w:hint="eastAsia" w:eastAsia="方正仿宋_GBK"/>
          <w:sz w:val="28"/>
          <w:lang w:eastAsia="zh-CN"/>
        </w:rPr>
        <w:t>职业</w:t>
      </w:r>
      <w:r>
        <w:rPr>
          <w:rFonts w:eastAsia="方正仿宋_GBK"/>
          <w:sz w:val="28"/>
        </w:rPr>
        <w:t>教育办学条件，配备内部设施，</w:t>
      </w:r>
      <w:r>
        <w:rPr>
          <w:rFonts w:hint="eastAsia" w:eastAsia="方正仿宋_GBK"/>
          <w:sz w:val="28"/>
        </w:rPr>
        <w:t>为学生适应社会生活，接受未来职业教育打好基础，培养德智体美劳全面发展的社会主义建设者和接班人。</w:t>
      </w:r>
      <w:r>
        <w:rPr>
          <w:rFonts w:eastAsia="方正仿宋_GBK"/>
          <w:sz w:val="28"/>
        </w:rPr>
        <w:t xml:space="preserve"> </w:t>
      </w:r>
    </w:p>
    <w:p>
      <w:pPr>
        <w:spacing w:line="500" w:lineRule="exact"/>
        <w:ind w:firstLine="643"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专项资金绩效目标</w:t>
      </w:r>
    </w:p>
    <w:p>
      <w:pPr>
        <w:pStyle w:val="54"/>
        <w:numPr>
          <w:ilvl w:val="0"/>
          <w:numId w:val="1"/>
        </w:numPr>
        <w:ind w:firstLineChars="0"/>
        <w:outlineLvl w:val="3"/>
        <w:rPr>
          <w:rFonts w:ascii="方正仿宋_GBK" w:hAnsi="方正仿宋_GBK" w:eastAsia="方正仿宋_GBK" w:cs="方正仿宋_GBK"/>
          <w:color w:val="000000"/>
          <w:sz w:val="28"/>
          <w:lang w:eastAsia="zh-CN"/>
        </w:rPr>
      </w:pPr>
      <w:r>
        <w:rPr>
          <w:rFonts w:ascii="方正仿宋_GBK" w:hAnsi="方正仿宋_GBK" w:eastAsia="方正仿宋_GBK" w:cs="方正仿宋_GBK"/>
          <w:color w:val="000000"/>
          <w:sz w:val="28"/>
        </w:rPr>
        <w:t>提前下达</w:t>
      </w:r>
      <w:r>
        <w:rPr>
          <w:rFonts w:hint="eastAsia" w:ascii="方正仿宋_GBK" w:hAnsi="方正仿宋_GBK" w:eastAsia="方正仿宋_GBK" w:cs="方正仿宋_GBK"/>
          <w:color w:val="000000"/>
          <w:sz w:val="28"/>
        </w:rPr>
        <w:t>2024年现代职业教育质量提升计划资金</w:t>
      </w:r>
      <w:r>
        <w:rPr>
          <w:rFonts w:ascii="方正仿宋_GBK" w:hAnsi="方正仿宋_GBK" w:eastAsia="方正仿宋_GBK" w:cs="方正仿宋_GBK"/>
          <w:color w:val="000000"/>
          <w:sz w:val="28"/>
        </w:rPr>
        <w:t>绩效目标表</w:t>
      </w:r>
    </w:p>
    <w:tbl>
      <w:tblPr>
        <w:tblStyle w:val="13"/>
        <w:tblW w:w="13847" w:type="dxa"/>
        <w:tblInd w:w="91" w:type="dxa"/>
        <w:tblLayout w:type="fixed"/>
        <w:tblCellMar>
          <w:top w:w="0" w:type="dxa"/>
          <w:left w:w="108" w:type="dxa"/>
          <w:bottom w:w="0" w:type="dxa"/>
          <w:right w:w="108" w:type="dxa"/>
        </w:tblCellMar>
      </w:tblPr>
      <w:tblGrid>
        <w:gridCol w:w="1163"/>
        <w:gridCol w:w="1506"/>
        <w:gridCol w:w="3208"/>
        <w:gridCol w:w="3208"/>
        <w:gridCol w:w="790"/>
        <w:gridCol w:w="580"/>
        <w:gridCol w:w="1650"/>
        <w:gridCol w:w="1506"/>
        <w:gridCol w:w="236"/>
      </w:tblGrid>
      <w:tr>
        <w:tblPrEx>
          <w:tblCellMar>
            <w:top w:w="0" w:type="dxa"/>
            <w:left w:w="108" w:type="dxa"/>
            <w:bottom w:w="0" w:type="dxa"/>
            <w:right w:w="108" w:type="dxa"/>
          </w:tblCellMar>
        </w:tblPrEx>
        <w:trPr>
          <w:gridAfter w:val="1"/>
          <w:wAfter w:w="236" w:type="dxa"/>
          <w:trHeight w:val="330" w:hRule="atLeast"/>
        </w:trPr>
        <w:tc>
          <w:tcPr>
            <w:tcW w:w="2669"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项目编码及名称</w:t>
            </w:r>
          </w:p>
        </w:tc>
        <w:tc>
          <w:tcPr>
            <w:tcW w:w="6416"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[13062423X000088000075]提前下达2024年中央学生资助补助经费（中职）</w:t>
            </w:r>
          </w:p>
        </w:tc>
        <w:tc>
          <w:tcPr>
            <w:tcW w:w="1370" w:type="dxa"/>
            <w:gridSpan w:val="2"/>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主管部门及代码</w:t>
            </w:r>
          </w:p>
        </w:tc>
        <w:tc>
          <w:tcPr>
            <w:tcW w:w="3156"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[360]阜平县教育和体育局</w:t>
            </w:r>
          </w:p>
        </w:tc>
      </w:tr>
      <w:tr>
        <w:tblPrEx>
          <w:tblCellMar>
            <w:top w:w="0" w:type="dxa"/>
            <w:left w:w="108" w:type="dxa"/>
            <w:bottom w:w="0" w:type="dxa"/>
            <w:right w:w="108" w:type="dxa"/>
          </w:tblCellMar>
        </w:tblPrEx>
        <w:trPr>
          <w:gridAfter w:val="1"/>
          <w:wAfter w:w="236" w:type="dxa"/>
          <w:trHeight w:val="330" w:hRule="atLeast"/>
        </w:trPr>
        <w:tc>
          <w:tcPr>
            <w:tcW w:w="2669"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项目单位</w:t>
            </w:r>
          </w:p>
        </w:tc>
        <w:tc>
          <w:tcPr>
            <w:tcW w:w="6416"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360016阜平县职业技术教育中心</w:t>
            </w:r>
          </w:p>
        </w:tc>
        <w:tc>
          <w:tcPr>
            <w:tcW w:w="1370" w:type="dxa"/>
            <w:gridSpan w:val="2"/>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年度资金总额</w:t>
            </w:r>
          </w:p>
        </w:tc>
        <w:tc>
          <w:tcPr>
            <w:tcW w:w="3156"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771</w:t>
            </w:r>
            <w:r>
              <w:rPr>
                <w:rFonts w:ascii="Calibri" w:hAnsi="Calibri" w:eastAsia="宋体" w:cs="宋体"/>
                <w:color w:val="000000"/>
                <w:sz w:val="22"/>
                <w:szCs w:val="22"/>
                <w:lang w:eastAsia="zh-CN"/>
              </w:rPr>
              <w:t>.000000</w:t>
            </w:r>
          </w:p>
        </w:tc>
      </w:tr>
      <w:tr>
        <w:tblPrEx>
          <w:tblCellMar>
            <w:top w:w="0" w:type="dxa"/>
            <w:left w:w="108" w:type="dxa"/>
            <w:bottom w:w="0" w:type="dxa"/>
            <w:right w:w="108" w:type="dxa"/>
          </w:tblCellMar>
        </w:tblPrEx>
        <w:trPr>
          <w:gridAfter w:val="1"/>
          <w:wAfter w:w="236" w:type="dxa"/>
          <w:trHeight w:val="399" w:hRule="atLeast"/>
        </w:trPr>
        <w:tc>
          <w:tcPr>
            <w:tcW w:w="1163" w:type="dxa"/>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资金用途</w:t>
            </w:r>
          </w:p>
        </w:tc>
        <w:tc>
          <w:tcPr>
            <w:tcW w:w="12448" w:type="dxa"/>
            <w:gridSpan w:val="7"/>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用于</w:t>
            </w:r>
            <w:r>
              <w:rPr>
                <w:rFonts w:hint="eastAsia" w:ascii="Calibri" w:hAnsi="Calibri" w:eastAsia="宋体" w:cs="宋体"/>
                <w:color w:val="000000"/>
                <w:sz w:val="22"/>
                <w:szCs w:val="22"/>
                <w:lang w:eastAsia="zh-CN"/>
              </w:rPr>
              <w:t>阜平县职业技术教育中心的教育质量提升</w:t>
            </w:r>
          </w:p>
        </w:tc>
      </w:tr>
      <w:tr>
        <w:tblPrEx>
          <w:tblCellMar>
            <w:top w:w="0" w:type="dxa"/>
            <w:left w:w="108" w:type="dxa"/>
            <w:bottom w:w="0" w:type="dxa"/>
            <w:right w:w="108" w:type="dxa"/>
          </w:tblCellMar>
        </w:tblPrEx>
        <w:trPr>
          <w:gridAfter w:val="1"/>
          <w:wAfter w:w="236" w:type="dxa"/>
          <w:trHeight w:val="330" w:hRule="atLeast"/>
        </w:trPr>
        <w:tc>
          <w:tcPr>
            <w:tcW w:w="1163" w:type="dxa"/>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资金支出计划</w:t>
            </w:r>
          </w:p>
        </w:tc>
        <w:tc>
          <w:tcPr>
            <w:tcW w:w="4714"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Arial" w:hAnsi="Arial" w:eastAsia="宋体" w:cs="Arial"/>
                <w:b/>
                <w:bCs/>
                <w:sz w:val="22"/>
                <w:szCs w:val="22"/>
                <w:lang w:eastAsia="zh-CN"/>
              </w:rPr>
            </w:pPr>
            <w:r>
              <w:rPr>
                <w:rFonts w:ascii="Arial" w:hAnsi="Arial" w:eastAsia="宋体" w:cs="Arial"/>
                <w:b/>
                <w:bCs/>
                <w:sz w:val="22"/>
                <w:szCs w:val="22"/>
                <w:lang w:eastAsia="zh-CN"/>
              </w:rPr>
              <w:t>3月底</w:t>
            </w:r>
          </w:p>
        </w:tc>
        <w:tc>
          <w:tcPr>
            <w:tcW w:w="3208"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6月底</w:t>
            </w:r>
          </w:p>
        </w:tc>
        <w:tc>
          <w:tcPr>
            <w:tcW w:w="3020" w:type="dxa"/>
            <w:gridSpan w:val="3"/>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10月底</w:t>
            </w:r>
          </w:p>
        </w:tc>
        <w:tc>
          <w:tcPr>
            <w:tcW w:w="1506" w:type="dxa"/>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12月底</w:t>
            </w:r>
          </w:p>
        </w:tc>
      </w:tr>
      <w:tr>
        <w:trPr>
          <w:gridAfter w:val="1"/>
          <w:wAfter w:w="236" w:type="dxa"/>
          <w:trHeight w:val="330" w:hRule="atLeast"/>
        </w:trPr>
        <w:tc>
          <w:tcPr>
            <w:tcW w:w="1163" w:type="dxa"/>
            <w:tcBorders>
              <w:top w:val="nil"/>
              <w:left w:val="single" w:color="auto" w:sz="4" w:space="0"/>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(累计支出金额)</w:t>
            </w:r>
          </w:p>
        </w:tc>
        <w:tc>
          <w:tcPr>
            <w:tcW w:w="4714"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r>
              <w:rPr>
                <w:rFonts w:hint="eastAsia" w:ascii="Calibri" w:hAnsi="Calibri" w:eastAsia="宋体" w:cs="宋体"/>
                <w:color w:val="000000"/>
                <w:sz w:val="22"/>
                <w:szCs w:val="22"/>
                <w:lang w:eastAsia="zh-CN"/>
              </w:rPr>
              <w:t>300</w:t>
            </w:r>
          </w:p>
        </w:tc>
        <w:tc>
          <w:tcPr>
            <w:tcW w:w="3020" w:type="dxa"/>
            <w:gridSpan w:val="3"/>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500</w:t>
            </w:r>
          </w:p>
        </w:tc>
        <w:tc>
          <w:tcPr>
            <w:tcW w:w="1506" w:type="dxa"/>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771</w:t>
            </w:r>
          </w:p>
        </w:tc>
      </w:tr>
      <w:tr>
        <w:tblPrEx>
          <w:tblCellMar>
            <w:top w:w="0" w:type="dxa"/>
            <w:left w:w="108" w:type="dxa"/>
            <w:bottom w:w="0" w:type="dxa"/>
            <w:right w:w="108" w:type="dxa"/>
          </w:tblCellMar>
        </w:tblPrEx>
        <w:trPr>
          <w:gridAfter w:val="1"/>
          <w:wAfter w:w="236" w:type="dxa"/>
          <w:trHeight w:val="330" w:hRule="atLeast"/>
        </w:trPr>
        <w:tc>
          <w:tcPr>
            <w:tcW w:w="1163"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年度绩效目标</w:t>
            </w:r>
          </w:p>
        </w:tc>
        <w:tc>
          <w:tcPr>
            <w:tcW w:w="150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目标1</w:t>
            </w:r>
          </w:p>
        </w:tc>
        <w:tc>
          <w:tcPr>
            <w:tcW w:w="10942" w:type="dxa"/>
            <w:gridSpan w:val="6"/>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用于改善</w:t>
            </w:r>
            <w:r>
              <w:rPr>
                <w:rFonts w:hint="eastAsia" w:ascii="Calibri" w:hAnsi="Calibri" w:eastAsia="宋体" w:cs="宋体"/>
                <w:color w:val="000000"/>
                <w:sz w:val="22"/>
                <w:szCs w:val="22"/>
                <w:lang w:eastAsia="zh-CN"/>
              </w:rPr>
              <w:t>中职</w:t>
            </w:r>
            <w:r>
              <w:rPr>
                <w:rFonts w:ascii="Calibri" w:hAnsi="Calibri" w:eastAsia="宋体" w:cs="宋体"/>
                <w:color w:val="000000"/>
                <w:sz w:val="22"/>
                <w:szCs w:val="22"/>
                <w:lang w:eastAsia="zh-CN"/>
              </w:rPr>
              <w:t>办学条件</w:t>
            </w:r>
          </w:p>
        </w:tc>
      </w:tr>
      <w:tr>
        <w:tblPrEx>
          <w:tblCellMar>
            <w:top w:w="0" w:type="dxa"/>
            <w:left w:w="108" w:type="dxa"/>
            <w:bottom w:w="0" w:type="dxa"/>
            <w:right w:w="108" w:type="dxa"/>
          </w:tblCellMar>
        </w:tblPrEx>
        <w:trPr>
          <w:trHeight w:val="330" w:hRule="atLeast"/>
        </w:trPr>
        <w:tc>
          <w:tcPr>
            <w:tcW w:w="1163"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一级指标</w:t>
            </w:r>
          </w:p>
        </w:tc>
        <w:tc>
          <w:tcPr>
            <w:tcW w:w="1506"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二级指标</w:t>
            </w:r>
          </w:p>
        </w:tc>
        <w:tc>
          <w:tcPr>
            <w:tcW w:w="3208"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三级指标</w:t>
            </w:r>
          </w:p>
        </w:tc>
        <w:tc>
          <w:tcPr>
            <w:tcW w:w="3208"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指标说明</w:t>
            </w:r>
          </w:p>
        </w:tc>
        <w:tc>
          <w:tcPr>
            <w:tcW w:w="3020" w:type="dxa"/>
            <w:gridSpan w:val="3"/>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指标值</w:t>
            </w:r>
          </w:p>
        </w:tc>
        <w:tc>
          <w:tcPr>
            <w:tcW w:w="1506"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指标确定依据</w:t>
            </w:r>
          </w:p>
        </w:tc>
        <w:tc>
          <w:tcPr>
            <w:tcW w:w="236"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　</w:t>
            </w:r>
          </w:p>
        </w:tc>
      </w:tr>
      <w:tr>
        <w:tblPrEx>
          <w:tblCellMar>
            <w:top w:w="0" w:type="dxa"/>
            <w:left w:w="108" w:type="dxa"/>
            <w:bottom w:w="0" w:type="dxa"/>
            <w:right w:w="108" w:type="dxa"/>
          </w:tblCellMar>
        </w:tblPrEx>
        <w:trPr>
          <w:trHeight w:val="330" w:hRule="atLeast"/>
        </w:trPr>
        <w:tc>
          <w:tcPr>
            <w:tcW w:w="1163"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1506"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3208"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3208"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790"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符号</w:t>
            </w:r>
          </w:p>
        </w:tc>
        <w:tc>
          <w:tcPr>
            <w:tcW w:w="580"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值</w:t>
            </w:r>
          </w:p>
        </w:tc>
        <w:tc>
          <w:tcPr>
            <w:tcW w:w="1650"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单位（文字描述）</w:t>
            </w:r>
          </w:p>
        </w:tc>
        <w:tc>
          <w:tcPr>
            <w:tcW w:w="1506"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36"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r>
      <w:tr>
        <w:tblPrEx>
          <w:tblCellMar>
            <w:top w:w="0" w:type="dxa"/>
            <w:left w:w="108" w:type="dxa"/>
            <w:bottom w:w="0" w:type="dxa"/>
            <w:right w:w="108" w:type="dxa"/>
          </w:tblCellMar>
        </w:tblPrEx>
        <w:trPr>
          <w:trHeight w:val="330" w:hRule="atLeast"/>
        </w:trPr>
        <w:tc>
          <w:tcPr>
            <w:tcW w:w="1163" w:type="dxa"/>
            <w:vMerge w:val="restart"/>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产出指标</w:t>
            </w:r>
          </w:p>
        </w:tc>
        <w:tc>
          <w:tcPr>
            <w:tcW w:w="150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时效指标</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完成时间</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完成时间</w:t>
            </w:r>
          </w:p>
        </w:tc>
        <w:tc>
          <w:tcPr>
            <w:tcW w:w="79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58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65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按合同约定时间内完成</w:t>
            </w:r>
          </w:p>
        </w:tc>
        <w:tc>
          <w:tcPr>
            <w:tcW w:w="150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资金文件，申请文件</w:t>
            </w:r>
          </w:p>
        </w:tc>
        <w:tc>
          <w:tcPr>
            <w:tcW w:w="23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r>
      <w:tr>
        <w:tblPrEx>
          <w:tblCellMar>
            <w:top w:w="0" w:type="dxa"/>
            <w:left w:w="108" w:type="dxa"/>
            <w:bottom w:w="0" w:type="dxa"/>
            <w:right w:w="108" w:type="dxa"/>
          </w:tblCellMar>
        </w:tblPrEx>
        <w:trPr>
          <w:trHeight w:val="330" w:hRule="atLeast"/>
        </w:trPr>
        <w:tc>
          <w:tcPr>
            <w:tcW w:w="1163"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150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成本指标</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价格不超过询价报告</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价格不超过询价报告</w:t>
            </w:r>
          </w:p>
        </w:tc>
        <w:tc>
          <w:tcPr>
            <w:tcW w:w="79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58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65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价格不超过询价报告</w:t>
            </w:r>
          </w:p>
        </w:tc>
        <w:tc>
          <w:tcPr>
            <w:tcW w:w="150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资金文件，申请文件</w:t>
            </w:r>
          </w:p>
        </w:tc>
        <w:tc>
          <w:tcPr>
            <w:tcW w:w="23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r>
      <w:tr>
        <w:tblPrEx>
          <w:tblCellMar>
            <w:top w:w="0" w:type="dxa"/>
            <w:left w:w="108" w:type="dxa"/>
            <w:bottom w:w="0" w:type="dxa"/>
            <w:right w:w="108" w:type="dxa"/>
          </w:tblCellMar>
        </w:tblPrEx>
        <w:trPr>
          <w:trHeight w:val="330" w:hRule="atLeast"/>
        </w:trPr>
        <w:tc>
          <w:tcPr>
            <w:tcW w:w="1163"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150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可持续影响指标</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改善办学条件</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改善办学条件</w:t>
            </w:r>
          </w:p>
        </w:tc>
        <w:tc>
          <w:tcPr>
            <w:tcW w:w="79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58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65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有提高</w:t>
            </w:r>
          </w:p>
        </w:tc>
        <w:tc>
          <w:tcPr>
            <w:tcW w:w="150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资金文件，申请文件</w:t>
            </w:r>
          </w:p>
        </w:tc>
        <w:tc>
          <w:tcPr>
            <w:tcW w:w="23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r>
      <w:tr>
        <w:tblPrEx>
          <w:tblCellMar>
            <w:top w:w="0" w:type="dxa"/>
            <w:left w:w="108" w:type="dxa"/>
            <w:bottom w:w="0" w:type="dxa"/>
            <w:right w:w="108" w:type="dxa"/>
          </w:tblCellMar>
        </w:tblPrEx>
        <w:trPr>
          <w:trHeight w:val="330" w:hRule="atLeast"/>
        </w:trPr>
        <w:tc>
          <w:tcPr>
            <w:tcW w:w="1163"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150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社会效益指标</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覆盖人口数</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覆盖人口数</w:t>
            </w:r>
          </w:p>
        </w:tc>
        <w:tc>
          <w:tcPr>
            <w:tcW w:w="79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58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65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有提高</w:t>
            </w:r>
          </w:p>
        </w:tc>
        <w:tc>
          <w:tcPr>
            <w:tcW w:w="150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资金文件，申请文件</w:t>
            </w:r>
          </w:p>
        </w:tc>
        <w:tc>
          <w:tcPr>
            <w:tcW w:w="23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r>
      <w:tr>
        <w:tblPrEx>
          <w:tblCellMar>
            <w:top w:w="0" w:type="dxa"/>
            <w:left w:w="108" w:type="dxa"/>
            <w:bottom w:w="0" w:type="dxa"/>
            <w:right w:w="108" w:type="dxa"/>
          </w:tblCellMar>
        </w:tblPrEx>
        <w:trPr>
          <w:trHeight w:val="330" w:hRule="atLeast"/>
        </w:trPr>
        <w:tc>
          <w:tcPr>
            <w:tcW w:w="1163"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150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经济效益指标</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教育教学质量提高</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教育教学质量提高</w:t>
            </w:r>
          </w:p>
        </w:tc>
        <w:tc>
          <w:tcPr>
            <w:tcW w:w="79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58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65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有提高</w:t>
            </w:r>
          </w:p>
        </w:tc>
        <w:tc>
          <w:tcPr>
            <w:tcW w:w="150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资金文件，申请文件</w:t>
            </w:r>
          </w:p>
        </w:tc>
        <w:tc>
          <w:tcPr>
            <w:tcW w:w="23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r>
      <w:tr>
        <w:tblPrEx>
          <w:tblCellMar>
            <w:top w:w="0" w:type="dxa"/>
            <w:left w:w="108" w:type="dxa"/>
            <w:bottom w:w="0" w:type="dxa"/>
            <w:right w:w="108" w:type="dxa"/>
          </w:tblCellMar>
        </w:tblPrEx>
        <w:trPr>
          <w:trHeight w:val="330" w:hRule="atLeast"/>
        </w:trPr>
        <w:tc>
          <w:tcPr>
            <w:tcW w:w="1163" w:type="dxa"/>
            <w:vMerge w:val="restart"/>
            <w:tcBorders>
              <w:top w:val="nil"/>
              <w:left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满意度指标</w:t>
            </w:r>
          </w:p>
        </w:tc>
        <w:tc>
          <w:tcPr>
            <w:tcW w:w="150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9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58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65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50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23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r>
      <w:tr>
        <w:tblPrEx>
          <w:tblCellMar>
            <w:top w:w="0" w:type="dxa"/>
            <w:left w:w="108" w:type="dxa"/>
            <w:bottom w:w="0" w:type="dxa"/>
            <w:right w:w="108" w:type="dxa"/>
          </w:tblCellMar>
        </w:tblPrEx>
        <w:trPr>
          <w:trHeight w:val="330" w:hRule="atLeast"/>
        </w:trPr>
        <w:tc>
          <w:tcPr>
            <w:tcW w:w="1163"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1506"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服务对象满意度指标</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师生对学校的满意度</w:t>
            </w:r>
          </w:p>
        </w:tc>
        <w:tc>
          <w:tcPr>
            <w:tcW w:w="320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师生对学校的满意度</w:t>
            </w:r>
          </w:p>
        </w:tc>
        <w:tc>
          <w:tcPr>
            <w:tcW w:w="79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8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90</w:t>
            </w:r>
          </w:p>
        </w:tc>
        <w:tc>
          <w:tcPr>
            <w:tcW w:w="165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50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资金文件，申请文件</w:t>
            </w:r>
          </w:p>
        </w:tc>
        <w:tc>
          <w:tcPr>
            <w:tcW w:w="23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bl>
    <w:p>
      <w:pPr>
        <w:pStyle w:val="54"/>
        <w:ind w:left="920" w:firstLine="0" w:firstLineChars="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2.</w:t>
      </w:r>
      <w:r>
        <w:rPr>
          <w:rFonts w:ascii="方正仿宋_GBK" w:hAnsi="方正仿宋_GBK" w:eastAsia="方正仿宋_GBK" w:cs="方正仿宋_GBK"/>
          <w:color w:val="000000"/>
          <w:sz w:val="28"/>
        </w:rPr>
        <w:t xml:space="preserve"> </w:t>
      </w:r>
      <w:r>
        <w:rPr>
          <w:rFonts w:hint="eastAsia" w:ascii="方正仿宋_GBK" w:hAnsi="方正仿宋_GBK" w:eastAsia="方正仿宋_GBK" w:cs="方正仿宋_GBK"/>
          <w:color w:val="000000"/>
          <w:sz w:val="28"/>
          <w:lang w:eastAsia="zh-CN"/>
        </w:rPr>
        <w:t>2024年免学费补助</w:t>
      </w:r>
    </w:p>
    <w:p>
      <w:pPr>
        <w:pStyle w:val="54"/>
        <w:ind w:left="920" w:firstLine="0" w:firstLineChars="0"/>
        <w:outlineLvl w:val="3"/>
        <w:rPr>
          <w:rFonts w:eastAsiaTheme="minorEastAsia"/>
          <w:lang w:eastAsia="zh-CN"/>
        </w:rPr>
      </w:pPr>
    </w:p>
    <w:tbl>
      <w:tblPr>
        <w:tblStyle w:val="13"/>
        <w:tblW w:w="13942" w:type="dxa"/>
        <w:tblInd w:w="91" w:type="dxa"/>
        <w:tblLayout w:type="fixed"/>
        <w:tblCellMar>
          <w:top w:w="0" w:type="dxa"/>
          <w:left w:w="108" w:type="dxa"/>
          <w:bottom w:w="0" w:type="dxa"/>
          <w:right w:w="108" w:type="dxa"/>
        </w:tblCellMar>
      </w:tblPr>
      <w:tblGrid>
        <w:gridCol w:w="1488"/>
        <w:gridCol w:w="2014"/>
        <w:gridCol w:w="2760"/>
        <w:gridCol w:w="2760"/>
        <w:gridCol w:w="766"/>
        <w:gridCol w:w="594"/>
        <w:gridCol w:w="1753"/>
        <w:gridCol w:w="1807"/>
      </w:tblGrid>
      <w:tr>
        <w:tblPrEx>
          <w:tblCellMar>
            <w:top w:w="0" w:type="dxa"/>
            <w:left w:w="108" w:type="dxa"/>
            <w:bottom w:w="0" w:type="dxa"/>
            <w:right w:w="108" w:type="dxa"/>
          </w:tblCellMar>
        </w:tblPrEx>
        <w:trPr>
          <w:trHeight w:val="330" w:hRule="atLeast"/>
        </w:trPr>
        <w:tc>
          <w:tcPr>
            <w:tcW w:w="3502"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项目编码及名称</w:t>
            </w:r>
          </w:p>
        </w:tc>
        <w:tc>
          <w:tcPr>
            <w:tcW w:w="5520"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[13062423X000088997224]2024年免学费补助</w:t>
            </w:r>
          </w:p>
        </w:tc>
        <w:tc>
          <w:tcPr>
            <w:tcW w:w="1360" w:type="dxa"/>
            <w:gridSpan w:val="2"/>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主管部门及代码</w:t>
            </w:r>
          </w:p>
        </w:tc>
        <w:tc>
          <w:tcPr>
            <w:tcW w:w="3560"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[360]阜平县教育和体育局</w:t>
            </w:r>
          </w:p>
        </w:tc>
      </w:tr>
      <w:tr>
        <w:tblPrEx>
          <w:tblCellMar>
            <w:top w:w="0" w:type="dxa"/>
            <w:left w:w="108" w:type="dxa"/>
            <w:bottom w:w="0" w:type="dxa"/>
            <w:right w:w="108" w:type="dxa"/>
          </w:tblCellMar>
        </w:tblPrEx>
        <w:trPr>
          <w:trHeight w:val="330" w:hRule="atLeast"/>
        </w:trPr>
        <w:tc>
          <w:tcPr>
            <w:tcW w:w="3502"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项目单位</w:t>
            </w:r>
          </w:p>
        </w:tc>
        <w:tc>
          <w:tcPr>
            <w:tcW w:w="5520"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360016阜平县职业技术教育中心</w:t>
            </w:r>
          </w:p>
        </w:tc>
        <w:tc>
          <w:tcPr>
            <w:tcW w:w="1360" w:type="dxa"/>
            <w:gridSpan w:val="2"/>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年度资金总额</w:t>
            </w:r>
          </w:p>
        </w:tc>
        <w:tc>
          <w:tcPr>
            <w:tcW w:w="3560"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152</w:t>
            </w:r>
            <w:r>
              <w:rPr>
                <w:rFonts w:ascii="Calibri" w:hAnsi="Calibri" w:eastAsia="宋体" w:cs="宋体"/>
                <w:color w:val="000000"/>
                <w:sz w:val="22"/>
                <w:szCs w:val="22"/>
                <w:lang w:eastAsia="zh-CN"/>
              </w:rPr>
              <w:t>.000000</w:t>
            </w:r>
          </w:p>
        </w:tc>
      </w:tr>
      <w:tr>
        <w:tblPrEx>
          <w:tblCellMar>
            <w:top w:w="0" w:type="dxa"/>
            <w:left w:w="108" w:type="dxa"/>
            <w:bottom w:w="0" w:type="dxa"/>
            <w:right w:w="108" w:type="dxa"/>
          </w:tblCellMar>
        </w:tblPrEx>
        <w:trPr>
          <w:trHeight w:val="675"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资金用途</w:t>
            </w:r>
          </w:p>
        </w:tc>
        <w:tc>
          <w:tcPr>
            <w:tcW w:w="12454" w:type="dxa"/>
            <w:gridSpan w:val="7"/>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用于</w:t>
            </w:r>
            <w:r>
              <w:rPr>
                <w:rFonts w:hint="eastAsia" w:ascii="Calibri" w:hAnsi="Calibri" w:eastAsia="宋体" w:cs="宋体"/>
                <w:color w:val="000000"/>
                <w:sz w:val="22"/>
                <w:szCs w:val="22"/>
                <w:lang w:eastAsia="zh-CN"/>
              </w:rPr>
              <w:t>中职</w:t>
            </w:r>
            <w:r>
              <w:rPr>
                <w:rFonts w:ascii="Calibri" w:hAnsi="Calibri" w:eastAsia="宋体" w:cs="宋体"/>
                <w:color w:val="000000"/>
                <w:sz w:val="22"/>
                <w:szCs w:val="22"/>
                <w:lang w:eastAsia="zh-CN"/>
              </w:rPr>
              <w:t>免</w:t>
            </w:r>
            <w:r>
              <w:rPr>
                <w:rFonts w:hint="eastAsia" w:ascii="Calibri" w:hAnsi="Calibri" w:eastAsia="宋体" w:cs="宋体"/>
                <w:color w:val="000000"/>
                <w:sz w:val="22"/>
                <w:szCs w:val="22"/>
                <w:lang w:eastAsia="zh-CN"/>
              </w:rPr>
              <w:t>学费</w:t>
            </w:r>
            <w:r>
              <w:rPr>
                <w:rFonts w:ascii="Calibri" w:hAnsi="Calibri" w:eastAsia="宋体" w:cs="宋体"/>
                <w:color w:val="000000"/>
                <w:sz w:val="22"/>
                <w:szCs w:val="22"/>
                <w:lang w:eastAsia="zh-CN"/>
              </w:rPr>
              <w:t>经费</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资金支出计划</w:t>
            </w:r>
          </w:p>
        </w:tc>
        <w:tc>
          <w:tcPr>
            <w:tcW w:w="4774"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Arial" w:hAnsi="Arial" w:eastAsia="宋体" w:cs="Arial"/>
                <w:b/>
                <w:bCs/>
                <w:sz w:val="22"/>
                <w:szCs w:val="22"/>
                <w:lang w:eastAsia="zh-CN"/>
              </w:rPr>
            </w:pPr>
            <w:r>
              <w:rPr>
                <w:rFonts w:ascii="Arial" w:hAnsi="Arial" w:eastAsia="宋体" w:cs="Arial"/>
                <w:b/>
                <w:bCs/>
                <w:sz w:val="22"/>
                <w:szCs w:val="22"/>
                <w:lang w:eastAsia="zh-CN"/>
              </w:rPr>
              <w:t>3月底</w:t>
            </w:r>
          </w:p>
        </w:tc>
        <w:tc>
          <w:tcPr>
            <w:tcW w:w="2760"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6月底</w:t>
            </w:r>
          </w:p>
        </w:tc>
        <w:tc>
          <w:tcPr>
            <w:tcW w:w="3113" w:type="dxa"/>
            <w:gridSpan w:val="3"/>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10月底</w:t>
            </w:r>
          </w:p>
        </w:tc>
        <w:tc>
          <w:tcPr>
            <w:tcW w:w="1807"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12月底</w:t>
            </w:r>
          </w:p>
        </w:tc>
      </w:tr>
      <w:tr>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(累计支出金额)</w:t>
            </w:r>
          </w:p>
        </w:tc>
        <w:tc>
          <w:tcPr>
            <w:tcW w:w="4774"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35</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70</w:t>
            </w:r>
          </w:p>
        </w:tc>
        <w:tc>
          <w:tcPr>
            <w:tcW w:w="3113" w:type="dxa"/>
            <w:gridSpan w:val="3"/>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100</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152</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年度绩效目标</w:t>
            </w:r>
          </w:p>
        </w:tc>
        <w:tc>
          <w:tcPr>
            <w:tcW w:w="201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目标1</w:t>
            </w:r>
          </w:p>
        </w:tc>
        <w:tc>
          <w:tcPr>
            <w:tcW w:w="10440" w:type="dxa"/>
            <w:gridSpan w:val="6"/>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用于</w:t>
            </w:r>
            <w:r>
              <w:rPr>
                <w:rFonts w:hint="eastAsia" w:ascii="Calibri" w:hAnsi="Calibri" w:eastAsia="宋体" w:cs="宋体"/>
                <w:color w:val="000000"/>
                <w:sz w:val="22"/>
                <w:szCs w:val="22"/>
                <w:lang w:eastAsia="zh-CN"/>
              </w:rPr>
              <w:t>中职</w:t>
            </w:r>
            <w:r>
              <w:rPr>
                <w:rFonts w:ascii="Calibri" w:hAnsi="Calibri" w:eastAsia="宋体" w:cs="宋体"/>
                <w:color w:val="000000"/>
                <w:sz w:val="22"/>
                <w:szCs w:val="22"/>
                <w:lang w:eastAsia="zh-CN"/>
              </w:rPr>
              <w:t>免</w:t>
            </w:r>
            <w:r>
              <w:rPr>
                <w:rFonts w:hint="eastAsia" w:ascii="Calibri" w:hAnsi="Calibri" w:eastAsia="宋体" w:cs="宋体"/>
                <w:color w:val="000000"/>
                <w:sz w:val="22"/>
                <w:szCs w:val="22"/>
                <w:lang w:eastAsia="zh-CN"/>
              </w:rPr>
              <w:t>学费</w:t>
            </w:r>
            <w:r>
              <w:rPr>
                <w:rFonts w:ascii="Calibri" w:hAnsi="Calibri" w:eastAsia="宋体" w:cs="宋体"/>
                <w:color w:val="000000"/>
                <w:sz w:val="22"/>
                <w:szCs w:val="22"/>
                <w:lang w:eastAsia="zh-CN"/>
              </w:rPr>
              <w:t>经费</w:t>
            </w:r>
          </w:p>
        </w:tc>
      </w:tr>
      <w:tr>
        <w:tblPrEx>
          <w:tblCellMar>
            <w:top w:w="0" w:type="dxa"/>
            <w:left w:w="108" w:type="dxa"/>
            <w:bottom w:w="0" w:type="dxa"/>
            <w:right w:w="108" w:type="dxa"/>
          </w:tblCellMar>
        </w:tblPrEx>
        <w:trPr>
          <w:trHeight w:val="33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一级指标</w:t>
            </w:r>
          </w:p>
        </w:tc>
        <w:tc>
          <w:tcPr>
            <w:tcW w:w="2014"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二级指标</w:t>
            </w:r>
          </w:p>
        </w:tc>
        <w:tc>
          <w:tcPr>
            <w:tcW w:w="2760"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三级指标</w:t>
            </w:r>
          </w:p>
        </w:tc>
        <w:tc>
          <w:tcPr>
            <w:tcW w:w="2760"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指标说明</w:t>
            </w:r>
          </w:p>
        </w:tc>
        <w:tc>
          <w:tcPr>
            <w:tcW w:w="3113" w:type="dxa"/>
            <w:gridSpan w:val="3"/>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指标值</w:t>
            </w:r>
          </w:p>
        </w:tc>
        <w:tc>
          <w:tcPr>
            <w:tcW w:w="1807"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指标确定依据</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014"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760"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760"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766"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符号</w:t>
            </w:r>
          </w:p>
        </w:tc>
        <w:tc>
          <w:tcPr>
            <w:tcW w:w="594"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值</w:t>
            </w:r>
          </w:p>
        </w:tc>
        <w:tc>
          <w:tcPr>
            <w:tcW w:w="1753"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16"/>
                <w:szCs w:val="16"/>
                <w:lang w:eastAsia="zh-CN"/>
              </w:rPr>
            </w:pPr>
            <w:r>
              <w:rPr>
                <w:rFonts w:ascii="Arial" w:hAnsi="Arial" w:eastAsia="宋体" w:cs="Arial"/>
                <w:b/>
                <w:bCs/>
                <w:sz w:val="16"/>
                <w:szCs w:val="16"/>
                <w:lang w:eastAsia="zh-CN"/>
              </w:rPr>
              <w:t>单位（文字描述）</w:t>
            </w:r>
          </w:p>
        </w:tc>
        <w:tc>
          <w:tcPr>
            <w:tcW w:w="1807"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r>
      <w:tr>
        <w:tblPrEx>
          <w:tblCellMar>
            <w:top w:w="0" w:type="dxa"/>
            <w:left w:w="108" w:type="dxa"/>
            <w:bottom w:w="0" w:type="dxa"/>
            <w:right w:w="108" w:type="dxa"/>
          </w:tblCellMar>
        </w:tblPrEx>
        <w:trPr>
          <w:trHeight w:val="39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产出指标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数量指标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确保所有贫困学生接受资助</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确保所有贫困学生接受资助</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r>
        <w:tblPrEx>
          <w:tblCellMar>
            <w:top w:w="0" w:type="dxa"/>
            <w:left w:w="108" w:type="dxa"/>
            <w:bottom w:w="0" w:type="dxa"/>
            <w:right w:w="108" w:type="dxa"/>
          </w:tblCellMar>
        </w:tblPrEx>
        <w:trPr>
          <w:trHeight w:val="39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质量指标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确保学生完成学业</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确保学生完成学业</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r>
        <w:tblPrEx>
          <w:tblCellMar>
            <w:top w:w="0" w:type="dxa"/>
            <w:left w:w="108" w:type="dxa"/>
            <w:bottom w:w="0" w:type="dxa"/>
            <w:right w:w="108" w:type="dxa"/>
          </w:tblCellMar>
        </w:tblPrEx>
        <w:trPr>
          <w:trHeight w:val="39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时效指标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项目资金成本控制</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项目资金成本控制</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r>
        <w:tblPrEx>
          <w:tblCellMar>
            <w:top w:w="0" w:type="dxa"/>
            <w:left w:w="108" w:type="dxa"/>
            <w:bottom w:w="0" w:type="dxa"/>
            <w:right w:w="108" w:type="dxa"/>
          </w:tblCellMar>
        </w:tblPrEx>
        <w:trPr>
          <w:trHeight w:val="39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成本指标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改善学生家庭状况</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改善学生家庭状况</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r>
        <w:tblPrEx>
          <w:tblCellMar>
            <w:top w:w="0" w:type="dxa"/>
            <w:left w:w="108" w:type="dxa"/>
            <w:bottom w:w="0" w:type="dxa"/>
            <w:right w:w="108" w:type="dxa"/>
          </w:tblCellMar>
        </w:tblPrEx>
        <w:trPr>
          <w:trHeight w:val="39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效益指标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可持续影响指标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持续发展作用情况</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持续发展作用情况</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r>
        <w:tblPrEx>
          <w:tblCellMar>
            <w:top w:w="0" w:type="dxa"/>
            <w:left w:w="108" w:type="dxa"/>
            <w:bottom w:w="0" w:type="dxa"/>
            <w:right w:w="108" w:type="dxa"/>
          </w:tblCellMar>
        </w:tblPrEx>
        <w:trPr>
          <w:trHeight w:val="39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经济效益指标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培养高素质人才</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培养高素质人才</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r>
        <w:tblPrEx>
          <w:tblCellMar>
            <w:top w:w="0" w:type="dxa"/>
            <w:left w:w="108" w:type="dxa"/>
            <w:bottom w:w="0" w:type="dxa"/>
            <w:right w:w="108" w:type="dxa"/>
          </w:tblCellMar>
        </w:tblPrEx>
        <w:trPr>
          <w:trHeight w:val="39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社会效益指标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提高群众满意度</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提高群众满意度</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r>
        <w:tblPrEx>
          <w:tblCellMar>
            <w:top w:w="0" w:type="dxa"/>
            <w:left w:w="108" w:type="dxa"/>
            <w:bottom w:w="0" w:type="dxa"/>
            <w:right w:w="108" w:type="dxa"/>
          </w:tblCellMar>
        </w:tblPrEx>
        <w:trPr>
          <w:trHeight w:val="39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生态效益指标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生态效益良好</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生态效益良好</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r>
        <w:tblPrEx>
          <w:tblCellMar>
            <w:top w:w="0" w:type="dxa"/>
            <w:left w:w="108" w:type="dxa"/>
            <w:bottom w:w="0" w:type="dxa"/>
            <w:right w:w="108" w:type="dxa"/>
          </w:tblCellMar>
        </w:tblPrEx>
        <w:trPr>
          <w:trHeight w:val="39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满意度指标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服务对象满意度指标</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家长和学生比较满意</w:t>
            </w:r>
          </w:p>
        </w:tc>
        <w:tc>
          <w:tcPr>
            <w:tcW w:w="27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家长和学生比较满意</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95</w:t>
            </w:r>
          </w:p>
        </w:tc>
        <w:tc>
          <w:tcPr>
            <w:tcW w:w="175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807"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规章制度</w:t>
            </w:r>
          </w:p>
        </w:tc>
      </w:tr>
    </w:tbl>
    <w:p>
      <w:pPr>
        <w:rPr>
          <w:rFonts w:eastAsiaTheme="minorEastAsia"/>
          <w:lang w:eastAsia="zh-CN"/>
        </w:rPr>
      </w:pPr>
    </w:p>
    <w:p>
      <w:pPr>
        <w:rPr>
          <w:rFonts w:eastAsiaTheme="minorEastAsia"/>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3.</w:t>
      </w:r>
      <w:r>
        <w:rPr>
          <w:rFonts w:ascii="Calibri" w:hAnsi="Calibri" w:eastAsia="宋体" w:cs="宋体"/>
          <w:color w:val="000000"/>
          <w:sz w:val="22"/>
          <w:szCs w:val="22"/>
          <w:lang w:eastAsia="zh-CN"/>
        </w:rPr>
        <w:t xml:space="preserve"> </w:t>
      </w:r>
      <w:r>
        <w:rPr>
          <w:rFonts w:hint="eastAsia" w:ascii="方正仿宋_GBK" w:hAnsi="方正仿宋_GBK" w:eastAsia="方正仿宋_GBK" w:cs="方正仿宋_GBK"/>
          <w:color w:val="000000"/>
          <w:sz w:val="28"/>
          <w:lang w:eastAsia="zh-CN"/>
        </w:rPr>
        <w:t>提前下达2024年现代职业教育质量提升计划资金预算</w:t>
      </w:r>
    </w:p>
    <w:p>
      <w:pPr>
        <w:rPr>
          <w:rFonts w:ascii="方正仿宋_GBK" w:hAnsi="方正仿宋_GBK" w:eastAsia="方正仿宋_GBK" w:cs="方正仿宋_GBK"/>
          <w:color w:val="000000"/>
          <w:sz w:val="28"/>
          <w:lang w:eastAsia="zh-CN"/>
        </w:rPr>
      </w:pPr>
    </w:p>
    <w:tbl>
      <w:tblPr>
        <w:tblStyle w:val="13"/>
        <w:tblW w:w="13305" w:type="dxa"/>
        <w:tblInd w:w="91" w:type="dxa"/>
        <w:tblLayout w:type="fixed"/>
        <w:tblCellMar>
          <w:top w:w="0" w:type="dxa"/>
          <w:left w:w="108" w:type="dxa"/>
          <w:bottom w:w="0" w:type="dxa"/>
          <w:right w:w="108" w:type="dxa"/>
        </w:tblCellMar>
      </w:tblPr>
      <w:tblGrid>
        <w:gridCol w:w="1488"/>
        <w:gridCol w:w="2014"/>
        <w:gridCol w:w="2400"/>
        <w:gridCol w:w="2400"/>
        <w:gridCol w:w="1068"/>
        <w:gridCol w:w="774"/>
        <w:gridCol w:w="1801"/>
        <w:gridCol w:w="1360"/>
      </w:tblGrid>
      <w:tr>
        <w:tblPrEx>
          <w:tblCellMar>
            <w:top w:w="0" w:type="dxa"/>
            <w:left w:w="108" w:type="dxa"/>
            <w:bottom w:w="0" w:type="dxa"/>
            <w:right w:w="108" w:type="dxa"/>
          </w:tblCellMar>
        </w:tblPrEx>
        <w:trPr>
          <w:trHeight w:val="330" w:hRule="atLeast"/>
        </w:trPr>
        <w:tc>
          <w:tcPr>
            <w:tcW w:w="3502"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项目编码及名称</w:t>
            </w:r>
          </w:p>
        </w:tc>
        <w:tc>
          <w:tcPr>
            <w:tcW w:w="4800"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[13062423X000088000071]提前下达2024年现代职业教育质量提升计划资金预算的通知</w:t>
            </w:r>
          </w:p>
        </w:tc>
        <w:tc>
          <w:tcPr>
            <w:tcW w:w="1842" w:type="dxa"/>
            <w:gridSpan w:val="2"/>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主管部门及代码</w:t>
            </w:r>
          </w:p>
        </w:tc>
        <w:tc>
          <w:tcPr>
            <w:tcW w:w="3161"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[360]阜平县教育和体育局</w:t>
            </w:r>
          </w:p>
        </w:tc>
      </w:tr>
      <w:tr>
        <w:tblPrEx>
          <w:tblCellMar>
            <w:top w:w="0" w:type="dxa"/>
            <w:left w:w="108" w:type="dxa"/>
            <w:bottom w:w="0" w:type="dxa"/>
            <w:right w:w="108" w:type="dxa"/>
          </w:tblCellMar>
        </w:tblPrEx>
        <w:trPr>
          <w:trHeight w:val="330" w:hRule="atLeast"/>
        </w:trPr>
        <w:tc>
          <w:tcPr>
            <w:tcW w:w="3502"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项目单位</w:t>
            </w:r>
          </w:p>
        </w:tc>
        <w:tc>
          <w:tcPr>
            <w:tcW w:w="4800"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360016阜平县职业技术教育中心</w:t>
            </w:r>
          </w:p>
        </w:tc>
        <w:tc>
          <w:tcPr>
            <w:tcW w:w="1842" w:type="dxa"/>
            <w:gridSpan w:val="2"/>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年度资金总额</w:t>
            </w:r>
          </w:p>
        </w:tc>
        <w:tc>
          <w:tcPr>
            <w:tcW w:w="3161"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52</w:t>
            </w:r>
            <w:r>
              <w:rPr>
                <w:rFonts w:hint="eastAsia" w:ascii="Calibri" w:hAnsi="Calibri" w:eastAsia="宋体" w:cs="宋体"/>
                <w:color w:val="000000"/>
                <w:sz w:val="22"/>
                <w:szCs w:val="22"/>
                <w:lang w:eastAsia="zh-CN"/>
              </w:rPr>
              <w:t>3.7</w:t>
            </w:r>
          </w:p>
        </w:tc>
      </w:tr>
      <w:tr>
        <w:tblPrEx>
          <w:tblCellMar>
            <w:top w:w="0" w:type="dxa"/>
            <w:left w:w="108" w:type="dxa"/>
            <w:bottom w:w="0" w:type="dxa"/>
            <w:right w:w="108" w:type="dxa"/>
          </w:tblCellMar>
        </w:tblPrEx>
        <w:trPr>
          <w:trHeight w:val="675"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资金用途</w:t>
            </w:r>
          </w:p>
        </w:tc>
        <w:tc>
          <w:tcPr>
            <w:tcW w:w="11817" w:type="dxa"/>
            <w:gridSpan w:val="7"/>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改善高中办学条件</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资金支出计划</w:t>
            </w:r>
          </w:p>
        </w:tc>
        <w:tc>
          <w:tcPr>
            <w:tcW w:w="4414"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Arial" w:hAnsi="Arial" w:eastAsia="宋体" w:cs="Arial"/>
                <w:b/>
                <w:bCs/>
                <w:sz w:val="22"/>
                <w:szCs w:val="22"/>
                <w:lang w:eastAsia="zh-CN"/>
              </w:rPr>
            </w:pPr>
            <w:r>
              <w:rPr>
                <w:rFonts w:ascii="Arial" w:hAnsi="Arial" w:eastAsia="宋体" w:cs="Arial"/>
                <w:b/>
                <w:bCs/>
                <w:sz w:val="22"/>
                <w:szCs w:val="22"/>
                <w:lang w:eastAsia="zh-CN"/>
              </w:rPr>
              <w:t>3月底</w:t>
            </w:r>
          </w:p>
        </w:tc>
        <w:tc>
          <w:tcPr>
            <w:tcW w:w="2400"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6月底</w:t>
            </w:r>
          </w:p>
        </w:tc>
        <w:tc>
          <w:tcPr>
            <w:tcW w:w="3643" w:type="dxa"/>
            <w:gridSpan w:val="3"/>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10月底</w:t>
            </w:r>
          </w:p>
        </w:tc>
        <w:tc>
          <w:tcPr>
            <w:tcW w:w="1360"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12月底</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(累计支出金额)</w:t>
            </w:r>
          </w:p>
        </w:tc>
        <w:tc>
          <w:tcPr>
            <w:tcW w:w="4414"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r>
              <w:rPr>
                <w:rFonts w:hint="eastAsia" w:ascii="Calibri" w:hAnsi="Calibri" w:eastAsia="宋体" w:cs="宋体"/>
                <w:color w:val="000000"/>
                <w:sz w:val="22"/>
                <w:szCs w:val="22"/>
                <w:lang w:eastAsia="zh-CN"/>
              </w:rPr>
              <w:t>120</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260</w:t>
            </w:r>
          </w:p>
        </w:tc>
        <w:tc>
          <w:tcPr>
            <w:tcW w:w="3643" w:type="dxa"/>
            <w:gridSpan w:val="3"/>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360</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52</w:t>
            </w:r>
            <w:r>
              <w:rPr>
                <w:rFonts w:hint="eastAsia" w:ascii="Calibri" w:hAnsi="Calibri" w:eastAsia="宋体" w:cs="宋体"/>
                <w:color w:val="000000"/>
                <w:sz w:val="22"/>
                <w:szCs w:val="22"/>
                <w:lang w:eastAsia="zh-CN"/>
              </w:rPr>
              <w:t>3.7</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年度绩效目标</w:t>
            </w:r>
          </w:p>
        </w:tc>
        <w:tc>
          <w:tcPr>
            <w:tcW w:w="201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目标1</w:t>
            </w:r>
          </w:p>
        </w:tc>
        <w:tc>
          <w:tcPr>
            <w:tcW w:w="9803" w:type="dxa"/>
            <w:gridSpan w:val="6"/>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用于</w:t>
            </w:r>
            <w:r>
              <w:rPr>
                <w:rFonts w:hint="eastAsia" w:ascii="Calibri" w:hAnsi="Calibri" w:eastAsia="宋体" w:cs="宋体"/>
                <w:color w:val="000000"/>
                <w:sz w:val="22"/>
                <w:szCs w:val="22"/>
                <w:lang w:eastAsia="zh-CN"/>
              </w:rPr>
              <w:t>职业教育质量提升</w:t>
            </w:r>
          </w:p>
        </w:tc>
      </w:tr>
      <w:tr>
        <w:tblPrEx>
          <w:tblCellMar>
            <w:top w:w="0" w:type="dxa"/>
            <w:left w:w="108" w:type="dxa"/>
            <w:bottom w:w="0" w:type="dxa"/>
            <w:right w:w="108" w:type="dxa"/>
          </w:tblCellMar>
        </w:tblPrEx>
        <w:trPr>
          <w:trHeight w:val="33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一级指标</w:t>
            </w:r>
          </w:p>
        </w:tc>
        <w:tc>
          <w:tcPr>
            <w:tcW w:w="2014"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二级指标</w:t>
            </w:r>
          </w:p>
        </w:tc>
        <w:tc>
          <w:tcPr>
            <w:tcW w:w="2400"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三级指标</w:t>
            </w:r>
          </w:p>
        </w:tc>
        <w:tc>
          <w:tcPr>
            <w:tcW w:w="2400"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指标说明</w:t>
            </w:r>
          </w:p>
        </w:tc>
        <w:tc>
          <w:tcPr>
            <w:tcW w:w="3643" w:type="dxa"/>
            <w:gridSpan w:val="3"/>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指标值</w:t>
            </w:r>
          </w:p>
        </w:tc>
        <w:tc>
          <w:tcPr>
            <w:tcW w:w="1360"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指标确定依据</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014"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400"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400"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1068"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符号</w:t>
            </w:r>
          </w:p>
        </w:tc>
        <w:tc>
          <w:tcPr>
            <w:tcW w:w="774"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值</w:t>
            </w:r>
          </w:p>
        </w:tc>
        <w:tc>
          <w:tcPr>
            <w:tcW w:w="1801"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单位（文字描述）</w:t>
            </w:r>
          </w:p>
        </w:tc>
        <w:tc>
          <w:tcPr>
            <w:tcW w:w="1360"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r>
      <w:tr>
        <w:tblPrEx>
          <w:tblCellMar>
            <w:top w:w="0" w:type="dxa"/>
            <w:left w:w="108" w:type="dxa"/>
            <w:bottom w:w="0" w:type="dxa"/>
            <w:right w:w="108" w:type="dxa"/>
          </w:tblCellMar>
        </w:tblPrEx>
        <w:trPr>
          <w:trHeight w:val="33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产出指标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数量指标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资金的使用效率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资金的使用效率</w:t>
            </w:r>
          </w:p>
        </w:tc>
        <w:tc>
          <w:tcPr>
            <w:tcW w:w="106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7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有效</w:t>
            </w:r>
          </w:p>
        </w:tc>
        <w:tc>
          <w:tcPr>
            <w:tcW w:w="136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资金文件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质量指标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教育教学质量有大幅提高</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教育教学质量有大幅提高</w:t>
            </w:r>
          </w:p>
        </w:tc>
        <w:tc>
          <w:tcPr>
            <w:tcW w:w="106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7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有效</w:t>
            </w:r>
          </w:p>
        </w:tc>
        <w:tc>
          <w:tcPr>
            <w:tcW w:w="136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资金文件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时效指标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业务能力增强</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业务能力增强</w:t>
            </w:r>
          </w:p>
        </w:tc>
        <w:tc>
          <w:tcPr>
            <w:tcW w:w="106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7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有效</w:t>
            </w:r>
          </w:p>
        </w:tc>
        <w:tc>
          <w:tcPr>
            <w:tcW w:w="136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资金文件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成本指标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控制成本</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控制成本</w:t>
            </w:r>
          </w:p>
        </w:tc>
        <w:tc>
          <w:tcPr>
            <w:tcW w:w="106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7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有效</w:t>
            </w:r>
          </w:p>
        </w:tc>
        <w:tc>
          <w:tcPr>
            <w:tcW w:w="136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资金文件</w:t>
            </w:r>
          </w:p>
        </w:tc>
      </w:tr>
      <w:tr>
        <w:tblPrEx>
          <w:tblCellMar>
            <w:top w:w="0" w:type="dxa"/>
            <w:left w:w="108" w:type="dxa"/>
            <w:bottom w:w="0" w:type="dxa"/>
            <w:right w:w="108" w:type="dxa"/>
          </w:tblCellMar>
        </w:tblPrEx>
        <w:trPr>
          <w:trHeight w:val="33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效益指标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经济效益指标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改善办学条件</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改善办学条件</w:t>
            </w:r>
          </w:p>
        </w:tc>
        <w:tc>
          <w:tcPr>
            <w:tcW w:w="106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7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有效</w:t>
            </w:r>
          </w:p>
        </w:tc>
        <w:tc>
          <w:tcPr>
            <w:tcW w:w="136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资金文件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社会效益指标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提高教育教学质量</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提高教育教学质量</w:t>
            </w:r>
          </w:p>
        </w:tc>
        <w:tc>
          <w:tcPr>
            <w:tcW w:w="106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7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有效</w:t>
            </w:r>
          </w:p>
        </w:tc>
        <w:tc>
          <w:tcPr>
            <w:tcW w:w="136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资金文件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可持续影响指标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覆盖服务人口</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覆盖服务人口</w:t>
            </w:r>
          </w:p>
        </w:tc>
        <w:tc>
          <w:tcPr>
            <w:tcW w:w="106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文字描述</w:t>
            </w:r>
          </w:p>
        </w:tc>
        <w:tc>
          <w:tcPr>
            <w:tcW w:w="7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有效</w:t>
            </w:r>
          </w:p>
        </w:tc>
        <w:tc>
          <w:tcPr>
            <w:tcW w:w="136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资金文件</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满意度指标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服务对象满意度指标</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师生对学校的满意度</w:t>
            </w:r>
          </w:p>
        </w:tc>
        <w:tc>
          <w:tcPr>
            <w:tcW w:w="240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师生对学校的满意度</w:t>
            </w:r>
          </w:p>
        </w:tc>
        <w:tc>
          <w:tcPr>
            <w:tcW w:w="1068"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7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资金文件</w:t>
            </w:r>
          </w:p>
        </w:tc>
      </w:tr>
    </w:tbl>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 xml:space="preserve"> </w:t>
      </w:r>
      <w:r>
        <w:rPr>
          <w:rFonts w:hint="eastAsia" w:ascii="方正仿宋_GBK" w:hAnsi="方正仿宋_GBK" w:eastAsia="方正仿宋_GBK" w:cs="方正仿宋_GBK"/>
          <w:color w:val="000000"/>
          <w:sz w:val="28"/>
          <w:lang w:eastAsia="zh-CN"/>
        </w:rPr>
        <w:t>提前下达2024年省级现代职业教育发展专项资金</w:t>
      </w:r>
    </w:p>
    <w:p>
      <w:pPr>
        <w:rPr>
          <w:rFonts w:ascii="方正仿宋_GBK" w:hAnsi="方正仿宋_GBK" w:eastAsia="方正仿宋_GBK" w:cs="方正仿宋_GBK"/>
          <w:color w:val="000000"/>
          <w:sz w:val="28"/>
          <w:lang w:eastAsia="zh-CN"/>
        </w:rPr>
      </w:pPr>
    </w:p>
    <w:tbl>
      <w:tblPr>
        <w:tblStyle w:val="13"/>
        <w:tblW w:w="12543" w:type="dxa"/>
        <w:tblInd w:w="91" w:type="dxa"/>
        <w:tblLayout w:type="fixed"/>
        <w:tblCellMar>
          <w:top w:w="0" w:type="dxa"/>
          <w:left w:w="108" w:type="dxa"/>
          <w:bottom w:w="0" w:type="dxa"/>
          <w:right w:w="108" w:type="dxa"/>
        </w:tblCellMar>
      </w:tblPr>
      <w:tblGrid>
        <w:gridCol w:w="1488"/>
        <w:gridCol w:w="2014"/>
        <w:gridCol w:w="2260"/>
        <w:gridCol w:w="2260"/>
        <w:gridCol w:w="766"/>
        <w:gridCol w:w="594"/>
        <w:gridCol w:w="1801"/>
        <w:gridCol w:w="1360"/>
      </w:tblGrid>
      <w:tr>
        <w:tblPrEx>
          <w:tblCellMar>
            <w:top w:w="0" w:type="dxa"/>
            <w:left w:w="108" w:type="dxa"/>
            <w:bottom w:w="0" w:type="dxa"/>
            <w:right w:w="108" w:type="dxa"/>
          </w:tblCellMar>
        </w:tblPrEx>
        <w:trPr>
          <w:trHeight w:val="330" w:hRule="atLeast"/>
        </w:trPr>
        <w:tc>
          <w:tcPr>
            <w:tcW w:w="3502"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项目编码及名称</w:t>
            </w:r>
          </w:p>
        </w:tc>
        <w:tc>
          <w:tcPr>
            <w:tcW w:w="4520"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[13062423X000088997223]提前下达2024年省级现代职业教育发展专项资金</w:t>
            </w:r>
          </w:p>
        </w:tc>
        <w:tc>
          <w:tcPr>
            <w:tcW w:w="1360" w:type="dxa"/>
            <w:gridSpan w:val="2"/>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主管部门及代码</w:t>
            </w:r>
          </w:p>
        </w:tc>
        <w:tc>
          <w:tcPr>
            <w:tcW w:w="3161"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[360]阜平县教育和体育局</w:t>
            </w:r>
          </w:p>
        </w:tc>
      </w:tr>
      <w:tr>
        <w:tblPrEx>
          <w:tblCellMar>
            <w:top w:w="0" w:type="dxa"/>
            <w:left w:w="108" w:type="dxa"/>
            <w:bottom w:w="0" w:type="dxa"/>
            <w:right w:w="108" w:type="dxa"/>
          </w:tblCellMar>
        </w:tblPrEx>
        <w:trPr>
          <w:trHeight w:val="330" w:hRule="atLeast"/>
        </w:trPr>
        <w:tc>
          <w:tcPr>
            <w:tcW w:w="3502"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项目单位</w:t>
            </w:r>
          </w:p>
        </w:tc>
        <w:tc>
          <w:tcPr>
            <w:tcW w:w="4520"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360016阜平县职业技术教育中心</w:t>
            </w:r>
          </w:p>
        </w:tc>
        <w:tc>
          <w:tcPr>
            <w:tcW w:w="1360" w:type="dxa"/>
            <w:gridSpan w:val="2"/>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年度资金总额</w:t>
            </w:r>
          </w:p>
        </w:tc>
        <w:tc>
          <w:tcPr>
            <w:tcW w:w="3161"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459.9</w:t>
            </w:r>
          </w:p>
        </w:tc>
      </w:tr>
      <w:tr>
        <w:tblPrEx>
          <w:tblCellMar>
            <w:top w:w="0" w:type="dxa"/>
            <w:left w:w="108" w:type="dxa"/>
            <w:bottom w:w="0" w:type="dxa"/>
            <w:right w:w="108" w:type="dxa"/>
          </w:tblCellMar>
        </w:tblPrEx>
        <w:trPr>
          <w:trHeight w:val="675"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资金用途</w:t>
            </w:r>
          </w:p>
        </w:tc>
        <w:tc>
          <w:tcPr>
            <w:tcW w:w="11055" w:type="dxa"/>
            <w:gridSpan w:val="7"/>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用于助学金及三免经费</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资金支出计划</w:t>
            </w:r>
          </w:p>
        </w:tc>
        <w:tc>
          <w:tcPr>
            <w:tcW w:w="4274"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Arial" w:hAnsi="Arial" w:eastAsia="宋体" w:cs="Arial"/>
                <w:b/>
                <w:bCs/>
                <w:sz w:val="22"/>
                <w:szCs w:val="22"/>
                <w:lang w:eastAsia="zh-CN"/>
              </w:rPr>
            </w:pPr>
            <w:r>
              <w:rPr>
                <w:rFonts w:ascii="Arial" w:hAnsi="Arial" w:eastAsia="宋体" w:cs="Arial"/>
                <w:b/>
                <w:bCs/>
                <w:sz w:val="22"/>
                <w:szCs w:val="22"/>
                <w:lang w:eastAsia="zh-CN"/>
              </w:rPr>
              <w:t>3月底</w:t>
            </w:r>
          </w:p>
        </w:tc>
        <w:tc>
          <w:tcPr>
            <w:tcW w:w="2260"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6月底</w:t>
            </w:r>
          </w:p>
        </w:tc>
        <w:tc>
          <w:tcPr>
            <w:tcW w:w="3161" w:type="dxa"/>
            <w:gridSpan w:val="3"/>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10月底</w:t>
            </w:r>
          </w:p>
        </w:tc>
        <w:tc>
          <w:tcPr>
            <w:tcW w:w="1360"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12月底</w:t>
            </w:r>
          </w:p>
        </w:tc>
      </w:tr>
      <w:tr>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(累计支出金额)</w:t>
            </w:r>
          </w:p>
        </w:tc>
        <w:tc>
          <w:tcPr>
            <w:tcW w:w="4274" w:type="dxa"/>
            <w:gridSpan w:val="2"/>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r>
              <w:rPr>
                <w:rFonts w:hint="eastAsia" w:ascii="Calibri" w:hAnsi="Calibri" w:eastAsia="宋体" w:cs="宋体"/>
                <w:color w:val="000000"/>
                <w:sz w:val="22"/>
                <w:szCs w:val="22"/>
                <w:lang w:eastAsia="zh-CN"/>
              </w:rPr>
              <w:t>120</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240</w:t>
            </w:r>
          </w:p>
        </w:tc>
        <w:tc>
          <w:tcPr>
            <w:tcW w:w="3161" w:type="dxa"/>
            <w:gridSpan w:val="3"/>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400</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459.9</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年度绩效目标</w:t>
            </w:r>
          </w:p>
        </w:tc>
        <w:tc>
          <w:tcPr>
            <w:tcW w:w="201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目标1</w:t>
            </w:r>
          </w:p>
        </w:tc>
        <w:tc>
          <w:tcPr>
            <w:tcW w:w="9041" w:type="dxa"/>
            <w:gridSpan w:val="6"/>
            <w:tcBorders>
              <w:top w:val="single" w:color="auto" w:sz="4" w:space="0"/>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目标内容1</w:t>
            </w:r>
          </w:p>
        </w:tc>
      </w:tr>
      <w:tr>
        <w:tblPrEx>
          <w:tblCellMar>
            <w:top w:w="0" w:type="dxa"/>
            <w:left w:w="108" w:type="dxa"/>
            <w:bottom w:w="0" w:type="dxa"/>
            <w:right w:w="108" w:type="dxa"/>
          </w:tblCellMar>
        </w:tblPrEx>
        <w:trPr>
          <w:trHeight w:val="33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一级指标</w:t>
            </w:r>
          </w:p>
        </w:tc>
        <w:tc>
          <w:tcPr>
            <w:tcW w:w="2014"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二级指标</w:t>
            </w:r>
          </w:p>
        </w:tc>
        <w:tc>
          <w:tcPr>
            <w:tcW w:w="2260"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三级指标</w:t>
            </w:r>
          </w:p>
        </w:tc>
        <w:tc>
          <w:tcPr>
            <w:tcW w:w="2260"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指标说明</w:t>
            </w:r>
          </w:p>
        </w:tc>
        <w:tc>
          <w:tcPr>
            <w:tcW w:w="3161" w:type="dxa"/>
            <w:gridSpan w:val="3"/>
            <w:tcBorders>
              <w:top w:val="single" w:color="auto" w:sz="4" w:space="0"/>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指标值</w:t>
            </w:r>
          </w:p>
        </w:tc>
        <w:tc>
          <w:tcPr>
            <w:tcW w:w="1360" w:type="dxa"/>
            <w:vMerge w:val="restart"/>
            <w:tcBorders>
              <w:top w:val="nil"/>
              <w:left w:val="single" w:color="auto" w:sz="4" w:space="0"/>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指标确定依据</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014"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260"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2260"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c>
          <w:tcPr>
            <w:tcW w:w="766"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符号</w:t>
            </w:r>
          </w:p>
        </w:tc>
        <w:tc>
          <w:tcPr>
            <w:tcW w:w="594"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值</w:t>
            </w:r>
          </w:p>
        </w:tc>
        <w:tc>
          <w:tcPr>
            <w:tcW w:w="1801" w:type="dxa"/>
            <w:tcBorders>
              <w:top w:val="nil"/>
              <w:left w:val="nil"/>
              <w:bottom w:val="single" w:color="auto" w:sz="4" w:space="0"/>
              <w:right w:val="single" w:color="auto" w:sz="4" w:space="0"/>
            </w:tcBorders>
            <w:shd w:val="clear" w:color="auto" w:fill="auto"/>
          </w:tcPr>
          <w:p>
            <w:pPr>
              <w:jc w:val="center"/>
              <w:rPr>
                <w:rFonts w:ascii="Arial" w:hAnsi="Arial" w:eastAsia="宋体" w:cs="Arial"/>
                <w:b/>
                <w:bCs/>
                <w:sz w:val="22"/>
                <w:szCs w:val="22"/>
                <w:lang w:eastAsia="zh-CN"/>
              </w:rPr>
            </w:pPr>
            <w:r>
              <w:rPr>
                <w:rFonts w:ascii="Arial" w:hAnsi="Arial" w:eastAsia="宋体" w:cs="Arial"/>
                <w:b/>
                <w:bCs/>
                <w:sz w:val="22"/>
                <w:szCs w:val="22"/>
                <w:lang w:eastAsia="zh-CN"/>
              </w:rPr>
              <w:t>单位（文字描述）</w:t>
            </w:r>
          </w:p>
        </w:tc>
        <w:tc>
          <w:tcPr>
            <w:tcW w:w="1360" w:type="dxa"/>
            <w:vMerge w:val="continue"/>
            <w:tcBorders>
              <w:top w:val="nil"/>
              <w:left w:val="single" w:color="auto" w:sz="4" w:space="0"/>
              <w:bottom w:val="single" w:color="auto" w:sz="4" w:space="0"/>
              <w:right w:val="single" w:color="auto" w:sz="4" w:space="0"/>
            </w:tcBorders>
            <w:vAlign w:val="center"/>
          </w:tcPr>
          <w:p>
            <w:pPr>
              <w:rPr>
                <w:rFonts w:ascii="Arial" w:hAnsi="Arial" w:eastAsia="宋体" w:cs="Arial"/>
                <w:b/>
                <w:bCs/>
                <w:sz w:val="22"/>
                <w:szCs w:val="22"/>
                <w:lang w:eastAsia="zh-CN"/>
              </w:rPr>
            </w:pPr>
          </w:p>
        </w:tc>
      </w:tr>
      <w:tr>
        <w:tblPrEx>
          <w:tblCellMar>
            <w:top w:w="0" w:type="dxa"/>
            <w:left w:w="108" w:type="dxa"/>
            <w:bottom w:w="0" w:type="dxa"/>
            <w:right w:w="108" w:type="dxa"/>
          </w:tblCellMar>
        </w:tblPrEx>
        <w:trPr>
          <w:trHeight w:val="33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产出指标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数量指标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补助覆盖率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补助覆盖率</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质量指标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资金发放率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资金发放率</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时效指标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工作完成及时率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工作完成及时率</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成本指标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补助标准</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补助标准</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r>
        <w:tblPrEx>
          <w:tblCellMar>
            <w:top w:w="0" w:type="dxa"/>
            <w:left w:w="108" w:type="dxa"/>
            <w:bottom w:w="0" w:type="dxa"/>
            <w:right w:w="108" w:type="dxa"/>
          </w:tblCellMar>
        </w:tblPrEx>
        <w:trPr>
          <w:trHeight w:val="330" w:hRule="atLeast"/>
        </w:trPr>
        <w:tc>
          <w:tcPr>
            <w:tcW w:w="1488" w:type="dxa"/>
            <w:vMerge w:val="restart"/>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效益指标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可持续影响指标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完成社会发展保障</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完成社会发展保障</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经济效益指标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保障经济社会发展</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保障经济社会发展</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社会效益指标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保障社会稳定</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保障社会稳定</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r>
        <w:tblPrEx>
          <w:tblCellMar>
            <w:top w:w="0" w:type="dxa"/>
            <w:left w:w="108" w:type="dxa"/>
            <w:bottom w:w="0" w:type="dxa"/>
            <w:right w:w="108" w:type="dxa"/>
          </w:tblCellMar>
        </w:tblPrEx>
        <w:trPr>
          <w:trHeight w:val="330" w:hRule="atLeast"/>
        </w:trPr>
        <w:tc>
          <w:tcPr>
            <w:tcW w:w="1488" w:type="dxa"/>
            <w:vMerge w:val="continue"/>
            <w:tcBorders>
              <w:top w:val="nil"/>
              <w:left w:val="single" w:color="auto" w:sz="4" w:space="0"/>
              <w:bottom w:val="single" w:color="auto" w:sz="4" w:space="0"/>
              <w:right w:val="single" w:color="auto" w:sz="4" w:space="0"/>
            </w:tcBorders>
            <w:vAlign w:val="center"/>
          </w:tcPr>
          <w:p>
            <w:pPr>
              <w:rPr>
                <w:rFonts w:ascii="Calibri" w:hAnsi="Calibri" w:eastAsia="宋体" w:cs="宋体"/>
                <w:color w:val="000000"/>
                <w:sz w:val="22"/>
                <w:szCs w:val="22"/>
                <w:lang w:eastAsia="zh-CN"/>
              </w:rPr>
            </w:pP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生态效益指标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生态良好</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生态良好</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100</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r>
        <w:tblPrEx>
          <w:tblCellMar>
            <w:top w:w="0" w:type="dxa"/>
            <w:left w:w="108" w:type="dxa"/>
            <w:bottom w:w="0" w:type="dxa"/>
            <w:right w:w="108" w:type="dxa"/>
          </w:tblCellMar>
        </w:tblPrEx>
        <w:trPr>
          <w:trHeight w:val="330" w:hRule="atLeast"/>
        </w:trPr>
        <w:tc>
          <w:tcPr>
            <w:tcW w:w="1488"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满意度指标</w:t>
            </w:r>
          </w:p>
        </w:tc>
        <w:tc>
          <w:tcPr>
            <w:tcW w:w="201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服务对象满意度指标</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受益学生满意度</w:t>
            </w:r>
          </w:p>
        </w:tc>
        <w:tc>
          <w:tcPr>
            <w:tcW w:w="22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受益学生满意度</w:t>
            </w:r>
          </w:p>
        </w:tc>
        <w:tc>
          <w:tcPr>
            <w:tcW w:w="76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59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95</w:t>
            </w:r>
          </w:p>
        </w:tc>
        <w:tc>
          <w:tcPr>
            <w:tcW w:w="1801"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w:t>
            </w:r>
          </w:p>
        </w:tc>
        <w:tc>
          <w:tcPr>
            <w:tcW w:w="1360"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上级文件</w:t>
            </w:r>
          </w:p>
        </w:tc>
      </w:tr>
    </w:tbl>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sectPr>
          <w:pgSz w:w="16840" w:h="11900" w:orient="landscape"/>
          <w:pgMar w:top="1304" w:right="1984" w:bottom="1304" w:left="1134" w:header="720" w:footer="720" w:gutter="0"/>
          <w:cols w:space="720" w:num="1"/>
          <w:docGrid w:linePitch="326" w:charSpace="0"/>
        </w:sectPr>
      </w:pPr>
    </w:p>
    <w:p>
      <w:pPr>
        <w:jc w:val="center"/>
        <w:rPr>
          <w:rFonts w:ascii="方正仿宋_GBK" w:hAnsi="方正仿宋_GBK" w:eastAsia="方正仿宋_GBK" w:cs="方正仿宋_GBK"/>
          <w:color w:val="000000"/>
          <w:sz w:val="28"/>
          <w:lang w:eastAsia="zh-CN"/>
        </w:rPr>
      </w:pPr>
      <w:r>
        <w:rPr>
          <w:rFonts w:ascii="方正仿宋_GBK" w:hAnsi="方正仿宋_GBK" w:eastAsia="方正仿宋_GBK" w:cs="方正仿宋_GBK"/>
          <w:color w:val="000000"/>
          <w:sz w:val="28"/>
        </w:rPr>
        <w:t xml:space="preserve"> </w:t>
      </w:r>
    </w:p>
    <w:p>
      <w:pPr>
        <w:jc w:val="center"/>
        <w:rPr>
          <w:rFonts w:ascii="方正仿宋_GBK" w:hAnsi="方正仿宋_GBK" w:eastAsia="方正仿宋_GBK" w:cs="方正仿宋_GBK"/>
          <w:color w:val="000000"/>
          <w:sz w:val="28"/>
          <w:lang w:eastAsia="zh-CN"/>
        </w:rPr>
      </w:pPr>
    </w:p>
    <w:p>
      <w:pPr>
        <w:jc w:val="center"/>
        <w:rPr>
          <w:rFonts w:eastAsia="黑体"/>
          <w:b/>
          <w:kern w:val="44"/>
          <w:sz w:val="44"/>
          <w:lang w:eastAsia="zh-CN"/>
        </w:rPr>
      </w:pPr>
    </w:p>
    <w:p>
      <w:pPr>
        <w:jc w:val="center"/>
        <w:rPr>
          <w:rFonts w:eastAsia="黑体"/>
          <w:b/>
          <w:kern w:val="44"/>
          <w:sz w:val="44"/>
        </w:rPr>
      </w:pPr>
      <w:r>
        <w:rPr>
          <w:rFonts w:hint="eastAsia" w:eastAsia="黑体"/>
          <w:b/>
          <w:kern w:val="44"/>
          <w:sz w:val="44"/>
        </w:rPr>
        <w:t>六、政府采购预算情况</w:t>
      </w:r>
    </w:p>
    <w:p>
      <w:pPr>
        <w:spacing w:line="500" w:lineRule="exact"/>
        <w:ind w:firstLine="560"/>
        <w:rPr>
          <w:lang w:eastAsia="zh-CN"/>
        </w:rPr>
      </w:pPr>
      <w:r>
        <w:rPr>
          <w:rFonts w:eastAsia="方正仿宋_GBK"/>
          <w:color w:val="000000"/>
          <w:sz w:val="28"/>
        </w:rPr>
        <w:t>2024年</w:t>
      </w:r>
      <w:r>
        <w:rPr>
          <w:rFonts w:hint="eastAsia" w:eastAsia="方正仿宋_GBK"/>
          <w:color w:val="000000"/>
          <w:sz w:val="28"/>
          <w:lang w:eastAsia="zh-CN"/>
        </w:rPr>
        <w:t>我单位无</w:t>
      </w:r>
      <w:r>
        <w:rPr>
          <w:rFonts w:eastAsia="方正仿宋_GBK"/>
          <w:color w:val="000000"/>
          <w:sz w:val="28"/>
        </w:rPr>
        <w:t>政府采购预算</w:t>
      </w:r>
    </w:p>
    <w:p>
      <w:pPr>
        <w:ind w:firstLine="640"/>
      </w:pPr>
      <w:r>
        <w:rPr>
          <w:rFonts w:eastAsia="方正仿宋_GBK"/>
          <w:color w:val="000000"/>
          <w:sz w:val="32"/>
        </w:rPr>
        <w:t xml:space="preserve"> </w:t>
      </w:r>
    </w:p>
    <w:tbl>
      <w:tblPr>
        <w:tblStyle w:val="13"/>
        <w:tblW w:w="14790" w:type="dxa"/>
        <w:tblInd w:w="91" w:type="dxa"/>
        <w:tblLayout w:type="fixed"/>
        <w:tblCellMar>
          <w:top w:w="0" w:type="dxa"/>
          <w:left w:w="108" w:type="dxa"/>
          <w:bottom w:w="0" w:type="dxa"/>
          <w:right w:w="108" w:type="dxa"/>
        </w:tblCellMar>
      </w:tblPr>
      <w:tblGrid>
        <w:gridCol w:w="436"/>
        <w:gridCol w:w="737"/>
        <w:gridCol w:w="1768"/>
        <w:gridCol w:w="579"/>
        <w:gridCol w:w="1164"/>
        <w:gridCol w:w="598"/>
        <w:gridCol w:w="630"/>
        <w:gridCol w:w="662"/>
        <w:gridCol w:w="963"/>
        <w:gridCol w:w="843"/>
        <w:gridCol w:w="786"/>
        <w:gridCol w:w="824"/>
        <w:gridCol w:w="674"/>
        <w:gridCol w:w="805"/>
        <w:gridCol w:w="993"/>
        <w:gridCol w:w="1164"/>
        <w:gridCol w:w="1164"/>
      </w:tblGrid>
      <w:tr>
        <w:tblPrEx>
          <w:tblCellMar>
            <w:top w:w="0" w:type="dxa"/>
            <w:left w:w="108" w:type="dxa"/>
            <w:bottom w:w="0" w:type="dxa"/>
            <w:right w:w="108" w:type="dxa"/>
          </w:tblCellMar>
        </w:tblPrEx>
        <w:trPr>
          <w:trHeight w:val="495" w:hRule="atLeast"/>
        </w:trPr>
        <w:tc>
          <w:tcPr>
            <w:tcW w:w="14790" w:type="dxa"/>
            <w:gridSpan w:val="17"/>
            <w:tcBorders>
              <w:top w:val="nil"/>
              <w:left w:val="nil"/>
              <w:bottom w:val="single" w:color="auto" w:sz="4" w:space="0"/>
              <w:right w:val="nil"/>
            </w:tcBorders>
            <w:shd w:val="clear" w:color="auto" w:fill="auto"/>
            <w:vAlign w:val="center"/>
          </w:tcPr>
          <w:p>
            <w:pPr>
              <w:jc w:val="center"/>
              <w:rPr>
                <w:rFonts w:ascii="Arial" w:hAnsi="Arial" w:eastAsia="宋体" w:cs="Arial"/>
                <w:b/>
                <w:bCs/>
                <w:color w:val="000000"/>
                <w:sz w:val="34"/>
                <w:szCs w:val="34"/>
                <w:lang w:eastAsia="zh-CN"/>
              </w:rPr>
            </w:pPr>
            <w:r>
              <w:rPr>
                <w:rFonts w:ascii="Arial" w:hAnsi="Arial" w:eastAsia="宋体" w:cs="Arial"/>
                <w:b/>
                <w:bCs/>
                <w:color w:val="000000"/>
                <w:sz w:val="34"/>
                <w:szCs w:val="34"/>
                <w:lang w:eastAsia="zh-CN"/>
              </w:rPr>
              <w:t>政府采购预算表</w:t>
            </w:r>
          </w:p>
        </w:tc>
      </w:tr>
      <w:tr>
        <w:tblPrEx>
          <w:tblCellMar>
            <w:top w:w="0" w:type="dxa"/>
            <w:left w:w="108" w:type="dxa"/>
            <w:bottom w:w="0" w:type="dxa"/>
            <w:right w:w="108" w:type="dxa"/>
          </w:tblCellMar>
        </w:tblPrEx>
        <w:trPr>
          <w:trHeight w:val="360" w:hRule="atLeast"/>
        </w:trPr>
        <w:tc>
          <w:tcPr>
            <w:tcW w:w="1246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项目编码及名称：360016</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846"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所属项目预算信息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采购类别</w:t>
            </w:r>
          </w:p>
        </w:tc>
        <w:tc>
          <w:tcPr>
            <w:tcW w:w="6550"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政府采购金额（当年单位预算安排资金）</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预留份额</w:t>
            </w:r>
          </w:p>
        </w:tc>
      </w:tr>
      <w:tr>
        <w:tblPrEx>
          <w:tblCellMar>
            <w:top w:w="0" w:type="dxa"/>
            <w:left w:w="108" w:type="dxa"/>
            <w:bottom w:w="0" w:type="dxa"/>
            <w:right w:w="108" w:type="dxa"/>
          </w:tblCellMar>
        </w:tblPrEx>
        <w:trPr>
          <w:trHeight w:val="1155" w:hRule="atLeast"/>
        </w:trPr>
        <w:tc>
          <w:tcPr>
            <w:tcW w:w="43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3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采购金额</w:t>
            </w:r>
          </w:p>
        </w:tc>
        <w:tc>
          <w:tcPr>
            <w:tcW w:w="176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采购物品目录编码及名称</w:t>
            </w: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计量单位</w:t>
            </w: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单价</w:t>
            </w: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采购数量</w:t>
            </w:r>
          </w:p>
        </w:tc>
        <w:tc>
          <w:tcPr>
            <w:tcW w:w="6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6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一般公共预算拨款</w:t>
            </w: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基金预算拨款</w:t>
            </w: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国有资本经营预算拨款</w:t>
            </w: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财政专户拨款</w:t>
            </w: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财政拨款结转</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非财政拨款结转结余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中小微企业预留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其中小微企业预留</w:t>
            </w:r>
          </w:p>
        </w:tc>
      </w:tr>
      <w:tr>
        <w:tblPrEx>
          <w:tblCellMar>
            <w:top w:w="0" w:type="dxa"/>
            <w:left w:w="108" w:type="dxa"/>
            <w:bottom w:w="0" w:type="dxa"/>
            <w:right w:w="108" w:type="dxa"/>
          </w:tblCellMar>
        </w:tblPrEx>
        <w:trPr>
          <w:trHeight w:val="525" w:hRule="atLeast"/>
        </w:trPr>
        <w:tc>
          <w:tcPr>
            <w:tcW w:w="43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bl>
    <w:p>
      <w:pPr>
        <w:ind w:firstLine="640"/>
      </w:pPr>
    </w:p>
    <w:p>
      <w:pPr>
        <w:jc w:val="center"/>
        <w:rPr>
          <w:rFonts w:eastAsia="黑体"/>
          <w:b/>
          <w:kern w:val="44"/>
          <w:sz w:val="44"/>
        </w:rPr>
      </w:pPr>
    </w:p>
    <w:p>
      <w:pPr>
        <w:jc w:val="center"/>
        <w:rPr>
          <w:rFonts w:eastAsia="黑体"/>
          <w:b/>
          <w:kern w:val="44"/>
          <w:sz w:val="44"/>
        </w:rPr>
      </w:pPr>
    </w:p>
    <w:p>
      <w:pPr>
        <w:jc w:val="center"/>
        <w:rPr>
          <w:rFonts w:eastAsia="黑体"/>
          <w:b/>
          <w:kern w:val="44"/>
          <w:sz w:val="44"/>
          <w:lang w:eastAsia="zh-CN"/>
        </w:rPr>
      </w:pPr>
    </w:p>
    <w:p>
      <w:pPr>
        <w:jc w:val="center"/>
        <w:rPr>
          <w:rFonts w:eastAsia="黑体"/>
          <w:b/>
          <w:kern w:val="44"/>
          <w:sz w:val="44"/>
          <w:lang w:eastAsia="zh-CN"/>
        </w:rPr>
      </w:pPr>
    </w:p>
    <w:p>
      <w:pPr>
        <w:jc w:val="center"/>
        <w:rPr>
          <w:rFonts w:eastAsia="黑体"/>
          <w:b/>
          <w:kern w:val="44"/>
          <w:sz w:val="44"/>
          <w:lang w:eastAsia="zh-CN"/>
        </w:rPr>
      </w:pPr>
    </w:p>
    <w:p>
      <w:pPr>
        <w:jc w:val="center"/>
        <w:rPr>
          <w:rFonts w:eastAsia="黑体"/>
          <w:b/>
          <w:kern w:val="44"/>
          <w:sz w:val="44"/>
          <w:lang w:eastAsia="zh-CN"/>
        </w:rPr>
      </w:pPr>
    </w:p>
    <w:p>
      <w:pPr>
        <w:jc w:val="center"/>
        <w:rPr>
          <w:rFonts w:eastAsia="黑体"/>
          <w:b/>
          <w:kern w:val="44"/>
          <w:sz w:val="44"/>
          <w:lang w:eastAsia="zh-CN"/>
        </w:rPr>
      </w:pPr>
    </w:p>
    <w:p>
      <w:pPr>
        <w:jc w:val="center"/>
        <w:rPr>
          <w:rFonts w:eastAsia="黑体"/>
          <w:b/>
          <w:kern w:val="44"/>
          <w:sz w:val="44"/>
          <w:lang w:eastAsia="zh-CN"/>
        </w:rPr>
      </w:pPr>
    </w:p>
    <w:p>
      <w:pPr>
        <w:jc w:val="center"/>
        <w:rPr>
          <w:rFonts w:eastAsia="黑体"/>
          <w:b/>
          <w:kern w:val="44"/>
          <w:sz w:val="44"/>
        </w:rPr>
      </w:pPr>
      <w:r>
        <w:rPr>
          <w:rFonts w:eastAsia="黑体"/>
          <w:b/>
          <w:kern w:val="44"/>
          <w:sz w:val="44"/>
        </w:rPr>
        <w:t>七、国有资产信息</w:t>
      </w:r>
    </w:p>
    <w:p>
      <w:pPr>
        <w:spacing w:line="500" w:lineRule="exact"/>
        <w:ind w:firstLine="560"/>
      </w:pPr>
      <w:r>
        <w:rPr>
          <w:rFonts w:hint="eastAsia" w:eastAsia="方正仿宋_GBK"/>
          <w:color w:val="000000"/>
          <w:sz w:val="28"/>
          <w:lang w:eastAsia="zh-CN"/>
        </w:rPr>
        <w:t>阜平县职业技术教育中心</w:t>
      </w:r>
      <w:r>
        <w:rPr>
          <w:rFonts w:eastAsia="方正仿宋_GBK"/>
          <w:color w:val="000000"/>
          <w:sz w:val="28"/>
        </w:rPr>
        <w:t>上年末固定资产金额为</w:t>
      </w:r>
      <w:r>
        <w:rPr>
          <w:rFonts w:hint="eastAsia" w:eastAsia="方正仿宋_GBK"/>
          <w:color w:val="000000"/>
          <w:sz w:val="28"/>
          <w:lang w:eastAsia="zh-CN"/>
        </w:rPr>
        <w:t>8881.03568</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3"/>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878" w:type="dxa"/>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360016阜平县职业技术教育中心</w:t>
            </w:r>
          </w:p>
        </w:tc>
        <w:tc>
          <w:tcPr>
            <w:tcW w:w="6060" w:type="dxa"/>
            <w:gridSpan w:val="2"/>
            <w:tcBorders>
              <w:top w:val="single" w:color="FFFFFF" w:sz="6" w:space="0"/>
              <w:left w:val="single" w:color="FFFFFF" w:sz="6" w:space="0"/>
              <w:right w:val="single" w:color="FFFFFF" w:sz="6" w:space="0"/>
            </w:tcBorders>
            <w:vAlign w:val="center"/>
          </w:tcPr>
          <w:p>
            <w:pPr>
              <w:pStyle w:val="20"/>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878" w:type="dxa"/>
            <w:vAlign w:val="center"/>
          </w:tcPr>
          <w:p>
            <w:pPr>
              <w:pStyle w:val="23"/>
            </w:pPr>
            <w:r>
              <w:t>项   目</w:t>
            </w:r>
          </w:p>
        </w:tc>
        <w:tc>
          <w:tcPr>
            <w:tcW w:w="3030" w:type="dxa"/>
            <w:vAlign w:val="center"/>
          </w:tcPr>
          <w:p>
            <w:pPr>
              <w:pStyle w:val="23"/>
            </w:pPr>
            <w:r>
              <w:t>数量</w:t>
            </w:r>
          </w:p>
        </w:tc>
        <w:tc>
          <w:tcPr>
            <w:tcW w:w="3030" w:type="dxa"/>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pPr>
              <w:pStyle w:val="25"/>
            </w:pPr>
            <w:r>
              <w:t>资产总额</w:t>
            </w:r>
          </w:p>
        </w:tc>
        <w:tc>
          <w:tcPr>
            <w:tcW w:w="3030" w:type="dxa"/>
            <w:vAlign w:val="center"/>
          </w:tcPr>
          <w:p>
            <w:pPr>
              <w:pStyle w:val="26"/>
            </w:pPr>
          </w:p>
        </w:tc>
        <w:tc>
          <w:tcPr>
            <w:tcW w:w="3030" w:type="dxa"/>
            <w:vAlign w:val="center"/>
          </w:tcPr>
          <w:p>
            <w:pPr>
              <w:pStyle w:val="24"/>
              <w:rPr>
                <w:lang w:eastAsia="zh-CN"/>
              </w:rPr>
            </w:pPr>
            <w:r>
              <w:rPr>
                <w:rFonts w:hint="eastAsia" w:eastAsia="方正仿宋_GBK"/>
                <w:color w:val="000000"/>
                <w:sz w:val="28"/>
                <w:lang w:eastAsia="zh-CN"/>
              </w:rPr>
              <w:t>8881.03568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pPr>
              <w:pStyle w:val="25"/>
            </w:pPr>
            <w:r>
              <w:t>1、房屋（平方米）</w:t>
            </w:r>
          </w:p>
        </w:tc>
        <w:tc>
          <w:tcPr>
            <w:tcW w:w="3030" w:type="dxa"/>
            <w:vAlign w:val="center"/>
          </w:tcPr>
          <w:p>
            <w:pPr>
              <w:pStyle w:val="26"/>
              <w:rPr>
                <w:lang w:eastAsia="zh-CN"/>
              </w:rPr>
            </w:pPr>
            <w:r>
              <w:rPr>
                <w:rFonts w:hint="eastAsia"/>
                <w:lang w:eastAsia="zh-CN"/>
              </w:rPr>
              <w:t>137572</w:t>
            </w:r>
          </w:p>
        </w:tc>
        <w:tc>
          <w:tcPr>
            <w:tcW w:w="3030" w:type="dxa"/>
            <w:vAlign w:val="center"/>
          </w:tcPr>
          <w:p>
            <w:pPr>
              <w:pStyle w:val="24"/>
              <w:rPr>
                <w:lang w:eastAsia="zh-CN"/>
              </w:rPr>
            </w:pPr>
            <w:r>
              <w:rPr>
                <w:rFonts w:hint="eastAsia"/>
                <w:lang w:eastAsia="zh-CN"/>
              </w:rPr>
              <w:t>1824.491333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pPr>
              <w:pStyle w:val="25"/>
            </w:pPr>
            <w:r>
              <w:t>　　其中：办公用房（平方米）</w:t>
            </w:r>
          </w:p>
        </w:tc>
        <w:tc>
          <w:tcPr>
            <w:tcW w:w="3030" w:type="dxa"/>
            <w:vAlign w:val="center"/>
          </w:tcPr>
          <w:p>
            <w:pPr>
              <w:pStyle w:val="26"/>
              <w:rPr>
                <w:lang w:eastAsia="zh-CN"/>
              </w:rPr>
            </w:pPr>
            <w:r>
              <w:rPr>
                <w:rFonts w:hint="eastAsia"/>
                <w:lang w:eastAsia="zh-CN"/>
              </w:rPr>
              <w:t>11200</w:t>
            </w:r>
          </w:p>
        </w:tc>
        <w:tc>
          <w:tcPr>
            <w:tcW w:w="3030" w:type="dxa"/>
            <w:vAlign w:val="center"/>
          </w:tcPr>
          <w:p>
            <w:pPr>
              <w:pStyle w:val="24"/>
              <w:rPr>
                <w:lang w:eastAsia="zh-CN"/>
              </w:rPr>
            </w:pPr>
            <w:r>
              <w:rPr>
                <w:rFonts w:hint="eastAsia"/>
                <w:lang w:eastAsia="zh-CN"/>
              </w:rPr>
              <w:t>103.152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pPr>
              <w:pStyle w:val="25"/>
            </w:pPr>
            <w:r>
              <w:t>2、车辆（台、辆）</w:t>
            </w:r>
          </w:p>
        </w:tc>
        <w:tc>
          <w:tcPr>
            <w:tcW w:w="3030" w:type="dxa"/>
            <w:vAlign w:val="center"/>
          </w:tcPr>
          <w:p>
            <w:pPr>
              <w:pStyle w:val="26"/>
              <w:rPr>
                <w:lang w:eastAsia="zh-CN"/>
              </w:rPr>
            </w:pPr>
            <w:r>
              <w:rPr>
                <w:rFonts w:hint="eastAsia"/>
                <w:lang w:eastAsia="zh-CN"/>
              </w:rPr>
              <w:t>1</w:t>
            </w:r>
          </w:p>
        </w:tc>
        <w:tc>
          <w:tcPr>
            <w:tcW w:w="3030" w:type="dxa"/>
            <w:vAlign w:val="center"/>
          </w:tcPr>
          <w:p>
            <w:pPr>
              <w:pStyle w:val="24"/>
              <w:rPr>
                <w:lang w:eastAsia="zh-CN"/>
              </w:rPr>
            </w:pPr>
            <w:r>
              <w:rPr>
                <w:rFonts w:hint="eastAsia"/>
                <w:lang w:eastAsia="zh-CN"/>
              </w:rPr>
              <w:t>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pPr>
              <w:pStyle w:val="25"/>
            </w:pPr>
            <w:r>
              <w:t>3、单价在20万元以上的设备</w:t>
            </w:r>
          </w:p>
        </w:tc>
        <w:tc>
          <w:tcPr>
            <w:tcW w:w="3030" w:type="dxa"/>
            <w:vAlign w:val="center"/>
          </w:tcPr>
          <w:p>
            <w:pPr>
              <w:pStyle w:val="26"/>
              <w:rPr>
                <w:lang w:eastAsia="zh-CN"/>
              </w:rPr>
            </w:pPr>
          </w:p>
        </w:tc>
        <w:tc>
          <w:tcPr>
            <w:tcW w:w="3030" w:type="dxa"/>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pPr>
              <w:pStyle w:val="25"/>
            </w:pPr>
            <w:r>
              <w:t>4、其他固定资产</w:t>
            </w:r>
          </w:p>
        </w:tc>
        <w:tc>
          <w:tcPr>
            <w:tcW w:w="3030" w:type="dxa"/>
            <w:vAlign w:val="center"/>
          </w:tcPr>
          <w:p>
            <w:pPr>
              <w:pStyle w:val="26"/>
            </w:pPr>
          </w:p>
        </w:tc>
        <w:tc>
          <w:tcPr>
            <w:tcW w:w="3030" w:type="dxa"/>
            <w:vAlign w:val="center"/>
          </w:tcPr>
          <w:p>
            <w:pPr>
              <w:pStyle w:val="24"/>
              <w:rPr>
                <w:lang w:eastAsia="zh-CN"/>
              </w:rPr>
            </w:pPr>
            <w:r>
              <w:rPr>
                <w:rFonts w:hint="eastAsia"/>
                <w:lang w:eastAsia="zh-CN"/>
              </w:rPr>
              <w:t>6928.392347</w:t>
            </w:r>
          </w:p>
        </w:tc>
      </w:tr>
    </w:tbl>
    <w:p>
      <w:pPr>
        <w:ind w:firstLine="640"/>
      </w:pPr>
      <w:r>
        <w:rPr>
          <w:rFonts w:eastAsia="方正仿宋_GBK"/>
          <w:color w:val="000000"/>
          <w:sz w:val="32"/>
        </w:rPr>
        <w:t xml:space="preserve"> </w:t>
      </w:r>
    </w:p>
    <w:p>
      <w:pPr>
        <w:pStyle w:val="2"/>
      </w:pPr>
    </w:p>
    <w:p>
      <w:pPr>
        <w:pStyle w:val="2"/>
        <w:rPr>
          <w:lang w:val="uk-UA"/>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jc w:val="both"/>
        <w:outlineLvl w:val="3"/>
        <w:rPr>
          <w:rFonts w:ascii="方正小标宋_GBK" w:hAnsi="方正小标宋_GBK" w:eastAsia="方正小标宋_GBK" w:cs="方正小标宋_GBK"/>
          <w:color w:val="000000"/>
          <w:sz w:val="44"/>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jc w:val="center"/>
        <w:outlineLvl w:val="3"/>
        <w:rPr>
          <w:rFonts w:ascii="方正小标宋_GBK" w:hAnsi="方正小标宋_GBK" w:eastAsia="方正小标宋_GBK" w:cs="方正小标宋_GBK"/>
          <w:color w:val="000000"/>
          <w:sz w:val="44"/>
          <w:lang w:eastAsia="zh-CN"/>
        </w:rPr>
      </w:pPr>
    </w:p>
    <w:p>
      <w:pPr>
        <w:rPr>
          <w:rFonts w:eastAsiaTheme="minorEastAsia"/>
          <w:lang w:eastAsia="zh-CN"/>
        </w:rPr>
      </w:pPr>
    </w:p>
    <w:p>
      <w:pPr>
        <w:ind w:firstLine="4400" w:firstLineChars="1000"/>
        <w:jc w:val="both"/>
        <w:rPr>
          <w:rFonts w:ascii="方正小标宋_GBK" w:hAnsi="方正小标宋_GBK" w:eastAsia="方正小标宋_GBK" w:cs="方正小标宋_GBK"/>
          <w:color w:val="000000"/>
          <w:sz w:val="44"/>
          <w:lang w:eastAsia="zh-CN"/>
        </w:rPr>
      </w:pPr>
      <w:bookmarkStart w:id="95" w:name="_Toc3495_WPSOffice_Level2"/>
      <w:bookmarkStart w:id="96" w:name="_Toc11795_WPSOffice_Level2"/>
    </w:p>
    <w:p>
      <w:pPr>
        <w:ind w:firstLine="4400" w:firstLineChars="1000"/>
        <w:jc w:val="both"/>
        <w:rPr>
          <w:rFonts w:ascii="方正小标宋_GBK" w:hAnsi="方正小标宋_GBK" w:eastAsia="方正小标宋_GBK" w:cs="方正小标宋_GBK"/>
          <w:color w:val="000000"/>
          <w:sz w:val="44"/>
          <w:lang w:eastAsia="zh-CN"/>
        </w:rPr>
      </w:pPr>
    </w:p>
    <w:p>
      <w:pPr>
        <w:ind w:firstLine="4400" w:firstLineChars="1000"/>
        <w:jc w:val="both"/>
        <w:rPr>
          <w:rFonts w:ascii="方正小标宋_GBK" w:hAnsi="方正小标宋_GBK" w:eastAsia="方正小标宋_GBK" w:cs="方正小标宋_GBK"/>
          <w:color w:val="000000"/>
          <w:sz w:val="44"/>
          <w:lang w:eastAsia="zh-CN"/>
        </w:rPr>
      </w:pPr>
    </w:p>
    <w:p>
      <w:pPr>
        <w:ind w:firstLine="4400" w:firstLineChars="1000"/>
        <w:jc w:val="both"/>
        <w:rPr>
          <w:rFonts w:ascii="方正小标宋_GBK" w:hAnsi="方正小标宋_GBK" w:eastAsia="方正小标宋_GBK" w:cs="方正小标宋_GBK"/>
          <w:color w:val="000000"/>
          <w:sz w:val="44"/>
          <w:lang w:eastAsia="zh-CN"/>
        </w:rPr>
      </w:pPr>
    </w:p>
    <w:p>
      <w:pPr>
        <w:ind w:firstLine="4400" w:firstLineChars="1000"/>
        <w:jc w:val="both"/>
        <w:rPr>
          <w:rFonts w:ascii="方正小标宋_GBK" w:hAnsi="方正小标宋_GBK" w:eastAsia="方正小标宋_GBK" w:cs="方正小标宋_GBK"/>
          <w:color w:val="000000"/>
          <w:sz w:val="44"/>
          <w:lang w:eastAsia="zh-CN"/>
        </w:rPr>
      </w:pPr>
    </w:p>
    <w:p>
      <w:pPr>
        <w:ind w:firstLine="4400" w:firstLineChars="1000"/>
        <w:jc w:val="both"/>
        <w:rPr>
          <w:rFonts w:ascii="方正小标宋_GBK" w:hAnsi="方正小标宋_GBK" w:eastAsia="方正小标宋_GBK" w:cs="方正小标宋_GBK"/>
          <w:color w:val="000000"/>
          <w:sz w:val="44"/>
          <w:lang w:eastAsia="zh-CN"/>
        </w:rPr>
      </w:pPr>
    </w:p>
    <w:p>
      <w:pPr>
        <w:ind w:firstLine="4400" w:firstLineChars="1000"/>
        <w:jc w:val="both"/>
        <w:rPr>
          <w:rFonts w:ascii="方正小标宋_GBK" w:hAnsi="方正小标宋_GBK" w:eastAsia="方正小标宋_GBK" w:cs="方正小标宋_GBK"/>
          <w:color w:val="000000"/>
          <w:sz w:val="44"/>
          <w:lang w:eastAsia="zh-CN"/>
        </w:rPr>
      </w:pPr>
    </w:p>
    <w:p>
      <w:pPr>
        <w:ind w:firstLine="4400" w:firstLineChars="1000"/>
        <w:jc w:val="both"/>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三、河北阜平中学本级收支预算</w:t>
      </w:r>
    </w:p>
    <w:bookmarkEnd w:id="95"/>
    <w:p>
      <w:pPr>
        <w:jc w:val="center"/>
        <w:outlineLvl w:val="3"/>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W w:w="5000" w:type="pct"/>
        <w:tblInd w:w="0" w:type="dxa"/>
        <w:tblLayout w:type="autofit"/>
        <w:tblCellMar>
          <w:top w:w="0" w:type="dxa"/>
          <w:left w:w="108" w:type="dxa"/>
          <w:bottom w:w="0" w:type="dxa"/>
          <w:right w:w="108" w:type="dxa"/>
        </w:tblCellMar>
      </w:tblPr>
      <w:tblGrid>
        <w:gridCol w:w="740"/>
        <w:gridCol w:w="4919"/>
        <w:gridCol w:w="2199"/>
        <w:gridCol w:w="5269"/>
        <w:gridCol w:w="2489"/>
      </w:tblGrid>
      <w:tr>
        <w:tblPrEx>
          <w:tblCellMar>
            <w:top w:w="0" w:type="dxa"/>
            <w:left w:w="108" w:type="dxa"/>
            <w:bottom w:w="0" w:type="dxa"/>
            <w:right w:w="108" w:type="dxa"/>
          </w:tblCellMar>
        </w:tblPrEx>
        <w:trPr>
          <w:trHeight w:val="360" w:hRule="atLeast"/>
        </w:trPr>
        <w:tc>
          <w:tcPr>
            <w:tcW w:w="5000"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收支总表</w:t>
            </w:r>
          </w:p>
        </w:tc>
      </w:tr>
      <w:tr>
        <w:tblPrEx>
          <w:tblCellMar>
            <w:top w:w="0" w:type="dxa"/>
            <w:left w:w="108" w:type="dxa"/>
            <w:bottom w:w="0" w:type="dxa"/>
            <w:right w:w="108" w:type="dxa"/>
          </w:tblCellMar>
        </w:tblPrEx>
        <w:trPr>
          <w:trHeight w:val="360" w:hRule="atLeast"/>
        </w:trPr>
        <w:tc>
          <w:tcPr>
            <w:tcW w:w="2516"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36001</w:t>
            </w:r>
            <w:r>
              <w:rPr>
                <w:rFonts w:hint="eastAsia" w:eastAsiaTheme="minorEastAsia"/>
                <w:lang w:eastAsia="zh-CN"/>
              </w:rPr>
              <w:t>7河北阜平中学</w:t>
            </w:r>
          </w:p>
        </w:tc>
        <w:tc>
          <w:tcPr>
            <w:tcW w:w="1687"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795"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3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279"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2483"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237" w:type="pct"/>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57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0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9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237"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57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70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79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一、一般公共预算拨款收入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7516.79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一、一般公共服务支出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二、政府性基金预算拨款收入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二、外交支出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三、国有资本经营预算拨款收入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三、国防支出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四、财政专户管理资金收入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450.00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四、公共安全支出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五、事业收入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五、教育支出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7105.93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六、事业单位经营收入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六、科学技术支出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七、上级补助收入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七、文化旅游体育与传媒支出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八、附属单位上缴收入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八、社会保障和就业支出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九、其他收入</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九、社会保险基金支出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十、卫生健康支出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十一、节能环保支出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十二、城乡社区支出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十三、农林水支出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十四、交通运输支出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十五、资源勘探工业信息等支出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十六、商业服务业等支出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十七、金融支出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十八、援助其他地区支出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19</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十九、自然资源海洋气象等支出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二十、住房保障支出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二十一、粮油物资储备支出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二十二、国有资本经营预算支出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二十三、灾害防治及应急管理支出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二十四、预备费</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二十五、其他支出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二十六、转移性支出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27</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二十七、债务还本支出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二十八、债务付息支出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二十九、债务发行费用支出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三十、抗疫特别国债安排的支出</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本年收入合计</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7966.79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本年支出合计</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7966.91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32</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上年结转结余</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0.12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年终结转结余</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33</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其中财政拨款结转结余</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0.12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xml:space="preserve">    非财政拨款结转结余</w:t>
            </w:r>
          </w:p>
        </w:tc>
        <w:tc>
          <w:tcPr>
            <w:tcW w:w="2199"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237"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35</w:t>
            </w:r>
          </w:p>
        </w:tc>
        <w:tc>
          <w:tcPr>
            <w:tcW w:w="1575"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收入总计</w:t>
            </w:r>
          </w:p>
        </w:tc>
        <w:tc>
          <w:tcPr>
            <w:tcW w:w="21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7966.91 </w:t>
            </w:r>
          </w:p>
        </w:tc>
        <w:tc>
          <w:tcPr>
            <w:tcW w:w="168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支出总计</w:t>
            </w:r>
          </w:p>
        </w:tc>
        <w:tc>
          <w:tcPr>
            <w:tcW w:w="248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7966.91 </w:t>
            </w:r>
          </w:p>
        </w:tc>
      </w:tr>
    </w:tbl>
    <w:p>
      <w:pPr>
        <w:pStyle w:val="2"/>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jc w:val="center"/>
        <w:outlineLvl w:val="3"/>
        <w:rPr>
          <w:rFonts w:ascii="方正小标宋_GBK" w:hAnsi="方正小标宋_GBK" w:eastAsia="方正小标宋_GBK" w:cs="方正小标宋_GBK"/>
          <w:color w:val="000000"/>
          <w:sz w:val="44"/>
          <w:lang w:eastAsia="zh-CN"/>
        </w:rPr>
      </w:pPr>
      <w:bookmarkStart w:id="97" w:name="_Toc25882_WPSOffice_Level2"/>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预算收入总表</w:t>
      </w:r>
      <w:bookmarkEnd w:id="97"/>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6"/>
        <w:gridCol w:w="1010"/>
        <w:gridCol w:w="1828"/>
        <w:gridCol w:w="1555"/>
        <w:gridCol w:w="1012"/>
        <w:gridCol w:w="406"/>
        <w:gridCol w:w="1418"/>
        <w:gridCol w:w="1102"/>
        <w:gridCol w:w="784"/>
        <w:gridCol w:w="1165"/>
        <w:gridCol w:w="1165"/>
        <w:gridCol w:w="1165"/>
        <w:gridCol w:w="1168"/>
        <w:gridCol w:w="11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46" w:type="pct"/>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360017河北阜平中学</w:t>
            </w:r>
          </w:p>
        </w:tc>
        <w:tc>
          <w:tcPr>
            <w:tcW w:w="1188" w:type="pct"/>
            <w:gridSpan w:val="4"/>
            <w:tcBorders>
              <w:top w:val="single" w:color="FFFFFF" w:sz="6" w:space="0"/>
              <w:left w:val="single" w:color="FFFFFF" w:sz="6" w:space="0"/>
              <w:right w:val="single" w:color="FFFFFF" w:sz="6" w:space="0"/>
            </w:tcBorders>
            <w:vAlign w:val="center"/>
          </w:tcPr>
          <w:p>
            <w:pPr>
              <w:pStyle w:val="21"/>
              <w:rPr>
                <w:lang w:eastAsia="zh-CN"/>
              </w:rPr>
            </w:pPr>
            <w:r>
              <w:t>预算年度：202</w:t>
            </w:r>
            <w:r>
              <w:rPr>
                <w:rFonts w:hint="eastAsia"/>
                <w:lang w:eastAsia="zh-CN"/>
              </w:rPr>
              <w:t>4</w:t>
            </w:r>
          </w:p>
        </w:tc>
        <w:tc>
          <w:tcPr>
            <w:tcW w:w="1865" w:type="pct"/>
            <w:gridSpan w:val="5"/>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6" w:type="pct"/>
            <w:vMerge w:val="restart"/>
            <w:vAlign w:val="center"/>
          </w:tcPr>
          <w:p>
            <w:pPr>
              <w:pStyle w:val="23"/>
            </w:pPr>
            <w:r>
              <w:t>序号</w:t>
            </w:r>
          </w:p>
        </w:tc>
        <w:tc>
          <w:tcPr>
            <w:tcW w:w="908" w:type="pct"/>
            <w:gridSpan w:val="2"/>
            <w:vAlign w:val="center"/>
          </w:tcPr>
          <w:p>
            <w:pPr>
              <w:pStyle w:val="23"/>
            </w:pPr>
            <w:r>
              <w:t>功能分类科目</w:t>
            </w:r>
          </w:p>
        </w:tc>
        <w:tc>
          <w:tcPr>
            <w:tcW w:w="498" w:type="pct"/>
            <w:vMerge w:val="restart"/>
            <w:vAlign w:val="center"/>
          </w:tcPr>
          <w:p>
            <w:pPr>
              <w:pStyle w:val="23"/>
            </w:pPr>
            <w:r>
              <w:t>合计</w:t>
            </w:r>
          </w:p>
        </w:tc>
        <w:tc>
          <w:tcPr>
            <w:tcW w:w="3005" w:type="pct"/>
            <w:gridSpan w:val="9"/>
            <w:vAlign w:val="center"/>
          </w:tcPr>
          <w:p>
            <w:pPr>
              <w:pStyle w:val="23"/>
            </w:pPr>
            <w:r>
              <w:t>本年收入</w:t>
            </w:r>
          </w:p>
        </w:tc>
        <w:tc>
          <w:tcPr>
            <w:tcW w:w="371" w:type="pct"/>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6" w:type="pct"/>
            <w:vMerge w:val="continue"/>
          </w:tcPr>
          <w:p/>
        </w:tc>
        <w:tc>
          <w:tcPr>
            <w:tcW w:w="323" w:type="pct"/>
            <w:vAlign w:val="center"/>
          </w:tcPr>
          <w:p>
            <w:pPr>
              <w:pStyle w:val="23"/>
            </w:pPr>
            <w:r>
              <w:t>科目    编码</w:t>
            </w:r>
          </w:p>
        </w:tc>
        <w:tc>
          <w:tcPr>
            <w:tcW w:w="584" w:type="pct"/>
            <w:vAlign w:val="center"/>
          </w:tcPr>
          <w:p>
            <w:pPr>
              <w:pStyle w:val="23"/>
            </w:pPr>
            <w:r>
              <w:t>科目名称</w:t>
            </w:r>
          </w:p>
        </w:tc>
        <w:tc>
          <w:tcPr>
            <w:tcW w:w="498" w:type="pct"/>
            <w:vMerge w:val="continue"/>
          </w:tcPr>
          <w:p/>
        </w:tc>
        <w:tc>
          <w:tcPr>
            <w:tcW w:w="454" w:type="pct"/>
            <w:gridSpan w:val="2"/>
            <w:vAlign w:val="center"/>
          </w:tcPr>
          <w:p>
            <w:pPr>
              <w:pStyle w:val="23"/>
            </w:pPr>
            <w:r>
              <w:t>小计</w:t>
            </w:r>
          </w:p>
        </w:tc>
        <w:tc>
          <w:tcPr>
            <w:tcW w:w="454" w:type="pct"/>
            <w:vAlign w:val="center"/>
          </w:tcPr>
          <w:p>
            <w:pPr>
              <w:pStyle w:val="23"/>
            </w:pPr>
            <w:r>
              <w:t>财政拨款 收入</w:t>
            </w:r>
          </w:p>
        </w:tc>
        <w:tc>
          <w:tcPr>
            <w:tcW w:w="353" w:type="pct"/>
            <w:vAlign w:val="center"/>
          </w:tcPr>
          <w:p>
            <w:pPr>
              <w:pStyle w:val="23"/>
            </w:pPr>
            <w:r>
              <w:t>财政专户 收入</w:t>
            </w:r>
          </w:p>
        </w:tc>
        <w:tc>
          <w:tcPr>
            <w:tcW w:w="250" w:type="pct"/>
            <w:vAlign w:val="center"/>
          </w:tcPr>
          <w:p>
            <w:pPr>
              <w:pStyle w:val="23"/>
            </w:pPr>
            <w:r>
              <w:t>事业收入</w:t>
            </w:r>
          </w:p>
        </w:tc>
        <w:tc>
          <w:tcPr>
            <w:tcW w:w="373" w:type="pct"/>
            <w:vAlign w:val="center"/>
          </w:tcPr>
          <w:p>
            <w:pPr>
              <w:pStyle w:val="23"/>
            </w:pPr>
            <w:r>
              <w:t>经营收入</w:t>
            </w:r>
          </w:p>
        </w:tc>
        <w:tc>
          <w:tcPr>
            <w:tcW w:w="373" w:type="pct"/>
            <w:vAlign w:val="center"/>
          </w:tcPr>
          <w:p>
            <w:pPr>
              <w:pStyle w:val="23"/>
            </w:pPr>
            <w:r>
              <w:t>上级补助收入</w:t>
            </w:r>
          </w:p>
        </w:tc>
        <w:tc>
          <w:tcPr>
            <w:tcW w:w="373" w:type="pct"/>
            <w:vAlign w:val="center"/>
          </w:tcPr>
          <w:p>
            <w:pPr>
              <w:pStyle w:val="23"/>
            </w:pPr>
            <w:r>
              <w:t>附属单位上缴收入</w:t>
            </w:r>
          </w:p>
        </w:tc>
        <w:tc>
          <w:tcPr>
            <w:tcW w:w="374" w:type="pct"/>
            <w:vAlign w:val="center"/>
          </w:tcPr>
          <w:p>
            <w:pPr>
              <w:pStyle w:val="23"/>
            </w:pPr>
            <w:r>
              <w:t>其他收入</w:t>
            </w:r>
          </w:p>
        </w:tc>
        <w:tc>
          <w:tcPr>
            <w:tcW w:w="371"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6" w:type="pct"/>
            <w:vAlign w:val="center"/>
          </w:tcPr>
          <w:p>
            <w:pPr>
              <w:pStyle w:val="23"/>
            </w:pPr>
            <w:r>
              <w:t>栏次</w:t>
            </w:r>
          </w:p>
        </w:tc>
        <w:tc>
          <w:tcPr>
            <w:tcW w:w="323" w:type="pct"/>
            <w:vAlign w:val="center"/>
          </w:tcPr>
          <w:p>
            <w:pPr>
              <w:pStyle w:val="23"/>
            </w:pPr>
            <w:r>
              <w:t>1</w:t>
            </w:r>
          </w:p>
        </w:tc>
        <w:tc>
          <w:tcPr>
            <w:tcW w:w="584" w:type="pct"/>
            <w:vAlign w:val="center"/>
          </w:tcPr>
          <w:p>
            <w:pPr>
              <w:pStyle w:val="23"/>
            </w:pPr>
            <w:r>
              <w:t>2</w:t>
            </w:r>
          </w:p>
        </w:tc>
        <w:tc>
          <w:tcPr>
            <w:tcW w:w="498" w:type="pct"/>
            <w:vAlign w:val="center"/>
          </w:tcPr>
          <w:p>
            <w:pPr>
              <w:pStyle w:val="23"/>
            </w:pPr>
            <w:r>
              <w:t>3</w:t>
            </w:r>
          </w:p>
        </w:tc>
        <w:tc>
          <w:tcPr>
            <w:tcW w:w="454" w:type="pct"/>
            <w:gridSpan w:val="2"/>
            <w:vAlign w:val="center"/>
          </w:tcPr>
          <w:p>
            <w:pPr>
              <w:pStyle w:val="23"/>
            </w:pPr>
            <w:r>
              <w:t>4</w:t>
            </w:r>
          </w:p>
        </w:tc>
        <w:tc>
          <w:tcPr>
            <w:tcW w:w="454" w:type="pct"/>
            <w:vAlign w:val="center"/>
          </w:tcPr>
          <w:p>
            <w:pPr>
              <w:pStyle w:val="23"/>
            </w:pPr>
            <w:r>
              <w:t>5</w:t>
            </w:r>
          </w:p>
        </w:tc>
        <w:tc>
          <w:tcPr>
            <w:tcW w:w="353" w:type="pct"/>
            <w:vAlign w:val="center"/>
          </w:tcPr>
          <w:p>
            <w:pPr>
              <w:pStyle w:val="23"/>
            </w:pPr>
            <w:r>
              <w:t>6</w:t>
            </w:r>
          </w:p>
        </w:tc>
        <w:tc>
          <w:tcPr>
            <w:tcW w:w="250" w:type="pct"/>
            <w:vAlign w:val="center"/>
          </w:tcPr>
          <w:p>
            <w:pPr>
              <w:pStyle w:val="23"/>
            </w:pPr>
            <w:r>
              <w:t>7</w:t>
            </w:r>
          </w:p>
        </w:tc>
        <w:tc>
          <w:tcPr>
            <w:tcW w:w="373" w:type="pct"/>
            <w:vAlign w:val="center"/>
          </w:tcPr>
          <w:p>
            <w:pPr>
              <w:pStyle w:val="23"/>
            </w:pPr>
            <w:r>
              <w:t>8</w:t>
            </w:r>
          </w:p>
        </w:tc>
        <w:tc>
          <w:tcPr>
            <w:tcW w:w="373" w:type="pct"/>
            <w:vAlign w:val="center"/>
          </w:tcPr>
          <w:p>
            <w:pPr>
              <w:pStyle w:val="23"/>
            </w:pPr>
            <w:r>
              <w:t>9</w:t>
            </w:r>
          </w:p>
        </w:tc>
        <w:tc>
          <w:tcPr>
            <w:tcW w:w="373" w:type="pct"/>
            <w:vAlign w:val="center"/>
          </w:tcPr>
          <w:p>
            <w:pPr>
              <w:pStyle w:val="23"/>
            </w:pPr>
            <w:r>
              <w:t>10</w:t>
            </w:r>
          </w:p>
        </w:tc>
        <w:tc>
          <w:tcPr>
            <w:tcW w:w="374" w:type="pct"/>
            <w:vAlign w:val="center"/>
          </w:tcPr>
          <w:p>
            <w:pPr>
              <w:pStyle w:val="23"/>
            </w:pPr>
            <w:r>
              <w:t>11</w:t>
            </w:r>
          </w:p>
        </w:tc>
        <w:tc>
          <w:tcPr>
            <w:tcW w:w="371" w:type="pct"/>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1</w:t>
            </w:r>
          </w:p>
        </w:tc>
        <w:tc>
          <w:tcPr>
            <w:tcW w:w="323" w:type="pct"/>
            <w:vAlign w:val="center"/>
          </w:tcPr>
          <w:p>
            <w:pPr>
              <w:pStyle w:val="29"/>
            </w:pPr>
          </w:p>
        </w:tc>
        <w:tc>
          <w:tcPr>
            <w:tcW w:w="584" w:type="pct"/>
            <w:vAlign w:val="center"/>
          </w:tcPr>
          <w:p>
            <w:pPr>
              <w:pStyle w:val="27"/>
            </w:pPr>
            <w:r>
              <w:t>合计</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7966.91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7516.79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7516.79 </w:t>
            </w:r>
          </w:p>
        </w:tc>
        <w:tc>
          <w:tcPr>
            <w:tcW w:w="353" w:type="pct"/>
            <w:vAlign w:val="center"/>
          </w:tcPr>
          <w:p>
            <w:pPr>
              <w:pStyle w:val="28"/>
              <w:jc w:val="center"/>
              <w:rPr>
                <w:b w:val="0"/>
                <w:bCs/>
                <w:lang w:eastAsia="zh-CN"/>
              </w:rPr>
            </w:pPr>
            <w:r>
              <w:rPr>
                <w:rFonts w:hint="eastAsia"/>
                <w:b w:val="0"/>
                <w:bCs/>
                <w:lang w:eastAsia="zh-CN"/>
              </w:rPr>
              <w:t>450</w:t>
            </w:r>
          </w:p>
        </w:tc>
        <w:tc>
          <w:tcPr>
            <w:tcW w:w="250" w:type="pct"/>
            <w:vAlign w:val="center"/>
          </w:tcPr>
          <w:p>
            <w:pPr>
              <w:pStyle w:val="28"/>
              <w:jc w:val="center"/>
              <w:rPr>
                <w:b w:val="0"/>
                <w:bCs/>
              </w:rPr>
            </w:pPr>
          </w:p>
        </w:tc>
        <w:tc>
          <w:tcPr>
            <w:tcW w:w="373" w:type="pct"/>
            <w:vAlign w:val="center"/>
          </w:tcPr>
          <w:p>
            <w:pPr>
              <w:pStyle w:val="28"/>
              <w:jc w:val="center"/>
              <w:rPr>
                <w:b w:val="0"/>
                <w:bCs/>
              </w:rPr>
            </w:pPr>
          </w:p>
        </w:tc>
        <w:tc>
          <w:tcPr>
            <w:tcW w:w="373" w:type="pct"/>
            <w:vAlign w:val="center"/>
          </w:tcPr>
          <w:p>
            <w:pPr>
              <w:pStyle w:val="28"/>
              <w:jc w:val="center"/>
              <w:rPr>
                <w:b w:val="0"/>
                <w:bCs/>
              </w:rPr>
            </w:pPr>
          </w:p>
        </w:tc>
        <w:tc>
          <w:tcPr>
            <w:tcW w:w="373" w:type="pct"/>
            <w:vAlign w:val="center"/>
          </w:tcPr>
          <w:p>
            <w:pPr>
              <w:pStyle w:val="28"/>
              <w:jc w:val="center"/>
              <w:rPr>
                <w:b w:val="0"/>
                <w:bCs/>
              </w:rPr>
            </w:pPr>
          </w:p>
        </w:tc>
        <w:tc>
          <w:tcPr>
            <w:tcW w:w="374" w:type="pct"/>
            <w:vAlign w:val="center"/>
          </w:tcPr>
          <w:p>
            <w:pPr>
              <w:pStyle w:val="28"/>
              <w:jc w:val="center"/>
              <w:rPr>
                <w:b w:val="0"/>
                <w:bCs/>
                <w:lang w:eastAsia="zh-CN"/>
              </w:rPr>
            </w:pPr>
          </w:p>
        </w:tc>
        <w:tc>
          <w:tcPr>
            <w:tcW w:w="371" w:type="pct"/>
            <w:vAlign w:val="center"/>
          </w:tcPr>
          <w:p>
            <w:pPr>
              <w:pStyle w:val="28"/>
              <w:jc w:val="center"/>
              <w:rPr>
                <w:b w:val="0"/>
                <w:bCs/>
                <w:lang w:eastAsia="zh-CN"/>
              </w:rPr>
            </w:pPr>
            <w:r>
              <w:rPr>
                <w:rFonts w:hint="eastAsia"/>
                <w:b w:val="0"/>
                <w:bCs/>
                <w:lang w:eastAsia="zh-CN"/>
              </w:rP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2</w:t>
            </w:r>
          </w:p>
        </w:tc>
        <w:tc>
          <w:tcPr>
            <w:tcW w:w="323"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w:t>
            </w:r>
          </w:p>
        </w:tc>
        <w:tc>
          <w:tcPr>
            <w:tcW w:w="584"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教育支出</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7105.93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6655.81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6655.81 </w:t>
            </w:r>
          </w:p>
        </w:tc>
        <w:tc>
          <w:tcPr>
            <w:tcW w:w="353" w:type="pct"/>
            <w:vAlign w:val="center"/>
          </w:tcPr>
          <w:p>
            <w:pPr>
              <w:jc w:val="center"/>
              <w:rPr>
                <w:rFonts w:ascii="宋体" w:hAnsi="宋体" w:eastAsia="宋体" w:cs="宋体"/>
                <w:bCs/>
                <w:sz w:val="22"/>
                <w:szCs w:val="22"/>
                <w:lang w:eastAsia="zh-CN"/>
              </w:rPr>
            </w:pPr>
            <w:r>
              <w:rPr>
                <w:rFonts w:hint="eastAsia" w:ascii="Calibri" w:hAnsi="Calibri" w:eastAsia="宋体" w:cs="Calibri"/>
                <w:bCs/>
                <w:color w:val="000000"/>
                <w:sz w:val="22"/>
                <w:szCs w:val="22"/>
                <w:lang w:eastAsia="zh-CN"/>
              </w:rPr>
              <w:t>450</w:t>
            </w:r>
          </w:p>
        </w:tc>
        <w:tc>
          <w:tcPr>
            <w:tcW w:w="250" w:type="pct"/>
            <w:vAlign w:val="center"/>
          </w:tcPr>
          <w:p>
            <w:pPr>
              <w:pStyle w:val="24"/>
              <w:jc w:val="center"/>
              <w:rPr>
                <w:bCs/>
              </w:rPr>
            </w:pPr>
          </w:p>
        </w:tc>
        <w:tc>
          <w:tcPr>
            <w:tcW w:w="373" w:type="pct"/>
            <w:vAlign w:val="center"/>
          </w:tcPr>
          <w:p>
            <w:pPr>
              <w:pStyle w:val="24"/>
              <w:jc w:val="center"/>
              <w:rPr>
                <w:bCs/>
              </w:rPr>
            </w:pPr>
          </w:p>
        </w:tc>
        <w:tc>
          <w:tcPr>
            <w:tcW w:w="373" w:type="pct"/>
            <w:vAlign w:val="center"/>
          </w:tcPr>
          <w:p>
            <w:pPr>
              <w:pStyle w:val="24"/>
              <w:jc w:val="center"/>
              <w:rPr>
                <w:bCs/>
              </w:rPr>
            </w:pPr>
          </w:p>
        </w:tc>
        <w:tc>
          <w:tcPr>
            <w:tcW w:w="373" w:type="pct"/>
            <w:vAlign w:val="center"/>
          </w:tcPr>
          <w:p>
            <w:pPr>
              <w:pStyle w:val="24"/>
              <w:jc w:val="center"/>
              <w:rPr>
                <w:bCs/>
              </w:rPr>
            </w:pPr>
          </w:p>
        </w:tc>
        <w:tc>
          <w:tcPr>
            <w:tcW w:w="374" w:type="pct"/>
            <w:vAlign w:val="center"/>
          </w:tcPr>
          <w:p>
            <w:pPr>
              <w:pStyle w:val="24"/>
              <w:jc w:val="center"/>
              <w:rPr>
                <w:bCs/>
                <w:lang w:eastAsia="zh-CN"/>
              </w:rPr>
            </w:pPr>
          </w:p>
        </w:tc>
        <w:tc>
          <w:tcPr>
            <w:tcW w:w="371" w:type="pct"/>
            <w:vAlign w:val="center"/>
          </w:tcPr>
          <w:p>
            <w:pPr>
              <w:pStyle w:val="24"/>
              <w:jc w:val="center"/>
              <w:rPr>
                <w:bCs/>
                <w:lang w:eastAsia="zh-CN"/>
              </w:rPr>
            </w:pPr>
            <w:r>
              <w:rPr>
                <w:rFonts w:hint="eastAsia"/>
                <w:bCs/>
                <w:lang w:eastAsia="zh-CN"/>
              </w:rP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3</w:t>
            </w:r>
          </w:p>
        </w:tc>
        <w:tc>
          <w:tcPr>
            <w:tcW w:w="323"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20502</w:t>
            </w:r>
          </w:p>
        </w:tc>
        <w:tc>
          <w:tcPr>
            <w:tcW w:w="584"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普通教育</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7105.93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6655.81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6655.81 </w:t>
            </w:r>
          </w:p>
        </w:tc>
        <w:tc>
          <w:tcPr>
            <w:tcW w:w="353" w:type="pct"/>
            <w:vAlign w:val="center"/>
          </w:tcPr>
          <w:p>
            <w:pPr>
              <w:jc w:val="center"/>
              <w:rPr>
                <w:rFonts w:ascii="Calibri" w:hAnsi="Calibri" w:eastAsia="宋体" w:cs="Calibri"/>
                <w:bCs/>
                <w:color w:val="000000"/>
                <w:sz w:val="22"/>
                <w:szCs w:val="22"/>
                <w:lang w:eastAsia="zh-CN"/>
              </w:rPr>
            </w:pPr>
            <w:r>
              <w:rPr>
                <w:rFonts w:hint="eastAsia" w:ascii="Calibri" w:hAnsi="Calibri" w:eastAsia="宋体" w:cs="Calibri"/>
                <w:bCs/>
                <w:color w:val="000000"/>
                <w:sz w:val="22"/>
                <w:szCs w:val="22"/>
                <w:lang w:eastAsia="zh-CN"/>
              </w:rPr>
              <w:t>450</w:t>
            </w:r>
          </w:p>
        </w:tc>
        <w:tc>
          <w:tcPr>
            <w:tcW w:w="250" w:type="pct"/>
            <w:vAlign w:val="center"/>
          </w:tcPr>
          <w:p>
            <w:pPr>
              <w:pStyle w:val="24"/>
              <w:jc w:val="center"/>
              <w:rPr>
                <w:bCs/>
              </w:rPr>
            </w:pPr>
          </w:p>
        </w:tc>
        <w:tc>
          <w:tcPr>
            <w:tcW w:w="373" w:type="pct"/>
            <w:vAlign w:val="center"/>
          </w:tcPr>
          <w:p>
            <w:pPr>
              <w:pStyle w:val="24"/>
              <w:jc w:val="center"/>
              <w:rPr>
                <w:bCs/>
              </w:rPr>
            </w:pPr>
          </w:p>
        </w:tc>
        <w:tc>
          <w:tcPr>
            <w:tcW w:w="373" w:type="pct"/>
            <w:vAlign w:val="center"/>
          </w:tcPr>
          <w:p>
            <w:pPr>
              <w:pStyle w:val="24"/>
              <w:jc w:val="center"/>
              <w:rPr>
                <w:bCs/>
              </w:rPr>
            </w:pPr>
          </w:p>
        </w:tc>
        <w:tc>
          <w:tcPr>
            <w:tcW w:w="373" w:type="pct"/>
            <w:vAlign w:val="center"/>
          </w:tcPr>
          <w:p>
            <w:pPr>
              <w:pStyle w:val="24"/>
              <w:jc w:val="center"/>
              <w:rPr>
                <w:bCs/>
              </w:rPr>
            </w:pPr>
          </w:p>
        </w:tc>
        <w:tc>
          <w:tcPr>
            <w:tcW w:w="374" w:type="pct"/>
            <w:vAlign w:val="center"/>
          </w:tcPr>
          <w:p>
            <w:pPr>
              <w:pStyle w:val="24"/>
              <w:jc w:val="center"/>
              <w:rPr>
                <w:bCs/>
                <w:lang w:eastAsia="zh-CN"/>
              </w:rPr>
            </w:pPr>
          </w:p>
        </w:tc>
        <w:tc>
          <w:tcPr>
            <w:tcW w:w="371" w:type="pct"/>
            <w:vAlign w:val="center"/>
          </w:tcPr>
          <w:p>
            <w:pPr>
              <w:pStyle w:val="24"/>
              <w:jc w:val="center"/>
              <w:rPr>
                <w:bCs/>
                <w:lang w:eastAsia="zh-CN"/>
              </w:rPr>
            </w:pPr>
            <w:r>
              <w:rPr>
                <w:rFonts w:hint="eastAsia"/>
                <w:bCs/>
                <w:lang w:eastAsia="zh-CN"/>
              </w:rP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4</w:t>
            </w:r>
          </w:p>
        </w:tc>
        <w:tc>
          <w:tcPr>
            <w:tcW w:w="323"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2050204</w:t>
            </w:r>
          </w:p>
        </w:tc>
        <w:tc>
          <w:tcPr>
            <w:tcW w:w="584"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高中教育</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7105.93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6655.81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6655.81 </w:t>
            </w:r>
          </w:p>
        </w:tc>
        <w:tc>
          <w:tcPr>
            <w:tcW w:w="353" w:type="pct"/>
            <w:vAlign w:val="center"/>
          </w:tcPr>
          <w:p>
            <w:pPr>
              <w:jc w:val="center"/>
              <w:rPr>
                <w:rFonts w:ascii="Calibri" w:hAnsi="Calibri" w:eastAsia="宋体" w:cs="Calibri"/>
                <w:bCs/>
                <w:color w:val="000000"/>
                <w:sz w:val="22"/>
                <w:szCs w:val="22"/>
                <w:lang w:eastAsia="zh-CN"/>
              </w:rPr>
            </w:pPr>
            <w:r>
              <w:rPr>
                <w:rFonts w:hint="eastAsia" w:ascii="Calibri" w:hAnsi="Calibri" w:eastAsia="宋体" w:cs="Calibri"/>
                <w:bCs/>
                <w:color w:val="000000"/>
                <w:sz w:val="22"/>
                <w:szCs w:val="22"/>
                <w:lang w:eastAsia="zh-CN"/>
              </w:rPr>
              <w:t>450</w:t>
            </w:r>
          </w:p>
        </w:tc>
        <w:tc>
          <w:tcPr>
            <w:tcW w:w="250" w:type="pct"/>
            <w:vAlign w:val="center"/>
          </w:tcPr>
          <w:p>
            <w:pPr>
              <w:pStyle w:val="24"/>
              <w:jc w:val="center"/>
              <w:rPr>
                <w:bCs/>
              </w:rPr>
            </w:pPr>
          </w:p>
        </w:tc>
        <w:tc>
          <w:tcPr>
            <w:tcW w:w="373" w:type="pct"/>
            <w:vAlign w:val="center"/>
          </w:tcPr>
          <w:p>
            <w:pPr>
              <w:pStyle w:val="24"/>
              <w:jc w:val="center"/>
              <w:rPr>
                <w:bCs/>
              </w:rPr>
            </w:pPr>
          </w:p>
        </w:tc>
        <w:tc>
          <w:tcPr>
            <w:tcW w:w="373" w:type="pct"/>
            <w:vAlign w:val="center"/>
          </w:tcPr>
          <w:p>
            <w:pPr>
              <w:pStyle w:val="24"/>
              <w:jc w:val="center"/>
              <w:rPr>
                <w:bCs/>
              </w:rPr>
            </w:pPr>
          </w:p>
        </w:tc>
        <w:tc>
          <w:tcPr>
            <w:tcW w:w="373" w:type="pct"/>
            <w:vAlign w:val="center"/>
          </w:tcPr>
          <w:p>
            <w:pPr>
              <w:pStyle w:val="24"/>
              <w:jc w:val="center"/>
              <w:rPr>
                <w:bCs/>
              </w:rPr>
            </w:pPr>
          </w:p>
        </w:tc>
        <w:tc>
          <w:tcPr>
            <w:tcW w:w="374" w:type="pct"/>
            <w:vAlign w:val="center"/>
          </w:tcPr>
          <w:p>
            <w:pPr>
              <w:pStyle w:val="24"/>
              <w:jc w:val="center"/>
              <w:rPr>
                <w:bCs/>
              </w:rPr>
            </w:pPr>
          </w:p>
        </w:tc>
        <w:tc>
          <w:tcPr>
            <w:tcW w:w="371" w:type="pct"/>
            <w:vAlign w:val="center"/>
          </w:tcPr>
          <w:p>
            <w:pPr>
              <w:pStyle w:val="24"/>
              <w:jc w:val="center"/>
              <w:rPr>
                <w:bCs/>
                <w:lang w:eastAsia="zh-CN"/>
              </w:rPr>
            </w:pPr>
            <w:r>
              <w:rPr>
                <w:rFonts w:hint="eastAsia"/>
                <w:bCs/>
                <w:lang w:eastAsia="zh-CN"/>
              </w:rP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5</w:t>
            </w:r>
          </w:p>
        </w:tc>
        <w:tc>
          <w:tcPr>
            <w:tcW w:w="323"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w:t>
            </w:r>
          </w:p>
        </w:tc>
        <w:tc>
          <w:tcPr>
            <w:tcW w:w="584"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社会保障和就业支出</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6</w:t>
            </w:r>
          </w:p>
        </w:tc>
        <w:tc>
          <w:tcPr>
            <w:tcW w:w="323"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w:t>
            </w:r>
          </w:p>
        </w:tc>
        <w:tc>
          <w:tcPr>
            <w:tcW w:w="584"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行政事业单位养老支出</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7</w:t>
            </w:r>
          </w:p>
        </w:tc>
        <w:tc>
          <w:tcPr>
            <w:tcW w:w="323"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2080502</w:t>
            </w:r>
          </w:p>
        </w:tc>
        <w:tc>
          <w:tcPr>
            <w:tcW w:w="584"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事业单位离退休</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8</w:t>
            </w:r>
          </w:p>
        </w:tc>
        <w:tc>
          <w:tcPr>
            <w:tcW w:w="323"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2080505</w:t>
            </w:r>
          </w:p>
        </w:tc>
        <w:tc>
          <w:tcPr>
            <w:tcW w:w="584"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机关事业单位基本养老保险缴费支出</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9</w:t>
            </w:r>
          </w:p>
        </w:tc>
        <w:tc>
          <w:tcPr>
            <w:tcW w:w="323"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w:t>
            </w:r>
          </w:p>
        </w:tc>
        <w:tc>
          <w:tcPr>
            <w:tcW w:w="584"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卫生健康支出</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10</w:t>
            </w:r>
          </w:p>
        </w:tc>
        <w:tc>
          <w:tcPr>
            <w:tcW w:w="323"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w:t>
            </w:r>
          </w:p>
        </w:tc>
        <w:tc>
          <w:tcPr>
            <w:tcW w:w="584"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行政事业单位医疗</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11</w:t>
            </w:r>
          </w:p>
        </w:tc>
        <w:tc>
          <w:tcPr>
            <w:tcW w:w="323"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2101102</w:t>
            </w:r>
          </w:p>
        </w:tc>
        <w:tc>
          <w:tcPr>
            <w:tcW w:w="584"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事业单位医疗</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12</w:t>
            </w:r>
          </w:p>
        </w:tc>
        <w:tc>
          <w:tcPr>
            <w:tcW w:w="323"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2101103</w:t>
            </w:r>
          </w:p>
        </w:tc>
        <w:tc>
          <w:tcPr>
            <w:tcW w:w="584"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公务员医疗补助</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pPr>
            <w:r>
              <w:rPr>
                <w:rFonts w:hint="eastAsia" w:ascii="宋体" w:hAnsi="宋体" w:eastAsia="宋体" w:cs="宋体"/>
                <w:color w:val="000000"/>
                <w:sz w:val="22"/>
                <w:szCs w:val="22"/>
                <w:lang w:eastAsia="zh-CN"/>
              </w:rPr>
              <w:t>13</w:t>
            </w:r>
          </w:p>
        </w:tc>
        <w:tc>
          <w:tcPr>
            <w:tcW w:w="323"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w:t>
            </w:r>
          </w:p>
        </w:tc>
        <w:tc>
          <w:tcPr>
            <w:tcW w:w="584"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住房保障支出</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323"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22102</w:t>
            </w:r>
          </w:p>
        </w:tc>
        <w:tc>
          <w:tcPr>
            <w:tcW w:w="584"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住房改革支出</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 w:type="pct"/>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15</w:t>
            </w:r>
          </w:p>
        </w:tc>
        <w:tc>
          <w:tcPr>
            <w:tcW w:w="323"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2210201</w:t>
            </w:r>
          </w:p>
        </w:tc>
        <w:tc>
          <w:tcPr>
            <w:tcW w:w="584" w:type="pct"/>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住房公积金</w:t>
            </w:r>
          </w:p>
        </w:tc>
        <w:tc>
          <w:tcPr>
            <w:tcW w:w="155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418" w:type="dxa"/>
            <w:gridSpan w:val="2"/>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418"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353" w:type="pct"/>
            <w:vAlign w:val="center"/>
          </w:tcPr>
          <w:p>
            <w:pPr>
              <w:rPr>
                <w:rFonts w:ascii="宋体" w:hAnsi="宋体" w:eastAsia="宋体" w:cs="宋体"/>
                <w:sz w:val="22"/>
                <w:szCs w:val="22"/>
              </w:rPr>
            </w:pPr>
          </w:p>
        </w:tc>
        <w:tc>
          <w:tcPr>
            <w:tcW w:w="250" w:type="pct"/>
            <w:vAlign w:val="center"/>
          </w:tcPr>
          <w:p>
            <w:pPr>
              <w:pStyle w:val="24"/>
            </w:pPr>
          </w:p>
        </w:tc>
        <w:tc>
          <w:tcPr>
            <w:tcW w:w="373" w:type="pct"/>
            <w:vAlign w:val="center"/>
          </w:tcPr>
          <w:p>
            <w:pPr>
              <w:pStyle w:val="24"/>
            </w:pPr>
          </w:p>
        </w:tc>
        <w:tc>
          <w:tcPr>
            <w:tcW w:w="373" w:type="pct"/>
            <w:vAlign w:val="center"/>
          </w:tcPr>
          <w:p>
            <w:pPr>
              <w:pStyle w:val="24"/>
            </w:pPr>
          </w:p>
        </w:tc>
        <w:tc>
          <w:tcPr>
            <w:tcW w:w="373" w:type="pct"/>
            <w:vAlign w:val="center"/>
          </w:tcPr>
          <w:p>
            <w:pPr>
              <w:pStyle w:val="24"/>
            </w:pPr>
          </w:p>
        </w:tc>
        <w:tc>
          <w:tcPr>
            <w:tcW w:w="374" w:type="pct"/>
            <w:vAlign w:val="center"/>
          </w:tcPr>
          <w:p>
            <w:pPr>
              <w:pStyle w:val="24"/>
            </w:pPr>
          </w:p>
        </w:tc>
        <w:tc>
          <w:tcPr>
            <w:tcW w:w="371" w:type="pct"/>
            <w:vAlign w:val="center"/>
          </w:tcPr>
          <w:p>
            <w:pPr>
              <w:pStyle w:val="24"/>
            </w:pPr>
          </w:p>
        </w:tc>
      </w:tr>
    </w:tbl>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jc w:val="center"/>
        <w:outlineLvl w:val="3"/>
        <w:rPr>
          <w:rFonts w:ascii="方正小标宋_GBK" w:hAnsi="方正小标宋_GBK" w:eastAsia="方正小标宋_GBK" w:cs="方正小标宋_GBK"/>
          <w:color w:val="000000"/>
          <w:sz w:val="44"/>
          <w:lang w:eastAsia="zh-CN"/>
        </w:rPr>
      </w:pPr>
      <w:bookmarkStart w:id="98" w:name="_Toc31403_WPSOffice_Level2"/>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预算支出总表</w:t>
      </w:r>
      <w:bookmarkEnd w:id="98"/>
    </w:p>
    <w:tbl>
      <w:tblPr>
        <w:tblStyle w:val="13"/>
        <w:tblW w:w="5000" w:type="pct"/>
        <w:tblInd w:w="0" w:type="dxa"/>
        <w:tblLayout w:type="autofit"/>
        <w:tblCellMar>
          <w:top w:w="0" w:type="dxa"/>
          <w:left w:w="108" w:type="dxa"/>
          <w:bottom w:w="0" w:type="dxa"/>
          <w:right w:w="108" w:type="dxa"/>
        </w:tblCellMar>
      </w:tblPr>
      <w:tblGrid>
        <w:gridCol w:w="656"/>
        <w:gridCol w:w="1096"/>
        <w:gridCol w:w="3772"/>
        <w:gridCol w:w="1387"/>
        <w:gridCol w:w="1387"/>
        <w:gridCol w:w="1387"/>
        <w:gridCol w:w="1979"/>
        <w:gridCol w:w="1756"/>
        <w:gridCol w:w="2196"/>
      </w:tblGrid>
      <w:tr>
        <w:tblPrEx>
          <w:tblCellMar>
            <w:top w:w="0" w:type="dxa"/>
            <w:left w:w="108" w:type="dxa"/>
            <w:bottom w:w="0" w:type="dxa"/>
            <w:right w:w="108" w:type="dxa"/>
          </w:tblCellMar>
        </w:tblPrEx>
        <w:trPr>
          <w:trHeight w:val="360" w:hRule="atLeast"/>
        </w:trPr>
        <w:tc>
          <w:tcPr>
            <w:tcW w:w="3734"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360017</w:t>
            </w:r>
            <w:r>
              <w:rPr>
                <w:rFonts w:hint="eastAsia" w:ascii="宋体" w:hAnsi="宋体" w:eastAsia="宋体" w:cs="宋体"/>
                <w:lang w:eastAsia="zh-CN"/>
              </w:rPr>
              <w:t>河北阜平中学</w:t>
            </w:r>
          </w:p>
        </w:tc>
        <w:tc>
          <w:tcPr>
            <w:tcW w:w="562"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703"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1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5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20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44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44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44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63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70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60" w:hRule="atLeast"/>
        </w:trPr>
        <w:tc>
          <w:tcPr>
            <w:tcW w:w="21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5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20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44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44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44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63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70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96"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w:t>
            </w:r>
          </w:p>
        </w:tc>
        <w:tc>
          <w:tcPr>
            <w:tcW w:w="3772"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教育支出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7105.93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5174.65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96"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20502</w:t>
            </w:r>
          </w:p>
        </w:tc>
        <w:tc>
          <w:tcPr>
            <w:tcW w:w="3772"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普通教育</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7105.93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5174.65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96"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2050204</w:t>
            </w:r>
          </w:p>
        </w:tc>
        <w:tc>
          <w:tcPr>
            <w:tcW w:w="3772"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高中教育</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7105.93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5174.65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96"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w:t>
            </w:r>
          </w:p>
        </w:tc>
        <w:tc>
          <w:tcPr>
            <w:tcW w:w="3772"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社会保障和就业支出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96"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w:t>
            </w:r>
          </w:p>
        </w:tc>
        <w:tc>
          <w:tcPr>
            <w:tcW w:w="3772"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行政事业单位养老支出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96"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2080502</w:t>
            </w:r>
          </w:p>
        </w:tc>
        <w:tc>
          <w:tcPr>
            <w:tcW w:w="3772"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事业单位离退休</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96"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2080505</w:t>
            </w:r>
          </w:p>
        </w:tc>
        <w:tc>
          <w:tcPr>
            <w:tcW w:w="3772"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机关事业单位基本养老保险缴费支出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9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w:t>
            </w:r>
          </w:p>
        </w:tc>
        <w:tc>
          <w:tcPr>
            <w:tcW w:w="3772"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卫生健康支出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9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w:t>
            </w:r>
          </w:p>
        </w:tc>
        <w:tc>
          <w:tcPr>
            <w:tcW w:w="3772"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行政事业单位医疗</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9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2101102</w:t>
            </w:r>
          </w:p>
        </w:tc>
        <w:tc>
          <w:tcPr>
            <w:tcW w:w="3772"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事业单位医疗</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9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2101103</w:t>
            </w:r>
          </w:p>
        </w:tc>
        <w:tc>
          <w:tcPr>
            <w:tcW w:w="3772"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公务员医疗补助</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9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w:t>
            </w:r>
          </w:p>
        </w:tc>
        <w:tc>
          <w:tcPr>
            <w:tcW w:w="3772"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住房保障支出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09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22102</w:t>
            </w:r>
          </w:p>
        </w:tc>
        <w:tc>
          <w:tcPr>
            <w:tcW w:w="3772"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住房改革支出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09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2210201</w:t>
            </w:r>
          </w:p>
        </w:tc>
        <w:tc>
          <w:tcPr>
            <w:tcW w:w="3772"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住房公积金</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0"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350"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rPr>
            </w:pPr>
            <w:r>
              <w:rPr>
                <w:rFonts w:ascii="Calibri" w:hAnsi="Calibri" w:eastAsia="宋体" w:cs="宋体"/>
                <w:color w:val="000000"/>
                <w:sz w:val="22"/>
                <w:szCs w:val="22"/>
                <w:lang w:eastAsia="zh-CN"/>
              </w:rPr>
              <w:t>　</w:t>
            </w:r>
          </w:p>
        </w:tc>
        <w:tc>
          <w:tcPr>
            <w:tcW w:w="1207"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rPr>
            </w:pPr>
            <w:r>
              <w:rPr>
                <w:rFonts w:ascii="Calibri" w:hAnsi="Calibri" w:eastAsia="宋体" w:cs="宋体"/>
                <w:color w:val="000000"/>
                <w:sz w:val="22"/>
                <w:szCs w:val="22"/>
                <w:lang w:eastAsia="zh-CN"/>
              </w:rPr>
              <w:t>合计</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7966.91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2792.26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5174.65 </w:t>
            </w:r>
          </w:p>
        </w:tc>
        <w:tc>
          <w:tcPr>
            <w:tcW w:w="6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jc w:val="center"/>
        <w:outlineLvl w:val="3"/>
        <w:rPr>
          <w:rFonts w:ascii="方正小标宋_GBK" w:hAnsi="方正小标宋_GBK" w:eastAsia="方正小标宋_GBK" w:cs="方正小标宋_GBK"/>
          <w:color w:val="000000"/>
          <w:sz w:val="36"/>
          <w:lang w:eastAsia="zh-CN"/>
        </w:rPr>
      </w:pPr>
      <w:bookmarkStart w:id="99" w:name="_Toc31722_WPSOffice_Level2"/>
    </w:p>
    <w:p>
      <w:pPr>
        <w:jc w:val="center"/>
        <w:outlineLvl w:val="3"/>
        <w:rPr>
          <w:rFonts w:ascii="方正小标宋_GBK" w:hAnsi="方正小标宋_GBK" w:eastAsia="方正小标宋_GBK" w:cs="方正小标宋_GBK"/>
          <w:color w:val="000000"/>
          <w:sz w:val="36"/>
          <w:lang w:eastAsia="zh-CN"/>
        </w:rPr>
      </w:pPr>
    </w:p>
    <w:p>
      <w:pPr>
        <w:jc w:val="center"/>
        <w:outlineLvl w:val="3"/>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99"/>
    </w:p>
    <w:p>
      <w:pPr>
        <w:rPr>
          <w:rFonts w:eastAsia="方正小标宋_GBK"/>
          <w:lang w:eastAsia="zh-CN"/>
        </w:rPr>
      </w:pPr>
    </w:p>
    <w:tbl>
      <w:tblPr>
        <w:tblStyle w:val="1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360017河北阜平中学</w:t>
            </w:r>
          </w:p>
        </w:tc>
        <w:tc>
          <w:tcPr>
            <w:tcW w:w="3402" w:type="dxa"/>
            <w:tcBorders>
              <w:top w:val="single" w:color="FFFFFF" w:sz="6" w:space="0"/>
              <w:left w:val="single" w:color="FFFFFF" w:sz="6" w:space="0"/>
              <w:right w:val="single" w:color="FFFFFF" w:sz="6" w:space="0"/>
            </w:tcBorders>
            <w:vAlign w:val="center"/>
          </w:tcPr>
          <w:p>
            <w:pPr>
              <w:pStyle w:val="21"/>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4876" w:type="dxa"/>
            <w:gridSpan w:val="2"/>
            <w:vAlign w:val="center"/>
          </w:tcPr>
          <w:p>
            <w:pPr>
              <w:pStyle w:val="23"/>
            </w:pPr>
            <w:r>
              <w:t>收入</w:t>
            </w:r>
          </w:p>
        </w:tc>
        <w:tc>
          <w:tcPr>
            <w:tcW w:w="9298"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3"/>
            </w:pPr>
            <w:r>
              <w:t>项  目</w:t>
            </w:r>
          </w:p>
        </w:tc>
        <w:tc>
          <w:tcPr>
            <w:tcW w:w="1474" w:type="dxa"/>
            <w:vAlign w:val="center"/>
          </w:tcPr>
          <w:p>
            <w:pPr>
              <w:pStyle w:val="23"/>
            </w:pPr>
            <w:r>
              <w:t>金额</w:t>
            </w:r>
          </w:p>
        </w:tc>
        <w:tc>
          <w:tcPr>
            <w:tcW w:w="3402" w:type="dxa"/>
            <w:vAlign w:val="center"/>
          </w:tcPr>
          <w:p>
            <w:pPr>
              <w:pStyle w:val="23"/>
            </w:pPr>
            <w:r>
              <w:t>项  目</w:t>
            </w:r>
          </w:p>
        </w:tc>
        <w:tc>
          <w:tcPr>
            <w:tcW w:w="1474" w:type="dxa"/>
            <w:vAlign w:val="center"/>
          </w:tcPr>
          <w:p>
            <w:pPr>
              <w:pStyle w:val="23"/>
            </w:pPr>
            <w:r>
              <w:t>合计</w:t>
            </w:r>
          </w:p>
        </w:tc>
        <w:tc>
          <w:tcPr>
            <w:tcW w:w="1474" w:type="dxa"/>
            <w:vAlign w:val="center"/>
          </w:tcPr>
          <w:p>
            <w:pPr>
              <w:pStyle w:val="23"/>
            </w:pPr>
            <w:r>
              <w:t>一般公共预算财政拨款</w:t>
            </w:r>
          </w:p>
        </w:tc>
        <w:tc>
          <w:tcPr>
            <w:tcW w:w="1474" w:type="dxa"/>
            <w:vAlign w:val="center"/>
          </w:tcPr>
          <w:p>
            <w:pPr>
              <w:pStyle w:val="23"/>
            </w:pPr>
            <w:r>
              <w:t>政府性基金预算财政    拨款</w:t>
            </w:r>
          </w:p>
        </w:tc>
        <w:tc>
          <w:tcPr>
            <w:tcW w:w="1474"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3402" w:type="dxa"/>
            <w:vAlign w:val="center"/>
          </w:tcPr>
          <w:p>
            <w:pPr>
              <w:pStyle w:val="23"/>
            </w:pPr>
            <w:r>
              <w:t>1</w:t>
            </w:r>
          </w:p>
        </w:tc>
        <w:tc>
          <w:tcPr>
            <w:tcW w:w="1474" w:type="dxa"/>
            <w:vAlign w:val="center"/>
          </w:tcPr>
          <w:p>
            <w:pPr>
              <w:pStyle w:val="23"/>
            </w:pPr>
            <w:r>
              <w:t>2</w:t>
            </w:r>
          </w:p>
        </w:tc>
        <w:tc>
          <w:tcPr>
            <w:tcW w:w="3402" w:type="dxa"/>
            <w:vAlign w:val="center"/>
          </w:tcPr>
          <w:p>
            <w:pPr>
              <w:pStyle w:val="23"/>
            </w:pPr>
            <w:r>
              <w:t>3</w:t>
            </w:r>
          </w:p>
        </w:tc>
        <w:tc>
          <w:tcPr>
            <w:tcW w:w="1474" w:type="dxa"/>
            <w:vAlign w:val="center"/>
          </w:tcPr>
          <w:p>
            <w:pPr>
              <w:pStyle w:val="23"/>
            </w:pPr>
            <w:r>
              <w:t>4</w:t>
            </w:r>
          </w:p>
        </w:tc>
        <w:tc>
          <w:tcPr>
            <w:tcW w:w="1474" w:type="dxa"/>
            <w:vAlign w:val="center"/>
          </w:tcPr>
          <w:p>
            <w:pPr>
              <w:pStyle w:val="23"/>
            </w:pPr>
            <w:r>
              <w:t>5</w:t>
            </w:r>
          </w:p>
        </w:tc>
        <w:tc>
          <w:tcPr>
            <w:tcW w:w="1474" w:type="dxa"/>
            <w:vAlign w:val="center"/>
          </w:tcPr>
          <w:p>
            <w:pPr>
              <w:pStyle w:val="23"/>
            </w:pPr>
            <w:r>
              <w:t>6</w:t>
            </w:r>
          </w:p>
        </w:tc>
        <w:tc>
          <w:tcPr>
            <w:tcW w:w="1474"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w:t>
            </w:r>
          </w:p>
        </w:tc>
        <w:tc>
          <w:tcPr>
            <w:tcW w:w="3402" w:type="dxa"/>
          </w:tcPr>
          <w:p>
            <w:pPr>
              <w:textAlignment w:val="top"/>
            </w:pPr>
            <w:r>
              <w:rPr>
                <w:rFonts w:ascii="Calibri" w:hAnsi="Calibri" w:eastAsia="宋体" w:cs="Calibri"/>
                <w:color w:val="000000"/>
                <w:sz w:val="22"/>
                <w:szCs w:val="22"/>
                <w:lang w:eastAsia="zh-CN"/>
              </w:rPr>
              <w:t>一、本年收入</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7516.79 </w:t>
            </w:r>
          </w:p>
        </w:tc>
        <w:tc>
          <w:tcPr>
            <w:tcW w:w="3402" w:type="dxa"/>
          </w:tcPr>
          <w:p>
            <w:pPr>
              <w:textAlignment w:val="top"/>
            </w:pPr>
            <w:r>
              <w:rPr>
                <w:rFonts w:ascii="Calibri" w:hAnsi="Calibri" w:eastAsia="宋体" w:cs="Calibri"/>
                <w:color w:val="000000"/>
                <w:sz w:val="22"/>
                <w:szCs w:val="22"/>
                <w:lang w:eastAsia="zh-CN"/>
              </w:rPr>
              <w:t>一、本年支出</w:t>
            </w:r>
          </w:p>
        </w:tc>
        <w:tc>
          <w:tcPr>
            <w:tcW w:w="1474" w:type="dxa"/>
          </w:tcPr>
          <w:p>
            <w:pPr>
              <w:jc w:val="right"/>
              <w:textAlignment w:val="top"/>
            </w:pPr>
            <w:r>
              <w:rPr>
                <w:rFonts w:ascii="Calibri" w:hAnsi="Calibri" w:eastAsia="宋体" w:cs="Calibri"/>
                <w:color w:val="000000"/>
                <w:sz w:val="22"/>
                <w:szCs w:val="22"/>
                <w:lang w:eastAsia="zh-CN"/>
              </w:rPr>
              <w:t xml:space="preserve">7516.91 </w:t>
            </w:r>
          </w:p>
        </w:tc>
        <w:tc>
          <w:tcPr>
            <w:tcW w:w="1474" w:type="dxa"/>
            <w:vAlign w:val="bottom"/>
          </w:tcPr>
          <w:p>
            <w:pPr>
              <w:jc w:val="right"/>
              <w:textAlignment w:val="bottom"/>
            </w:pPr>
            <w:r>
              <w:rPr>
                <w:rFonts w:ascii="Calibri" w:hAnsi="Calibri" w:eastAsia="宋体" w:cs="Calibri"/>
                <w:color w:val="000000"/>
                <w:sz w:val="22"/>
                <w:szCs w:val="22"/>
                <w:lang w:eastAsia="zh-CN"/>
              </w:rPr>
              <w:t xml:space="preserve">7516.91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w:t>
            </w:r>
          </w:p>
        </w:tc>
        <w:tc>
          <w:tcPr>
            <w:tcW w:w="3402" w:type="dxa"/>
          </w:tcPr>
          <w:p>
            <w:pPr>
              <w:textAlignment w:val="top"/>
            </w:pPr>
            <w:r>
              <w:rPr>
                <w:rFonts w:ascii="Calibri" w:hAnsi="Calibri" w:eastAsia="宋体" w:cs="Calibri"/>
                <w:color w:val="000000"/>
                <w:sz w:val="22"/>
                <w:szCs w:val="22"/>
                <w:lang w:eastAsia="zh-CN"/>
              </w:rPr>
              <w:t>（一）一般公共预算拨款</w:t>
            </w:r>
          </w:p>
        </w:tc>
        <w:tc>
          <w:tcPr>
            <w:tcW w:w="1474" w:type="dxa"/>
          </w:tcPr>
          <w:p>
            <w:pPr>
              <w:jc w:val="right"/>
              <w:textAlignment w:val="top"/>
              <w:rPr>
                <w:sz w:val="15"/>
                <w:szCs w:val="15"/>
              </w:rPr>
            </w:pPr>
            <w:r>
              <w:rPr>
                <w:rFonts w:ascii="Calibri" w:hAnsi="Calibri" w:eastAsia="宋体" w:cs="Calibri"/>
                <w:color w:val="000000"/>
                <w:sz w:val="22"/>
                <w:szCs w:val="22"/>
                <w:lang w:eastAsia="zh-CN"/>
              </w:rPr>
              <w:t xml:space="preserve">7516.79 </w:t>
            </w:r>
          </w:p>
        </w:tc>
        <w:tc>
          <w:tcPr>
            <w:tcW w:w="3402" w:type="dxa"/>
          </w:tcPr>
          <w:p>
            <w:pPr>
              <w:textAlignment w:val="top"/>
            </w:pPr>
            <w:r>
              <w:rPr>
                <w:rFonts w:ascii="Calibri" w:hAnsi="Calibri" w:eastAsia="宋体" w:cs="Calibri"/>
                <w:color w:val="000000"/>
                <w:sz w:val="22"/>
                <w:szCs w:val="22"/>
                <w:lang w:eastAsia="zh-CN"/>
              </w:rPr>
              <w:t>（一）一般公共服务支出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3</w:t>
            </w:r>
          </w:p>
        </w:tc>
        <w:tc>
          <w:tcPr>
            <w:tcW w:w="3402" w:type="dxa"/>
          </w:tcPr>
          <w:p>
            <w:pPr>
              <w:textAlignment w:val="top"/>
            </w:pPr>
            <w:r>
              <w:rPr>
                <w:rFonts w:ascii="Calibri" w:hAnsi="Calibri" w:eastAsia="宋体" w:cs="Calibri"/>
                <w:color w:val="000000"/>
                <w:sz w:val="22"/>
                <w:szCs w:val="22"/>
                <w:lang w:eastAsia="zh-CN"/>
              </w:rPr>
              <w:t>（二）政府性基金预算拨款</w:t>
            </w:r>
          </w:p>
        </w:tc>
        <w:tc>
          <w:tcPr>
            <w:tcW w:w="1474" w:type="dxa"/>
          </w:tcPr>
          <w:p>
            <w:pPr>
              <w:jc w:val="right"/>
              <w:textAlignment w:val="top"/>
              <w:rPr>
                <w:sz w:val="15"/>
                <w:szCs w:val="15"/>
              </w:rPr>
            </w:pPr>
            <w:r>
              <w:rPr>
                <w:rFonts w:ascii="Calibri" w:hAnsi="Calibri" w:eastAsia="宋体" w:cs="Calibri"/>
                <w:color w:val="000000"/>
                <w:sz w:val="22"/>
                <w:szCs w:val="22"/>
                <w:lang w:eastAsia="zh-CN"/>
              </w:rPr>
              <w:t xml:space="preserve">0.00 </w:t>
            </w:r>
          </w:p>
        </w:tc>
        <w:tc>
          <w:tcPr>
            <w:tcW w:w="3402" w:type="dxa"/>
          </w:tcPr>
          <w:p>
            <w:pPr>
              <w:textAlignment w:val="top"/>
            </w:pPr>
            <w:r>
              <w:rPr>
                <w:rFonts w:ascii="Calibri" w:hAnsi="Calibri" w:eastAsia="宋体" w:cs="Calibri"/>
                <w:color w:val="000000"/>
                <w:sz w:val="22"/>
                <w:szCs w:val="22"/>
                <w:lang w:eastAsia="zh-CN"/>
              </w:rPr>
              <w:t>（二）外交支出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4</w:t>
            </w:r>
          </w:p>
        </w:tc>
        <w:tc>
          <w:tcPr>
            <w:tcW w:w="3402" w:type="dxa"/>
          </w:tcPr>
          <w:p>
            <w:pPr>
              <w:textAlignment w:val="top"/>
            </w:pPr>
            <w:r>
              <w:rPr>
                <w:rFonts w:ascii="Calibri" w:hAnsi="Calibri" w:eastAsia="宋体" w:cs="Calibri"/>
                <w:color w:val="000000"/>
                <w:sz w:val="22"/>
                <w:szCs w:val="22"/>
                <w:lang w:eastAsia="zh-CN"/>
              </w:rPr>
              <w:t>（三）国有资本经营预算拨款</w:t>
            </w:r>
          </w:p>
        </w:tc>
        <w:tc>
          <w:tcPr>
            <w:tcW w:w="1474" w:type="dxa"/>
          </w:tcPr>
          <w:p>
            <w:pPr>
              <w:jc w:val="right"/>
              <w:textAlignment w:val="top"/>
              <w:rPr>
                <w:sz w:val="15"/>
                <w:szCs w:val="15"/>
              </w:rPr>
            </w:pPr>
            <w:r>
              <w:rPr>
                <w:rFonts w:ascii="Calibri" w:hAnsi="Calibri" w:eastAsia="宋体" w:cs="Calibri"/>
                <w:color w:val="000000"/>
                <w:sz w:val="22"/>
                <w:szCs w:val="22"/>
                <w:lang w:eastAsia="zh-CN"/>
              </w:rPr>
              <w:t xml:space="preserve">0.00 </w:t>
            </w:r>
          </w:p>
        </w:tc>
        <w:tc>
          <w:tcPr>
            <w:tcW w:w="3402" w:type="dxa"/>
          </w:tcPr>
          <w:p>
            <w:pPr>
              <w:textAlignment w:val="top"/>
            </w:pPr>
            <w:r>
              <w:rPr>
                <w:rFonts w:ascii="Calibri" w:hAnsi="Calibri" w:eastAsia="宋体" w:cs="Calibri"/>
                <w:color w:val="000000"/>
                <w:sz w:val="22"/>
                <w:szCs w:val="22"/>
                <w:lang w:eastAsia="zh-CN"/>
              </w:rPr>
              <w:t>（三）国防支出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5</w:t>
            </w:r>
          </w:p>
        </w:tc>
        <w:tc>
          <w:tcPr>
            <w:tcW w:w="3402" w:type="dxa"/>
          </w:tcPr>
          <w:p>
            <w:pPr>
              <w:textAlignment w:val="top"/>
            </w:pPr>
            <w:r>
              <w:rPr>
                <w:rFonts w:ascii="Calibri" w:hAnsi="Calibri" w:eastAsia="宋体" w:cs="Calibri"/>
                <w:color w:val="000000"/>
                <w:sz w:val="22"/>
                <w:szCs w:val="22"/>
                <w:lang w:eastAsia="zh-CN"/>
              </w:rPr>
              <w:t>二、上年结转</w:t>
            </w:r>
          </w:p>
        </w:tc>
        <w:tc>
          <w:tcPr>
            <w:tcW w:w="1474" w:type="dxa"/>
          </w:tcPr>
          <w:p>
            <w:pPr>
              <w:jc w:val="right"/>
              <w:textAlignment w:val="top"/>
              <w:rPr>
                <w:sz w:val="15"/>
                <w:szCs w:val="15"/>
              </w:rPr>
            </w:pPr>
            <w:r>
              <w:rPr>
                <w:rFonts w:ascii="Calibri" w:hAnsi="Calibri" w:eastAsia="宋体" w:cs="Calibri"/>
                <w:color w:val="000000"/>
                <w:sz w:val="22"/>
                <w:szCs w:val="22"/>
                <w:lang w:eastAsia="zh-CN"/>
              </w:rPr>
              <w:t xml:space="preserve">0.12 </w:t>
            </w:r>
          </w:p>
        </w:tc>
        <w:tc>
          <w:tcPr>
            <w:tcW w:w="3402" w:type="dxa"/>
          </w:tcPr>
          <w:p>
            <w:pPr>
              <w:textAlignment w:val="top"/>
            </w:pPr>
            <w:r>
              <w:rPr>
                <w:rFonts w:ascii="Calibri" w:hAnsi="Calibri" w:eastAsia="宋体" w:cs="Calibri"/>
                <w:color w:val="000000"/>
                <w:sz w:val="22"/>
                <w:szCs w:val="22"/>
                <w:lang w:eastAsia="zh-CN"/>
              </w:rPr>
              <w:t>（四）公共安全支出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rPr>
                <w:rFonts w:ascii="Calibri" w:hAnsi="Calibri" w:eastAsia="宋体" w:cs="宋体"/>
                <w:color w:val="000000"/>
                <w:sz w:val="22"/>
                <w:szCs w:val="22"/>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6</w:t>
            </w:r>
          </w:p>
        </w:tc>
        <w:tc>
          <w:tcPr>
            <w:tcW w:w="3402" w:type="dxa"/>
          </w:tcPr>
          <w:p>
            <w:pPr>
              <w:textAlignment w:val="top"/>
            </w:pPr>
            <w:r>
              <w:rPr>
                <w:rFonts w:ascii="Calibri" w:hAnsi="Calibri" w:eastAsia="宋体" w:cs="Calibri"/>
                <w:color w:val="000000"/>
                <w:sz w:val="22"/>
                <w:szCs w:val="22"/>
                <w:lang w:eastAsia="zh-CN"/>
              </w:rPr>
              <w:t>（一）一般公共预算拨款</w:t>
            </w:r>
          </w:p>
        </w:tc>
        <w:tc>
          <w:tcPr>
            <w:tcW w:w="1474" w:type="dxa"/>
          </w:tcPr>
          <w:p>
            <w:pPr>
              <w:jc w:val="right"/>
              <w:textAlignment w:val="top"/>
              <w:rPr>
                <w:sz w:val="15"/>
                <w:szCs w:val="15"/>
              </w:rPr>
            </w:pPr>
            <w:r>
              <w:rPr>
                <w:rFonts w:ascii="Calibri" w:hAnsi="Calibri" w:eastAsia="宋体" w:cs="Calibri"/>
                <w:color w:val="000000"/>
                <w:sz w:val="22"/>
                <w:szCs w:val="22"/>
                <w:lang w:eastAsia="zh-CN"/>
              </w:rPr>
              <w:t xml:space="preserve">0.12 </w:t>
            </w:r>
          </w:p>
        </w:tc>
        <w:tc>
          <w:tcPr>
            <w:tcW w:w="3402" w:type="dxa"/>
          </w:tcPr>
          <w:p>
            <w:pPr>
              <w:textAlignment w:val="top"/>
            </w:pPr>
            <w:r>
              <w:rPr>
                <w:rFonts w:ascii="Calibri" w:hAnsi="Calibri" w:eastAsia="宋体" w:cs="Calibri"/>
                <w:color w:val="000000"/>
                <w:sz w:val="22"/>
                <w:szCs w:val="22"/>
                <w:lang w:eastAsia="zh-CN"/>
              </w:rPr>
              <w:t>（五）教育支出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6655.93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6646.58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7</w:t>
            </w:r>
          </w:p>
        </w:tc>
        <w:tc>
          <w:tcPr>
            <w:tcW w:w="3402" w:type="dxa"/>
          </w:tcPr>
          <w:p>
            <w:pPr>
              <w:textAlignment w:val="top"/>
            </w:pPr>
            <w:r>
              <w:rPr>
                <w:rFonts w:ascii="Calibri" w:hAnsi="Calibri" w:eastAsia="宋体" w:cs="Calibri"/>
                <w:color w:val="000000"/>
                <w:sz w:val="22"/>
                <w:szCs w:val="22"/>
                <w:lang w:eastAsia="zh-CN"/>
              </w:rPr>
              <w:t>（二）政府性基金预算拨款</w:t>
            </w:r>
          </w:p>
        </w:tc>
        <w:tc>
          <w:tcPr>
            <w:tcW w:w="1474" w:type="dxa"/>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（六）科学技术支出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8</w:t>
            </w:r>
          </w:p>
        </w:tc>
        <w:tc>
          <w:tcPr>
            <w:tcW w:w="3402" w:type="dxa"/>
          </w:tcPr>
          <w:p>
            <w:pPr>
              <w:textAlignment w:val="top"/>
            </w:pPr>
            <w:r>
              <w:rPr>
                <w:rFonts w:ascii="Calibri" w:hAnsi="Calibri" w:eastAsia="宋体" w:cs="Calibri"/>
                <w:color w:val="000000"/>
                <w:sz w:val="22"/>
                <w:szCs w:val="22"/>
                <w:lang w:eastAsia="zh-CN"/>
              </w:rPr>
              <w:t>（三）国有资本经营预算拨款</w:t>
            </w:r>
          </w:p>
        </w:tc>
        <w:tc>
          <w:tcPr>
            <w:tcW w:w="1474" w:type="dxa"/>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（七）文化旅游体育与传媒支出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9</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（八）社会保障和就业支出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10</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（九）社会保险基金支出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11</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（十）卫生健康支出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12</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（十一）节能环保支出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13</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（十二）城乡社区支出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14</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（十三）农林水支出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15</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（十四）交通运输支出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16</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（十五）资源勘探工业信息等支出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17</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（十六）商业服务业等支出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18</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（十七）金融支出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19</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（十八）援助其他地区支出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5"/>
            </w:pPr>
          </w:p>
        </w:tc>
        <w:tc>
          <w:tcPr>
            <w:tcW w:w="1474" w:type="dxa"/>
          </w:tcPr>
          <w:p>
            <w:pPr>
              <w:jc w:val="right"/>
              <w:textAlignment w:val="top"/>
              <w:rPr>
                <w:rFonts w:ascii="Calibri" w:hAnsi="Calibri" w:eastAsia="宋体" w:cs="宋体"/>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20</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（十九）自然资源海洋气象等支出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rPr>
                <w:rFonts w:ascii="Calibri" w:hAnsi="Calibri" w:eastAsia="宋体" w:cs="宋体"/>
                <w:color w:val="000000"/>
                <w:sz w:val="22"/>
                <w:szCs w:val="22"/>
              </w:rPr>
            </w:pPr>
          </w:p>
        </w:tc>
        <w:tc>
          <w:tcPr>
            <w:tcW w:w="1474" w:type="dxa"/>
            <w:vAlign w:val="center"/>
          </w:tcPr>
          <w:p>
            <w:pPr>
              <w:pStyle w:val="25"/>
            </w:pPr>
          </w:p>
        </w:tc>
        <w:tc>
          <w:tcPr>
            <w:tcW w:w="1474" w:type="dxa"/>
          </w:tcPr>
          <w:p>
            <w:pPr>
              <w:jc w:val="right"/>
              <w:textAlignment w:val="top"/>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21</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（二十）住房保障支出</w:t>
            </w:r>
          </w:p>
        </w:tc>
        <w:tc>
          <w:tcPr>
            <w:tcW w:w="1474" w:type="dxa"/>
          </w:tcPr>
          <w:p>
            <w:pPr>
              <w:jc w:val="right"/>
              <w:textAlignment w:val="top"/>
            </w:pPr>
            <w:r>
              <w:rPr>
                <w:rFonts w:ascii="Calibri" w:hAnsi="Calibri" w:eastAsia="宋体" w:cs="Calibri"/>
                <w:color w:val="000000"/>
                <w:sz w:val="22"/>
                <w:szCs w:val="22"/>
                <w:lang w:eastAsia="zh-CN"/>
              </w:rPr>
              <w:t xml:space="preserve">225.55 </w:t>
            </w:r>
          </w:p>
        </w:tc>
        <w:tc>
          <w:tcPr>
            <w:tcW w:w="1474" w:type="dxa"/>
            <w:vAlign w:val="bottom"/>
          </w:tcPr>
          <w:p>
            <w:pPr>
              <w:jc w:val="right"/>
              <w:textAlignment w:val="bottom"/>
            </w:pPr>
            <w:r>
              <w:rPr>
                <w:rFonts w:ascii="Calibri" w:hAnsi="Calibri" w:eastAsia="宋体" w:cs="Calibri"/>
                <w:color w:val="000000"/>
                <w:sz w:val="22"/>
                <w:szCs w:val="22"/>
                <w:lang w:eastAsia="zh-CN"/>
              </w:rPr>
              <w:t xml:space="preserve">225.55 </w:t>
            </w:r>
          </w:p>
        </w:tc>
        <w:tc>
          <w:tcPr>
            <w:tcW w:w="1474" w:type="dxa"/>
            <w:vAlign w:val="center"/>
          </w:tcPr>
          <w:p>
            <w:pPr>
              <w:pStyle w:val="25"/>
            </w:pPr>
          </w:p>
        </w:tc>
        <w:tc>
          <w:tcPr>
            <w:tcW w:w="1474" w:type="dxa"/>
          </w:tcPr>
          <w:p>
            <w:pPr>
              <w:jc w:val="right"/>
              <w:textAlignment w:val="top"/>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22</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（二十一）粮油物资储备支出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23</w:t>
            </w:r>
          </w:p>
        </w:tc>
        <w:tc>
          <w:tcPr>
            <w:tcW w:w="3402" w:type="dxa"/>
            <w:vAlign w:val="center"/>
          </w:tcPr>
          <w:p>
            <w:pPr>
              <w:pStyle w:val="25"/>
            </w:pPr>
          </w:p>
        </w:tc>
        <w:tc>
          <w:tcPr>
            <w:tcW w:w="1474" w:type="dxa"/>
          </w:tcPr>
          <w:p>
            <w:pPr>
              <w:jc w:val="right"/>
              <w:rPr>
                <w:rFonts w:ascii="Calibri" w:hAnsi="Calibri" w:eastAsia="宋体" w:cs="宋体"/>
                <w:color w:val="000000"/>
                <w:sz w:val="22"/>
                <w:szCs w:val="22"/>
              </w:rPr>
            </w:pPr>
          </w:p>
        </w:tc>
        <w:tc>
          <w:tcPr>
            <w:tcW w:w="3402" w:type="dxa"/>
          </w:tcPr>
          <w:p>
            <w:pPr>
              <w:textAlignment w:val="top"/>
            </w:pPr>
            <w:r>
              <w:rPr>
                <w:rFonts w:ascii="Calibri" w:hAnsi="Calibri" w:eastAsia="宋体" w:cs="Calibri"/>
                <w:color w:val="000000"/>
                <w:sz w:val="22"/>
                <w:szCs w:val="22"/>
                <w:lang w:eastAsia="zh-CN"/>
              </w:rPr>
              <w:t>（二十二）国有资本经营预算支出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24</w:t>
            </w:r>
          </w:p>
        </w:tc>
        <w:tc>
          <w:tcPr>
            <w:tcW w:w="3402" w:type="dxa"/>
            <w:vAlign w:val="center"/>
          </w:tcPr>
          <w:p>
            <w:pPr>
              <w:pStyle w:val="25"/>
            </w:pPr>
          </w:p>
        </w:tc>
        <w:tc>
          <w:tcPr>
            <w:tcW w:w="1474" w:type="dxa"/>
          </w:tcPr>
          <w:p>
            <w:pPr>
              <w:jc w:val="right"/>
              <w:rPr>
                <w:rFonts w:ascii="Calibri" w:hAnsi="Calibri" w:eastAsia="宋体" w:cs="宋体"/>
                <w:color w:val="000000"/>
                <w:sz w:val="22"/>
                <w:szCs w:val="22"/>
              </w:rPr>
            </w:pPr>
          </w:p>
        </w:tc>
        <w:tc>
          <w:tcPr>
            <w:tcW w:w="3402" w:type="dxa"/>
          </w:tcPr>
          <w:p>
            <w:pPr>
              <w:textAlignment w:val="top"/>
            </w:pPr>
            <w:r>
              <w:rPr>
                <w:rFonts w:ascii="Calibri" w:hAnsi="Calibri" w:eastAsia="宋体" w:cs="Calibri"/>
                <w:color w:val="000000"/>
                <w:sz w:val="22"/>
                <w:szCs w:val="22"/>
                <w:lang w:eastAsia="zh-CN"/>
              </w:rPr>
              <w:t>（二十三）灾害防治及应急管理支出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25</w:t>
            </w:r>
          </w:p>
        </w:tc>
        <w:tc>
          <w:tcPr>
            <w:tcW w:w="3402" w:type="dxa"/>
            <w:vAlign w:val="center"/>
          </w:tcPr>
          <w:p>
            <w:pPr>
              <w:pStyle w:val="25"/>
            </w:pPr>
          </w:p>
        </w:tc>
        <w:tc>
          <w:tcPr>
            <w:tcW w:w="1474" w:type="dxa"/>
          </w:tcPr>
          <w:p>
            <w:pPr>
              <w:jc w:val="right"/>
              <w:rPr>
                <w:rFonts w:ascii="Calibri" w:hAnsi="Calibri" w:eastAsia="宋体" w:cs="宋体"/>
                <w:color w:val="000000"/>
                <w:sz w:val="22"/>
                <w:szCs w:val="22"/>
              </w:rPr>
            </w:pPr>
          </w:p>
        </w:tc>
        <w:tc>
          <w:tcPr>
            <w:tcW w:w="3402" w:type="dxa"/>
          </w:tcPr>
          <w:p>
            <w:pPr>
              <w:textAlignment w:val="top"/>
            </w:pPr>
            <w:r>
              <w:rPr>
                <w:rFonts w:ascii="Calibri" w:hAnsi="Calibri" w:eastAsia="宋体" w:cs="Calibri"/>
                <w:color w:val="000000"/>
                <w:sz w:val="22"/>
                <w:szCs w:val="22"/>
                <w:lang w:eastAsia="zh-CN"/>
              </w:rPr>
              <w:t>（二十四）预备费</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26</w:t>
            </w:r>
          </w:p>
        </w:tc>
        <w:tc>
          <w:tcPr>
            <w:tcW w:w="3402" w:type="dxa"/>
            <w:vAlign w:val="center"/>
          </w:tcPr>
          <w:p>
            <w:pPr>
              <w:pStyle w:val="25"/>
            </w:pPr>
          </w:p>
        </w:tc>
        <w:tc>
          <w:tcPr>
            <w:tcW w:w="1474" w:type="dxa"/>
          </w:tcPr>
          <w:p>
            <w:pPr>
              <w:jc w:val="right"/>
              <w:rPr>
                <w:rFonts w:ascii="Calibri" w:hAnsi="Calibri" w:eastAsia="宋体" w:cs="宋体"/>
                <w:color w:val="000000"/>
                <w:sz w:val="22"/>
                <w:szCs w:val="22"/>
              </w:rPr>
            </w:pPr>
          </w:p>
        </w:tc>
        <w:tc>
          <w:tcPr>
            <w:tcW w:w="3402" w:type="dxa"/>
          </w:tcPr>
          <w:p>
            <w:pPr>
              <w:textAlignment w:val="top"/>
            </w:pPr>
            <w:r>
              <w:rPr>
                <w:rFonts w:ascii="Calibri" w:hAnsi="Calibri" w:eastAsia="宋体" w:cs="Calibri"/>
                <w:color w:val="000000"/>
                <w:sz w:val="22"/>
                <w:szCs w:val="22"/>
                <w:lang w:eastAsia="zh-CN"/>
              </w:rPr>
              <w:t>（二十五）其他支出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27</w:t>
            </w:r>
          </w:p>
        </w:tc>
        <w:tc>
          <w:tcPr>
            <w:tcW w:w="3402" w:type="dxa"/>
            <w:vAlign w:val="center"/>
          </w:tcPr>
          <w:p>
            <w:pPr>
              <w:pStyle w:val="25"/>
            </w:pPr>
          </w:p>
        </w:tc>
        <w:tc>
          <w:tcPr>
            <w:tcW w:w="1474" w:type="dxa"/>
          </w:tcPr>
          <w:p>
            <w:pPr>
              <w:jc w:val="right"/>
              <w:rPr>
                <w:rFonts w:ascii="Calibri" w:hAnsi="Calibri" w:eastAsia="宋体" w:cs="宋体"/>
                <w:color w:val="000000"/>
                <w:sz w:val="22"/>
                <w:szCs w:val="22"/>
              </w:rPr>
            </w:pPr>
          </w:p>
        </w:tc>
        <w:tc>
          <w:tcPr>
            <w:tcW w:w="3402" w:type="dxa"/>
          </w:tcPr>
          <w:p>
            <w:pPr>
              <w:textAlignment w:val="top"/>
            </w:pPr>
            <w:r>
              <w:rPr>
                <w:rFonts w:ascii="Calibri" w:hAnsi="Calibri" w:eastAsia="宋体" w:cs="Calibri"/>
                <w:color w:val="000000"/>
                <w:sz w:val="22"/>
                <w:szCs w:val="22"/>
                <w:lang w:eastAsia="zh-CN"/>
              </w:rPr>
              <w:t>（二十六）转移性支出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28</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（二十七）债务还本支出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29</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（二十八）债务付息支出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30</w:t>
            </w:r>
          </w:p>
        </w:tc>
        <w:tc>
          <w:tcPr>
            <w:tcW w:w="3402" w:type="dxa"/>
            <w:vAlign w:val="center"/>
          </w:tcPr>
          <w:p>
            <w:pPr>
              <w:pStyle w:val="25"/>
            </w:pPr>
          </w:p>
        </w:tc>
        <w:tc>
          <w:tcPr>
            <w:tcW w:w="1474" w:type="dxa"/>
            <w:vAlign w:val="bottom"/>
          </w:tcPr>
          <w:p>
            <w:pPr>
              <w:jc w:val="right"/>
              <w:rPr>
                <w:sz w:val="15"/>
                <w:szCs w:val="15"/>
              </w:rPr>
            </w:pPr>
          </w:p>
        </w:tc>
        <w:tc>
          <w:tcPr>
            <w:tcW w:w="3402" w:type="dxa"/>
          </w:tcPr>
          <w:p>
            <w:pPr>
              <w:textAlignment w:val="top"/>
            </w:pPr>
            <w:r>
              <w:rPr>
                <w:rFonts w:ascii="Calibri" w:hAnsi="Calibri" w:eastAsia="宋体" w:cs="Calibri"/>
                <w:color w:val="000000"/>
                <w:sz w:val="22"/>
                <w:szCs w:val="22"/>
                <w:lang w:eastAsia="zh-CN"/>
              </w:rPr>
              <w:t>（二十九）债务发行费用支出</w:t>
            </w:r>
          </w:p>
        </w:tc>
        <w:tc>
          <w:tcPr>
            <w:tcW w:w="1474" w:type="dxa"/>
          </w:tcPr>
          <w:p>
            <w:pPr>
              <w:jc w:val="right"/>
              <w:textAlignment w:val="top"/>
            </w:pPr>
            <w:r>
              <w:rPr>
                <w:rFonts w:ascii="Calibri" w:hAnsi="Calibri" w:eastAsia="宋体" w:cs="Calibri"/>
                <w:color w:val="000000"/>
                <w:sz w:val="22"/>
                <w:szCs w:val="22"/>
                <w:lang w:eastAsia="zh-CN"/>
              </w:rPr>
              <w:t xml:space="preserve">0.00 </w:t>
            </w:r>
          </w:p>
        </w:tc>
        <w:tc>
          <w:tcPr>
            <w:tcW w:w="1474" w:type="dxa"/>
            <w:vAlign w:val="bottom"/>
          </w:tcPr>
          <w:p>
            <w:pPr>
              <w:jc w:val="right"/>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31</w:t>
            </w:r>
          </w:p>
        </w:tc>
        <w:tc>
          <w:tcPr>
            <w:tcW w:w="3402" w:type="dxa"/>
            <w:vAlign w:val="center"/>
          </w:tcPr>
          <w:p>
            <w:pPr>
              <w:pStyle w:val="27"/>
            </w:pPr>
          </w:p>
        </w:tc>
        <w:tc>
          <w:tcPr>
            <w:tcW w:w="1474" w:type="dxa"/>
          </w:tcPr>
          <w:p>
            <w:pPr>
              <w:jc w:val="right"/>
              <w:rPr>
                <w:rFonts w:ascii="Calibri" w:hAnsi="Calibri" w:eastAsia="宋体" w:cs="宋体"/>
                <w:color w:val="000000"/>
                <w:sz w:val="22"/>
                <w:szCs w:val="22"/>
              </w:rPr>
            </w:pPr>
          </w:p>
        </w:tc>
        <w:tc>
          <w:tcPr>
            <w:tcW w:w="3402" w:type="dxa"/>
          </w:tcPr>
          <w:p>
            <w:pPr>
              <w:textAlignment w:val="top"/>
            </w:pPr>
            <w:r>
              <w:rPr>
                <w:rFonts w:ascii="Calibri" w:hAnsi="Calibri" w:eastAsia="宋体" w:cs="Calibri"/>
                <w:color w:val="000000"/>
                <w:sz w:val="22"/>
                <w:szCs w:val="22"/>
                <w:lang w:eastAsia="zh-CN"/>
              </w:rPr>
              <w:t>（三十）抗疫特别国债安排的支出</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rPr>
                <w:rFonts w:ascii="Calibri" w:hAnsi="Calibri" w:eastAsia="宋体" w:cs="宋体"/>
                <w:color w:val="000000"/>
                <w:sz w:val="22"/>
                <w:szCs w:val="22"/>
              </w:rPr>
            </w:pPr>
          </w:p>
        </w:tc>
        <w:tc>
          <w:tcPr>
            <w:tcW w:w="1474" w:type="dxa"/>
            <w:vAlign w:val="center"/>
          </w:tcPr>
          <w:p>
            <w:pPr>
              <w:pStyle w:val="28"/>
            </w:pPr>
          </w:p>
        </w:tc>
        <w:tc>
          <w:tcPr>
            <w:tcW w:w="1474"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32</w:t>
            </w:r>
          </w:p>
        </w:tc>
        <w:tc>
          <w:tcPr>
            <w:tcW w:w="3402" w:type="dxa"/>
            <w:vAlign w:val="center"/>
          </w:tcPr>
          <w:p>
            <w:pPr>
              <w:pStyle w:val="25"/>
            </w:pPr>
          </w:p>
        </w:tc>
        <w:tc>
          <w:tcPr>
            <w:tcW w:w="1474" w:type="dxa"/>
          </w:tcPr>
          <w:p>
            <w:pPr>
              <w:jc w:val="right"/>
              <w:rPr>
                <w:rFonts w:ascii="Calibri" w:hAnsi="Calibri" w:eastAsia="宋体" w:cs="宋体"/>
                <w:color w:val="000000"/>
                <w:sz w:val="22"/>
                <w:szCs w:val="22"/>
              </w:rPr>
            </w:pPr>
          </w:p>
        </w:tc>
        <w:tc>
          <w:tcPr>
            <w:tcW w:w="3402" w:type="dxa"/>
          </w:tcPr>
          <w:p>
            <w:pPr>
              <w:textAlignment w:val="top"/>
            </w:pPr>
            <w:r>
              <w:rPr>
                <w:rFonts w:ascii="Calibri" w:hAnsi="Calibri" w:eastAsia="宋体" w:cs="Calibri"/>
                <w:color w:val="000000"/>
                <w:sz w:val="22"/>
                <w:szCs w:val="22"/>
                <w:lang w:eastAsia="zh-CN"/>
              </w:rPr>
              <w:t>（三十一）人行科目</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33</w:t>
            </w:r>
          </w:p>
        </w:tc>
        <w:tc>
          <w:tcPr>
            <w:tcW w:w="3402" w:type="dxa"/>
            <w:vAlign w:val="center"/>
          </w:tcPr>
          <w:p>
            <w:pPr>
              <w:pStyle w:val="25"/>
            </w:pPr>
          </w:p>
        </w:tc>
        <w:tc>
          <w:tcPr>
            <w:tcW w:w="1474" w:type="dxa"/>
          </w:tcPr>
          <w:p>
            <w:pPr>
              <w:jc w:val="right"/>
              <w:rPr>
                <w:rFonts w:ascii="Calibri" w:hAnsi="Calibri" w:eastAsia="宋体" w:cs="宋体"/>
                <w:color w:val="000000"/>
                <w:sz w:val="22"/>
                <w:szCs w:val="22"/>
              </w:rPr>
            </w:pPr>
          </w:p>
        </w:tc>
        <w:tc>
          <w:tcPr>
            <w:tcW w:w="3402" w:type="dxa"/>
          </w:tcPr>
          <w:p>
            <w:pPr>
              <w:textAlignment w:val="top"/>
            </w:pPr>
            <w:r>
              <w:rPr>
                <w:rFonts w:ascii="Calibri" w:hAnsi="Calibri" w:eastAsia="宋体" w:cs="Calibri"/>
                <w:color w:val="000000"/>
                <w:sz w:val="22"/>
                <w:szCs w:val="22"/>
                <w:lang w:eastAsia="zh-CN"/>
              </w:rPr>
              <w:t>二、年终结转结余</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6"/>
            </w:pPr>
            <w:r>
              <w:t>34</w:t>
            </w:r>
          </w:p>
        </w:tc>
        <w:tc>
          <w:tcPr>
            <w:tcW w:w="3402" w:type="dxa"/>
          </w:tcPr>
          <w:p>
            <w:pPr>
              <w:textAlignment w:val="top"/>
            </w:pPr>
            <w:r>
              <w:rPr>
                <w:rFonts w:ascii="Calibri" w:hAnsi="Calibri" w:eastAsia="宋体" w:cs="Calibri"/>
                <w:color w:val="000000"/>
                <w:sz w:val="22"/>
                <w:szCs w:val="22"/>
                <w:lang w:eastAsia="zh-CN"/>
              </w:rPr>
              <w:t>收入总计</w:t>
            </w:r>
          </w:p>
        </w:tc>
        <w:tc>
          <w:tcPr>
            <w:tcW w:w="1474" w:type="dxa"/>
          </w:tcPr>
          <w:p>
            <w:pPr>
              <w:jc w:val="right"/>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rPr>
              <w:t xml:space="preserve">7516.91 </w:t>
            </w:r>
          </w:p>
        </w:tc>
        <w:tc>
          <w:tcPr>
            <w:tcW w:w="3402" w:type="dxa"/>
          </w:tcPr>
          <w:p>
            <w:pPr>
              <w:textAlignment w:val="top"/>
            </w:pPr>
            <w:r>
              <w:rPr>
                <w:rFonts w:ascii="Calibri" w:hAnsi="Calibri" w:eastAsia="宋体" w:cs="Calibri"/>
                <w:color w:val="000000"/>
                <w:sz w:val="22"/>
                <w:szCs w:val="22"/>
                <w:lang w:eastAsia="zh-CN"/>
              </w:rPr>
              <w:t>支出总计</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7516.91 </w:t>
            </w:r>
          </w:p>
        </w:tc>
        <w:tc>
          <w:tcPr>
            <w:tcW w:w="1474" w:type="dxa"/>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7516.91 </w:t>
            </w:r>
          </w:p>
        </w:tc>
        <w:tc>
          <w:tcPr>
            <w:tcW w:w="1474" w:type="dxa"/>
            <w:vAlign w:val="center"/>
          </w:tcPr>
          <w:p>
            <w:pPr>
              <w:pStyle w:val="24"/>
            </w:pPr>
          </w:p>
        </w:tc>
        <w:tc>
          <w:tcPr>
            <w:tcW w:w="1474" w:type="dxa"/>
            <w:vAlign w:val="center"/>
          </w:tcPr>
          <w:p>
            <w:pPr>
              <w:pStyle w:val="24"/>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bookmarkStart w:id="100" w:name="_Toc12614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100"/>
    </w:p>
    <w:tbl>
      <w:tblPr>
        <w:tblStyle w:val="13"/>
        <w:tblW w:w="14312" w:type="dxa"/>
        <w:tblInd w:w="93" w:type="dxa"/>
        <w:tblLayout w:type="autofit"/>
        <w:tblCellMar>
          <w:top w:w="0" w:type="dxa"/>
          <w:left w:w="108" w:type="dxa"/>
          <w:bottom w:w="0" w:type="dxa"/>
          <w:right w:w="108" w:type="dxa"/>
        </w:tblCellMar>
      </w:tblPr>
      <w:tblGrid>
        <w:gridCol w:w="525"/>
        <w:gridCol w:w="1017"/>
        <w:gridCol w:w="3969"/>
        <w:gridCol w:w="1387"/>
        <w:gridCol w:w="1387"/>
        <w:gridCol w:w="1387"/>
        <w:gridCol w:w="2250"/>
        <w:gridCol w:w="70"/>
        <w:gridCol w:w="2320"/>
      </w:tblGrid>
      <w:tr>
        <w:tblPrEx>
          <w:tblCellMar>
            <w:top w:w="0" w:type="dxa"/>
            <w:left w:w="108" w:type="dxa"/>
            <w:bottom w:w="0" w:type="dxa"/>
            <w:right w:w="108" w:type="dxa"/>
          </w:tblCellMar>
        </w:tblPrEx>
        <w:trPr>
          <w:trHeight w:val="360" w:hRule="atLeast"/>
        </w:trPr>
        <w:tc>
          <w:tcPr>
            <w:tcW w:w="9672" w:type="dxa"/>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360017</w:t>
            </w:r>
            <w:r>
              <w:rPr>
                <w:rFonts w:hint="eastAsia" w:ascii="宋体" w:hAnsi="宋体" w:eastAsia="宋体" w:cs="宋体"/>
                <w:lang w:eastAsia="zh-CN"/>
              </w:rPr>
              <w:t>河北阜平中学</w:t>
            </w:r>
          </w:p>
        </w:tc>
        <w:tc>
          <w:tcPr>
            <w:tcW w:w="2320"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52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6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8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5024"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390"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6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2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60" w:hRule="atLeast"/>
        </w:trPr>
        <w:tc>
          <w:tcPr>
            <w:tcW w:w="525"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6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2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1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w:t>
            </w:r>
          </w:p>
        </w:tc>
        <w:tc>
          <w:tcPr>
            <w:tcW w:w="3969"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教育支出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6655.93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4724.65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1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20502</w:t>
            </w:r>
          </w:p>
        </w:tc>
        <w:tc>
          <w:tcPr>
            <w:tcW w:w="3969"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普通教育</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6655.93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4724.65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1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2050204</w:t>
            </w:r>
          </w:p>
        </w:tc>
        <w:tc>
          <w:tcPr>
            <w:tcW w:w="3969"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高中教育</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6655.93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1931.28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4724.65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1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w:t>
            </w:r>
          </w:p>
        </w:tc>
        <w:tc>
          <w:tcPr>
            <w:tcW w:w="3969"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社会保障和就业支出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1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w:t>
            </w:r>
          </w:p>
        </w:tc>
        <w:tc>
          <w:tcPr>
            <w:tcW w:w="3969"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行政事业单位养老支出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427.03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1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2080502</w:t>
            </w:r>
          </w:p>
        </w:tc>
        <w:tc>
          <w:tcPr>
            <w:tcW w:w="3969"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事业单位离退休</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1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2080505</w:t>
            </w:r>
          </w:p>
        </w:tc>
        <w:tc>
          <w:tcPr>
            <w:tcW w:w="3969"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rPr>
            </w:pPr>
            <w:r>
              <w:rPr>
                <w:rFonts w:ascii="Calibri" w:hAnsi="Calibri" w:eastAsia="宋体" w:cs="Calibri"/>
                <w:color w:val="000000"/>
                <w:sz w:val="22"/>
                <w:szCs w:val="22"/>
                <w:lang w:eastAsia="zh-CN"/>
              </w:rPr>
              <w:t>机关事业单位基本养老保险缴费支出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17"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w:t>
            </w:r>
          </w:p>
        </w:tc>
        <w:tc>
          <w:tcPr>
            <w:tcW w:w="3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卫生健康支出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17"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w:t>
            </w:r>
          </w:p>
        </w:tc>
        <w:tc>
          <w:tcPr>
            <w:tcW w:w="3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行政事业单位医疗</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208.41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17"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2101102</w:t>
            </w:r>
          </w:p>
        </w:tc>
        <w:tc>
          <w:tcPr>
            <w:tcW w:w="3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事业单位医疗</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17"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2101103</w:t>
            </w:r>
          </w:p>
        </w:tc>
        <w:tc>
          <w:tcPr>
            <w:tcW w:w="3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公务员医疗补助</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17"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w:t>
            </w:r>
          </w:p>
        </w:tc>
        <w:tc>
          <w:tcPr>
            <w:tcW w:w="3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住房保障支出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017"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22102</w:t>
            </w:r>
          </w:p>
        </w:tc>
        <w:tc>
          <w:tcPr>
            <w:tcW w:w="3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住房改革支出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017"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2210201</w:t>
            </w:r>
          </w:p>
        </w:tc>
        <w:tc>
          <w:tcPr>
            <w:tcW w:w="3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住房公积金</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225.55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30" w:hRule="atLeast"/>
        </w:trPr>
        <w:tc>
          <w:tcPr>
            <w:tcW w:w="52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rPr>
            </w:pPr>
          </w:p>
        </w:tc>
        <w:tc>
          <w:tcPr>
            <w:tcW w:w="3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合计</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7516.91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2792.26 </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2792.26 </w:t>
            </w:r>
          </w:p>
        </w:tc>
        <w:tc>
          <w:tcPr>
            <w:tcW w:w="2320" w:type="dxa"/>
            <w:gridSpan w:val="2"/>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0.00 </w:t>
            </w:r>
          </w:p>
        </w:tc>
        <w:tc>
          <w:tcPr>
            <w:tcW w:w="232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4724.65 </w:t>
            </w: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jc w:val="center"/>
        <w:outlineLvl w:val="1"/>
        <w:rPr>
          <w:rFonts w:ascii="方正小标宋_GBK" w:hAnsi="方正小标宋_GBK" w:eastAsia="方正小标宋_GBK" w:cs="方正小标宋_GBK"/>
          <w:color w:val="000000"/>
          <w:sz w:val="36"/>
          <w:lang w:eastAsia="zh-CN"/>
        </w:rPr>
      </w:pPr>
      <w:bookmarkStart w:id="101" w:name="_Toc10525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101"/>
    </w:p>
    <w:tbl>
      <w:tblPr>
        <w:tblStyle w:val="13"/>
        <w:tblW w:w="5000" w:type="pct"/>
        <w:tblInd w:w="0" w:type="dxa"/>
        <w:tblLayout w:type="autofit"/>
        <w:tblCellMar>
          <w:top w:w="0" w:type="dxa"/>
          <w:left w:w="108" w:type="dxa"/>
          <w:bottom w:w="0" w:type="dxa"/>
          <w:right w:w="108" w:type="dxa"/>
        </w:tblCellMar>
      </w:tblPr>
      <w:tblGrid>
        <w:gridCol w:w="692"/>
        <w:gridCol w:w="1343"/>
        <w:gridCol w:w="4594"/>
        <w:gridCol w:w="1883"/>
        <w:gridCol w:w="2984"/>
        <w:gridCol w:w="4120"/>
      </w:tblGrid>
      <w:tr>
        <w:tblPrEx>
          <w:tblCellMar>
            <w:top w:w="0" w:type="dxa"/>
            <w:left w:w="108" w:type="dxa"/>
            <w:bottom w:w="0" w:type="dxa"/>
            <w:right w:w="108" w:type="dxa"/>
          </w:tblCellMar>
        </w:tblPrEx>
        <w:trPr>
          <w:trHeight w:val="360" w:hRule="atLeast"/>
        </w:trPr>
        <w:tc>
          <w:tcPr>
            <w:tcW w:w="2725"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360017河北阜平中学</w:t>
            </w:r>
          </w:p>
        </w:tc>
        <w:tc>
          <w:tcPr>
            <w:tcW w:w="955"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1319"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2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900"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2876" w:type="pct"/>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222" w:type="pct"/>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3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47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5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31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22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3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7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95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1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highlight w:val="yellow"/>
                <w:lang w:eastAsia="zh-CN"/>
              </w:rPr>
            </w:pPr>
            <w:r>
              <w:rPr>
                <w:rFonts w:ascii="Calibri" w:hAnsi="Calibri" w:eastAsia="宋体" w:cs="Calibri"/>
                <w:color w:val="000000"/>
                <w:sz w:val="22"/>
                <w:szCs w:val="22"/>
                <w:lang w:eastAsia="zh-CN"/>
              </w:rPr>
              <w:t>301</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highlight w:val="yellow"/>
                <w:lang w:eastAsia="zh-CN"/>
              </w:rPr>
            </w:pPr>
            <w:r>
              <w:rPr>
                <w:rFonts w:ascii="Calibri" w:hAnsi="Calibri" w:eastAsia="宋体" w:cs="Calibri"/>
                <w:color w:val="000000"/>
                <w:sz w:val="22"/>
                <w:szCs w:val="22"/>
                <w:lang w:eastAsia="zh-CN"/>
              </w:rPr>
              <w:t>工资福利支出</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highlight w:val="yellow"/>
                <w:lang w:eastAsia="zh-CN"/>
              </w:rPr>
            </w:pPr>
            <w:r>
              <w:rPr>
                <w:rFonts w:ascii="Calibri" w:hAnsi="Calibri" w:eastAsia="宋体" w:cs="Calibri"/>
                <w:color w:val="000000"/>
                <w:sz w:val="22"/>
                <w:szCs w:val="22"/>
                <w:lang w:eastAsia="zh-CN"/>
              </w:rPr>
              <w:t xml:space="preserve">2671.80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highlight w:val="yellow"/>
                <w:lang w:eastAsia="zh-CN"/>
              </w:rPr>
            </w:pPr>
            <w:r>
              <w:rPr>
                <w:rFonts w:ascii="Calibri" w:hAnsi="Calibri" w:eastAsia="宋体" w:cs="Calibri"/>
                <w:color w:val="000000"/>
                <w:sz w:val="22"/>
                <w:szCs w:val="22"/>
                <w:lang w:eastAsia="zh-CN"/>
              </w:rPr>
              <w:t xml:space="preserve">2671.80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30101</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基本工资</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1207.47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1207.47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30102</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津贴补贴</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133.02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133.02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30103</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奖金</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64.35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64.35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30107</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绩效工资</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484.96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484.96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30108</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机关事业单位基本养老保险缴费</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315.77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7</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30110</w:t>
            </w:r>
          </w:p>
        </w:tc>
        <w:tc>
          <w:tcPr>
            <w:tcW w:w="4594"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职工基本医疗保险缴费</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158.78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8</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30111</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公务员医疗补助缴费</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49.62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9</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30112</w:t>
            </w:r>
          </w:p>
        </w:tc>
        <w:tc>
          <w:tcPr>
            <w:tcW w:w="4594"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其他社会保障缴费</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26.22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26.22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10</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30113</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住房公积金</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225.55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 xml:space="preserve">225.55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11</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30199</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其他工资福利支出</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6.07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6.07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r>
              <w:rPr>
                <w:rFonts w:hint="eastAsia" w:ascii="Calibri" w:hAnsi="Calibri" w:eastAsia="宋体" w:cs="宋体"/>
                <w:color w:val="000000"/>
                <w:sz w:val="22"/>
                <w:szCs w:val="22"/>
                <w:lang w:eastAsia="zh-CN"/>
              </w:rPr>
              <w:t>2</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303</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对个人和家庭的补助</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120.47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120.47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r>
              <w:rPr>
                <w:rFonts w:hint="eastAsia" w:ascii="Calibri" w:hAnsi="Calibri" w:eastAsia="宋体" w:cs="宋体"/>
                <w:color w:val="000000"/>
                <w:sz w:val="22"/>
                <w:szCs w:val="22"/>
                <w:lang w:eastAsia="zh-CN"/>
              </w:rPr>
              <w:t>3</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30302</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退休费</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111.27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r>
              <w:rPr>
                <w:rFonts w:hint="eastAsia" w:ascii="Calibri" w:hAnsi="Calibri" w:eastAsia="宋体" w:cs="宋体"/>
                <w:color w:val="000000"/>
                <w:sz w:val="22"/>
                <w:szCs w:val="22"/>
                <w:lang w:eastAsia="zh-CN"/>
              </w:rPr>
              <w:t>4</w:t>
            </w:r>
          </w:p>
        </w:tc>
        <w:tc>
          <w:tcPr>
            <w:tcW w:w="1343"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30305</w:t>
            </w: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生活补助</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9.20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9.20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r>
              <w:rPr>
                <w:rFonts w:hint="eastAsia" w:ascii="Calibri" w:hAnsi="Calibri" w:eastAsia="宋体" w:cs="宋体"/>
                <w:color w:val="000000"/>
                <w:sz w:val="22"/>
                <w:szCs w:val="22"/>
                <w:lang w:eastAsia="zh-CN"/>
              </w:rPr>
              <w:t>5</w:t>
            </w:r>
          </w:p>
        </w:tc>
        <w:tc>
          <w:tcPr>
            <w:tcW w:w="1343"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p>
        </w:tc>
        <w:tc>
          <w:tcPr>
            <w:tcW w:w="4594"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合计</w:t>
            </w:r>
          </w:p>
        </w:tc>
        <w:tc>
          <w:tcPr>
            <w:tcW w:w="18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2792.26 </w:t>
            </w:r>
          </w:p>
        </w:tc>
        <w:tc>
          <w:tcPr>
            <w:tcW w:w="298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 xml:space="preserve">2792.26 </w:t>
            </w:r>
          </w:p>
        </w:tc>
        <w:tc>
          <w:tcPr>
            <w:tcW w:w="1319"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jc w:val="center"/>
        <w:outlineLvl w:val="1"/>
        <w:rPr>
          <w:rFonts w:ascii="方正小标宋_GBK" w:hAnsi="方正小标宋_GBK" w:eastAsia="方正小标宋_GBK" w:cs="方正小标宋_GBK"/>
          <w:color w:val="000000"/>
          <w:sz w:val="36"/>
          <w:lang w:eastAsia="zh-CN"/>
        </w:rPr>
      </w:pPr>
      <w:bookmarkStart w:id="102" w:name="_Toc28743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预算政府基金预算财政拨款支出表</w:t>
      </w:r>
      <w:bookmarkEnd w:id="102"/>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ascii="宋体" w:hAnsi="宋体" w:eastAsia="宋体" w:cs="宋体"/>
                <w:color w:val="000000"/>
                <w:sz w:val="22"/>
                <w:szCs w:val="22"/>
                <w:lang w:eastAsia="zh-CN"/>
              </w:rPr>
              <w:t>360017河北阜平中学</w:t>
            </w:r>
          </w:p>
        </w:tc>
        <w:tc>
          <w:tcPr>
            <w:tcW w:w="2551" w:type="dxa"/>
            <w:tcBorders>
              <w:top w:val="single" w:color="FFFFFF" w:sz="6" w:space="0"/>
              <w:left w:val="single" w:color="FFFFFF" w:sz="6" w:space="0"/>
              <w:right w:val="single" w:color="FFFFFF" w:sz="6" w:space="0"/>
            </w:tcBorders>
            <w:vAlign w:val="center"/>
          </w:tcPr>
          <w:p>
            <w:pPr>
              <w:pStyle w:val="21"/>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footerReference r:id="rId7" w:type="default"/>
          <w:footerReference r:id="rId8" w:type="even"/>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lang w:eastAsia="zh-CN"/>
        </w:rPr>
      </w:pPr>
      <w:bookmarkStart w:id="103" w:name="_Toc27499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预算国有资本经营预算财政拨款支出表</w:t>
      </w:r>
      <w:bookmarkEnd w:id="103"/>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360017河北阜平中学</w:t>
            </w:r>
          </w:p>
        </w:tc>
        <w:tc>
          <w:tcPr>
            <w:tcW w:w="2551" w:type="dxa"/>
            <w:tcBorders>
              <w:top w:val="single" w:color="FFFFFF" w:sz="6" w:space="0"/>
              <w:left w:val="single" w:color="FFFFFF" w:sz="6" w:space="0"/>
              <w:right w:val="single" w:color="FFFFFF" w:sz="6" w:space="0"/>
            </w:tcBorders>
            <w:vAlign w:val="center"/>
          </w:tcPr>
          <w:p>
            <w:pPr>
              <w:pStyle w:val="21"/>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jc w:val="center"/>
        <w:outlineLvl w:val="1"/>
        <w:rPr>
          <w:rFonts w:ascii="方正小标宋_GBK" w:hAnsi="方正小标宋_GBK" w:eastAsia="方正小标宋_GBK" w:cs="方正小标宋_GBK"/>
          <w:color w:val="000000"/>
          <w:sz w:val="36"/>
          <w:lang w:eastAsia="zh-CN"/>
        </w:rPr>
      </w:pPr>
      <w:bookmarkStart w:id="104" w:name="_Toc12809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预算财政拨款“三公”经费支出表</w:t>
      </w:r>
      <w:bookmarkEnd w:id="104"/>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360017河北阜平中学</w:t>
            </w:r>
          </w:p>
        </w:tc>
        <w:tc>
          <w:tcPr>
            <w:tcW w:w="2381" w:type="dxa"/>
            <w:tcBorders>
              <w:top w:val="single" w:color="FFFFFF" w:sz="6" w:space="0"/>
              <w:left w:val="single" w:color="FFFFFF" w:sz="6" w:space="0"/>
              <w:right w:val="single" w:color="FFFFFF" w:sz="6" w:space="0"/>
            </w:tcBorders>
            <w:vAlign w:val="center"/>
          </w:tcPr>
          <w:p>
            <w:pPr>
              <w:pStyle w:val="21"/>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rPr>
          <w:rFonts w:ascii="方正书宋_GBK" w:hAnsi="方正书宋_GBK" w:eastAsia="方正书宋_GBK" w:cs="方正书宋_GBK"/>
          <w:color w:val="000000"/>
          <w:sz w:val="21"/>
          <w:lang w:eastAsia="zh-CN"/>
        </w:rPr>
      </w:pPr>
    </w:p>
    <w:p>
      <w:pPr>
        <w:rPr>
          <w:rFonts w:ascii="方正书宋_GBK" w:hAnsi="方正书宋_GBK" w:eastAsia="方正书宋_GBK" w:cs="方正书宋_GBK"/>
          <w:color w:val="000000"/>
          <w:sz w:val="21"/>
          <w:lang w:eastAsia="zh-CN"/>
        </w:rPr>
        <w:sectPr>
          <w:pgSz w:w="16840" w:h="11900" w:orient="landscape"/>
          <w:pgMar w:top="720" w:right="720" w:bottom="720" w:left="720" w:header="720" w:footer="720" w:gutter="0"/>
          <w:cols w:space="720" w:num="1"/>
        </w:sectPr>
      </w:pPr>
    </w:p>
    <w:p>
      <w:pPr>
        <w:pStyle w:val="3"/>
        <w:rPr>
          <w:lang w:eastAsia="zh-CN"/>
        </w:rPr>
      </w:pPr>
      <w:bookmarkStart w:id="105" w:name="_Toc3495_WPSOffice_Level1"/>
      <w:r>
        <w:rPr>
          <w:rFonts w:hint="eastAsia"/>
          <w:lang w:eastAsia="zh-CN"/>
        </w:rPr>
        <w:t>单位</w:t>
      </w:r>
      <w:r>
        <w:t>预算信息公开情况说明</w:t>
      </w:r>
      <w:bookmarkEnd w:id="105"/>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河北阜平中学2024年</w:t>
      </w:r>
      <w:r>
        <w:rPr>
          <w:rFonts w:hint="eastAsia" w:ascii="仿宋" w:hAnsi="仿宋" w:eastAsia="仿宋" w:cs="仿宋"/>
          <w:sz w:val="32"/>
          <w:szCs w:val="32"/>
        </w:rPr>
        <w:t>预算公开如下：</w:t>
      </w:r>
    </w:p>
    <w:p>
      <w:pPr>
        <w:pStyle w:val="2"/>
      </w:pPr>
      <w:bookmarkStart w:id="106" w:name="_Toc25882_WPSOffice_Level1"/>
      <w:r>
        <w:t>一、部门职责及机构设置情况</w:t>
      </w:r>
      <w:bookmarkEnd w:id="106"/>
    </w:p>
    <w:p>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部门职责</w:t>
      </w:r>
    </w:p>
    <w:p>
      <w:pPr>
        <w:ind w:firstLine="640" w:firstLineChars="200"/>
        <w:rPr>
          <w:rFonts w:ascii="仿宋" w:hAnsi="仿宋" w:eastAsia="仿宋" w:cs="仿宋"/>
          <w:sz w:val="32"/>
          <w:szCs w:val="32"/>
        </w:rPr>
      </w:pPr>
      <w:r>
        <w:rPr>
          <w:rFonts w:hint="eastAsia" w:ascii="仿宋" w:hAnsi="仿宋" w:eastAsia="仿宋" w:cs="仿宋"/>
          <w:sz w:val="32"/>
          <w:szCs w:val="32"/>
        </w:rPr>
        <w:t>河北阜平中学是阜平县唯一一所重点高中。 单位职责主要是贯彻落实党和国家的教育方针、政策，按教育规律办学，实施高中学历教育，切实提高办学水平，为学生适应社会生活，接受高等教育和未来职业教育打好基础</w:t>
      </w:r>
      <w:r>
        <w:rPr>
          <w:rFonts w:hint="eastAsia" w:ascii="仿宋" w:hAnsi="仿宋" w:eastAsia="仿宋" w:cs="仿宋"/>
          <w:sz w:val="32"/>
          <w:szCs w:val="32"/>
          <w:lang w:eastAsia="zh-CN"/>
        </w:rPr>
        <w:t>，</w:t>
      </w:r>
      <w:r>
        <w:rPr>
          <w:rFonts w:hint="eastAsia" w:ascii="仿宋" w:hAnsi="仿宋" w:eastAsia="仿宋" w:cs="仿宋"/>
          <w:sz w:val="32"/>
          <w:szCs w:val="32"/>
        </w:rPr>
        <w:t>提升教育教学能力，提高教育教学质量，加强社会服务功能，促进阜平地方经济的发展，</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rPr>
            </w:pPr>
            <w:r>
              <w:rPr>
                <w:rFonts w:ascii="仿宋" w:hAnsi="仿宋" w:eastAsia="仿宋" w:cs="仿宋"/>
                <w:sz w:val="32"/>
                <w:szCs w:val="32"/>
              </w:rPr>
              <w:t>河北阜平中学</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bookmarkStart w:id="107" w:name="二、机构设置"/>
      <w:bookmarkEnd w:id="107"/>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lang w:eastAsia="zh-CN"/>
        </w:rPr>
      </w:pPr>
      <w:bookmarkStart w:id="108" w:name="_Toc31403_WPSOffice_Level1"/>
      <w:r>
        <w:rPr>
          <w:rFonts w:ascii="方正小标宋_GBK" w:hAnsi="方正小标宋_GBK" w:eastAsia="方正小标宋_GBK" w:cs="方正小标宋_GBK"/>
          <w:color w:val="000000"/>
          <w:sz w:val="36"/>
          <w:lang w:eastAsia="zh-CN"/>
        </w:rPr>
        <w:t>二、单位预算安排的总体情况</w:t>
      </w:r>
      <w:bookmarkEnd w:id="108"/>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bookmarkStart w:id="109" w:name="_Toc30781_WPSOffice_Level2"/>
      <w:r>
        <w:t>1、收入说明</w:t>
      </w:r>
      <w:bookmarkEnd w:id="109"/>
    </w:p>
    <w:p>
      <w:pPr>
        <w:pStyle w:val="31"/>
      </w:pPr>
      <w:r>
        <w:t>反映本</w:t>
      </w:r>
      <w:r>
        <w:rPr>
          <w:rFonts w:hint="eastAsia"/>
          <w:lang w:eastAsia="zh-CN"/>
        </w:rPr>
        <w:t>单位</w:t>
      </w:r>
      <w:r>
        <w:t>当年全部收入。202</w:t>
      </w:r>
      <w:r>
        <w:rPr>
          <w:rFonts w:hint="eastAsia"/>
          <w:lang w:eastAsia="zh-CN"/>
        </w:rPr>
        <w:t>4</w:t>
      </w:r>
      <w:r>
        <w:t>年预算收入</w:t>
      </w:r>
      <w:r>
        <w:rPr>
          <w:rFonts w:hint="eastAsia"/>
          <w:lang w:eastAsia="zh-CN"/>
        </w:rPr>
        <w:t>7966.910635</w:t>
      </w:r>
      <w:r>
        <w:t>万元，其中：一般公共预算收入</w:t>
      </w:r>
      <w:r>
        <w:rPr>
          <w:rFonts w:hint="eastAsia"/>
          <w:lang w:eastAsia="zh-CN"/>
        </w:rPr>
        <w:t>7516.794035</w:t>
      </w:r>
      <w:r>
        <w:t>万元，基金预算收入0万元，国有资本经营预算收入0万元，财政专户核拨收入</w:t>
      </w:r>
      <w:r>
        <w:rPr>
          <w:rFonts w:hint="eastAsia"/>
          <w:lang w:eastAsia="zh-CN"/>
        </w:rPr>
        <w:t>450</w:t>
      </w:r>
      <w:r>
        <w:t>万元，单位资金其他收入</w:t>
      </w:r>
      <w:r>
        <w:rPr>
          <w:rFonts w:hint="eastAsia"/>
          <w:lang w:eastAsia="zh-CN"/>
        </w:rPr>
        <w:t>0</w:t>
      </w:r>
      <w:r>
        <w:t>万元，上年结转结余</w:t>
      </w:r>
      <w:r>
        <w:rPr>
          <w:rFonts w:hint="eastAsia"/>
          <w:lang w:eastAsia="zh-CN"/>
        </w:rPr>
        <w:t>0.1166</w:t>
      </w:r>
      <w:r>
        <w:t>万元。</w:t>
      </w:r>
    </w:p>
    <w:p>
      <w:pPr>
        <w:pStyle w:val="31"/>
      </w:pPr>
      <w:bookmarkStart w:id="110" w:name="_Toc20707_WPSOffice_Level2"/>
      <w:r>
        <w:t>2、支出说明</w:t>
      </w:r>
      <w:bookmarkEnd w:id="110"/>
    </w:p>
    <w:p>
      <w:pPr>
        <w:pStyle w:val="31"/>
      </w:pPr>
      <w:r>
        <w:t>收支预算总表支出栏、基本支出表、项目支出表按经济分类和支出功能分类科目编制，反映</w:t>
      </w:r>
      <w:r>
        <w:rPr>
          <w:rFonts w:hint="eastAsia"/>
          <w:lang w:eastAsia="zh-CN"/>
        </w:rPr>
        <w:t>河北阜平中学</w:t>
      </w:r>
      <w:r>
        <w:t>年度</w:t>
      </w:r>
      <w:r>
        <w:rPr>
          <w:rFonts w:hint="eastAsia"/>
          <w:lang w:eastAsia="zh-CN"/>
        </w:rPr>
        <w:t>单位</w:t>
      </w:r>
      <w:r>
        <w:t>预算中支出预算的总体情况。202</w:t>
      </w:r>
      <w:r>
        <w:rPr>
          <w:rFonts w:hint="eastAsia"/>
          <w:lang w:eastAsia="zh-CN"/>
        </w:rPr>
        <w:t>4</w:t>
      </w:r>
      <w:r>
        <w:t>年支出预算</w:t>
      </w:r>
      <w:r>
        <w:rPr>
          <w:rFonts w:hint="eastAsia"/>
          <w:lang w:eastAsia="zh-CN"/>
        </w:rPr>
        <w:t>7966.910635</w:t>
      </w:r>
      <w:r>
        <w:t>万元，其中基本支出</w:t>
      </w:r>
      <w:r>
        <w:rPr>
          <w:rFonts w:hint="eastAsia"/>
          <w:lang w:eastAsia="zh-CN"/>
        </w:rPr>
        <w:t>2792.264035</w:t>
      </w:r>
      <w:r>
        <w:t>万元；项目支出</w:t>
      </w:r>
      <w:r>
        <w:rPr>
          <w:rFonts w:hint="eastAsia"/>
        </w:rPr>
        <w:tab/>
      </w:r>
      <w:r>
        <w:rPr>
          <w:rFonts w:hint="eastAsia"/>
          <w:lang w:eastAsia="zh-CN"/>
        </w:rPr>
        <w:t>5174.6466</w:t>
      </w:r>
      <w:r>
        <w:t>万元，主要为</w:t>
      </w:r>
      <w:r>
        <w:rPr>
          <w:rFonts w:hint="eastAsia"/>
        </w:rPr>
        <w:t>学</w:t>
      </w:r>
      <w:r>
        <w:rPr>
          <w:rFonts w:hint="eastAsia"/>
          <w:lang w:eastAsia="zh-CN"/>
        </w:rPr>
        <w:t>校维修维护、教学设备购置和教学质量提升</w:t>
      </w:r>
      <w:r>
        <w:t>等。</w:t>
      </w:r>
    </w:p>
    <w:p>
      <w:pPr>
        <w:pStyle w:val="31"/>
      </w:pPr>
    </w:p>
    <w:p>
      <w:pPr>
        <w:pStyle w:val="2"/>
      </w:pPr>
      <w:bookmarkStart w:id="111" w:name="_Toc31722_WPSOffice_Level1"/>
      <w:r>
        <w:t>三、机关运行经费安排情况</w:t>
      </w:r>
      <w:bookmarkEnd w:id="111"/>
    </w:p>
    <w:p>
      <w:pPr>
        <w:pStyle w:val="32"/>
      </w:pPr>
      <w:r>
        <w:t>我</w:t>
      </w:r>
      <w:r>
        <w:rPr>
          <w:rFonts w:hint="eastAsia"/>
          <w:lang w:eastAsia="zh-CN"/>
        </w:rPr>
        <w:t>单位属于事业单位无机关</w:t>
      </w:r>
      <w:r>
        <w:t>运行经费。</w:t>
      </w:r>
    </w:p>
    <w:p>
      <w:pPr>
        <w:pStyle w:val="2"/>
        <w:rPr>
          <w:sz w:val="32"/>
          <w:szCs w:val="32"/>
        </w:rPr>
      </w:pPr>
      <w:bookmarkStart w:id="112" w:name="_Toc12614_WPSOffice_Level1"/>
      <w:r>
        <w:rPr>
          <w:sz w:val="32"/>
          <w:szCs w:val="32"/>
        </w:rPr>
        <w:t>四、财政拨款“三公”经费预算情况及增减变化原因</w:t>
      </w:r>
      <w:bookmarkEnd w:id="112"/>
    </w:p>
    <w:p>
      <w:pPr>
        <w:pStyle w:val="33"/>
      </w:pPr>
      <w:r>
        <w:t>202</w:t>
      </w:r>
      <w:r>
        <w:rPr>
          <w:rFonts w:hint="eastAsia"/>
          <w:lang w:eastAsia="zh-CN"/>
        </w:rPr>
        <w:t>4</w:t>
      </w:r>
      <w:r>
        <w:t>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2"/>
        </w:numPr>
      </w:pPr>
      <w:bookmarkStart w:id="113" w:name="_Toc10525_WPSOffice_Level1"/>
      <w:r>
        <w:t>预算绩效信息</w:t>
      </w:r>
      <w:bookmarkEnd w:id="113"/>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bookmarkStart w:id="114" w:name="_Toc6365_WPSOffice_Level2"/>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bookmarkEnd w:id="114"/>
    </w:p>
    <w:p>
      <w:pPr>
        <w:spacing w:line="500" w:lineRule="exact"/>
        <w:ind w:firstLine="560" w:firstLineChars="200"/>
        <w:rPr>
          <w:rFonts w:eastAsia="方正仿宋_GBK"/>
          <w:sz w:val="28"/>
        </w:rPr>
      </w:pPr>
      <w:r>
        <w:rPr>
          <w:rFonts w:eastAsia="方正仿宋_GBK"/>
          <w:sz w:val="28"/>
        </w:rPr>
        <w:t>职责描述：大力发展高中教育，</w:t>
      </w:r>
      <w:r>
        <w:rPr>
          <w:rFonts w:hint="eastAsia" w:eastAsia="方正仿宋_GBK"/>
          <w:sz w:val="28"/>
        </w:rPr>
        <w:t>落实党和国家的教育方针、政策、按教育规律办学，实施高中学历教育，切实提高办学水平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职责目标：推进普通高中教育质量提升工程。认真贯彻落实上级教学标准，推进普通高中学校教学工作发展。</w:t>
      </w:r>
    </w:p>
    <w:p>
      <w:pPr>
        <w:spacing w:line="500" w:lineRule="exact"/>
        <w:ind w:firstLine="560" w:firstLineChars="200"/>
        <w:rPr>
          <w:rFonts w:eastAsia="方正仿宋_GBK"/>
          <w:sz w:val="28"/>
          <w:lang w:eastAsia="zh-CN"/>
        </w:rPr>
      </w:pPr>
      <w:r>
        <w:rPr>
          <w:rFonts w:eastAsia="方正仿宋_GBK"/>
          <w:sz w:val="28"/>
        </w:rPr>
        <w:t>活动描述：提升高中教育质量。改善普通高中提高学校办学条件；落实普通高中学校免学费、助学金政策和生均公用经费标准。</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绩效目标：落实普通高中学校免学费、助学金政策和生均公用经费标准，大力改善高中教育办学条件，配备内部设施，</w:t>
      </w:r>
      <w:r>
        <w:rPr>
          <w:rFonts w:hint="eastAsia" w:eastAsia="方正仿宋_GBK"/>
          <w:sz w:val="28"/>
        </w:rPr>
        <w:t>为学生适应社会生活，接受高等教育和未来职业教育打好基础，培养德智体美劳全面发展的社会主义建设者和接班人。</w:t>
      </w:r>
      <w:r>
        <w:rPr>
          <w:rFonts w:eastAsia="方正仿宋_GBK"/>
          <w:sz w:val="28"/>
        </w:rPr>
        <w:t xml:space="preserve"> </w:t>
      </w:r>
      <w:r>
        <w:rPr>
          <w:rFonts w:ascii="方正楷体_GBK" w:hAnsi="方正楷体_GBK" w:eastAsia="方正楷体_GBK" w:cs="方正楷体_GBK"/>
          <w:b/>
          <w:color w:val="000000"/>
          <w:sz w:val="32"/>
        </w:rPr>
        <w:br w:type="page"/>
      </w:r>
    </w:p>
    <w:p>
      <w:pPr>
        <w:spacing w:before="10" w:after="10" w:line="360" w:lineRule="auto"/>
        <w:outlineLvl w:val="2"/>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w:t>
      </w:r>
      <w:bookmarkStart w:id="115" w:name="_Toc4122_WPSOffice_Level2"/>
      <w:r>
        <w:rPr>
          <w:rFonts w:ascii="方正楷体_GBK" w:hAnsi="方正楷体_GBK" w:eastAsia="方正楷体_GBK" w:cs="方正楷体_GBK"/>
          <w:b/>
          <w:color w:val="000000"/>
          <w:sz w:val="32"/>
        </w:rPr>
        <w:t>专项资金绩效目标</w:t>
      </w:r>
      <w:bookmarkEnd w:id="115"/>
    </w:p>
    <w:p>
      <w:pPr>
        <w:pStyle w:val="54"/>
        <w:ind w:left="720" w:firstLine="0" w:firstLineChars="0"/>
        <w:outlineLvl w:val="3"/>
        <w:rPr>
          <w:rFonts w:ascii="方正仿宋_GBK" w:hAnsi="方正仿宋_GBK" w:eastAsia="方正仿宋_GBK" w:cs="方正仿宋_GBK"/>
          <w:color w:val="000000"/>
          <w:sz w:val="28"/>
          <w:lang w:eastAsia="zh-CN"/>
        </w:rPr>
      </w:pPr>
      <w:bookmarkStart w:id="116" w:name="_Toc_4_4_0000000078"/>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聘用衡水中学教育专家人员经费</w:t>
      </w:r>
      <w:r>
        <w:rPr>
          <w:rFonts w:ascii="方正仿宋_GBK" w:hAnsi="方正仿宋_GBK" w:eastAsia="方正仿宋_GBK" w:cs="方正仿宋_GBK"/>
          <w:color w:val="000000"/>
          <w:sz w:val="28"/>
        </w:rPr>
        <w:t>绩效目标表</w:t>
      </w:r>
      <w:bookmarkEnd w:id="116"/>
    </w:p>
    <w:tbl>
      <w:tblPr>
        <w:tblStyle w:val="13"/>
        <w:tblW w:w="14565" w:type="dxa"/>
        <w:tblInd w:w="91" w:type="dxa"/>
        <w:tblLayout w:type="autofit"/>
        <w:tblCellMar>
          <w:top w:w="0" w:type="dxa"/>
          <w:left w:w="108" w:type="dxa"/>
          <w:bottom w:w="0" w:type="dxa"/>
          <w:right w:w="108" w:type="dxa"/>
        </w:tblCellMar>
      </w:tblPr>
      <w:tblGrid>
        <w:gridCol w:w="1619"/>
        <w:gridCol w:w="2300"/>
        <w:gridCol w:w="2551"/>
        <w:gridCol w:w="2994"/>
        <w:gridCol w:w="1302"/>
        <w:gridCol w:w="551"/>
        <w:gridCol w:w="1058"/>
        <w:gridCol w:w="1142"/>
        <w:gridCol w:w="1180"/>
      </w:tblGrid>
      <w:tr>
        <w:tblPrEx>
          <w:tblCellMar>
            <w:top w:w="0" w:type="dxa"/>
            <w:left w:w="108" w:type="dxa"/>
            <w:bottom w:w="0" w:type="dxa"/>
            <w:right w:w="108" w:type="dxa"/>
          </w:tblCellMar>
        </w:tblPrEx>
        <w:trPr>
          <w:trHeight w:val="450" w:hRule="atLeast"/>
        </w:trPr>
        <w:tc>
          <w:tcPr>
            <w:tcW w:w="3645"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5535"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13062424P00001910001P-聘用衡水中学教育专家人员经费</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48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75.890000</w:t>
            </w:r>
          </w:p>
        </w:tc>
      </w:tr>
      <w:tr>
        <w:tblPrEx>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用于衡水教育专家工资</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18.970000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37.940000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56.910000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75.890000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促进阜平教育发展</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保障衡水教育专家工资</w:t>
            </w:r>
          </w:p>
        </w:tc>
      </w:tr>
      <w:tr>
        <w:tblPrEx>
          <w:tblCellMar>
            <w:top w:w="0" w:type="dxa"/>
            <w:left w:w="108" w:type="dxa"/>
            <w:bottom w:w="0" w:type="dxa"/>
            <w:right w:w="108" w:type="dxa"/>
          </w:tblCellMar>
        </w:tblPrEx>
        <w:trPr>
          <w:trHeight w:val="227" w:hRule="atLeast"/>
        </w:trPr>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304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3135" w:type="dxa"/>
            <w:gridSpan w:val="3"/>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227" w:hRule="atLeast"/>
        </w:trPr>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304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230"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22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引进教师人才数量（人）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引进教师人才数量（人）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合同书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2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2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人员经费执行率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人员经费执行率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2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人均发放水平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人均发放水平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22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提高学校管理水平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对提高学校管理水平方面有效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2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资金的使用效率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资金的使用效率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2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提高教育教学水平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提高教育教学水平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22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rPr>
            </w:pPr>
            <w:r>
              <w:rPr>
                <w:rFonts w:ascii="Calibri" w:hAnsi="Calibri" w:eastAsia="宋体" w:cs="Calibri"/>
                <w:color w:val="000000"/>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rPr>
            </w:pPr>
            <w:r>
              <w:rPr>
                <w:rFonts w:hint="eastAsia" w:ascii="宋体" w:hAnsi="宋体" w:eastAsia="宋体" w:cs="宋体"/>
                <w:color w:val="000000"/>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rPr>
            </w:pPr>
            <w:r>
              <w:rPr>
                <w:rFonts w:ascii="Calibri" w:hAnsi="Calibri" w:eastAsia="宋体" w:cs="Calibri"/>
                <w:color w:val="000000"/>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rPr>
            </w:pPr>
            <w:r>
              <w:rPr>
                <w:rFonts w:ascii="Calibri" w:hAnsi="Calibri" w:eastAsia="宋体" w:cs="Calibri"/>
                <w:color w:val="000000"/>
                <w:lang w:eastAsia="zh-CN"/>
              </w:rPr>
              <w:t>学生及家长对学校的满意度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rPr>
            </w:pPr>
            <w:r>
              <w:rPr>
                <w:rFonts w:ascii="Calibri" w:hAnsi="Calibri" w:eastAsia="宋体" w:cs="Calibri"/>
                <w:color w:val="000000"/>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rPr>
            </w:pPr>
            <w:r>
              <w:rPr>
                <w:rFonts w:ascii="Calibri" w:hAnsi="Calibri" w:eastAsia="宋体" w:cs="Calibri"/>
                <w:color w:val="000000"/>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rPr>
            </w:pPr>
            <w:r>
              <w:rPr>
                <w:rFonts w:ascii="Calibri" w:hAnsi="Calibri" w:eastAsia="宋体" w:cs="Calibri"/>
                <w:color w:val="000000"/>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rPr>
            </w:pPr>
            <w:r>
              <w:rPr>
                <w:rFonts w:ascii="Calibri" w:hAnsi="Calibri" w:eastAsia="宋体" w:cs="Calibri"/>
                <w:color w:val="000000"/>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rPr>
            </w:pPr>
            <w:r>
              <w:rPr>
                <w:rFonts w:ascii="Calibri" w:hAnsi="Calibri" w:eastAsia="宋体" w:cs="Calibri"/>
                <w:color w:val="000000"/>
                <w:lang w:eastAsia="zh-CN"/>
              </w:rPr>
              <w:t>实施方案</w:t>
            </w:r>
          </w:p>
        </w:tc>
      </w:tr>
    </w:tbl>
    <w:p>
      <w:pPr>
        <w:pStyle w:val="54"/>
        <w:ind w:firstLine="588"/>
        <w:outlineLvl w:val="3"/>
        <w:rPr>
          <w:rFonts w:ascii="方正仿宋_GBK" w:hAnsi="方正仿宋_GBK" w:eastAsia="方正仿宋_GBK" w:cs="方正仿宋_GBK"/>
          <w:color w:val="000000"/>
          <w:sz w:val="28"/>
        </w:rPr>
      </w:pPr>
    </w:p>
    <w:p>
      <w:pPr>
        <w:pStyle w:val="54"/>
        <w:ind w:firstLine="588"/>
        <w:outlineLvl w:val="3"/>
        <w:rPr>
          <w:rFonts w:ascii="方正仿宋_GBK" w:hAnsi="方正仿宋_GBK" w:eastAsia="方正仿宋_GBK" w:cs="方正仿宋_GBK"/>
          <w:color w:val="000000"/>
          <w:sz w:val="28"/>
        </w:rPr>
      </w:pPr>
    </w:p>
    <w:p>
      <w:pPr>
        <w:pStyle w:val="54"/>
        <w:ind w:firstLine="588"/>
        <w:outlineLvl w:val="3"/>
        <w:rPr>
          <w:rFonts w:ascii="方正仿宋_GBK" w:hAnsi="方正仿宋_GBK" w:eastAsia="方正仿宋_GBK" w:cs="方正仿宋_GBK"/>
          <w:color w:val="000000"/>
          <w:sz w:val="28"/>
        </w:rPr>
      </w:pPr>
    </w:p>
    <w:p>
      <w:pPr>
        <w:pStyle w:val="54"/>
        <w:ind w:firstLine="0" w:firstLineChars="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2、阜</w:t>
      </w:r>
      <w:r>
        <w:rPr>
          <w:rFonts w:ascii="方正仿宋_GBK" w:hAnsi="方正仿宋_GBK" w:eastAsia="方正仿宋_GBK" w:cs="方正仿宋_GBK"/>
          <w:color w:val="000000"/>
          <w:sz w:val="28"/>
        </w:rPr>
        <w:t>平中学</w:t>
      </w:r>
      <w:r>
        <w:rPr>
          <w:rFonts w:ascii="方正仿宋_GBK" w:hAnsi="方正仿宋_GBK" w:eastAsia="方正仿宋_GBK" w:cs="方正仿宋_GBK"/>
          <w:color w:val="000000"/>
          <w:sz w:val="28"/>
          <w:lang w:eastAsia="zh-CN"/>
        </w:rPr>
        <w:t>劳务派遣人员经费（ZFGM</w:t>
      </w:r>
      <w:r>
        <w:rPr>
          <w:rFonts w:hint="eastAsia" w:ascii="方正仿宋_GBK" w:hAnsi="方正仿宋_GBK" w:eastAsia="方正仿宋_GBK" w:cs="方正仿宋_GBK"/>
          <w:color w:val="000000"/>
          <w:sz w:val="28"/>
          <w:lang w:eastAsia="zh-CN"/>
        </w:rPr>
        <w:t>)绩效目标表</w:t>
      </w:r>
    </w:p>
    <w:tbl>
      <w:tblPr>
        <w:tblStyle w:val="13"/>
        <w:tblpPr w:leftFromText="180" w:rightFromText="180" w:vertAnchor="text" w:horzAnchor="page" w:tblpX="1154" w:tblpY="116"/>
        <w:tblOverlap w:val="never"/>
        <w:tblW w:w="14148" w:type="dxa"/>
        <w:tblInd w:w="0" w:type="dxa"/>
        <w:tblLayout w:type="autofit"/>
        <w:tblCellMar>
          <w:top w:w="0" w:type="dxa"/>
          <w:left w:w="108" w:type="dxa"/>
          <w:bottom w:w="0" w:type="dxa"/>
          <w:right w:w="108" w:type="dxa"/>
        </w:tblCellMar>
      </w:tblPr>
      <w:tblGrid>
        <w:gridCol w:w="1751"/>
        <w:gridCol w:w="1751"/>
        <w:gridCol w:w="1969"/>
        <w:gridCol w:w="3551"/>
        <w:gridCol w:w="680"/>
        <w:gridCol w:w="886"/>
        <w:gridCol w:w="1045"/>
        <w:gridCol w:w="761"/>
        <w:gridCol w:w="1754"/>
      </w:tblGrid>
      <w:tr>
        <w:tblPrEx>
          <w:tblCellMar>
            <w:top w:w="0" w:type="dxa"/>
            <w:left w:w="108" w:type="dxa"/>
            <w:bottom w:w="0" w:type="dxa"/>
            <w:right w:w="108" w:type="dxa"/>
          </w:tblCellMar>
        </w:tblPrEx>
        <w:trPr>
          <w:trHeight w:val="330" w:hRule="atLeast"/>
        </w:trPr>
        <w:tc>
          <w:tcPr>
            <w:tcW w:w="3502" w:type="dxa"/>
            <w:gridSpan w:val="2"/>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项目编码及名称</w:t>
            </w:r>
          </w:p>
        </w:tc>
        <w:tc>
          <w:tcPr>
            <w:tcW w:w="5520" w:type="dxa"/>
            <w:gridSpan w:val="2"/>
            <w:tcBorders>
              <w:top w:val="single" w:color="auto" w:sz="4" w:space="0"/>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13062424P00001410001B-劳务派遣人员经费（ZFGM)</w:t>
            </w:r>
          </w:p>
        </w:tc>
        <w:tc>
          <w:tcPr>
            <w:tcW w:w="1566" w:type="dxa"/>
            <w:gridSpan w:val="2"/>
            <w:tcBorders>
              <w:top w:val="single" w:color="auto" w:sz="4" w:space="0"/>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主管部门及代码</w:t>
            </w:r>
          </w:p>
        </w:tc>
        <w:tc>
          <w:tcPr>
            <w:tcW w:w="3560" w:type="dxa"/>
            <w:gridSpan w:val="3"/>
            <w:tcBorders>
              <w:top w:val="single" w:color="auto" w:sz="4" w:space="0"/>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330" w:hRule="atLeast"/>
        </w:trPr>
        <w:tc>
          <w:tcPr>
            <w:tcW w:w="3502" w:type="dxa"/>
            <w:gridSpan w:val="2"/>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项目单位</w:t>
            </w:r>
          </w:p>
        </w:tc>
        <w:tc>
          <w:tcPr>
            <w:tcW w:w="5520" w:type="dxa"/>
            <w:gridSpan w:val="2"/>
            <w:tcBorders>
              <w:top w:val="single" w:color="auto" w:sz="4" w:space="0"/>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360017-7]河北阜平中学</w:t>
            </w:r>
          </w:p>
        </w:tc>
        <w:tc>
          <w:tcPr>
            <w:tcW w:w="1566" w:type="dxa"/>
            <w:gridSpan w:val="2"/>
            <w:tcBorders>
              <w:top w:val="single" w:color="auto" w:sz="4" w:space="0"/>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年度资金总额</w:t>
            </w:r>
          </w:p>
        </w:tc>
        <w:tc>
          <w:tcPr>
            <w:tcW w:w="3560" w:type="dxa"/>
            <w:gridSpan w:val="3"/>
            <w:tcBorders>
              <w:top w:val="single" w:color="auto" w:sz="4" w:space="0"/>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27.000000</w:t>
            </w:r>
          </w:p>
        </w:tc>
      </w:tr>
      <w:tr>
        <w:tblPrEx>
          <w:tblCellMar>
            <w:top w:w="0" w:type="dxa"/>
            <w:left w:w="108" w:type="dxa"/>
            <w:bottom w:w="0" w:type="dxa"/>
            <w:right w:w="108" w:type="dxa"/>
          </w:tblCellMar>
        </w:tblPrEx>
        <w:trPr>
          <w:trHeight w:val="675" w:hRule="atLeast"/>
        </w:trPr>
        <w:tc>
          <w:tcPr>
            <w:tcW w:w="1751" w:type="dxa"/>
            <w:tcBorders>
              <w:top w:val="nil"/>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资金用途</w:t>
            </w:r>
          </w:p>
        </w:tc>
        <w:tc>
          <w:tcPr>
            <w:tcW w:w="12397" w:type="dxa"/>
            <w:gridSpan w:val="8"/>
            <w:tcBorders>
              <w:top w:val="single" w:color="auto" w:sz="4" w:space="0"/>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用于教师工资</w:t>
            </w:r>
          </w:p>
        </w:tc>
      </w:tr>
      <w:tr>
        <w:tblPrEx>
          <w:tblCellMar>
            <w:top w:w="0" w:type="dxa"/>
            <w:left w:w="108" w:type="dxa"/>
            <w:bottom w:w="0" w:type="dxa"/>
            <w:right w:w="108" w:type="dxa"/>
          </w:tblCellMar>
        </w:tblPrEx>
        <w:trPr>
          <w:trHeight w:val="330" w:hRule="atLeast"/>
        </w:trPr>
        <w:tc>
          <w:tcPr>
            <w:tcW w:w="1751" w:type="dxa"/>
            <w:tcBorders>
              <w:top w:val="nil"/>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资金支出计划</w:t>
            </w:r>
          </w:p>
        </w:tc>
        <w:tc>
          <w:tcPr>
            <w:tcW w:w="372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textAlignment w:val="center"/>
              <w:rPr>
                <w:rFonts w:ascii="Arial" w:hAnsi="Arial" w:eastAsia="宋体" w:cs="Arial"/>
                <w:b/>
                <w:bCs/>
                <w:sz w:val="22"/>
                <w:szCs w:val="22"/>
                <w:lang w:eastAsia="zh-CN"/>
              </w:rPr>
            </w:pPr>
            <w:r>
              <w:rPr>
                <w:rFonts w:ascii="Arial" w:hAnsi="Arial" w:eastAsia="宋体" w:cs="Arial"/>
                <w:b/>
                <w:bCs/>
                <w:color w:val="000000"/>
                <w:sz w:val="22"/>
                <w:szCs w:val="22"/>
                <w:lang w:eastAsia="zh-CN"/>
              </w:rPr>
              <w:t>3月底</w:t>
            </w:r>
          </w:p>
        </w:tc>
        <w:tc>
          <w:tcPr>
            <w:tcW w:w="3551" w:type="dxa"/>
            <w:tcBorders>
              <w:top w:val="nil"/>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6月底</w:t>
            </w:r>
          </w:p>
        </w:tc>
        <w:tc>
          <w:tcPr>
            <w:tcW w:w="2611" w:type="dxa"/>
            <w:gridSpan w:val="3"/>
            <w:tcBorders>
              <w:top w:val="single" w:color="auto" w:sz="4" w:space="0"/>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10月底</w:t>
            </w:r>
          </w:p>
        </w:tc>
        <w:tc>
          <w:tcPr>
            <w:tcW w:w="2515" w:type="dxa"/>
            <w:gridSpan w:val="2"/>
            <w:tcBorders>
              <w:top w:val="nil"/>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12月底</w:t>
            </w:r>
          </w:p>
        </w:tc>
      </w:tr>
      <w:tr>
        <w:tblPrEx>
          <w:tblCellMar>
            <w:top w:w="0" w:type="dxa"/>
            <w:left w:w="108" w:type="dxa"/>
            <w:bottom w:w="0" w:type="dxa"/>
            <w:right w:w="108" w:type="dxa"/>
          </w:tblCellMar>
        </w:tblPrEx>
        <w:trPr>
          <w:trHeight w:val="330" w:hRule="atLeast"/>
        </w:trPr>
        <w:tc>
          <w:tcPr>
            <w:tcW w:w="1751" w:type="dxa"/>
            <w:tcBorders>
              <w:top w:val="nil"/>
              <w:left w:val="single" w:color="auto" w:sz="4" w:space="0"/>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(累计支出金额)</w:t>
            </w:r>
          </w:p>
        </w:tc>
        <w:tc>
          <w:tcPr>
            <w:tcW w:w="3720" w:type="dxa"/>
            <w:gridSpan w:val="2"/>
            <w:tcBorders>
              <w:top w:val="single" w:color="auto" w:sz="4" w:space="0"/>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6.750000</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13.500000</w:t>
            </w:r>
          </w:p>
        </w:tc>
        <w:tc>
          <w:tcPr>
            <w:tcW w:w="2611" w:type="dxa"/>
            <w:gridSpan w:val="3"/>
            <w:tcBorders>
              <w:top w:val="single" w:color="auto" w:sz="4" w:space="0"/>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20.250000</w:t>
            </w:r>
          </w:p>
        </w:tc>
        <w:tc>
          <w:tcPr>
            <w:tcW w:w="2515" w:type="dxa"/>
            <w:gridSpan w:val="2"/>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27.000000</w:t>
            </w:r>
          </w:p>
        </w:tc>
      </w:tr>
      <w:tr>
        <w:tblPrEx>
          <w:tblCellMar>
            <w:top w:w="0" w:type="dxa"/>
            <w:left w:w="108" w:type="dxa"/>
            <w:bottom w:w="0" w:type="dxa"/>
            <w:right w:w="108" w:type="dxa"/>
          </w:tblCellMar>
        </w:tblPrEx>
        <w:trPr>
          <w:trHeight w:val="330" w:hRule="atLeast"/>
        </w:trPr>
        <w:tc>
          <w:tcPr>
            <w:tcW w:w="1751" w:type="dxa"/>
            <w:tcBorders>
              <w:top w:val="nil"/>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年度绩效目标</w:t>
            </w:r>
          </w:p>
        </w:tc>
        <w:tc>
          <w:tcPr>
            <w:tcW w:w="17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促进阜平教育发展</w:t>
            </w:r>
          </w:p>
        </w:tc>
        <w:tc>
          <w:tcPr>
            <w:tcW w:w="10646" w:type="dxa"/>
            <w:gridSpan w:val="7"/>
            <w:tcBorders>
              <w:top w:val="single" w:color="auto" w:sz="4" w:space="0"/>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保障教师工资</w:t>
            </w:r>
          </w:p>
        </w:tc>
      </w:tr>
      <w:tr>
        <w:tblPrEx>
          <w:tblCellMar>
            <w:top w:w="0" w:type="dxa"/>
            <w:left w:w="108" w:type="dxa"/>
            <w:bottom w:w="0" w:type="dxa"/>
            <w:right w:w="108" w:type="dxa"/>
          </w:tblCellMar>
        </w:tblPrEx>
        <w:trPr>
          <w:trHeight w:val="330" w:hRule="atLeast"/>
        </w:trPr>
        <w:tc>
          <w:tcPr>
            <w:tcW w:w="1751" w:type="dxa"/>
            <w:vMerge w:val="restart"/>
            <w:tcBorders>
              <w:top w:val="nil"/>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一级指标</w:t>
            </w:r>
          </w:p>
        </w:tc>
        <w:tc>
          <w:tcPr>
            <w:tcW w:w="1751" w:type="dxa"/>
            <w:vMerge w:val="restart"/>
            <w:tcBorders>
              <w:top w:val="nil"/>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二级指标</w:t>
            </w:r>
          </w:p>
        </w:tc>
        <w:tc>
          <w:tcPr>
            <w:tcW w:w="1969" w:type="dxa"/>
            <w:vMerge w:val="restart"/>
            <w:tcBorders>
              <w:top w:val="nil"/>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三级指标</w:t>
            </w:r>
          </w:p>
        </w:tc>
        <w:tc>
          <w:tcPr>
            <w:tcW w:w="3551" w:type="dxa"/>
            <w:vMerge w:val="restart"/>
            <w:tcBorders>
              <w:top w:val="nil"/>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指标说明</w:t>
            </w:r>
          </w:p>
        </w:tc>
        <w:tc>
          <w:tcPr>
            <w:tcW w:w="2611" w:type="dxa"/>
            <w:gridSpan w:val="3"/>
            <w:tcBorders>
              <w:top w:val="single" w:color="auto" w:sz="4" w:space="0"/>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指标值</w:t>
            </w:r>
          </w:p>
        </w:tc>
        <w:tc>
          <w:tcPr>
            <w:tcW w:w="761" w:type="dxa"/>
            <w:vMerge w:val="restart"/>
            <w:tcBorders>
              <w:top w:val="nil"/>
              <w:left w:val="single" w:color="auto" w:sz="4" w:space="0"/>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指标确定依据</w:t>
            </w:r>
          </w:p>
        </w:tc>
        <w:tc>
          <w:tcPr>
            <w:tcW w:w="1754" w:type="dxa"/>
            <w:vMerge w:val="restart"/>
            <w:tcBorders>
              <w:top w:val="nil"/>
              <w:left w:val="single" w:color="auto" w:sz="4" w:space="0"/>
              <w:bottom w:val="single" w:color="auto" w:sz="4" w:space="0"/>
              <w:right w:val="single" w:color="auto" w:sz="4" w:space="0"/>
            </w:tcBorders>
            <w:shd w:val="clear" w:color="auto" w:fill="auto"/>
            <w:noWrap/>
          </w:tcPr>
          <w:p>
            <w:pPr>
              <w:jc w:val="center"/>
              <w:textAlignment w:val="top"/>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330" w:hRule="atLeast"/>
        </w:trPr>
        <w:tc>
          <w:tcPr>
            <w:tcW w:w="1751" w:type="dxa"/>
            <w:vMerge w:val="continue"/>
            <w:tcBorders>
              <w:top w:val="nil"/>
              <w:left w:val="single" w:color="auto" w:sz="4" w:space="0"/>
              <w:bottom w:val="single" w:color="auto" w:sz="4" w:space="0"/>
              <w:right w:val="single" w:color="auto" w:sz="4" w:space="0"/>
            </w:tcBorders>
          </w:tcPr>
          <w:p>
            <w:pPr>
              <w:jc w:val="center"/>
              <w:rPr>
                <w:rFonts w:ascii="Arial" w:hAnsi="Arial" w:eastAsia="宋体" w:cs="Arial"/>
                <w:b/>
                <w:bCs/>
                <w:sz w:val="22"/>
                <w:szCs w:val="22"/>
                <w:lang w:eastAsia="zh-CN"/>
              </w:rPr>
            </w:pPr>
          </w:p>
        </w:tc>
        <w:tc>
          <w:tcPr>
            <w:tcW w:w="1751" w:type="dxa"/>
            <w:vMerge w:val="continue"/>
            <w:tcBorders>
              <w:top w:val="nil"/>
              <w:left w:val="single" w:color="auto" w:sz="4" w:space="0"/>
              <w:bottom w:val="single" w:color="auto" w:sz="4" w:space="0"/>
              <w:right w:val="single" w:color="auto" w:sz="4" w:space="0"/>
            </w:tcBorders>
          </w:tcPr>
          <w:p>
            <w:pPr>
              <w:jc w:val="center"/>
              <w:rPr>
                <w:rFonts w:ascii="Arial" w:hAnsi="Arial" w:eastAsia="宋体" w:cs="Arial"/>
                <w:b/>
                <w:bCs/>
                <w:sz w:val="22"/>
                <w:szCs w:val="22"/>
                <w:lang w:eastAsia="zh-CN"/>
              </w:rPr>
            </w:pPr>
          </w:p>
        </w:tc>
        <w:tc>
          <w:tcPr>
            <w:tcW w:w="1969" w:type="dxa"/>
            <w:vMerge w:val="continue"/>
            <w:tcBorders>
              <w:top w:val="nil"/>
              <w:left w:val="single" w:color="auto" w:sz="4" w:space="0"/>
              <w:bottom w:val="single" w:color="auto" w:sz="4" w:space="0"/>
              <w:right w:val="single" w:color="auto" w:sz="4" w:space="0"/>
            </w:tcBorders>
          </w:tcPr>
          <w:p>
            <w:pPr>
              <w:jc w:val="center"/>
              <w:rPr>
                <w:rFonts w:ascii="Arial" w:hAnsi="Arial" w:eastAsia="宋体" w:cs="Arial"/>
                <w:b/>
                <w:bCs/>
                <w:sz w:val="22"/>
                <w:szCs w:val="22"/>
                <w:lang w:eastAsia="zh-CN"/>
              </w:rPr>
            </w:pPr>
          </w:p>
        </w:tc>
        <w:tc>
          <w:tcPr>
            <w:tcW w:w="3551" w:type="dxa"/>
            <w:vMerge w:val="continue"/>
            <w:tcBorders>
              <w:top w:val="nil"/>
              <w:left w:val="single" w:color="auto" w:sz="4" w:space="0"/>
              <w:bottom w:val="single" w:color="auto" w:sz="4" w:space="0"/>
              <w:right w:val="single" w:color="auto" w:sz="4" w:space="0"/>
            </w:tcBorders>
          </w:tcPr>
          <w:p>
            <w:pPr>
              <w:jc w:val="center"/>
              <w:rPr>
                <w:rFonts w:ascii="Arial" w:hAnsi="Arial" w:eastAsia="宋体" w:cs="Arial"/>
                <w:b/>
                <w:bCs/>
                <w:sz w:val="22"/>
                <w:szCs w:val="22"/>
                <w:lang w:eastAsia="zh-CN"/>
              </w:rPr>
            </w:pPr>
          </w:p>
        </w:tc>
        <w:tc>
          <w:tcPr>
            <w:tcW w:w="680" w:type="dxa"/>
            <w:tcBorders>
              <w:top w:val="nil"/>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符号</w:t>
            </w:r>
          </w:p>
        </w:tc>
        <w:tc>
          <w:tcPr>
            <w:tcW w:w="886" w:type="dxa"/>
            <w:tcBorders>
              <w:top w:val="nil"/>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22"/>
                <w:szCs w:val="22"/>
                <w:lang w:eastAsia="zh-CN"/>
              </w:rPr>
            </w:pPr>
            <w:r>
              <w:rPr>
                <w:rFonts w:ascii="Arial" w:hAnsi="Arial" w:eastAsia="宋体" w:cs="Arial"/>
                <w:b/>
                <w:bCs/>
                <w:color w:val="000000"/>
                <w:sz w:val="22"/>
                <w:szCs w:val="22"/>
                <w:lang w:eastAsia="zh-CN"/>
              </w:rPr>
              <w:t>值</w:t>
            </w:r>
          </w:p>
        </w:tc>
        <w:tc>
          <w:tcPr>
            <w:tcW w:w="1045" w:type="dxa"/>
            <w:tcBorders>
              <w:top w:val="nil"/>
              <w:left w:val="nil"/>
              <w:bottom w:val="single" w:color="auto" w:sz="4" w:space="0"/>
              <w:right w:val="single" w:color="auto" w:sz="4" w:space="0"/>
            </w:tcBorders>
            <w:shd w:val="clear" w:color="auto" w:fill="auto"/>
            <w:noWrap/>
          </w:tcPr>
          <w:p>
            <w:pPr>
              <w:jc w:val="center"/>
              <w:textAlignment w:val="top"/>
              <w:rPr>
                <w:rFonts w:ascii="Arial" w:hAnsi="Arial" w:eastAsia="宋体" w:cs="Arial"/>
                <w:b/>
                <w:bCs/>
                <w:sz w:val="16"/>
                <w:szCs w:val="16"/>
                <w:lang w:eastAsia="zh-CN"/>
              </w:rPr>
            </w:pPr>
            <w:r>
              <w:rPr>
                <w:rFonts w:ascii="Arial" w:hAnsi="Arial" w:eastAsia="宋体" w:cs="Arial"/>
                <w:b/>
                <w:bCs/>
                <w:color w:val="000000"/>
                <w:sz w:val="22"/>
                <w:szCs w:val="22"/>
                <w:lang w:eastAsia="zh-CN"/>
              </w:rPr>
              <w:t>单位（文字描述）</w:t>
            </w:r>
          </w:p>
        </w:tc>
        <w:tc>
          <w:tcPr>
            <w:tcW w:w="761" w:type="dxa"/>
            <w:vMerge w:val="continue"/>
            <w:tcBorders>
              <w:top w:val="nil"/>
              <w:left w:val="single" w:color="auto" w:sz="4" w:space="0"/>
              <w:bottom w:val="single" w:color="auto" w:sz="4" w:space="0"/>
              <w:right w:val="single" w:color="auto" w:sz="4" w:space="0"/>
            </w:tcBorders>
          </w:tcPr>
          <w:p>
            <w:pPr>
              <w:jc w:val="center"/>
              <w:rPr>
                <w:rFonts w:ascii="Arial" w:hAnsi="Arial" w:eastAsia="宋体" w:cs="Arial"/>
                <w:b/>
                <w:bCs/>
                <w:sz w:val="22"/>
                <w:szCs w:val="22"/>
                <w:lang w:eastAsia="zh-CN"/>
              </w:rPr>
            </w:pPr>
          </w:p>
        </w:tc>
        <w:tc>
          <w:tcPr>
            <w:tcW w:w="1754" w:type="dxa"/>
            <w:vMerge w:val="continue"/>
            <w:tcBorders>
              <w:top w:val="nil"/>
              <w:left w:val="single" w:color="auto" w:sz="4" w:space="0"/>
              <w:bottom w:val="single" w:color="auto" w:sz="4" w:space="0"/>
              <w:right w:val="single" w:color="auto" w:sz="4" w:space="0"/>
            </w:tcBorders>
          </w:tcPr>
          <w:p>
            <w:pPr>
              <w:jc w:val="center"/>
            </w:pPr>
          </w:p>
        </w:tc>
      </w:tr>
      <w:tr>
        <w:tblPrEx>
          <w:tblCellMar>
            <w:top w:w="0" w:type="dxa"/>
            <w:left w:w="108" w:type="dxa"/>
            <w:bottom w:w="0" w:type="dxa"/>
            <w:right w:w="108" w:type="dxa"/>
          </w:tblCellMar>
        </w:tblPrEx>
        <w:trPr>
          <w:trHeight w:val="390" w:hRule="atLeast"/>
        </w:trPr>
        <w:tc>
          <w:tcPr>
            <w:tcW w:w="1751" w:type="dxa"/>
            <w:vMerge w:val="restart"/>
            <w:tcBorders>
              <w:top w:val="nil"/>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产出指标</w:t>
            </w:r>
          </w:p>
        </w:tc>
        <w:tc>
          <w:tcPr>
            <w:tcW w:w="1751" w:type="dxa"/>
            <w:tcBorders>
              <w:top w:val="nil"/>
              <w:left w:val="nil"/>
              <w:bottom w:val="single" w:color="auto" w:sz="4" w:space="0"/>
              <w:right w:val="single" w:color="auto" w:sz="4" w:space="0"/>
            </w:tcBorders>
            <w:shd w:val="clear" w:color="auto" w:fill="auto"/>
            <w:noWrap/>
            <w:vAlign w:val="center"/>
          </w:tcPr>
          <w:p>
            <w:pPr>
              <w:textAlignment w:val="center"/>
              <w:rPr>
                <w:rFonts w:ascii="宋体" w:hAnsi="宋体" w:eastAsia="宋体" w:cs="宋体"/>
                <w:sz w:val="22"/>
                <w:szCs w:val="22"/>
                <w:lang w:eastAsia="zh-CN"/>
              </w:rPr>
            </w:pPr>
            <w:r>
              <w:rPr>
                <w:rFonts w:hint="eastAsia" w:ascii="宋体" w:hAnsi="宋体" w:eastAsia="宋体" w:cs="宋体"/>
                <w:color w:val="000000"/>
                <w:sz w:val="22"/>
                <w:szCs w:val="22"/>
                <w:lang w:eastAsia="zh-CN"/>
              </w:rPr>
              <w:t>数量指标</w:t>
            </w:r>
          </w:p>
        </w:tc>
        <w:tc>
          <w:tcPr>
            <w:tcW w:w="1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招聘高素质教师数量（人）</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招聘高素质教师数量（人）</w:t>
            </w:r>
          </w:p>
        </w:tc>
        <w:tc>
          <w:tcPr>
            <w:tcW w:w="680"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88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w:t>
            </w:r>
          </w:p>
        </w:tc>
        <w:tc>
          <w:tcPr>
            <w:tcW w:w="1045"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人</w:t>
            </w:r>
          </w:p>
        </w:tc>
        <w:tc>
          <w:tcPr>
            <w:tcW w:w="76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政府批示</w:t>
            </w:r>
          </w:p>
        </w:tc>
        <w:tc>
          <w:tcPr>
            <w:tcW w:w="1754" w:type="dxa"/>
            <w:tcBorders>
              <w:top w:val="nil"/>
              <w:left w:val="nil"/>
              <w:bottom w:val="single" w:color="auto" w:sz="4" w:space="0"/>
              <w:right w:val="single" w:color="auto" w:sz="4" w:space="0"/>
            </w:tcBorders>
            <w:shd w:val="clear" w:color="auto" w:fill="auto"/>
            <w:noWrap/>
          </w:tcPr>
          <w:p>
            <w:pPr>
              <w:textAlignment w:val="top"/>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390" w:hRule="atLeast"/>
        </w:trPr>
        <w:tc>
          <w:tcPr>
            <w:tcW w:w="1751" w:type="dxa"/>
            <w:vMerge w:val="continue"/>
            <w:tcBorders>
              <w:top w:val="nil"/>
              <w:left w:val="single" w:color="auto" w:sz="4" w:space="0"/>
              <w:bottom w:val="single" w:color="auto" w:sz="4" w:space="0"/>
              <w:right w:val="single" w:color="auto" w:sz="4" w:space="0"/>
            </w:tcBorders>
          </w:tcPr>
          <w:p>
            <w:pPr>
              <w:jc w:val="center"/>
              <w:rPr>
                <w:rFonts w:ascii="Calibri" w:hAnsi="Calibri" w:eastAsia="宋体" w:cs="宋体"/>
                <w:color w:val="000000"/>
                <w:sz w:val="22"/>
                <w:szCs w:val="22"/>
                <w:lang w:eastAsia="zh-CN"/>
              </w:rPr>
            </w:pPr>
          </w:p>
        </w:tc>
        <w:tc>
          <w:tcPr>
            <w:tcW w:w="1751" w:type="dxa"/>
            <w:tcBorders>
              <w:top w:val="nil"/>
              <w:left w:val="nil"/>
              <w:bottom w:val="single" w:color="auto" w:sz="4" w:space="0"/>
              <w:right w:val="single" w:color="auto" w:sz="4" w:space="0"/>
            </w:tcBorders>
            <w:shd w:val="clear" w:color="auto" w:fill="auto"/>
            <w:noWrap/>
            <w:vAlign w:val="center"/>
          </w:tcPr>
          <w:p>
            <w:pPr>
              <w:textAlignment w:val="center"/>
              <w:rPr>
                <w:rFonts w:ascii="宋体" w:hAnsi="宋体" w:eastAsia="宋体" w:cs="宋体"/>
                <w:sz w:val="22"/>
                <w:szCs w:val="22"/>
                <w:lang w:eastAsia="zh-CN"/>
              </w:rPr>
            </w:pPr>
            <w:r>
              <w:rPr>
                <w:rFonts w:hint="eastAsia" w:ascii="宋体" w:hAnsi="宋体" w:eastAsia="宋体" w:cs="宋体"/>
                <w:color w:val="000000"/>
                <w:sz w:val="22"/>
                <w:szCs w:val="22"/>
                <w:lang w:eastAsia="zh-CN"/>
              </w:rPr>
              <w:t>质量指标</w:t>
            </w:r>
          </w:p>
        </w:tc>
        <w:tc>
          <w:tcPr>
            <w:tcW w:w="1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提高学校教师整体素质</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提高学校教师整体素质</w:t>
            </w:r>
          </w:p>
        </w:tc>
        <w:tc>
          <w:tcPr>
            <w:tcW w:w="680"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88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w:t>
            </w:r>
          </w:p>
        </w:tc>
        <w:tc>
          <w:tcPr>
            <w:tcW w:w="1045"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76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实施方案</w:t>
            </w:r>
          </w:p>
        </w:tc>
        <w:tc>
          <w:tcPr>
            <w:tcW w:w="1754" w:type="dxa"/>
            <w:tcBorders>
              <w:top w:val="nil"/>
              <w:left w:val="nil"/>
              <w:bottom w:val="single" w:color="auto" w:sz="4" w:space="0"/>
              <w:right w:val="single" w:color="auto" w:sz="4" w:space="0"/>
            </w:tcBorders>
            <w:shd w:val="clear" w:color="auto" w:fill="auto"/>
            <w:noWrap/>
          </w:tcPr>
          <w:p>
            <w:pPr>
              <w:textAlignment w:val="top"/>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390" w:hRule="atLeast"/>
        </w:trPr>
        <w:tc>
          <w:tcPr>
            <w:tcW w:w="1751" w:type="dxa"/>
            <w:vMerge w:val="continue"/>
            <w:tcBorders>
              <w:top w:val="nil"/>
              <w:left w:val="single" w:color="auto" w:sz="4" w:space="0"/>
              <w:bottom w:val="single" w:color="auto" w:sz="4" w:space="0"/>
              <w:right w:val="single" w:color="auto" w:sz="4" w:space="0"/>
            </w:tcBorders>
          </w:tcPr>
          <w:p>
            <w:pPr>
              <w:jc w:val="center"/>
              <w:rPr>
                <w:rFonts w:ascii="Calibri" w:hAnsi="Calibri" w:eastAsia="宋体" w:cs="宋体"/>
                <w:color w:val="000000"/>
                <w:sz w:val="22"/>
                <w:szCs w:val="22"/>
                <w:lang w:eastAsia="zh-CN"/>
              </w:rPr>
            </w:pPr>
          </w:p>
        </w:tc>
        <w:tc>
          <w:tcPr>
            <w:tcW w:w="1751" w:type="dxa"/>
            <w:tcBorders>
              <w:top w:val="nil"/>
              <w:left w:val="nil"/>
              <w:bottom w:val="single" w:color="auto" w:sz="4" w:space="0"/>
              <w:right w:val="single" w:color="auto" w:sz="4" w:space="0"/>
            </w:tcBorders>
            <w:shd w:val="clear" w:color="auto" w:fill="auto"/>
            <w:noWrap/>
            <w:vAlign w:val="center"/>
          </w:tcPr>
          <w:p>
            <w:pPr>
              <w:textAlignment w:val="center"/>
              <w:rPr>
                <w:rFonts w:ascii="宋体" w:hAnsi="宋体" w:eastAsia="宋体" w:cs="宋体"/>
                <w:sz w:val="22"/>
                <w:szCs w:val="22"/>
                <w:lang w:eastAsia="zh-CN"/>
              </w:rPr>
            </w:pPr>
            <w:r>
              <w:rPr>
                <w:rFonts w:hint="eastAsia" w:ascii="宋体" w:hAnsi="宋体" w:eastAsia="宋体" w:cs="宋体"/>
                <w:color w:val="000000"/>
                <w:sz w:val="22"/>
                <w:szCs w:val="22"/>
                <w:lang w:eastAsia="zh-CN"/>
              </w:rPr>
              <w:t>时效指标</w:t>
            </w:r>
          </w:p>
        </w:tc>
        <w:tc>
          <w:tcPr>
            <w:tcW w:w="1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按规定时限发放工资、缴纳保险</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按规定时限发放工资、缴纳保险</w:t>
            </w:r>
          </w:p>
        </w:tc>
        <w:tc>
          <w:tcPr>
            <w:tcW w:w="680"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88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90</w:t>
            </w:r>
          </w:p>
        </w:tc>
        <w:tc>
          <w:tcPr>
            <w:tcW w:w="1045"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76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实施方案</w:t>
            </w:r>
          </w:p>
        </w:tc>
        <w:tc>
          <w:tcPr>
            <w:tcW w:w="1754" w:type="dxa"/>
            <w:tcBorders>
              <w:top w:val="nil"/>
              <w:left w:val="nil"/>
              <w:bottom w:val="single" w:color="auto" w:sz="4" w:space="0"/>
              <w:right w:val="single" w:color="auto" w:sz="4" w:space="0"/>
            </w:tcBorders>
            <w:shd w:val="clear" w:color="auto" w:fill="auto"/>
            <w:noWrap/>
          </w:tcPr>
          <w:p>
            <w:pPr>
              <w:textAlignment w:val="top"/>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390" w:hRule="atLeast"/>
        </w:trPr>
        <w:tc>
          <w:tcPr>
            <w:tcW w:w="1751" w:type="dxa"/>
            <w:vMerge w:val="continue"/>
            <w:tcBorders>
              <w:top w:val="nil"/>
              <w:left w:val="single" w:color="auto" w:sz="4" w:space="0"/>
              <w:bottom w:val="single" w:color="auto" w:sz="4" w:space="0"/>
              <w:right w:val="single" w:color="auto" w:sz="4" w:space="0"/>
            </w:tcBorders>
          </w:tcPr>
          <w:p>
            <w:pPr>
              <w:jc w:val="center"/>
              <w:rPr>
                <w:rFonts w:ascii="Calibri" w:hAnsi="Calibri" w:eastAsia="宋体" w:cs="宋体"/>
                <w:color w:val="000000"/>
                <w:sz w:val="22"/>
                <w:szCs w:val="22"/>
                <w:lang w:eastAsia="zh-CN"/>
              </w:rPr>
            </w:pPr>
          </w:p>
        </w:tc>
        <w:tc>
          <w:tcPr>
            <w:tcW w:w="1751" w:type="dxa"/>
            <w:tcBorders>
              <w:top w:val="nil"/>
              <w:left w:val="nil"/>
              <w:bottom w:val="single" w:color="auto" w:sz="4" w:space="0"/>
              <w:right w:val="single" w:color="auto" w:sz="4" w:space="0"/>
            </w:tcBorders>
            <w:shd w:val="clear" w:color="auto" w:fill="auto"/>
            <w:noWrap/>
            <w:vAlign w:val="center"/>
          </w:tcPr>
          <w:p>
            <w:pPr>
              <w:textAlignment w:val="center"/>
              <w:rPr>
                <w:rFonts w:ascii="宋体" w:hAnsi="宋体" w:eastAsia="宋体" w:cs="宋体"/>
                <w:sz w:val="22"/>
                <w:szCs w:val="22"/>
                <w:lang w:eastAsia="zh-CN"/>
              </w:rPr>
            </w:pPr>
            <w:r>
              <w:rPr>
                <w:rFonts w:hint="eastAsia" w:ascii="宋体" w:hAnsi="宋体" w:eastAsia="宋体" w:cs="宋体"/>
                <w:color w:val="000000"/>
                <w:sz w:val="22"/>
                <w:szCs w:val="22"/>
                <w:lang w:eastAsia="zh-CN"/>
              </w:rPr>
              <w:t>成本指标</w:t>
            </w:r>
          </w:p>
        </w:tc>
        <w:tc>
          <w:tcPr>
            <w:tcW w:w="1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支付聘用人员工资额</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支付聘用人员工资额</w:t>
            </w:r>
          </w:p>
        </w:tc>
        <w:tc>
          <w:tcPr>
            <w:tcW w:w="680"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88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100</w:t>
            </w:r>
          </w:p>
        </w:tc>
        <w:tc>
          <w:tcPr>
            <w:tcW w:w="1045"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76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实施方案</w:t>
            </w:r>
          </w:p>
        </w:tc>
        <w:tc>
          <w:tcPr>
            <w:tcW w:w="1754" w:type="dxa"/>
            <w:tcBorders>
              <w:top w:val="nil"/>
              <w:left w:val="nil"/>
              <w:bottom w:val="single" w:color="auto" w:sz="4" w:space="0"/>
              <w:right w:val="single" w:color="auto" w:sz="4" w:space="0"/>
            </w:tcBorders>
            <w:shd w:val="clear" w:color="auto" w:fill="auto"/>
            <w:noWrap/>
          </w:tcPr>
          <w:p>
            <w:pPr>
              <w:textAlignment w:val="top"/>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390" w:hRule="atLeast"/>
        </w:trPr>
        <w:tc>
          <w:tcPr>
            <w:tcW w:w="1751" w:type="dxa"/>
            <w:vMerge w:val="restart"/>
            <w:tcBorders>
              <w:top w:val="nil"/>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效益指标</w:t>
            </w:r>
          </w:p>
        </w:tc>
        <w:tc>
          <w:tcPr>
            <w:tcW w:w="1751" w:type="dxa"/>
            <w:tcBorders>
              <w:top w:val="nil"/>
              <w:left w:val="nil"/>
              <w:bottom w:val="single" w:color="auto" w:sz="4" w:space="0"/>
              <w:right w:val="single" w:color="auto" w:sz="4" w:space="0"/>
            </w:tcBorders>
            <w:shd w:val="clear" w:color="auto" w:fill="auto"/>
            <w:noWrap/>
            <w:vAlign w:val="center"/>
          </w:tcPr>
          <w:p>
            <w:pPr>
              <w:textAlignment w:val="center"/>
              <w:rPr>
                <w:rFonts w:ascii="宋体" w:hAnsi="宋体" w:eastAsia="宋体" w:cs="宋体"/>
                <w:sz w:val="22"/>
                <w:szCs w:val="22"/>
                <w:lang w:eastAsia="zh-CN"/>
              </w:rPr>
            </w:pPr>
            <w:r>
              <w:rPr>
                <w:rFonts w:hint="eastAsia" w:ascii="宋体" w:hAnsi="宋体" w:eastAsia="宋体" w:cs="宋体"/>
                <w:color w:val="000000"/>
                <w:sz w:val="22"/>
                <w:szCs w:val="22"/>
                <w:lang w:eastAsia="zh-CN"/>
              </w:rPr>
              <w:t>经济效益指标</w:t>
            </w:r>
          </w:p>
        </w:tc>
        <w:tc>
          <w:tcPr>
            <w:tcW w:w="1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教师教育教学能力提高</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教师教育教学能力提高</w:t>
            </w:r>
          </w:p>
        </w:tc>
        <w:tc>
          <w:tcPr>
            <w:tcW w:w="680"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88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w:t>
            </w:r>
          </w:p>
        </w:tc>
        <w:tc>
          <w:tcPr>
            <w:tcW w:w="1045"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76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实施方案</w:t>
            </w:r>
          </w:p>
        </w:tc>
        <w:tc>
          <w:tcPr>
            <w:tcW w:w="1754" w:type="dxa"/>
            <w:tcBorders>
              <w:top w:val="nil"/>
              <w:left w:val="nil"/>
              <w:bottom w:val="single" w:color="auto" w:sz="4" w:space="0"/>
              <w:right w:val="single" w:color="auto" w:sz="4" w:space="0"/>
            </w:tcBorders>
            <w:shd w:val="clear" w:color="auto" w:fill="auto"/>
            <w:noWrap/>
          </w:tcPr>
          <w:p>
            <w:pPr>
              <w:textAlignment w:val="top"/>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390" w:hRule="atLeast"/>
        </w:trPr>
        <w:tc>
          <w:tcPr>
            <w:tcW w:w="1751" w:type="dxa"/>
            <w:vMerge w:val="continue"/>
            <w:tcBorders>
              <w:top w:val="nil"/>
              <w:left w:val="single" w:color="auto" w:sz="4" w:space="0"/>
              <w:bottom w:val="single" w:color="auto" w:sz="4" w:space="0"/>
              <w:right w:val="single" w:color="auto" w:sz="4" w:space="0"/>
            </w:tcBorders>
          </w:tcPr>
          <w:p>
            <w:pPr>
              <w:jc w:val="center"/>
              <w:rPr>
                <w:rFonts w:ascii="Calibri" w:hAnsi="Calibri" w:eastAsia="宋体" w:cs="宋体"/>
                <w:color w:val="000000"/>
                <w:sz w:val="22"/>
                <w:szCs w:val="22"/>
                <w:lang w:eastAsia="zh-CN"/>
              </w:rPr>
            </w:pPr>
          </w:p>
        </w:tc>
        <w:tc>
          <w:tcPr>
            <w:tcW w:w="1751" w:type="dxa"/>
            <w:tcBorders>
              <w:top w:val="nil"/>
              <w:left w:val="nil"/>
              <w:bottom w:val="single" w:color="auto" w:sz="4" w:space="0"/>
              <w:right w:val="single" w:color="auto" w:sz="4" w:space="0"/>
            </w:tcBorders>
            <w:shd w:val="clear" w:color="auto" w:fill="auto"/>
            <w:noWrap/>
            <w:vAlign w:val="center"/>
          </w:tcPr>
          <w:p>
            <w:pPr>
              <w:textAlignment w:val="center"/>
              <w:rPr>
                <w:rFonts w:ascii="宋体" w:hAnsi="宋体" w:eastAsia="宋体" w:cs="宋体"/>
                <w:sz w:val="22"/>
                <w:szCs w:val="22"/>
                <w:lang w:eastAsia="zh-CN"/>
              </w:rPr>
            </w:pPr>
            <w:r>
              <w:rPr>
                <w:rFonts w:hint="eastAsia" w:ascii="宋体" w:hAnsi="宋体" w:eastAsia="宋体" w:cs="宋体"/>
                <w:color w:val="000000"/>
                <w:sz w:val="22"/>
                <w:szCs w:val="22"/>
                <w:lang w:eastAsia="zh-CN"/>
              </w:rPr>
              <w:t>社会效益指标</w:t>
            </w:r>
          </w:p>
        </w:tc>
        <w:tc>
          <w:tcPr>
            <w:tcW w:w="1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人数</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人数</w:t>
            </w:r>
          </w:p>
        </w:tc>
        <w:tc>
          <w:tcPr>
            <w:tcW w:w="680"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88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4500</w:t>
            </w:r>
          </w:p>
        </w:tc>
        <w:tc>
          <w:tcPr>
            <w:tcW w:w="1045"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人</w:t>
            </w:r>
          </w:p>
        </w:tc>
        <w:tc>
          <w:tcPr>
            <w:tcW w:w="76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实施方案</w:t>
            </w:r>
          </w:p>
        </w:tc>
        <w:tc>
          <w:tcPr>
            <w:tcW w:w="1754" w:type="dxa"/>
            <w:tcBorders>
              <w:top w:val="nil"/>
              <w:left w:val="nil"/>
              <w:bottom w:val="single" w:color="auto" w:sz="4" w:space="0"/>
              <w:right w:val="single" w:color="auto" w:sz="4" w:space="0"/>
            </w:tcBorders>
            <w:shd w:val="clear" w:color="auto" w:fill="auto"/>
            <w:noWrap/>
          </w:tcPr>
          <w:p>
            <w:pPr>
              <w:textAlignment w:val="top"/>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390" w:hRule="atLeast"/>
        </w:trPr>
        <w:tc>
          <w:tcPr>
            <w:tcW w:w="1751" w:type="dxa"/>
            <w:vMerge w:val="continue"/>
            <w:tcBorders>
              <w:top w:val="nil"/>
              <w:left w:val="single" w:color="auto" w:sz="4" w:space="0"/>
              <w:bottom w:val="single" w:color="auto" w:sz="4" w:space="0"/>
              <w:right w:val="single" w:color="auto" w:sz="4" w:space="0"/>
            </w:tcBorders>
          </w:tcPr>
          <w:p>
            <w:pPr>
              <w:jc w:val="center"/>
              <w:rPr>
                <w:rFonts w:ascii="Calibri" w:hAnsi="Calibri" w:eastAsia="宋体" w:cs="宋体"/>
                <w:color w:val="000000"/>
                <w:sz w:val="22"/>
                <w:szCs w:val="22"/>
                <w:lang w:eastAsia="zh-CN"/>
              </w:rPr>
            </w:pPr>
          </w:p>
        </w:tc>
        <w:tc>
          <w:tcPr>
            <w:tcW w:w="1751" w:type="dxa"/>
            <w:tcBorders>
              <w:top w:val="nil"/>
              <w:left w:val="nil"/>
              <w:bottom w:val="single" w:color="auto" w:sz="4" w:space="0"/>
              <w:right w:val="single" w:color="auto" w:sz="4" w:space="0"/>
            </w:tcBorders>
            <w:shd w:val="clear" w:color="auto" w:fill="auto"/>
            <w:noWrap/>
            <w:vAlign w:val="center"/>
          </w:tcPr>
          <w:p>
            <w:pPr>
              <w:textAlignment w:val="center"/>
              <w:rPr>
                <w:rFonts w:ascii="宋体" w:hAnsi="宋体" w:eastAsia="宋体" w:cs="宋体"/>
                <w:sz w:val="22"/>
                <w:szCs w:val="22"/>
                <w:lang w:eastAsia="zh-CN"/>
              </w:rPr>
            </w:pPr>
            <w:r>
              <w:rPr>
                <w:rFonts w:hint="eastAsia" w:ascii="宋体" w:hAnsi="宋体" w:eastAsia="宋体" w:cs="宋体"/>
                <w:color w:val="000000"/>
                <w:sz w:val="22"/>
                <w:szCs w:val="22"/>
                <w:lang w:eastAsia="zh-CN"/>
              </w:rPr>
              <w:t>可持续影响指标</w:t>
            </w:r>
          </w:p>
        </w:tc>
        <w:tc>
          <w:tcPr>
            <w:tcW w:w="1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覆盖服务人口</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覆盖服务人口</w:t>
            </w:r>
          </w:p>
        </w:tc>
        <w:tc>
          <w:tcPr>
            <w:tcW w:w="680"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88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180000</w:t>
            </w:r>
          </w:p>
        </w:tc>
        <w:tc>
          <w:tcPr>
            <w:tcW w:w="1045"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人</w:t>
            </w:r>
          </w:p>
        </w:tc>
        <w:tc>
          <w:tcPr>
            <w:tcW w:w="76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实施方案</w:t>
            </w:r>
          </w:p>
        </w:tc>
        <w:tc>
          <w:tcPr>
            <w:tcW w:w="1754" w:type="dxa"/>
            <w:tcBorders>
              <w:top w:val="nil"/>
              <w:left w:val="nil"/>
              <w:bottom w:val="single" w:color="auto" w:sz="4" w:space="0"/>
              <w:right w:val="single" w:color="auto" w:sz="4" w:space="0"/>
            </w:tcBorders>
            <w:shd w:val="clear" w:color="auto" w:fill="auto"/>
            <w:noWrap/>
          </w:tcPr>
          <w:p>
            <w:pPr>
              <w:textAlignment w:val="top"/>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390" w:hRule="atLeast"/>
        </w:trPr>
        <w:tc>
          <w:tcPr>
            <w:tcW w:w="1751" w:type="dxa"/>
            <w:tcBorders>
              <w:top w:val="nil"/>
              <w:left w:val="single" w:color="auto" w:sz="4" w:space="0"/>
              <w:bottom w:val="single" w:color="auto" w:sz="4" w:space="0"/>
              <w:right w:val="single" w:color="auto" w:sz="4" w:space="0"/>
            </w:tcBorders>
          </w:tcPr>
          <w:p>
            <w:pPr>
              <w:jc w:val="cente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满意度指标</w:t>
            </w:r>
          </w:p>
        </w:tc>
        <w:tc>
          <w:tcPr>
            <w:tcW w:w="1751" w:type="dxa"/>
            <w:tcBorders>
              <w:top w:val="nil"/>
              <w:left w:val="nil"/>
              <w:bottom w:val="single" w:color="auto" w:sz="4" w:space="0"/>
              <w:right w:val="single" w:color="auto" w:sz="4" w:space="0"/>
            </w:tcBorders>
            <w:shd w:val="clear" w:color="auto" w:fill="auto"/>
            <w:noWrap/>
            <w:vAlign w:val="center"/>
          </w:tcPr>
          <w:p>
            <w:pPr>
              <w:textAlignment w:val="center"/>
              <w:rPr>
                <w:rFonts w:ascii="宋体" w:hAnsi="宋体" w:eastAsia="宋体" w:cs="宋体"/>
                <w:sz w:val="22"/>
                <w:szCs w:val="22"/>
                <w:lang w:eastAsia="zh-CN"/>
              </w:rPr>
            </w:pPr>
            <w:r>
              <w:rPr>
                <w:rFonts w:hint="eastAsia" w:ascii="宋体" w:hAnsi="宋体" w:eastAsia="宋体" w:cs="宋体"/>
                <w:color w:val="000000"/>
                <w:sz w:val="22"/>
                <w:szCs w:val="22"/>
                <w:lang w:eastAsia="zh-CN"/>
              </w:rPr>
              <w:t>服务对象满意度指标</w:t>
            </w:r>
          </w:p>
        </w:tc>
        <w:tc>
          <w:tcPr>
            <w:tcW w:w="1969"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家长的学生对学校的满意度</w:t>
            </w:r>
          </w:p>
        </w:tc>
        <w:tc>
          <w:tcPr>
            <w:tcW w:w="355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家长的学生对学校的满意度</w:t>
            </w:r>
          </w:p>
        </w:tc>
        <w:tc>
          <w:tcPr>
            <w:tcW w:w="680"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886"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90</w:t>
            </w:r>
          </w:p>
        </w:tc>
        <w:tc>
          <w:tcPr>
            <w:tcW w:w="1045"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w:t>
            </w:r>
          </w:p>
        </w:tc>
        <w:tc>
          <w:tcPr>
            <w:tcW w:w="761"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实施方案</w:t>
            </w:r>
          </w:p>
        </w:tc>
        <w:tc>
          <w:tcPr>
            <w:tcW w:w="1754" w:type="dxa"/>
            <w:tcBorders>
              <w:top w:val="nil"/>
              <w:left w:val="nil"/>
              <w:bottom w:val="single" w:color="auto" w:sz="4" w:space="0"/>
              <w:right w:val="single" w:color="auto" w:sz="4" w:space="0"/>
            </w:tcBorders>
            <w:shd w:val="clear" w:color="auto" w:fill="auto"/>
            <w:noWrap/>
          </w:tcPr>
          <w:p>
            <w:pPr>
              <w:textAlignment w:val="top"/>
            </w:pPr>
            <w:r>
              <w:rPr>
                <w:rFonts w:ascii="Calibri" w:hAnsi="Calibri" w:eastAsia="宋体" w:cs="Calibri"/>
                <w:color w:val="000000"/>
                <w:sz w:val="22"/>
                <w:szCs w:val="22"/>
                <w:lang w:eastAsia="zh-CN"/>
              </w:rPr>
              <w:t>实施方案</w:t>
            </w:r>
          </w:p>
        </w:tc>
      </w:tr>
    </w:tbl>
    <w:p>
      <w:pPr>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3.</w:t>
      </w:r>
      <w:r>
        <w:rPr>
          <w:rFonts w:ascii="方正仿宋_GBK" w:hAnsi="方正仿宋_GBK" w:eastAsia="方正仿宋_GBK" w:cs="方正仿宋_GBK"/>
          <w:color w:val="000000"/>
          <w:sz w:val="28"/>
        </w:rPr>
        <w:t xml:space="preserve"> 阜平中学</w:t>
      </w:r>
      <w:r>
        <w:rPr>
          <w:rFonts w:ascii="方正仿宋_GBK" w:hAnsi="方正仿宋_GBK" w:eastAsia="方正仿宋_GBK" w:cs="方正仿宋_GBK"/>
          <w:color w:val="000000"/>
          <w:sz w:val="28"/>
          <w:lang w:eastAsia="zh-CN"/>
        </w:rPr>
        <w:t>社会招聘人员经费（GX</w:t>
      </w:r>
      <w:r>
        <w:rPr>
          <w:rFonts w:hint="eastAsia" w:ascii="方正仿宋_GBK" w:hAnsi="方正仿宋_GBK" w:eastAsia="方正仿宋_GBK" w:cs="方正仿宋_GBK"/>
          <w:color w:val="000000"/>
          <w:sz w:val="28"/>
          <w:lang w:eastAsia="zh-CN"/>
        </w:rPr>
        <w:t>）绩效目标表</w:t>
      </w:r>
    </w:p>
    <w:p>
      <w:pPr>
        <w:rPr>
          <w:rFonts w:eastAsiaTheme="minorEastAsia"/>
          <w:lang w:eastAsia="zh-CN"/>
        </w:rPr>
      </w:pPr>
    </w:p>
    <w:tbl>
      <w:tblPr>
        <w:tblStyle w:val="13"/>
        <w:tblW w:w="16193" w:type="dxa"/>
        <w:tblInd w:w="93" w:type="dxa"/>
        <w:tblLayout w:type="fixed"/>
        <w:tblCellMar>
          <w:top w:w="0" w:type="dxa"/>
          <w:left w:w="108" w:type="dxa"/>
          <w:bottom w:w="0" w:type="dxa"/>
          <w:right w:w="108" w:type="dxa"/>
        </w:tblCellMar>
      </w:tblPr>
      <w:tblGrid>
        <w:gridCol w:w="1670"/>
        <w:gridCol w:w="1863"/>
        <w:gridCol w:w="3393"/>
        <w:gridCol w:w="2742"/>
        <w:gridCol w:w="852"/>
        <w:gridCol w:w="1095"/>
        <w:gridCol w:w="891"/>
        <w:gridCol w:w="1155"/>
        <w:gridCol w:w="2532"/>
      </w:tblGrid>
      <w:tr>
        <w:tblPrEx>
          <w:tblCellMar>
            <w:top w:w="0" w:type="dxa"/>
            <w:left w:w="108" w:type="dxa"/>
            <w:bottom w:w="0" w:type="dxa"/>
            <w:right w:w="108" w:type="dxa"/>
          </w:tblCellMar>
        </w:tblPrEx>
        <w:trPr>
          <w:trHeight w:val="450" w:hRule="atLeast"/>
        </w:trPr>
        <w:tc>
          <w:tcPr>
            <w:tcW w:w="3533"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6135"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13062424P000018100039-社会招聘人员经费（GX）</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4578"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3533"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6135"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4578"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2304.960000</w:t>
            </w:r>
          </w:p>
        </w:tc>
      </w:tr>
      <w:tr>
        <w:tblPrEx>
          <w:tblCellMar>
            <w:top w:w="0" w:type="dxa"/>
            <w:left w:w="108" w:type="dxa"/>
            <w:bottom w:w="0" w:type="dxa"/>
            <w:right w:w="108" w:type="dxa"/>
          </w:tblCellMar>
        </w:tblPrEx>
        <w:trPr>
          <w:trHeight w:val="42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14523" w:type="dxa"/>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保障教师工资</w:t>
            </w:r>
          </w:p>
        </w:tc>
      </w:tr>
      <w:tr>
        <w:tblPrEx>
          <w:tblCellMar>
            <w:top w:w="0" w:type="dxa"/>
            <w:left w:w="108" w:type="dxa"/>
            <w:bottom w:w="0" w:type="dxa"/>
            <w:right w:w="108" w:type="dxa"/>
          </w:tblCellMar>
        </w:tblPrEx>
        <w:trPr>
          <w:trHeight w:val="45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5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2838"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368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blPrEx>
          <w:tblCellMar>
            <w:top w:w="0" w:type="dxa"/>
            <w:left w:w="108" w:type="dxa"/>
            <w:bottom w:w="0" w:type="dxa"/>
            <w:right w:w="108" w:type="dxa"/>
          </w:tblCellMar>
        </w:tblPrEx>
        <w:trPr>
          <w:trHeight w:val="45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5256"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576.240000</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1152.480000</w:t>
            </w:r>
          </w:p>
        </w:tc>
        <w:tc>
          <w:tcPr>
            <w:tcW w:w="2838"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1728.720000</w:t>
            </w:r>
          </w:p>
        </w:tc>
        <w:tc>
          <w:tcPr>
            <w:tcW w:w="368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2304.960000</w:t>
            </w:r>
          </w:p>
        </w:tc>
      </w:tr>
      <w:tr>
        <w:tblPrEx>
          <w:tblCellMar>
            <w:top w:w="0" w:type="dxa"/>
            <w:left w:w="108" w:type="dxa"/>
            <w:bottom w:w="0" w:type="dxa"/>
            <w:right w:w="108" w:type="dxa"/>
          </w:tblCellMar>
        </w:tblPrEx>
        <w:trPr>
          <w:trHeight w:val="45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促进阜平教育事业发展</w:t>
            </w:r>
          </w:p>
        </w:tc>
        <w:tc>
          <w:tcPr>
            <w:tcW w:w="12660" w:type="dxa"/>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保障教师工资</w:t>
            </w:r>
          </w:p>
        </w:tc>
      </w:tr>
      <w:tr>
        <w:tblPrEx>
          <w:tblCellMar>
            <w:top w:w="0" w:type="dxa"/>
            <w:left w:w="108" w:type="dxa"/>
            <w:bottom w:w="0" w:type="dxa"/>
            <w:right w:w="108" w:type="dxa"/>
          </w:tblCellMar>
        </w:tblPrEx>
        <w:trPr>
          <w:trHeight w:val="450"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1863"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3393"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2742"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2838"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2532"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606"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1863"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3393"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2742"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891"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2532"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339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招聘高素质教师数量</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招聘高素质教师数量</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117</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招聘合同及政府批示</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339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提高学校教师整体素质</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提高学校教师整体素质</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339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按规定时限发放工资、缴纳保险</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按规定时限发放工资、缴纳保险</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339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支付聘用人员工资额</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支付聘用人员工资额</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339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教师教育能力提高</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教师教育能力提高</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339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人数</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人数</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4500</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339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180000</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满意度指标</w:t>
            </w: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339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学生对学校满意度</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学生对学校满意度</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95</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bl>
    <w:p>
      <w:pPr>
        <w:rPr>
          <w:rFonts w:eastAsiaTheme="minorEastAsia"/>
          <w:lang w:eastAsia="zh-CN"/>
        </w:rPr>
      </w:pPr>
    </w:p>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rPr>
        <w:t>4.</w:t>
      </w:r>
      <w:r>
        <w:rPr>
          <w:rFonts w:ascii="方正仿宋_GBK" w:hAnsi="方正仿宋_GBK" w:eastAsia="方正仿宋_GBK" w:cs="方正仿宋_GBK"/>
          <w:color w:val="000000"/>
          <w:sz w:val="28"/>
        </w:rPr>
        <w:t xml:space="preserve"> 阜平中学</w:t>
      </w:r>
      <w:r>
        <w:rPr>
          <w:rFonts w:ascii="方正仿宋_GBK" w:hAnsi="方正仿宋_GBK" w:eastAsia="方正仿宋_GBK" w:cs="方正仿宋_GBK"/>
          <w:color w:val="000000"/>
          <w:sz w:val="28"/>
          <w:lang w:eastAsia="zh-CN"/>
        </w:rPr>
        <w:t>长期临时工人员经费</w:t>
      </w:r>
      <w:r>
        <w:rPr>
          <w:rFonts w:hint="eastAsia" w:ascii="方正仿宋_GBK" w:hAnsi="方正仿宋_GBK" w:eastAsia="方正仿宋_GBK" w:cs="方正仿宋_GBK"/>
          <w:color w:val="000000"/>
          <w:sz w:val="28"/>
          <w:lang w:eastAsia="zh-CN"/>
        </w:rPr>
        <w:t>绩效目标表</w:t>
      </w:r>
    </w:p>
    <w:tbl>
      <w:tblPr>
        <w:tblStyle w:val="13"/>
        <w:tblW w:w="14475" w:type="dxa"/>
        <w:tblInd w:w="93" w:type="dxa"/>
        <w:tblLayout w:type="autofit"/>
        <w:tblCellMar>
          <w:top w:w="0" w:type="dxa"/>
          <w:left w:w="108" w:type="dxa"/>
          <w:bottom w:w="0" w:type="dxa"/>
          <w:right w:w="108" w:type="dxa"/>
        </w:tblCellMar>
      </w:tblPr>
      <w:tblGrid>
        <w:gridCol w:w="1551"/>
        <w:gridCol w:w="2035"/>
        <w:gridCol w:w="3045"/>
        <w:gridCol w:w="3045"/>
        <w:gridCol w:w="622"/>
        <w:gridCol w:w="831"/>
        <w:gridCol w:w="1051"/>
        <w:gridCol w:w="1354"/>
        <w:gridCol w:w="1161"/>
      </w:tblGrid>
      <w:tr>
        <w:tblPrEx>
          <w:tblCellMar>
            <w:top w:w="0" w:type="dxa"/>
            <w:left w:w="108" w:type="dxa"/>
            <w:bottom w:w="0" w:type="dxa"/>
            <w:right w:w="108" w:type="dxa"/>
          </w:tblCellMar>
        </w:tblPrEx>
        <w:trPr>
          <w:trHeight w:val="450" w:hRule="atLeast"/>
        </w:trPr>
        <w:tc>
          <w:tcPr>
            <w:tcW w:w="342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5752"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13062424P00002010001U-长期临时工人员经费</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825"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10.480000</w:t>
            </w:r>
          </w:p>
        </w:tc>
      </w:tr>
      <w:tr>
        <w:tblPrEx>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保障临时工工资</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2.620000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5.240000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7.860000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10.480000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促进阜平教育发展</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保障临时工人员经费</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125"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聘用人员数量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聘用人员数量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正常运转率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正常运转率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按规定时限发放工资、缴纳保险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按规定时限发放工资、缴纳保险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支付聘用人员工资额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支付聘用人员工资额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教师教育教学能力提高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教师教育教学能力提高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180000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家长的学生对学校的满意度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家长的学生对学校的满意度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bl>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社会招聘人员经费</w:t>
      </w:r>
      <w:r>
        <w:rPr>
          <w:rFonts w:hint="eastAsia" w:ascii="方正仿宋_GBK" w:hAnsi="方正仿宋_GBK" w:eastAsia="方正仿宋_GBK" w:cs="方正仿宋_GBK"/>
          <w:color w:val="000000"/>
          <w:sz w:val="28"/>
          <w:lang w:eastAsia="zh-CN"/>
        </w:rPr>
        <w:t>绩效目标表</w:t>
      </w:r>
    </w:p>
    <w:tbl>
      <w:tblPr>
        <w:tblStyle w:val="13"/>
        <w:tblW w:w="15262" w:type="dxa"/>
        <w:tblInd w:w="93" w:type="dxa"/>
        <w:tblLayout w:type="fixed"/>
        <w:tblCellMar>
          <w:top w:w="0" w:type="dxa"/>
          <w:left w:w="108" w:type="dxa"/>
          <w:bottom w:w="0" w:type="dxa"/>
          <w:right w:w="108" w:type="dxa"/>
        </w:tblCellMar>
      </w:tblPr>
      <w:tblGrid>
        <w:gridCol w:w="1480"/>
        <w:gridCol w:w="1937"/>
        <w:gridCol w:w="2894"/>
        <w:gridCol w:w="2894"/>
        <w:gridCol w:w="613"/>
        <w:gridCol w:w="928"/>
        <w:gridCol w:w="1202"/>
        <w:gridCol w:w="1560"/>
        <w:gridCol w:w="1754"/>
      </w:tblGrid>
      <w:tr>
        <w:tblPrEx>
          <w:tblCellMar>
            <w:top w:w="0" w:type="dxa"/>
            <w:left w:w="108" w:type="dxa"/>
            <w:bottom w:w="0" w:type="dxa"/>
            <w:right w:w="108" w:type="dxa"/>
          </w:tblCellMar>
        </w:tblPrEx>
        <w:trPr>
          <w:trHeight w:val="450" w:hRule="atLeast"/>
        </w:trPr>
        <w:tc>
          <w:tcPr>
            <w:tcW w:w="341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578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13062424P00001610001N-社会招聘人员经费</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4516"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341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578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4516"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276.000000</w:t>
            </w:r>
          </w:p>
        </w:tc>
      </w:tr>
      <w:tr>
        <w:tblPrEx>
          <w:tblCellMar>
            <w:top w:w="0" w:type="dxa"/>
            <w:left w:w="108" w:type="dxa"/>
            <w:bottom w:w="0" w:type="dxa"/>
            <w:right w:w="108" w:type="dxa"/>
          </w:tblCellMar>
        </w:tblPrEx>
        <w:trPr>
          <w:trHeight w:val="460" w:hRule="atLeast"/>
        </w:trPr>
        <w:tc>
          <w:tcPr>
            <w:tcW w:w="148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13782" w:type="dxa"/>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用于招聘教师工资</w:t>
            </w:r>
          </w:p>
        </w:tc>
      </w:tr>
      <w:tr>
        <w:tblPrEx>
          <w:tblCellMar>
            <w:top w:w="0" w:type="dxa"/>
            <w:left w:w="108" w:type="dxa"/>
            <w:bottom w:w="0" w:type="dxa"/>
            <w:right w:w="108" w:type="dxa"/>
          </w:tblCellMar>
        </w:tblPrEx>
        <w:trPr>
          <w:trHeight w:val="450" w:hRule="atLeast"/>
        </w:trPr>
        <w:tc>
          <w:tcPr>
            <w:tcW w:w="148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483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2743"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3314"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blPrEx>
          <w:tblCellMar>
            <w:top w:w="0" w:type="dxa"/>
            <w:left w:w="108" w:type="dxa"/>
            <w:bottom w:w="0" w:type="dxa"/>
            <w:right w:w="108" w:type="dxa"/>
          </w:tblCellMar>
        </w:tblPrEx>
        <w:trPr>
          <w:trHeight w:val="450" w:hRule="atLeast"/>
        </w:trPr>
        <w:tc>
          <w:tcPr>
            <w:tcW w:w="14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4831"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69.000000</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138.000000</w:t>
            </w:r>
          </w:p>
        </w:tc>
        <w:tc>
          <w:tcPr>
            <w:tcW w:w="2743"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207.000000</w:t>
            </w:r>
          </w:p>
        </w:tc>
        <w:tc>
          <w:tcPr>
            <w:tcW w:w="3314"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276.000000</w:t>
            </w:r>
          </w:p>
        </w:tc>
      </w:tr>
      <w:tr>
        <w:tblPrEx>
          <w:tblCellMar>
            <w:top w:w="0" w:type="dxa"/>
            <w:left w:w="108" w:type="dxa"/>
            <w:bottom w:w="0" w:type="dxa"/>
            <w:right w:w="108" w:type="dxa"/>
          </w:tblCellMar>
        </w:tblPrEx>
        <w:trPr>
          <w:trHeight w:val="450" w:hRule="atLeast"/>
        </w:trPr>
        <w:tc>
          <w:tcPr>
            <w:tcW w:w="148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促进阜平教育发展</w:t>
            </w:r>
          </w:p>
        </w:tc>
        <w:tc>
          <w:tcPr>
            <w:tcW w:w="11845" w:type="dxa"/>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保障社会招聘教师工资</w:t>
            </w:r>
          </w:p>
        </w:tc>
      </w:tr>
      <w:tr>
        <w:tblPrEx>
          <w:tblCellMar>
            <w:top w:w="0" w:type="dxa"/>
            <w:left w:w="108" w:type="dxa"/>
            <w:bottom w:w="0" w:type="dxa"/>
            <w:right w:w="108" w:type="dxa"/>
          </w:tblCellMar>
        </w:tblPrEx>
        <w:trPr>
          <w:trHeight w:val="450" w:hRule="atLeast"/>
        </w:trPr>
        <w:tc>
          <w:tcPr>
            <w:tcW w:w="148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1937"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2743"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450" w:hRule="atLeast"/>
        </w:trPr>
        <w:tc>
          <w:tcPr>
            <w:tcW w:w="148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1937"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148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招聘高素质教师数量（人）</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招聘高素质教师数量（人）</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28</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招聘合同及政府批示</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48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提高学校教师整体素质</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提高学校教师整体素质</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48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按规定时限发放工资、缴纳保险</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按规定时限发放工资、缴纳保险</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48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支付聘用人员工资额</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支付聘用人员工资额</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48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教师教育教学能力提高</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教师教育教学能力提高</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48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人数</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人数</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4500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48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180000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148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满意度指标</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家长的学生对学校的满意度</w:t>
            </w:r>
          </w:p>
        </w:tc>
        <w:tc>
          <w:tcPr>
            <w:tcW w:w="28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家长的学生对学校的满意度</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bl>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 xml:space="preserve">  </w:t>
      </w:r>
    </w:p>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2024年中央学生资助补助经费（直达资金） 冀财教【2023】168号</w:t>
      </w:r>
      <w:r>
        <w:rPr>
          <w:rFonts w:hint="eastAsia" w:ascii="方正仿宋_GBK" w:hAnsi="方正仿宋_GBK" w:eastAsia="方正仿宋_GBK" w:cs="方正仿宋_GBK"/>
          <w:color w:val="000000"/>
          <w:sz w:val="28"/>
          <w:lang w:eastAsia="zh-CN"/>
        </w:rPr>
        <w:t>绩效目标表</w:t>
      </w:r>
    </w:p>
    <w:tbl>
      <w:tblPr>
        <w:tblStyle w:val="13"/>
        <w:tblW w:w="15262" w:type="dxa"/>
        <w:tblInd w:w="93" w:type="dxa"/>
        <w:tblLayout w:type="fixed"/>
        <w:tblCellMar>
          <w:top w:w="0" w:type="dxa"/>
          <w:left w:w="108" w:type="dxa"/>
          <w:bottom w:w="0" w:type="dxa"/>
          <w:right w:w="108" w:type="dxa"/>
        </w:tblCellMar>
      </w:tblPr>
      <w:tblGrid>
        <w:gridCol w:w="1638"/>
        <w:gridCol w:w="2154"/>
        <w:gridCol w:w="2583"/>
        <w:gridCol w:w="2583"/>
        <w:gridCol w:w="1380"/>
        <w:gridCol w:w="866"/>
        <w:gridCol w:w="1014"/>
        <w:gridCol w:w="1350"/>
        <w:gridCol w:w="1694"/>
      </w:tblGrid>
      <w:tr>
        <w:tblPrEx>
          <w:tblCellMar>
            <w:top w:w="0" w:type="dxa"/>
            <w:left w:w="108" w:type="dxa"/>
            <w:bottom w:w="0" w:type="dxa"/>
            <w:right w:w="108" w:type="dxa"/>
          </w:tblCellMar>
        </w:tblPrEx>
        <w:trPr>
          <w:trHeight w:val="450" w:hRule="atLeast"/>
        </w:trPr>
        <w:tc>
          <w:tcPr>
            <w:tcW w:w="3792"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5166"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13062424P00793710001J-2024年中央学生资助补助经费（直达资金） 冀财教【2023】168号</w:t>
            </w:r>
          </w:p>
        </w:tc>
        <w:tc>
          <w:tcPr>
            <w:tcW w:w="2246"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4058"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3792"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5166"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2246"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4058"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186.000000</w:t>
            </w:r>
          </w:p>
        </w:tc>
      </w:tr>
      <w:tr>
        <w:tblPrEx>
          <w:tblCellMar>
            <w:top w:w="0" w:type="dxa"/>
            <w:left w:w="108" w:type="dxa"/>
            <w:bottom w:w="0" w:type="dxa"/>
            <w:right w:w="108" w:type="dxa"/>
          </w:tblCellMar>
        </w:tblPrEx>
        <w:trPr>
          <w:trHeight w:val="480" w:hRule="atLeast"/>
        </w:trPr>
        <w:tc>
          <w:tcPr>
            <w:tcW w:w="1638"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13624" w:type="dxa"/>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用于资助家庭经济困难学生</w:t>
            </w:r>
          </w:p>
        </w:tc>
      </w:tr>
      <w:tr>
        <w:tblPrEx>
          <w:tblCellMar>
            <w:top w:w="0" w:type="dxa"/>
            <w:left w:w="108" w:type="dxa"/>
            <w:bottom w:w="0" w:type="dxa"/>
            <w:right w:w="108" w:type="dxa"/>
          </w:tblCellMar>
        </w:tblPrEx>
        <w:trPr>
          <w:trHeight w:val="450" w:hRule="atLeast"/>
        </w:trPr>
        <w:tc>
          <w:tcPr>
            <w:tcW w:w="1638"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4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326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rPr>
          <w:trHeight w:val="450" w:hRule="atLeast"/>
        </w:trPr>
        <w:tc>
          <w:tcPr>
            <w:tcW w:w="163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473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46.500000</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93.000000</w:t>
            </w:r>
          </w:p>
        </w:tc>
        <w:tc>
          <w:tcPr>
            <w:tcW w:w="326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139.500000</w:t>
            </w:r>
          </w:p>
        </w:tc>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186.000000</w:t>
            </w:r>
          </w:p>
        </w:tc>
      </w:tr>
      <w:tr>
        <w:tblPrEx>
          <w:tblCellMar>
            <w:top w:w="0" w:type="dxa"/>
            <w:left w:w="108" w:type="dxa"/>
            <w:bottom w:w="0" w:type="dxa"/>
            <w:right w:w="108" w:type="dxa"/>
          </w:tblCellMar>
        </w:tblPrEx>
        <w:trPr>
          <w:trHeight w:val="450" w:hRule="atLeast"/>
        </w:trPr>
        <w:tc>
          <w:tcPr>
            <w:tcW w:w="1638"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资助贫困学生</w:t>
            </w:r>
          </w:p>
        </w:tc>
        <w:tc>
          <w:tcPr>
            <w:tcW w:w="11470" w:type="dxa"/>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促进阜平教育事业发展</w:t>
            </w:r>
          </w:p>
        </w:tc>
      </w:tr>
      <w:tr>
        <w:tblPrEx>
          <w:tblCellMar>
            <w:top w:w="0" w:type="dxa"/>
            <w:left w:w="108" w:type="dxa"/>
            <w:bottom w:w="0" w:type="dxa"/>
            <w:right w:w="108" w:type="dxa"/>
          </w:tblCellMar>
        </w:tblPrEx>
        <w:trPr>
          <w:trHeight w:val="450" w:hRule="atLeast"/>
        </w:trPr>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2154"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2583"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2583"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326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694"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450" w:hRule="atLeast"/>
        </w:trPr>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2154"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2583"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2583"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免除学杂费学生人数</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免除学杂费学生人数</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人次</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贫困学生资助人数</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贫困学生资助人数</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980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人次</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工作完成及时率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工作完成及时率</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补助标准</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补助标准</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元</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减轻经济困难家庭负担</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减轻经济困难家庭负担</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补助覆盖率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补助覆盖率</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保障社会稳定</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保障社会稳定</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1638"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满意度指标</w:t>
            </w: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学生及家长对学校满意度</w:t>
            </w:r>
          </w:p>
        </w:tc>
        <w:tc>
          <w:tcPr>
            <w:tcW w:w="258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学生及家长对学校满意度</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bl>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2024年改善普通高中办学条件中央补助资金 （冀财教【2023】155号</w:t>
      </w:r>
      <w:r>
        <w:rPr>
          <w:rFonts w:hint="eastAsia" w:ascii="方正仿宋_GBK" w:hAnsi="方正仿宋_GBK" w:eastAsia="方正仿宋_GBK" w:cs="方正仿宋_GBK"/>
          <w:color w:val="000000"/>
          <w:sz w:val="28"/>
          <w:lang w:eastAsia="zh-CN"/>
        </w:rPr>
        <w:t>)绩效目标表</w:t>
      </w:r>
    </w:p>
    <w:tbl>
      <w:tblPr>
        <w:tblStyle w:val="13"/>
        <w:tblW w:w="18965" w:type="dxa"/>
        <w:tblInd w:w="91" w:type="dxa"/>
        <w:tblLayout w:type="fixed"/>
        <w:tblCellMar>
          <w:top w:w="0" w:type="dxa"/>
          <w:left w:w="108" w:type="dxa"/>
          <w:bottom w:w="0" w:type="dxa"/>
          <w:right w:w="108" w:type="dxa"/>
        </w:tblCellMar>
      </w:tblPr>
      <w:tblGrid>
        <w:gridCol w:w="1670"/>
        <w:gridCol w:w="1748"/>
        <w:gridCol w:w="2220"/>
        <w:gridCol w:w="2250"/>
        <w:gridCol w:w="915"/>
        <w:gridCol w:w="1155"/>
        <w:gridCol w:w="960"/>
        <w:gridCol w:w="2670"/>
        <w:gridCol w:w="5377"/>
      </w:tblGrid>
      <w:tr>
        <w:tblPrEx>
          <w:tblCellMar>
            <w:top w:w="0" w:type="dxa"/>
            <w:left w:w="108" w:type="dxa"/>
            <w:bottom w:w="0" w:type="dxa"/>
            <w:right w:w="108" w:type="dxa"/>
          </w:tblCellMar>
        </w:tblPrEx>
        <w:trPr>
          <w:trHeight w:val="580" w:hRule="atLeast"/>
        </w:trPr>
        <w:tc>
          <w:tcPr>
            <w:tcW w:w="341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4470" w:type="dxa"/>
            <w:gridSpan w:val="2"/>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13062424P00791010001C-2024年改善普通高中办学条件中央补助资金 （冀财教【2023】155号）</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9007"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341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447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9007"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334.000000</w:t>
            </w:r>
          </w:p>
        </w:tc>
      </w:tr>
      <w:tr>
        <w:tblPrEx>
          <w:tblCellMar>
            <w:top w:w="0" w:type="dxa"/>
            <w:left w:w="108" w:type="dxa"/>
            <w:bottom w:w="0" w:type="dxa"/>
            <w:right w:w="108" w:type="dxa"/>
          </w:tblCellMar>
        </w:tblPrEx>
        <w:trPr>
          <w:trHeight w:val="47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17295" w:type="dxa"/>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用于建设体育场看台</w:t>
            </w:r>
          </w:p>
        </w:tc>
      </w:tr>
      <w:tr>
        <w:tblPrEx>
          <w:tblCellMar>
            <w:top w:w="0" w:type="dxa"/>
            <w:left w:w="108" w:type="dxa"/>
            <w:bottom w:w="0" w:type="dxa"/>
            <w:right w:w="108" w:type="dxa"/>
          </w:tblCellMar>
        </w:tblPrEx>
        <w:trPr>
          <w:trHeight w:val="45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39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303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804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rPr>
          <w:trHeight w:val="45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396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303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334.000000</w:t>
            </w:r>
          </w:p>
        </w:tc>
        <w:tc>
          <w:tcPr>
            <w:tcW w:w="804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334.000000</w:t>
            </w:r>
          </w:p>
        </w:tc>
      </w:tr>
      <w:tr>
        <w:tblPrEx>
          <w:tblCellMar>
            <w:top w:w="0" w:type="dxa"/>
            <w:left w:w="108" w:type="dxa"/>
            <w:bottom w:w="0" w:type="dxa"/>
            <w:right w:w="108" w:type="dxa"/>
          </w:tblCellMar>
        </w:tblPrEx>
        <w:trPr>
          <w:trHeight w:val="45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阜平县教育事业发展</w:t>
            </w:r>
          </w:p>
        </w:tc>
        <w:tc>
          <w:tcPr>
            <w:tcW w:w="15547" w:type="dxa"/>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用于改善高中办学条件，建设体育场看台</w:t>
            </w:r>
          </w:p>
        </w:tc>
      </w:tr>
      <w:tr>
        <w:tblPrEx>
          <w:tblCellMar>
            <w:top w:w="0" w:type="dxa"/>
            <w:left w:w="108" w:type="dxa"/>
            <w:bottom w:w="0" w:type="dxa"/>
            <w:right w:w="108" w:type="dxa"/>
          </w:tblCellMar>
        </w:tblPrEx>
        <w:trPr>
          <w:trHeight w:val="450"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1748"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222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303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267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5377"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50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1748"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2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340"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新建学校体育场看台面积数</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新建学校体育场看台面积数</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1202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平方米</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r>
        <w:tblPrEx>
          <w:tblCellMar>
            <w:top w:w="0" w:type="dxa"/>
            <w:left w:w="108" w:type="dxa"/>
            <w:bottom w:w="0" w:type="dxa"/>
            <w:right w:w="108" w:type="dxa"/>
          </w:tblCellMar>
        </w:tblPrEx>
        <w:trPr>
          <w:trHeight w:val="34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新建房屋验收合格率</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新建房屋验收合格率</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r>
        <w:tblPrEx>
          <w:tblCellMar>
            <w:top w:w="0" w:type="dxa"/>
            <w:left w:w="108" w:type="dxa"/>
            <w:bottom w:w="0" w:type="dxa"/>
            <w:right w:w="108" w:type="dxa"/>
          </w:tblCellMar>
        </w:tblPrEx>
        <w:trPr>
          <w:trHeight w:val="34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按时完成</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按时完成</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r>
        <w:tblPrEx>
          <w:tblCellMar>
            <w:top w:w="0" w:type="dxa"/>
            <w:left w:w="108" w:type="dxa"/>
            <w:bottom w:w="0" w:type="dxa"/>
            <w:right w:w="108" w:type="dxa"/>
          </w:tblCellMar>
        </w:tblPrEx>
        <w:trPr>
          <w:trHeight w:val="34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控制成本</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控制成本</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r>
        <w:tblPrEx>
          <w:tblCellMar>
            <w:top w:w="0" w:type="dxa"/>
            <w:left w:w="108" w:type="dxa"/>
            <w:bottom w:w="0" w:type="dxa"/>
            <w:right w:w="108" w:type="dxa"/>
          </w:tblCellMar>
        </w:tblPrEx>
        <w:trPr>
          <w:trHeight w:val="340"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改善办学条件</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改善办学条件</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r>
        <w:tblPrEx>
          <w:tblCellMar>
            <w:top w:w="0" w:type="dxa"/>
            <w:left w:w="108" w:type="dxa"/>
            <w:bottom w:w="0" w:type="dxa"/>
            <w:right w:w="108" w:type="dxa"/>
          </w:tblCellMar>
        </w:tblPrEx>
        <w:trPr>
          <w:trHeight w:val="34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提高教育教学质量</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提高教育教学质量</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r>
        <w:tblPrEx>
          <w:tblCellMar>
            <w:top w:w="0" w:type="dxa"/>
            <w:left w:w="108" w:type="dxa"/>
            <w:bottom w:w="0" w:type="dxa"/>
            <w:right w:w="108" w:type="dxa"/>
          </w:tblCellMar>
        </w:tblPrEx>
        <w:trPr>
          <w:trHeight w:val="34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生态效益指标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220000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r>
        <w:tblPrEx>
          <w:tblCellMar>
            <w:top w:w="0" w:type="dxa"/>
            <w:left w:w="108" w:type="dxa"/>
            <w:bottom w:w="0" w:type="dxa"/>
            <w:right w:w="108" w:type="dxa"/>
          </w:tblCellMar>
        </w:tblPrEx>
        <w:trPr>
          <w:trHeight w:val="340"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效果持续时间</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效果持续时间</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r>
        <w:tblPrEx>
          <w:tblCellMar>
            <w:top w:w="0" w:type="dxa"/>
            <w:left w:w="108" w:type="dxa"/>
            <w:bottom w:w="0" w:type="dxa"/>
            <w:right w:w="108" w:type="dxa"/>
          </w:tblCellMar>
        </w:tblPrEx>
        <w:trPr>
          <w:trHeight w:val="34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满意度指标</w:t>
            </w:r>
          </w:p>
        </w:tc>
        <w:tc>
          <w:tcPr>
            <w:tcW w:w="1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师生对学校的满意度</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师生对学校的满意度</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c>
          <w:tcPr>
            <w:tcW w:w="537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资金文件，及申报文件</w:t>
            </w:r>
          </w:p>
        </w:tc>
      </w:tr>
    </w:tbl>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2024年省级普通高中补助资金（改善办学条件）（冀财教【2023】152号</w:t>
      </w:r>
      <w:r>
        <w:rPr>
          <w:rFonts w:hint="eastAsia" w:ascii="方正仿宋_GBK" w:hAnsi="方正仿宋_GBK" w:eastAsia="方正仿宋_GBK" w:cs="方正仿宋_GBK"/>
          <w:color w:val="000000"/>
          <w:sz w:val="28"/>
          <w:lang w:eastAsia="zh-CN"/>
        </w:rPr>
        <w:t>绩效目标表</w:t>
      </w:r>
    </w:p>
    <w:tbl>
      <w:tblPr>
        <w:tblStyle w:val="13"/>
        <w:tblW w:w="13980" w:type="dxa"/>
        <w:tblInd w:w="91" w:type="dxa"/>
        <w:tblLayout w:type="autofit"/>
        <w:tblCellMar>
          <w:top w:w="0" w:type="dxa"/>
          <w:left w:w="108" w:type="dxa"/>
          <w:bottom w:w="0" w:type="dxa"/>
          <w:right w:w="108" w:type="dxa"/>
        </w:tblCellMar>
      </w:tblPr>
      <w:tblGrid>
        <w:gridCol w:w="1485"/>
        <w:gridCol w:w="2138"/>
        <w:gridCol w:w="2522"/>
        <w:gridCol w:w="2522"/>
        <w:gridCol w:w="1269"/>
        <w:gridCol w:w="1032"/>
        <w:gridCol w:w="1759"/>
        <w:gridCol w:w="985"/>
        <w:gridCol w:w="985"/>
      </w:tblGrid>
      <w:tr>
        <w:tblPrEx>
          <w:tblCellMar>
            <w:top w:w="0" w:type="dxa"/>
            <w:left w:w="108" w:type="dxa"/>
            <w:bottom w:w="0" w:type="dxa"/>
            <w:right w:w="108" w:type="dxa"/>
          </w:tblCellMar>
        </w:tblPrEx>
        <w:trPr>
          <w:trHeight w:val="640" w:hRule="atLeast"/>
        </w:trPr>
        <w:tc>
          <w:tcPr>
            <w:tcW w:w="342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4882" w:type="dxa"/>
            <w:gridSpan w:val="2"/>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13062424P00791210001P-2024年省级普通高中补助资金（改善办学条件）（冀财教【2023】152号</w:t>
            </w:r>
          </w:p>
        </w:tc>
        <w:tc>
          <w:tcPr>
            <w:tcW w:w="2572"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83.000000</w:t>
            </w:r>
          </w:p>
        </w:tc>
      </w:tr>
      <w:tr>
        <w:tblPrEx>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用于建设体育场看台</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83.000000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83.000000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促进阜平教育事业发展</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改善高中办学条件，建设体育场看台，提高教育教学质量</w:t>
            </w:r>
          </w:p>
        </w:tc>
      </w:tr>
      <w:tr>
        <w:tblPrEx>
          <w:tblCellMar>
            <w:top w:w="0" w:type="dxa"/>
            <w:left w:w="108" w:type="dxa"/>
            <w:bottom w:w="0" w:type="dxa"/>
            <w:right w:w="108" w:type="dxa"/>
          </w:tblCellMar>
        </w:tblPrEx>
        <w:trPr>
          <w:trHeight w:val="3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3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新建学校体育场看台面积数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新建学校体育场看台面积数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rPr>
              <w:t>资金文件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r>
      <w:tr>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新建房屋验收合格率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新建房屋验收合格率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r>
      <w:tr>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r>
      <w:tr>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控制成本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控制成本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r>
      <w:tr>
        <w:tblPrEx>
          <w:tblCellMar>
            <w:top w:w="0" w:type="dxa"/>
            <w:left w:w="108" w:type="dxa"/>
            <w:bottom w:w="0" w:type="dxa"/>
            <w:right w:w="108" w:type="dxa"/>
          </w:tblCellMar>
        </w:tblPrEx>
        <w:trPr>
          <w:trHeight w:val="3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改善办学条件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改善办学条件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r>
      <w:tr>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提高教育教学质量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提高教育教学质量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r>
      <w:tr>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覆盖服务人口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资金文件</w:t>
            </w:r>
          </w:p>
        </w:tc>
      </w:tr>
      <w:tr>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师生对学校的满意度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师生对学校的满意度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资金文件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资金文件</w:t>
            </w:r>
          </w:p>
        </w:tc>
      </w:tr>
    </w:tbl>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9.</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2024年省级普通高中补助资金 （冀财教【2023】152号）</w:t>
      </w:r>
      <w:r>
        <w:rPr>
          <w:rFonts w:hint="eastAsia" w:ascii="方正仿宋_GBK" w:hAnsi="方正仿宋_GBK" w:eastAsia="方正仿宋_GBK" w:cs="方正仿宋_GBK"/>
          <w:color w:val="000000"/>
          <w:sz w:val="28"/>
          <w:lang w:eastAsia="zh-CN"/>
        </w:rPr>
        <w:t>绩效目标表</w:t>
      </w:r>
    </w:p>
    <w:tbl>
      <w:tblPr>
        <w:tblStyle w:val="13"/>
        <w:tblW w:w="13785" w:type="dxa"/>
        <w:tblInd w:w="93" w:type="dxa"/>
        <w:tblLayout w:type="autofit"/>
        <w:tblCellMar>
          <w:top w:w="0" w:type="dxa"/>
          <w:left w:w="108" w:type="dxa"/>
          <w:bottom w:w="0" w:type="dxa"/>
          <w:right w:w="108" w:type="dxa"/>
        </w:tblCellMar>
      </w:tblPr>
      <w:tblGrid>
        <w:gridCol w:w="1670"/>
        <w:gridCol w:w="2416"/>
        <w:gridCol w:w="2636"/>
        <w:gridCol w:w="2636"/>
        <w:gridCol w:w="1103"/>
        <w:gridCol w:w="667"/>
        <w:gridCol w:w="1080"/>
        <w:gridCol w:w="1155"/>
        <w:gridCol w:w="1215"/>
      </w:tblGrid>
      <w:tr>
        <w:tblPrEx>
          <w:tblCellMar>
            <w:top w:w="0" w:type="dxa"/>
            <w:left w:w="108" w:type="dxa"/>
            <w:bottom w:w="0" w:type="dxa"/>
            <w:right w:w="108" w:type="dxa"/>
          </w:tblCellMar>
        </w:tblPrEx>
        <w:trPr>
          <w:trHeight w:val="600" w:hRule="atLeast"/>
        </w:trPr>
        <w:tc>
          <w:tcPr>
            <w:tcW w:w="342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5137" w:type="dxa"/>
            <w:gridSpan w:val="2"/>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13062424P00791110002M-2024年省级普通高中补助资金 （冀财教【2023】152号）</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45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232.000000</w:t>
            </w:r>
          </w:p>
        </w:tc>
      </w:tr>
      <w:tr>
        <w:tblPrEx>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用于资助家庭经济困难学生</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58.000000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116.000000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174.000000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232.000000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促进阜平教育事业发展</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免除学杂费学生人数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免除学杂费学生人数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1975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贫困学生资助人数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贫困学生资助人数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工作完成及时率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工作完成及时率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减轻经济困难家庭负担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减轻经济困难家庭负担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学生及家长对学校满意度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学生及家长对学校满意度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r>
    </w:tbl>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 xml:space="preserve">10. </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免除家庭经济困难学生学杂费县配套</w:t>
      </w:r>
      <w:r>
        <w:rPr>
          <w:rFonts w:hint="eastAsia" w:ascii="方正仿宋_GBK" w:hAnsi="方正仿宋_GBK" w:eastAsia="方正仿宋_GBK" w:cs="方正仿宋_GBK"/>
          <w:color w:val="000000"/>
          <w:sz w:val="28"/>
          <w:lang w:eastAsia="zh-CN"/>
        </w:rPr>
        <w:t>绩效目标表</w:t>
      </w:r>
    </w:p>
    <w:tbl>
      <w:tblPr>
        <w:tblStyle w:val="13"/>
        <w:tblW w:w="14640" w:type="dxa"/>
        <w:tblInd w:w="93" w:type="dxa"/>
        <w:tblLayout w:type="autofit"/>
        <w:tblCellMar>
          <w:top w:w="0" w:type="dxa"/>
          <w:left w:w="108" w:type="dxa"/>
          <w:bottom w:w="0" w:type="dxa"/>
          <w:right w:w="108" w:type="dxa"/>
        </w:tblCellMar>
      </w:tblPr>
      <w:tblGrid>
        <w:gridCol w:w="1626"/>
        <w:gridCol w:w="2049"/>
        <w:gridCol w:w="2956"/>
        <w:gridCol w:w="2956"/>
        <w:gridCol w:w="831"/>
        <w:gridCol w:w="678"/>
        <w:gridCol w:w="967"/>
        <w:gridCol w:w="1069"/>
        <w:gridCol w:w="1563"/>
      </w:tblGrid>
      <w:tr>
        <w:tblPrEx>
          <w:tblCellMar>
            <w:top w:w="0" w:type="dxa"/>
            <w:left w:w="108" w:type="dxa"/>
            <w:bottom w:w="0" w:type="dxa"/>
            <w:right w:w="108" w:type="dxa"/>
          </w:tblCellMar>
        </w:tblPrEx>
        <w:trPr>
          <w:trHeight w:val="450" w:hRule="atLeast"/>
        </w:trPr>
        <w:tc>
          <w:tcPr>
            <w:tcW w:w="342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6082"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13062424P00782010001U-免除家庭经济困难学生学杂费县配套</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27.200000</w:t>
            </w:r>
          </w:p>
        </w:tc>
      </w:tr>
      <w:tr>
        <w:tblPrEx>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确保学生完成学业，促进教育事业发展。</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13.600000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27.200000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确保学生完成学业</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促进教育事业发展</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60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990"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确保所有贫困学生接受资助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确保所有贫困学生接受资助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确保学生完成学业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确保学生完成学业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项目资金成本控制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项目资金成本控制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改善学生家庭状况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改善学生家庭状况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持续发展作用情况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持续发展作用情况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培养高素质人才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培养高素质人才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提高群众满意度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提高群众满意度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生态效益良好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生态效益良好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1"/>
                <w:szCs w:val="21"/>
              </w:rPr>
            </w:pPr>
            <w:r>
              <w:rPr>
                <w:rFonts w:hint="eastAsia" w:ascii="宋体" w:hAnsi="宋体" w:eastAsia="宋体" w:cs="宋体"/>
                <w:color w:val="000000"/>
                <w:sz w:val="21"/>
                <w:szCs w:val="21"/>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家长和学生比较满意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家长和学生比较满意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1"/>
                <w:szCs w:val="21"/>
              </w:rPr>
            </w:pPr>
            <w:r>
              <w:rPr>
                <w:rFonts w:ascii="Calibri" w:hAnsi="Calibri" w:eastAsia="宋体" w:cs="Calibri"/>
                <w:color w:val="000000"/>
                <w:sz w:val="21"/>
                <w:szCs w:val="21"/>
                <w:lang w:eastAsia="zh-CN"/>
              </w:rPr>
              <w:t>有关规章制度</w:t>
            </w:r>
          </w:p>
        </w:tc>
      </w:tr>
    </w:tbl>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11.</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家庭经济困难学生国家助学金县配套</w:t>
      </w:r>
      <w:r>
        <w:rPr>
          <w:rFonts w:hint="eastAsia" w:ascii="方正仿宋_GBK" w:hAnsi="方正仿宋_GBK" w:eastAsia="方正仿宋_GBK" w:cs="方正仿宋_GBK"/>
          <w:color w:val="000000"/>
          <w:sz w:val="28"/>
          <w:lang w:eastAsia="zh-CN"/>
        </w:rPr>
        <w:t xml:space="preserve">绩效目标表 </w:t>
      </w:r>
    </w:p>
    <w:tbl>
      <w:tblPr>
        <w:tblStyle w:val="13"/>
        <w:tblW w:w="13080" w:type="dxa"/>
        <w:tblInd w:w="93" w:type="dxa"/>
        <w:tblLayout w:type="autofit"/>
        <w:tblCellMar>
          <w:top w:w="0" w:type="dxa"/>
          <w:left w:w="108" w:type="dxa"/>
          <w:bottom w:w="0" w:type="dxa"/>
          <w:right w:w="108" w:type="dxa"/>
        </w:tblCellMar>
      </w:tblPr>
      <w:tblGrid>
        <w:gridCol w:w="1670"/>
        <w:gridCol w:w="2416"/>
        <w:gridCol w:w="1976"/>
        <w:gridCol w:w="1976"/>
        <w:gridCol w:w="840"/>
        <w:gridCol w:w="702"/>
        <w:gridCol w:w="1095"/>
        <w:gridCol w:w="1305"/>
        <w:gridCol w:w="1305"/>
      </w:tblGrid>
      <w:tr>
        <w:tblPrEx>
          <w:tblCellMar>
            <w:top w:w="0" w:type="dxa"/>
            <w:left w:w="108" w:type="dxa"/>
            <w:bottom w:w="0" w:type="dxa"/>
            <w:right w:w="108" w:type="dxa"/>
          </w:tblCellMar>
        </w:tblPrEx>
        <w:trPr>
          <w:trHeight w:val="680" w:hRule="atLeast"/>
        </w:trPr>
        <w:tc>
          <w:tcPr>
            <w:tcW w:w="342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4530" w:type="dxa"/>
            <w:gridSpan w:val="2"/>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13062424P00781910001P-家庭经济困难学生国家助学金县配套</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68.000000</w:t>
            </w:r>
          </w:p>
        </w:tc>
      </w:tr>
      <w:tr>
        <w:tblPrEx>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保障家庭经济困难学生。</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34.000000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68.000000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保障家庭经济困难学生</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促进阜平教育事业发展</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095"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工作完成及时率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工作完成及时率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完成社会发展保障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完成社会发展保障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保障经济社会发展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保障经济社会发展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生态良好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生态良好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受益学生满意度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受益学生满意度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bl>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 xml:space="preserve"> 12.</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超课时酬金专项人员经费</w:t>
      </w:r>
      <w:r>
        <w:rPr>
          <w:rFonts w:hint="eastAsia" w:ascii="方正仿宋_GBK" w:hAnsi="方正仿宋_GBK" w:eastAsia="方正仿宋_GBK" w:cs="方正仿宋_GBK"/>
          <w:color w:val="000000"/>
          <w:sz w:val="28"/>
          <w:lang w:eastAsia="zh-CN"/>
        </w:rPr>
        <w:t>绩效目标表</w:t>
      </w:r>
    </w:p>
    <w:tbl>
      <w:tblPr>
        <w:tblStyle w:val="13"/>
        <w:tblW w:w="15330" w:type="dxa"/>
        <w:tblInd w:w="93" w:type="dxa"/>
        <w:tblLayout w:type="autofit"/>
        <w:tblCellMar>
          <w:top w:w="0" w:type="dxa"/>
          <w:left w:w="108" w:type="dxa"/>
          <w:bottom w:w="0" w:type="dxa"/>
          <w:right w:w="108" w:type="dxa"/>
        </w:tblCellMar>
      </w:tblPr>
      <w:tblGrid>
        <w:gridCol w:w="1670"/>
        <w:gridCol w:w="2636"/>
        <w:gridCol w:w="3014"/>
        <w:gridCol w:w="4396"/>
        <w:gridCol w:w="1522"/>
        <w:gridCol w:w="765"/>
        <w:gridCol w:w="1155"/>
        <w:gridCol w:w="1230"/>
        <w:gridCol w:w="1230"/>
      </w:tblGrid>
      <w:tr>
        <w:tblPrEx>
          <w:tblCellMar>
            <w:top w:w="0" w:type="dxa"/>
            <w:left w:w="108" w:type="dxa"/>
            <w:bottom w:w="0" w:type="dxa"/>
            <w:right w:w="108" w:type="dxa"/>
          </w:tblCellMar>
        </w:tblPrEx>
        <w:trPr>
          <w:trHeight w:val="450" w:hRule="atLeast"/>
        </w:trPr>
        <w:tc>
          <w:tcPr>
            <w:tcW w:w="342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600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13062424P00798810001C-阜平中学超课时酬金专项人员经费</w:t>
            </w:r>
          </w:p>
        </w:tc>
        <w:tc>
          <w:tcPr>
            <w:tcW w:w="228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615"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700.000000</w:t>
            </w:r>
          </w:p>
        </w:tc>
      </w:tr>
      <w:tr>
        <w:tblPrEx>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用于教师超课时酬金</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150.000000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350.000000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550.000000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700.000000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保障教师超课时酬金经费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促进教育事业发展</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5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155"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发放超课时酬金班级数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按月按时发放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高中教育阶段师资力量（%）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高中教育阶段师资力量（%）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项目按时完成率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项目按时完成率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每月发放水平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月均发放水平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资金的使用效率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资金的使用效率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教育教学质量有大幅提高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教育教学质量有大幅提高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业务能力增强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业务能力增强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有提高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教师、学生、家长满意度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师生及家长满意人数与师生家长总人数比值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实施方案</w:t>
            </w:r>
          </w:p>
        </w:tc>
      </w:tr>
    </w:tbl>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13.</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专户资金1</w:t>
      </w:r>
      <w:r>
        <w:rPr>
          <w:rFonts w:hint="eastAsia" w:ascii="方正仿宋_GBK" w:hAnsi="方正仿宋_GBK" w:eastAsia="方正仿宋_GBK" w:cs="方正仿宋_GBK"/>
          <w:color w:val="000000"/>
          <w:sz w:val="28"/>
          <w:lang w:eastAsia="zh-CN"/>
        </w:rPr>
        <w:t>绩效目标表</w:t>
      </w:r>
    </w:p>
    <w:tbl>
      <w:tblPr>
        <w:tblStyle w:val="13"/>
        <w:tblW w:w="13125" w:type="dxa"/>
        <w:tblInd w:w="93" w:type="dxa"/>
        <w:tblLayout w:type="autofit"/>
        <w:tblCellMar>
          <w:top w:w="0" w:type="dxa"/>
          <w:left w:w="108" w:type="dxa"/>
          <w:bottom w:w="0" w:type="dxa"/>
          <w:right w:w="108" w:type="dxa"/>
        </w:tblCellMar>
      </w:tblPr>
      <w:tblGrid>
        <w:gridCol w:w="1670"/>
        <w:gridCol w:w="1976"/>
        <w:gridCol w:w="2572"/>
        <w:gridCol w:w="2100"/>
        <w:gridCol w:w="1084"/>
        <w:gridCol w:w="506"/>
        <w:gridCol w:w="1215"/>
        <w:gridCol w:w="1080"/>
        <w:gridCol w:w="1140"/>
      </w:tblGrid>
      <w:tr>
        <w:tblPrEx>
          <w:tblCellMar>
            <w:top w:w="0" w:type="dxa"/>
            <w:left w:w="108" w:type="dxa"/>
            <w:bottom w:w="0" w:type="dxa"/>
            <w:right w:w="108" w:type="dxa"/>
          </w:tblCellMar>
        </w:tblPrEx>
        <w:trPr>
          <w:trHeight w:val="450" w:hRule="atLeast"/>
        </w:trPr>
        <w:tc>
          <w:tcPr>
            <w:tcW w:w="342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4672"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13062424P00823510001K-阜平中学专户资金1</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435"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450.000000</w:t>
            </w:r>
          </w:p>
        </w:tc>
      </w:tr>
      <w:tr>
        <w:tblPrEx>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用于保障学校正常运转</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115.000000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230.000000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345.000000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450.000000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保障学校正常运转</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促进阜平教育事业发展</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215"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高中生均公用经费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高中生均公用经费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不低于国家规定标准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办公条件得到改善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办公条件得到改善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不断改善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教学质量不断提高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教学质量不断提高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不断改善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改善高中办学条件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改善高中办学条件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稳步提高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经济效益指标</w:t>
            </w:r>
          </w:p>
        </w:tc>
        <w:tc>
          <w:tcPr>
            <w:tcW w:w="2572"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保证教学工作正常持续开展</w:t>
            </w:r>
          </w:p>
        </w:tc>
        <w:tc>
          <w:tcPr>
            <w:tcW w:w="2100"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保证教学工作正常持续开展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持续开展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社会效益指标</w:t>
            </w:r>
          </w:p>
        </w:tc>
        <w:tc>
          <w:tcPr>
            <w:tcW w:w="2572"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学校办学条件和师生学习生活条件逐步改善</w:t>
            </w:r>
          </w:p>
        </w:tc>
        <w:tc>
          <w:tcPr>
            <w:tcW w:w="2100"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学校办学条件和师生学习生活条件逐步改善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稳步提高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高考质量不断提高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高考质量不断提高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办学质量不断提高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办学质量不断提高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师生满意度逐步提高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师生满意度逐步提高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bl>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14.</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高中教育公用经费</w:t>
      </w:r>
      <w:r>
        <w:rPr>
          <w:rFonts w:hint="eastAsia" w:ascii="方正仿宋_GBK" w:hAnsi="方正仿宋_GBK" w:eastAsia="方正仿宋_GBK" w:cs="方正仿宋_GBK"/>
          <w:color w:val="000000"/>
          <w:sz w:val="28"/>
          <w:lang w:eastAsia="zh-CN"/>
        </w:rPr>
        <w:t>绩效目标表</w:t>
      </w:r>
    </w:p>
    <w:tbl>
      <w:tblPr>
        <w:tblStyle w:val="13"/>
        <w:tblW w:w="14175" w:type="dxa"/>
        <w:tblInd w:w="93" w:type="dxa"/>
        <w:tblLayout w:type="autofit"/>
        <w:tblCellMar>
          <w:top w:w="0" w:type="dxa"/>
          <w:left w:w="108" w:type="dxa"/>
          <w:bottom w:w="0" w:type="dxa"/>
          <w:right w:w="108" w:type="dxa"/>
        </w:tblCellMar>
      </w:tblPr>
      <w:tblGrid>
        <w:gridCol w:w="1670"/>
        <w:gridCol w:w="1976"/>
        <w:gridCol w:w="2572"/>
        <w:gridCol w:w="2745"/>
        <w:gridCol w:w="1268"/>
        <w:gridCol w:w="592"/>
        <w:gridCol w:w="1836"/>
        <w:gridCol w:w="936"/>
        <w:gridCol w:w="936"/>
      </w:tblGrid>
      <w:tr>
        <w:tblPrEx>
          <w:tblCellMar>
            <w:top w:w="0" w:type="dxa"/>
            <w:left w:w="108" w:type="dxa"/>
            <w:bottom w:w="0" w:type="dxa"/>
            <w:right w:w="108" w:type="dxa"/>
          </w:tblCellMar>
        </w:tblPrEx>
        <w:trPr>
          <w:trHeight w:val="450" w:hRule="atLeast"/>
        </w:trPr>
        <w:tc>
          <w:tcPr>
            <w:tcW w:w="3428"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项目编码及名称</w:t>
            </w:r>
          </w:p>
        </w:tc>
        <w:tc>
          <w:tcPr>
            <w:tcW w:w="5317"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13062424P00799110001U-阜平中学高中教育公用经费</w:t>
            </w:r>
          </w:p>
        </w:tc>
        <w:tc>
          <w:tcPr>
            <w:tcW w:w="1860" w:type="dxa"/>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主管部门及代码</w:t>
            </w:r>
          </w:p>
        </w:tc>
        <w:tc>
          <w:tcPr>
            <w:tcW w:w="3570" w:type="dxa"/>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r>
      <w:tr>
        <w:tblPrEx>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项目单位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360017-7]河北阜平中学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400.000000</w:t>
            </w:r>
          </w:p>
        </w:tc>
      </w:tr>
      <w:tr>
        <w:tblPrEx>
          <w:tblCellMar>
            <w:top w:w="0" w:type="dxa"/>
            <w:left w:w="108" w:type="dxa"/>
            <w:bottom w:w="0" w:type="dxa"/>
            <w:right w:w="108" w:type="dxa"/>
          </w:tblCellMar>
        </w:tblPrEx>
        <w:trPr>
          <w:trHeight w:val="4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资金用途</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保障学校正常运转</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资金支出计划</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Arial" w:hAnsi="Arial" w:eastAsia="宋体" w:cs="Arial"/>
                <w:b/>
                <w:bCs/>
                <w:color w:val="000000"/>
                <w:sz w:val="22"/>
                <w:szCs w:val="22"/>
              </w:rPr>
            </w:pPr>
            <w:r>
              <w:rPr>
                <w:rFonts w:ascii="Arial" w:hAnsi="Arial" w:eastAsia="宋体" w:cs="Arial"/>
                <w:b/>
                <w:bCs/>
                <w:color w:val="000000"/>
                <w:sz w:val="22"/>
                <w:szCs w:val="22"/>
                <w:lang w:eastAsia="zh-CN"/>
              </w:rPr>
              <w:t>3月底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6月底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10月底</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12月底</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(累计支出金额)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100.000000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200.000000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300.000000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400.000000</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年度绩效目标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保障学校正常运转</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促进教育事业发展</w:t>
            </w: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指标值</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指标确定依据</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评（扣）分标准</w:t>
            </w:r>
          </w:p>
        </w:tc>
      </w:tr>
      <w:tr>
        <w:tblPrEx>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Arial" w:hAnsi="Arial" w:eastAsia="宋体" w:cs="Arial"/>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值</w:t>
            </w:r>
          </w:p>
        </w:tc>
        <w:tc>
          <w:tcPr>
            <w:tcW w:w="1260" w:type="dxa"/>
            <w:tcBorders>
              <w:top w:val="single" w:color="000000" w:sz="4" w:space="0"/>
              <w:left w:val="single" w:color="000000" w:sz="4" w:space="0"/>
              <w:bottom w:val="single" w:color="000000" w:sz="4" w:space="0"/>
              <w:right w:val="single" w:color="000000" w:sz="4" w:space="0"/>
            </w:tcBorders>
            <w:shd w:val="clear" w:color="auto" w:fill="auto"/>
          </w:tcPr>
          <w:p>
            <w:pPr>
              <w:jc w:val="center"/>
              <w:textAlignment w:val="top"/>
              <w:rPr>
                <w:rFonts w:ascii="Arial" w:hAnsi="Arial" w:eastAsia="宋体" w:cs="Arial"/>
                <w:b/>
                <w:bCs/>
                <w:color w:val="000000"/>
                <w:sz w:val="22"/>
                <w:szCs w:val="22"/>
              </w:rPr>
            </w:pPr>
            <w:r>
              <w:rPr>
                <w:rFonts w:ascii="Arial" w:hAnsi="Arial" w:eastAsia="宋体" w:cs="Arial"/>
                <w:b/>
                <w:bCs/>
                <w:color w:val="000000"/>
                <w:sz w:val="22"/>
                <w:szCs w:val="22"/>
                <w:lang w:eastAsia="zh-CN"/>
              </w:rPr>
              <w:t>单位（文字描述）</w:t>
            </w: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Arial" w:hAnsi="Arial" w:eastAsia="宋体" w:cs="Arial"/>
                <w:b/>
                <w:bCs/>
                <w:color w:val="000000"/>
                <w:sz w:val="22"/>
                <w:szCs w:val="22"/>
              </w:rPr>
            </w:pPr>
          </w:p>
        </w:tc>
      </w:tr>
      <w:tr>
        <w:tblPrEx>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高中生均公用经费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高中生均公用经费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不低于国家规定标准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办公条件得到改善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办公条件得到改善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不断改善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教学质量不断提高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教学质量不断提高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不断改善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改善高中办学条件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改善高中办学条件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稳步提高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可持续影响指标</w:t>
            </w:r>
          </w:p>
        </w:tc>
        <w:tc>
          <w:tcPr>
            <w:tcW w:w="2572"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保证教学工作正常持续开展</w:t>
            </w:r>
          </w:p>
        </w:tc>
        <w:tc>
          <w:tcPr>
            <w:tcW w:w="2745"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保证教学工作正常持续开展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持续开展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经济效益指标</w:t>
            </w:r>
          </w:p>
        </w:tc>
        <w:tc>
          <w:tcPr>
            <w:tcW w:w="2572"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学校办学条件和师生学习生活条件逐步改善</w:t>
            </w:r>
          </w:p>
        </w:tc>
        <w:tc>
          <w:tcPr>
            <w:tcW w:w="2745" w:type="dxa"/>
            <w:tcBorders>
              <w:top w:val="single" w:color="000000" w:sz="4" w:space="0"/>
              <w:left w:val="single" w:color="000000" w:sz="4" w:space="0"/>
              <w:bottom w:val="single" w:color="000000" w:sz="4" w:space="0"/>
              <w:right w:val="single" w:color="000000" w:sz="4" w:space="0"/>
            </w:tcBorders>
            <w:shd w:val="clear" w:color="auto" w:fill="auto"/>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学校办学条件和师生学习生活条件逐步改善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稳步提高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高考质量不断提高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高考质量不断提高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办学质量不断提高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办学质量不断提高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不断提高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r>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师生满意度逐步提高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师生满意度逐步提高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政府批示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18"/>
                <w:szCs w:val="18"/>
              </w:rPr>
            </w:pPr>
            <w:r>
              <w:rPr>
                <w:rFonts w:ascii="Calibri" w:hAnsi="Calibri" w:eastAsia="宋体" w:cs="Calibri"/>
                <w:color w:val="000000"/>
                <w:sz w:val="18"/>
                <w:szCs w:val="18"/>
                <w:lang w:eastAsia="zh-CN"/>
              </w:rPr>
              <w:t>工作方案</w:t>
            </w:r>
          </w:p>
        </w:tc>
      </w:tr>
    </w:tbl>
    <w:p>
      <w:pPr>
        <w:rPr>
          <w:rFonts w:ascii="方正仿宋_GBK" w:hAnsi="方正仿宋_GBK" w:eastAsia="方正仿宋_GBK" w:cs="方正仿宋_GBK"/>
          <w:color w:val="000000"/>
          <w:sz w:val="18"/>
          <w:szCs w:val="1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15.</w:t>
      </w:r>
      <w:r>
        <w:rPr>
          <w:rFonts w:ascii="方正仿宋_GBK" w:hAnsi="方正仿宋_GBK" w:eastAsia="方正仿宋_GBK" w:cs="方正仿宋_GBK"/>
          <w:color w:val="000000"/>
          <w:sz w:val="28"/>
        </w:rPr>
        <w:t>阜平中学</w:t>
      </w:r>
      <w:r>
        <w:rPr>
          <w:rFonts w:ascii="方正仿宋_GBK" w:hAnsi="方正仿宋_GBK" w:eastAsia="方正仿宋_GBK" w:cs="方正仿宋_GBK"/>
          <w:color w:val="000000"/>
          <w:sz w:val="28"/>
          <w:lang w:eastAsia="zh-CN"/>
        </w:rPr>
        <w:t>下达2023年学生资助中央补助经费预算的通知冀财教[2023]70号</w:t>
      </w:r>
      <w:r>
        <w:rPr>
          <w:rFonts w:hint="eastAsia" w:ascii="方正仿宋_GBK" w:hAnsi="方正仿宋_GBK" w:eastAsia="方正仿宋_GBK" w:cs="方正仿宋_GBK"/>
          <w:color w:val="000000"/>
          <w:sz w:val="28"/>
          <w:lang w:eastAsia="zh-CN"/>
        </w:rPr>
        <w:t>绩效目标表</w:t>
      </w:r>
    </w:p>
    <w:tbl>
      <w:tblPr>
        <w:tblStyle w:val="13"/>
        <w:tblW w:w="12555" w:type="dxa"/>
        <w:tblInd w:w="93" w:type="dxa"/>
        <w:tblLayout w:type="autofit"/>
        <w:tblCellMar>
          <w:top w:w="0" w:type="dxa"/>
          <w:left w:w="108" w:type="dxa"/>
          <w:bottom w:w="0" w:type="dxa"/>
          <w:right w:w="108" w:type="dxa"/>
        </w:tblCellMar>
      </w:tblPr>
      <w:tblGrid>
        <w:gridCol w:w="1416"/>
        <w:gridCol w:w="2355"/>
        <w:gridCol w:w="1976"/>
        <w:gridCol w:w="1976"/>
        <w:gridCol w:w="767"/>
        <w:gridCol w:w="643"/>
        <w:gridCol w:w="1215"/>
        <w:gridCol w:w="1215"/>
        <w:gridCol w:w="1155"/>
      </w:tblGrid>
      <w:tr>
        <w:tblPrEx>
          <w:tblCellMar>
            <w:top w:w="0" w:type="dxa"/>
            <w:left w:w="108" w:type="dxa"/>
            <w:bottom w:w="0" w:type="dxa"/>
            <w:right w:w="108" w:type="dxa"/>
          </w:tblCellMar>
        </w:tblPrEx>
        <w:trPr>
          <w:trHeight w:val="300" w:hRule="atLeast"/>
        </w:trPr>
        <w:tc>
          <w:tcPr>
            <w:tcW w:w="3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项目编码</w:t>
            </w:r>
          </w:p>
        </w:tc>
        <w:tc>
          <w:tcPr>
            <w:tcW w:w="38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Calibri" w:hAnsi="Calibri" w:eastAsia="宋体" w:cs="Calibri"/>
                <w:color w:val="000000"/>
                <w:sz w:val="22"/>
                <w:szCs w:val="22"/>
              </w:rPr>
            </w:pPr>
            <w:r>
              <w:rPr>
                <w:rFonts w:ascii="Calibri" w:hAnsi="Calibri" w:eastAsia="宋体" w:cs="Calibri"/>
                <w:color w:val="000000"/>
                <w:sz w:val="22"/>
                <w:szCs w:val="22"/>
                <w:lang w:eastAsia="zh-CN"/>
              </w:rPr>
              <w:t>13062423P007519100039</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项目名称</w:t>
            </w:r>
          </w:p>
        </w:tc>
        <w:tc>
          <w:tcPr>
            <w:tcW w:w="35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Calibri" w:hAnsi="Calibri" w:eastAsia="宋体" w:cs="Calibri"/>
                <w:color w:val="000000"/>
                <w:sz w:val="22"/>
                <w:szCs w:val="22"/>
              </w:rPr>
            </w:pPr>
            <w:r>
              <w:rPr>
                <w:rFonts w:ascii="Calibri" w:hAnsi="Calibri" w:eastAsia="宋体" w:cs="Calibri"/>
                <w:color w:val="000000"/>
                <w:sz w:val="22"/>
                <w:szCs w:val="22"/>
                <w:lang w:eastAsia="zh-CN"/>
              </w:rPr>
              <w:t>下达2023年学生资助中央补助经费预算的通知冀财教[2023]70号</w:t>
            </w:r>
          </w:p>
        </w:tc>
      </w:tr>
      <w:tr>
        <w:tblPrEx>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主管部门及代码</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Calibri" w:hAnsi="Calibri" w:eastAsia="宋体" w:cs="Calibri"/>
                <w:color w:val="000000"/>
                <w:sz w:val="22"/>
                <w:szCs w:val="22"/>
              </w:rPr>
            </w:pPr>
            <w:r>
              <w:rPr>
                <w:rFonts w:ascii="Calibri" w:hAnsi="Calibri" w:eastAsia="宋体" w:cs="Calibri"/>
                <w:color w:val="000000"/>
                <w:sz w:val="22"/>
                <w:szCs w:val="22"/>
                <w:lang w:eastAsia="zh-CN"/>
              </w:rPr>
              <w:t>[360]阜平县教育和体育局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实施单位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Calibri" w:hAnsi="Calibri" w:eastAsia="宋体" w:cs="Calibri"/>
                <w:color w:val="000000"/>
                <w:sz w:val="22"/>
                <w:szCs w:val="22"/>
              </w:rPr>
            </w:pPr>
            <w:r>
              <w:rPr>
                <w:rFonts w:ascii="Calibri" w:hAnsi="Calibri" w:eastAsia="宋体" w:cs="Calibri"/>
                <w:color w:val="000000"/>
                <w:sz w:val="22"/>
                <w:szCs w:val="22"/>
                <w:lang w:eastAsia="zh-CN"/>
              </w:rPr>
              <w:t>[360017]河北阜平中学</w:t>
            </w:r>
          </w:p>
        </w:tc>
      </w:tr>
      <w:tr>
        <w:tblPrEx>
          <w:tblCellMar>
            <w:top w:w="0" w:type="dxa"/>
            <w:left w:w="108" w:type="dxa"/>
            <w:bottom w:w="0" w:type="dxa"/>
            <w:right w:w="108" w:type="dxa"/>
          </w:tblCellMar>
        </w:tblPrEx>
        <w:trPr>
          <w:trHeight w:val="360"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中长期目标（2023年-2023年）</w:t>
            </w:r>
          </w:p>
        </w:tc>
      </w:tr>
      <w:tr>
        <w:tblPrEx>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目标1</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目标内容1</w:t>
            </w:r>
          </w:p>
        </w:tc>
      </w:tr>
      <w:tr>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4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rPr>
                <w:rFonts w:ascii="Calibri" w:hAnsi="Calibri" w:eastAsia="宋体" w:cs="Calibri"/>
                <w:color w:val="000000"/>
                <w:sz w:val="22"/>
                <w:szCs w:val="22"/>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指标值</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指标确定依据</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评（扣）分标准</w:t>
            </w:r>
          </w:p>
        </w:tc>
      </w:tr>
      <w:tr>
        <w:tblPrEx>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值</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单位（文字描述）</w:t>
            </w: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b/>
                <w:bCs/>
                <w:color w:val="000000"/>
                <w:sz w:val="22"/>
                <w:szCs w:val="22"/>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b/>
                <w:bCs/>
                <w:color w:val="000000"/>
                <w:sz w:val="22"/>
                <w:szCs w:val="22"/>
              </w:rPr>
            </w:pPr>
          </w:p>
        </w:tc>
      </w:tr>
      <w:tr>
        <w:tblPrEx>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资金发放率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工作完成及时率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工作完成及时率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补助标准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完成社会发展保障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完成社会发展保障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保障经济社会发展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保障经济社会发展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保障社会稳定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Calibri" w:hAnsi="Calibri" w:eastAsia="宋体" w:cs="Calibri"/>
                <w:b/>
                <w:bCs/>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生态良好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生态良好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r>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Calibri" w:hAnsi="Calibri" w:eastAsia="宋体" w:cs="Calibri"/>
                <w:b/>
                <w:bCs/>
                <w:color w:val="000000"/>
                <w:sz w:val="22"/>
                <w:szCs w:val="22"/>
              </w:rPr>
            </w:pPr>
            <w:r>
              <w:rPr>
                <w:rFonts w:ascii="Calibri" w:hAnsi="Calibri" w:eastAsia="宋体" w:cs="Calibri"/>
                <w:b/>
                <w:bCs/>
                <w:color w:val="000000"/>
                <w:sz w:val="22"/>
                <w:szCs w:val="22"/>
                <w:lang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受益学生满意度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受益学生满意度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上级文件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规章制度</w:t>
            </w:r>
          </w:p>
        </w:tc>
      </w:tr>
    </w:tbl>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rPr>
          <w:rFonts w:ascii="方正仿宋_GBK" w:hAnsi="方正仿宋_GBK" w:eastAsia="方正仿宋_GBK" w:cs="方正仿宋_GBK"/>
          <w:color w:val="000000"/>
          <w:sz w:val="28"/>
          <w:lang w:eastAsia="zh-CN"/>
        </w:rPr>
      </w:pPr>
    </w:p>
    <w:p>
      <w:pPr>
        <w:ind w:firstLine="4417" w:firstLineChars="1000"/>
        <w:jc w:val="both"/>
        <w:rPr>
          <w:rFonts w:eastAsia="黑体"/>
          <w:b/>
          <w:kern w:val="44"/>
          <w:sz w:val="44"/>
        </w:rPr>
      </w:pPr>
      <w:r>
        <w:rPr>
          <w:rFonts w:hint="eastAsia" w:eastAsia="黑体"/>
          <w:b/>
          <w:kern w:val="44"/>
          <w:sz w:val="44"/>
        </w:rPr>
        <w:t>六、政府采购预算情况</w:t>
      </w:r>
    </w:p>
    <w:p>
      <w:pPr>
        <w:ind w:firstLine="640"/>
      </w:pPr>
      <w:r>
        <w:rPr>
          <w:rFonts w:eastAsia="方正仿宋_GBK"/>
          <w:color w:val="000000"/>
          <w:sz w:val="32"/>
        </w:rPr>
        <w:t xml:space="preserve"> </w:t>
      </w:r>
    </w:p>
    <w:p>
      <w:pPr>
        <w:ind w:firstLine="420"/>
        <w:rPr>
          <w:rFonts w:eastAsia="方正仿宋_GBK"/>
          <w:color w:val="000000"/>
          <w:sz w:val="28"/>
        </w:rPr>
      </w:pPr>
      <w:r>
        <w:rPr>
          <w:rFonts w:hint="eastAsia" w:eastAsia="方正仿宋_GBK"/>
          <w:color w:val="000000"/>
          <w:sz w:val="28"/>
          <w:lang w:eastAsia="zh-CN"/>
        </w:rPr>
        <w:t>2024</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采购预算总额</w:t>
      </w:r>
      <w:r>
        <w:rPr>
          <w:rFonts w:hint="eastAsia" w:eastAsia="方正仿宋_GBK"/>
          <w:color w:val="000000"/>
          <w:sz w:val="28"/>
          <w:lang w:eastAsia="zh-CN"/>
        </w:rPr>
        <w:t>417</w:t>
      </w:r>
      <w:r>
        <w:rPr>
          <w:rFonts w:hint="eastAsia" w:eastAsia="方正仿宋_GBK"/>
          <w:color w:val="000000"/>
          <w:sz w:val="28"/>
        </w:rPr>
        <w:t>万元，采购项目</w:t>
      </w:r>
      <w:r>
        <w:rPr>
          <w:rFonts w:hint="eastAsia" w:eastAsia="方正仿宋_GBK"/>
          <w:color w:val="000000"/>
          <w:sz w:val="28"/>
          <w:lang w:eastAsia="zh-CN"/>
        </w:rPr>
        <w:t>1</w:t>
      </w:r>
      <w:r>
        <w:rPr>
          <w:rFonts w:hint="eastAsia" w:eastAsia="方正仿宋_GBK"/>
          <w:color w:val="000000"/>
          <w:sz w:val="28"/>
        </w:rPr>
        <w:t>个，采购物品</w:t>
      </w:r>
      <w:r>
        <w:rPr>
          <w:rFonts w:hint="eastAsia" w:eastAsia="方正仿宋_GBK"/>
          <w:color w:val="000000"/>
          <w:sz w:val="28"/>
          <w:lang w:eastAsia="zh-CN"/>
        </w:rPr>
        <w:t>0万</w:t>
      </w:r>
      <w:r>
        <w:rPr>
          <w:rFonts w:hint="eastAsia" w:eastAsia="方正仿宋_GBK"/>
          <w:color w:val="000000"/>
          <w:sz w:val="28"/>
        </w:rPr>
        <w:t>元，采购数目</w:t>
      </w:r>
      <w:r>
        <w:rPr>
          <w:rFonts w:hint="eastAsia" w:eastAsia="方正仿宋_GBK"/>
          <w:color w:val="000000"/>
          <w:sz w:val="28"/>
          <w:lang w:eastAsia="zh-CN"/>
        </w:rPr>
        <w:t>1</w:t>
      </w:r>
      <w:r>
        <w:rPr>
          <w:rFonts w:hint="eastAsia" w:eastAsia="方正仿宋_GBK"/>
          <w:color w:val="000000"/>
          <w:sz w:val="28"/>
        </w:rPr>
        <w:t>个，采购数量</w:t>
      </w:r>
      <w:r>
        <w:rPr>
          <w:rFonts w:hint="eastAsia" w:eastAsia="方正仿宋_GBK"/>
          <w:color w:val="000000"/>
          <w:sz w:val="28"/>
          <w:lang w:eastAsia="zh-CN"/>
        </w:rPr>
        <w:t>1</w:t>
      </w:r>
      <w:r>
        <w:rPr>
          <w:rFonts w:hint="eastAsia" w:eastAsia="方正仿宋_GBK"/>
          <w:color w:val="000000"/>
          <w:sz w:val="28"/>
        </w:rPr>
        <w:t>个，采购金额</w:t>
      </w:r>
      <w:r>
        <w:rPr>
          <w:rFonts w:hint="eastAsia" w:eastAsia="方正仿宋_GBK"/>
          <w:color w:val="000000"/>
          <w:sz w:val="28"/>
          <w:lang w:eastAsia="zh-CN"/>
        </w:rPr>
        <w:t>417</w:t>
      </w:r>
      <w:r>
        <w:rPr>
          <w:rFonts w:hint="eastAsia" w:eastAsia="方正仿宋_GBK"/>
          <w:color w:val="000000"/>
          <w:sz w:val="28"/>
        </w:rPr>
        <w:t>万元。从采购类型来看，政府采购货物支出</w:t>
      </w:r>
      <w:r>
        <w:rPr>
          <w:rFonts w:hint="eastAsia" w:eastAsia="方正仿宋_GBK"/>
          <w:color w:val="000000"/>
          <w:sz w:val="28"/>
          <w:lang w:eastAsia="zh-CN"/>
        </w:rPr>
        <w:t>0</w:t>
      </w:r>
      <w:r>
        <w:rPr>
          <w:rFonts w:hint="eastAsia" w:eastAsia="方正仿宋_GBK"/>
          <w:color w:val="000000"/>
          <w:sz w:val="28"/>
        </w:rPr>
        <w:t>万元、政府采购工程支出</w:t>
      </w:r>
      <w:r>
        <w:rPr>
          <w:rFonts w:hint="eastAsia" w:eastAsia="方正仿宋_GBK"/>
          <w:color w:val="000000"/>
          <w:sz w:val="28"/>
          <w:lang w:eastAsia="zh-CN"/>
        </w:rPr>
        <w:t>417</w:t>
      </w:r>
      <w:r>
        <w:rPr>
          <w:rFonts w:hint="eastAsia" w:eastAsia="方正仿宋_GBK"/>
          <w:color w:val="000000"/>
          <w:sz w:val="28"/>
        </w:rPr>
        <w:t>万元，占</w:t>
      </w:r>
      <w:r>
        <w:rPr>
          <w:rFonts w:hint="eastAsia" w:eastAsia="方正仿宋_GBK"/>
          <w:color w:val="000000"/>
          <w:sz w:val="28"/>
          <w:lang w:eastAsia="zh-CN"/>
        </w:rPr>
        <w:t>100</w:t>
      </w:r>
      <w:r>
        <w:rPr>
          <w:rFonts w:eastAsia="方正仿宋_GBK"/>
          <w:color w:val="000000"/>
          <w:sz w:val="28"/>
        </w:rPr>
        <w:t>%</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w:t>
      </w:r>
    </w:p>
    <w:p>
      <w:pPr>
        <w:ind w:firstLine="560" w:firstLineChars="200"/>
        <w:rPr>
          <w:rFonts w:eastAsia="方正仿宋_GBK"/>
          <w:color w:val="000000"/>
          <w:sz w:val="28"/>
        </w:rPr>
      </w:pPr>
    </w:p>
    <w:tbl>
      <w:tblPr>
        <w:tblStyle w:val="13"/>
        <w:tblpPr w:leftFromText="180" w:rightFromText="180" w:vertAnchor="text" w:horzAnchor="page" w:tblpX="409" w:tblpY="276"/>
        <w:tblOverlap w:val="never"/>
        <w:tblW w:w="14896" w:type="dxa"/>
        <w:tblInd w:w="0" w:type="dxa"/>
        <w:tblLayout w:type="fixed"/>
        <w:tblCellMar>
          <w:top w:w="15" w:type="dxa"/>
          <w:left w:w="15" w:type="dxa"/>
          <w:bottom w:w="15" w:type="dxa"/>
          <w:right w:w="15" w:type="dxa"/>
        </w:tblCellMar>
      </w:tblPr>
      <w:tblGrid>
        <w:gridCol w:w="3400"/>
        <w:gridCol w:w="921"/>
        <w:gridCol w:w="1185"/>
        <w:gridCol w:w="1254"/>
        <w:gridCol w:w="675"/>
        <w:gridCol w:w="501"/>
        <w:gridCol w:w="870"/>
        <w:gridCol w:w="1005"/>
        <w:gridCol w:w="1110"/>
        <w:gridCol w:w="1155"/>
        <w:gridCol w:w="1305"/>
        <w:gridCol w:w="885"/>
        <w:gridCol w:w="630"/>
      </w:tblGrid>
      <w:tr>
        <w:tblPrEx>
          <w:tblCellMar>
            <w:top w:w="15" w:type="dxa"/>
            <w:left w:w="15" w:type="dxa"/>
            <w:bottom w:w="15" w:type="dxa"/>
            <w:right w:w="15" w:type="dxa"/>
          </w:tblCellMar>
        </w:tblPrEx>
        <w:trPr>
          <w:trHeight w:val="510" w:hRule="atLeast"/>
          <w:tblHeader/>
        </w:trPr>
        <w:tc>
          <w:tcPr>
            <w:tcW w:w="4321" w:type="dxa"/>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政府采购项目来源</w:t>
            </w:r>
          </w:p>
        </w:tc>
        <w:tc>
          <w:tcPr>
            <w:tcW w:w="118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采购物品名称</w:t>
            </w:r>
          </w:p>
        </w:tc>
        <w:tc>
          <w:tcPr>
            <w:tcW w:w="125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政府采购目录序号</w:t>
            </w:r>
          </w:p>
        </w:tc>
        <w:tc>
          <w:tcPr>
            <w:tcW w:w="6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计量  单位</w:t>
            </w:r>
          </w:p>
        </w:tc>
        <w:tc>
          <w:tcPr>
            <w:tcW w:w="50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数量</w:t>
            </w:r>
          </w:p>
        </w:tc>
        <w:tc>
          <w:tcPr>
            <w:tcW w:w="87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单价</w:t>
            </w:r>
          </w:p>
        </w:tc>
        <w:tc>
          <w:tcPr>
            <w:tcW w:w="6090" w:type="dxa"/>
            <w:gridSpan w:val="6"/>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政府采购金额（当年部门预算安排资金）</w:t>
            </w:r>
          </w:p>
        </w:tc>
      </w:tr>
      <w:tr>
        <w:tblPrEx>
          <w:tblCellMar>
            <w:top w:w="15" w:type="dxa"/>
            <w:left w:w="15" w:type="dxa"/>
            <w:bottom w:w="15" w:type="dxa"/>
            <w:right w:w="15" w:type="dxa"/>
          </w:tblCellMar>
        </w:tblPrEx>
        <w:trPr>
          <w:trHeight w:val="828" w:hRule="atLeast"/>
          <w:tblHeader/>
        </w:trPr>
        <w:tc>
          <w:tcPr>
            <w:tcW w:w="34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项目名称</w:t>
            </w:r>
          </w:p>
        </w:tc>
        <w:tc>
          <w:tcPr>
            <w:tcW w:w="92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预算资金</w:t>
            </w:r>
          </w:p>
        </w:tc>
        <w:tc>
          <w:tcPr>
            <w:tcW w:w="1185"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b/>
                <w:bCs/>
              </w:rPr>
            </w:pPr>
          </w:p>
        </w:tc>
        <w:tc>
          <w:tcPr>
            <w:tcW w:w="1254"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b/>
                <w:bCs/>
              </w:rPr>
            </w:pPr>
          </w:p>
        </w:tc>
        <w:tc>
          <w:tcPr>
            <w:tcW w:w="675"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b/>
                <w:bCs/>
              </w:rPr>
            </w:pPr>
          </w:p>
        </w:tc>
        <w:tc>
          <w:tcPr>
            <w:tcW w:w="501"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b/>
                <w:bCs/>
              </w:rPr>
            </w:pPr>
          </w:p>
        </w:tc>
        <w:tc>
          <w:tcPr>
            <w:tcW w:w="870"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b/>
                <w:bCs/>
              </w:rPr>
            </w:pPr>
          </w:p>
        </w:tc>
        <w:tc>
          <w:tcPr>
            <w:tcW w:w="10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合计</w:t>
            </w:r>
          </w:p>
        </w:tc>
        <w:tc>
          <w:tcPr>
            <w:tcW w:w="11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一般公共预算拨款</w:t>
            </w:r>
          </w:p>
        </w:tc>
        <w:tc>
          <w:tcPr>
            <w:tcW w:w="115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基金预算拨款</w:t>
            </w:r>
          </w:p>
        </w:tc>
        <w:tc>
          <w:tcPr>
            <w:tcW w:w="13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国有资本经营预算拨款</w:t>
            </w:r>
          </w:p>
        </w:tc>
        <w:tc>
          <w:tcPr>
            <w:tcW w:w="88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财政专户核拨</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单位资金</w:t>
            </w:r>
          </w:p>
        </w:tc>
      </w:tr>
      <w:tr>
        <w:tblPrEx>
          <w:tblCellMar>
            <w:top w:w="15" w:type="dxa"/>
            <w:left w:w="15" w:type="dxa"/>
            <w:bottom w:w="15" w:type="dxa"/>
            <w:right w:w="15" w:type="dxa"/>
          </w:tblCellMar>
        </w:tblPrEx>
        <w:trPr>
          <w:trHeight w:val="285" w:hRule="atLeast"/>
        </w:trPr>
        <w:tc>
          <w:tcPr>
            <w:tcW w:w="34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bCs/>
              </w:rPr>
            </w:pPr>
            <w:r>
              <w:rPr>
                <w:rFonts w:ascii="方正书宋_GBK" w:hAnsi="方正书宋_GBK" w:eastAsia="方正书宋_GBK" w:cs="方正书宋_GBK"/>
                <w:b/>
                <w:bCs/>
              </w:rPr>
              <w:t>合  计</w:t>
            </w:r>
          </w:p>
        </w:tc>
        <w:tc>
          <w:tcPr>
            <w:tcW w:w="921"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417</w:t>
            </w:r>
          </w:p>
        </w:tc>
        <w:tc>
          <w:tcPr>
            <w:tcW w:w="1185"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1254"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675"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501"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870"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417</w:t>
            </w:r>
          </w:p>
        </w:tc>
        <w:tc>
          <w:tcPr>
            <w:tcW w:w="1005"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417</w:t>
            </w:r>
          </w:p>
        </w:tc>
        <w:tc>
          <w:tcPr>
            <w:tcW w:w="1110"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417</w:t>
            </w:r>
          </w:p>
        </w:tc>
        <w:tc>
          <w:tcPr>
            <w:tcW w:w="1155"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方正书宋_GBK" w:hAnsi="方正书宋_GBK" w:eastAsia="方正书宋_GBK" w:cs="方正书宋_GBK"/>
                <w:b/>
                <w:bCs/>
              </w:rPr>
            </w:pPr>
          </w:p>
        </w:tc>
        <w:tc>
          <w:tcPr>
            <w:tcW w:w="1305" w:type="dxa"/>
            <w:tcBorders>
              <w:top w:val="single" w:color="000000" w:sz="4" w:space="0"/>
              <w:left w:val="single" w:color="000000" w:sz="4" w:space="0"/>
              <w:bottom w:val="single" w:color="000000" w:sz="4" w:space="0"/>
              <w:right w:val="single" w:color="000000" w:sz="4" w:space="0"/>
            </w:tcBorders>
            <w:vAlign w:val="center"/>
          </w:tcPr>
          <w:p>
            <w:pPr>
              <w:jc w:val="right"/>
              <w:rPr>
                <w:rFonts w:ascii="方正书宋_GBK" w:hAnsi="方正书宋_GBK" w:eastAsia="方正书宋_GBK" w:cs="方正书宋_GBK"/>
                <w:b/>
                <w:bCs/>
              </w:rPr>
            </w:pPr>
          </w:p>
        </w:tc>
        <w:tc>
          <w:tcPr>
            <w:tcW w:w="885" w:type="dxa"/>
            <w:tcBorders>
              <w:top w:val="single" w:color="000000" w:sz="4" w:space="0"/>
              <w:left w:val="single" w:color="000000" w:sz="4" w:space="0"/>
              <w:bottom w:val="single" w:color="000000" w:sz="4" w:space="0"/>
              <w:right w:val="single" w:color="000000" w:sz="4" w:space="0"/>
            </w:tcBorders>
            <w:vAlign w:val="center"/>
          </w:tcPr>
          <w:p>
            <w:pPr>
              <w:jc w:val="right"/>
              <w:rPr>
                <w:rFonts w:ascii="方正书宋_GBK" w:hAnsi="方正书宋_GBK" w:eastAsia="方正书宋_GBK" w:cs="方正书宋_GBK"/>
                <w:b/>
                <w:bCs/>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right"/>
              <w:rPr>
                <w:rFonts w:ascii="方正书宋_GBK" w:hAnsi="方正书宋_GBK" w:eastAsia="方正书宋_GBK" w:cs="方正书宋_GBK"/>
                <w:b/>
                <w:bCs/>
              </w:rPr>
            </w:pPr>
          </w:p>
        </w:tc>
      </w:tr>
      <w:tr>
        <w:tblPrEx>
          <w:tblCellMar>
            <w:top w:w="15" w:type="dxa"/>
            <w:left w:w="15" w:type="dxa"/>
            <w:bottom w:w="15" w:type="dxa"/>
            <w:right w:w="15" w:type="dxa"/>
          </w:tblCellMar>
        </w:tblPrEx>
        <w:trPr>
          <w:trHeight w:val="680" w:hRule="atLeast"/>
        </w:trPr>
        <w:tc>
          <w:tcPr>
            <w:tcW w:w="3400"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2024年省级普通高中补助资金（改善办学条件）（冀财教【2023】152号</w:t>
            </w:r>
          </w:p>
        </w:tc>
        <w:tc>
          <w:tcPr>
            <w:tcW w:w="921"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83</w:t>
            </w:r>
          </w:p>
        </w:tc>
        <w:tc>
          <w:tcPr>
            <w:tcW w:w="1185"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体育场看台</w:t>
            </w:r>
          </w:p>
        </w:tc>
        <w:tc>
          <w:tcPr>
            <w:tcW w:w="1254"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67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座</w:t>
            </w:r>
          </w:p>
        </w:tc>
        <w:tc>
          <w:tcPr>
            <w:tcW w:w="501"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1</w:t>
            </w:r>
          </w:p>
        </w:tc>
        <w:tc>
          <w:tcPr>
            <w:tcW w:w="870"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83</w:t>
            </w:r>
          </w:p>
        </w:tc>
        <w:tc>
          <w:tcPr>
            <w:tcW w:w="100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83</w:t>
            </w:r>
          </w:p>
        </w:tc>
        <w:tc>
          <w:tcPr>
            <w:tcW w:w="1110"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83</w:t>
            </w:r>
          </w:p>
        </w:tc>
        <w:tc>
          <w:tcPr>
            <w:tcW w:w="115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130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88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630"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rPr>
            </w:pPr>
          </w:p>
        </w:tc>
      </w:tr>
      <w:tr>
        <w:tblPrEx>
          <w:tblCellMar>
            <w:top w:w="15" w:type="dxa"/>
            <w:left w:w="15" w:type="dxa"/>
            <w:bottom w:w="15" w:type="dxa"/>
            <w:right w:w="15" w:type="dxa"/>
          </w:tblCellMar>
        </w:tblPrEx>
        <w:trPr>
          <w:trHeight w:val="680" w:hRule="atLeast"/>
        </w:trPr>
        <w:tc>
          <w:tcPr>
            <w:tcW w:w="3400"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2024年改善普通高中办学条件中央补助资金 （冀财教【2023】155号）</w:t>
            </w:r>
          </w:p>
        </w:tc>
        <w:tc>
          <w:tcPr>
            <w:tcW w:w="921"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334</w:t>
            </w:r>
          </w:p>
        </w:tc>
        <w:tc>
          <w:tcPr>
            <w:tcW w:w="1185"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体育场看台</w:t>
            </w:r>
          </w:p>
        </w:tc>
        <w:tc>
          <w:tcPr>
            <w:tcW w:w="1254"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67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lang w:eastAsia="zh-CN"/>
              </w:rPr>
            </w:pPr>
          </w:p>
          <w:p>
            <w:pPr>
              <w:jc w:val="cente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座 </w:t>
            </w:r>
          </w:p>
        </w:tc>
        <w:tc>
          <w:tcPr>
            <w:tcW w:w="501"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1</w:t>
            </w:r>
          </w:p>
        </w:tc>
        <w:tc>
          <w:tcPr>
            <w:tcW w:w="870"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334</w:t>
            </w:r>
          </w:p>
        </w:tc>
        <w:tc>
          <w:tcPr>
            <w:tcW w:w="100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334</w:t>
            </w:r>
          </w:p>
        </w:tc>
        <w:tc>
          <w:tcPr>
            <w:tcW w:w="1110"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334</w:t>
            </w:r>
          </w:p>
        </w:tc>
        <w:tc>
          <w:tcPr>
            <w:tcW w:w="115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130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88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630"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rPr>
            </w:pPr>
          </w:p>
        </w:tc>
      </w:tr>
      <w:tr>
        <w:tblPrEx>
          <w:tblCellMar>
            <w:top w:w="15" w:type="dxa"/>
            <w:left w:w="15" w:type="dxa"/>
            <w:bottom w:w="15" w:type="dxa"/>
            <w:right w:w="15" w:type="dxa"/>
          </w:tblCellMar>
        </w:tblPrEx>
        <w:trPr>
          <w:trHeight w:val="695" w:hRule="atLeast"/>
        </w:trPr>
        <w:tc>
          <w:tcPr>
            <w:tcW w:w="3400"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921"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tc>
        <w:tc>
          <w:tcPr>
            <w:tcW w:w="1185"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1254"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67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lang w:eastAsia="zh-CN"/>
              </w:rPr>
            </w:pPr>
          </w:p>
        </w:tc>
        <w:tc>
          <w:tcPr>
            <w:tcW w:w="501"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870"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tc>
        <w:tc>
          <w:tcPr>
            <w:tcW w:w="100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tc>
        <w:tc>
          <w:tcPr>
            <w:tcW w:w="1110"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tc>
        <w:tc>
          <w:tcPr>
            <w:tcW w:w="115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130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88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630"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rPr>
            </w:pPr>
          </w:p>
        </w:tc>
      </w:tr>
      <w:tr>
        <w:tblPrEx>
          <w:tblCellMar>
            <w:top w:w="15" w:type="dxa"/>
            <w:left w:w="15" w:type="dxa"/>
            <w:bottom w:w="15" w:type="dxa"/>
            <w:right w:w="15" w:type="dxa"/>
          </w:tblCellMar>
        </w:tblPrEx>
        <w:trPr>
          <w:trHeight w:val="695" w:hRule="atLeast"/>
        </w:trPr>
        <w:tc>
          <w:tcPr>
            <w:tcW w:w="3400"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921"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tc>
        <w:tc>
          <w:tcPr>
            <w:tcW w:w="1185"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1254"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67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lang w:eastAsia="zh-CN"/>
              </w:rPr>
            </w:pPr>
          </w:p>
        </w:tc>
        <w:tc>
          <w:tcPr>
            <w:tcW w:w="501" w:type="dxa"/>
            <w:tcBorders>
              <w:top w:val="single" w:color="000000" w:sz="4" w:space="0"/>
              <w:left w:val="single" w:color="000000" w:sz="4" w:space="0"/>
              <w:bottom w:val="single" w:color="000000" w:sz="4" w:space="0"/>
              <w:right w:val="single" w:color="000000" w:sz="4" w:space="0"/>
            </w:tcBorders>
            <w:vAlign w:val="center"/>
          </w:tcPr>
          <w:p>
            <w:pPr>
              <w:jc w:val="center"/>
              <w:textAlignment w:val="top"/>
              <w:rPr>
                <w:rFonts w:ascii="Calibri" w:hAnsi="Calibri" w:eastAsia="宋体" w:cs="Calibri"/>
                <w:color w:val="000000"/>
                <w:sz w:val="22"/>
                <w:szCs w:val="22"/>
              </w:rPr>
            </w:pPr>
          </w:p>
        </w:tc>
        <w:tc>
          <w:tcPr>
            <w:tcW w:w="870"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tc>
        <w:tc>
          <w:tcPr>
            <w:tcW w:w="100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tc>
        <w:tc>
          <w:tcPr>
            <w:tcW w:w="1110"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p>
        </w:tc>
        <w:tc>
          <w:tcPr>
            <w:tcW w:w="115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130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885" w:type="dxa"/>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rPr>
            </w:pPr>
          </w:p>
        </w:tc>
        <w:tc>
          <w:tcPr>
            <w:tcW w:w="630" w:type="dxa"/>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rPr>
            </w:pPr>
          </w:p>
        </w:tc>
      </w:tr>
    </w:tbl>
    <w:p>
      <w:pPr>
        <w:ind w:firstLine="420"/>
        <w:rPr>
          <w:rFonts w:ascii="方正书宋_GBK" w:hAnsi="方正书宋_GBK" w:eastAsia="方正书宋_GBK" w:cs="方正书宋_GBK"/>
          <w:color w:val="000000"/>
          <w:sz w:val="21"/>
          <w:lang w:eastAsia="zh-CN"/>
        </w:rPr>
      </w:pP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420"/>
        <w:rPr>
          <w:lang w:eastAsia="zh-CN"/>
        </w:rPr>
        <w:sectPr>
          <w:pgSz w:w="16840" w:h="11900" w:orient="landscape"/>
          <w:pgMar w:top="1361" w:right="1134" w:bottom="1134" w:left="1134" w:header="720" w:footer="720" w:gutter="0"/>
          <w:cols w:space="720" w:num="1"/>
        </w:sectPr>
      </w:pPr>
    </w:p>
    <w:p>
      <w:pPr>
        <w:ind w:firstLine="640"/>
        <w:rPr>
          <w:rFonts w:eastAsia="方正仿宋_GBK"/>
          <w:color w:val="000000"/>
          <w:sz w:val="28"/>
        </w:rPr>
      </w:pPr>
    </w:p>
    <w:p>
      <w:pPr>
        <w:pStyle w:val="2"/>
      </w:pPr>
      <w:r>
        <w:t>七、国有资产信息</w:t>
      </w:r>
    </w:p>
    <w:p>
      <w:pPr>
        <w:spacing w:line="500" w:lineRule="exact"/>
        <w:ind w:firstLine="560"/>
      </w:pPr>
      <w:r>
        <w:rPr>
          <w:rFonts w:eastAsia="方正仿宋_GBK"/>
          <w:color w:val="000000"/>
          <w:sz w:val="28"/>
        </w:rPr>
        <w:t>河北阜平中学上年末固定资产金额为</w:t>
      </w:r>
      <w:r>
        <w:rPr>
          <w:rFonts w:hint="eastAsia" w:eastAsia="方正仿宋_GBK"/>
          <w:color w:val="000000"/>
          <w:sz w:val="28"/>
          <w:lang w:eastAsia="zh-CN"/>
        </w:rPr>
        <w:t>11710.41</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360017河北阜平中学</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r>
              <w:rPr>
                <w:rFonts w:hint="eastAsia" w:eastAsia="方正仿宋_GBK"/>
                <w:color w:val="000000"/>
                <w:sz w:val="28"/>
                <w:lang w:eastAsia="zh-CN"/>
              </w:rPr>
              <w:t>11960.26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r>
              <w:rPr>
                <w:rFonts w:hint="eastAsia"/>
                <w:lang w:eastAsia="zh-CN"/>
              </w:rPr>
              <w:t>38466.76</w:t>
            </w:r>
          </w:p>
        </w:tc>
        <w:tc>
          <w:tcPr>
            <w:tcW w:w="1087" w:type="pct"/>
            <w:vAlign w:val="center"/>
          </w:tcPr>
          <w:p>
            <w:pPr>
              <w:pStyle w:val="24"/>
              <w:rPr>
                <w:lang w:eastAsia="zh-CN"/>
              </w:rPr>
            </w:pPr>
            <w:r>
              <w:rPr>
                <w:rFonts w:hint="eastAsia"/>
                <w:lang w:eastAsia="zh-CN"/>
              </w:rPr>
              <w:t>7035.55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r>
              <w:rPr>
                <w:rFonts w:hint="eastAsia"/>
                <w:lang w:eastAsia="zh-CN"/>
              </w:rPr>
              <w:t>13266</w:t>
            </w:r>
          </w:p>
        </w:tc>
        <w:tc>
          <w:tcPr>
            <w:tcW w:w="1087" w:type="pct"/>
            <w:vAlign w:val="center"/>
          </w:tcPr>
          <w:p>
            <w:pPr>
              <w:pStyle w:val="24"/>
              <w:rPr>
                <w:lang w:eastAsia="zh-CN"/>
              </w:rPr>
            </w:pPr>
            <w:r>
              <w:rPr>
                <w:rFonts w:hint="eastAsia"/>
                <w:lang w:eastAsia="zh-CN"/>
              </w:rPr>
              <w:t>2147.77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4924.70</w:t>
            </w:r>
          </w:p>
        </w:tc>
      </w:tr>
    </w:tbl>
    <w:p>
      <w:pPr>
        <w:ind w:firstLine="640"/>
      </w:pPr>
      <w:r>
        <w:rPr>
          <w:rFonts w:eastAsia="方正仿宋_GBK"/>
          <w:color w:val="000000"/>
          <w:sz w:val="32"/>
        </w:rPr>
        <w:t xml:space="preserve"> </w:t>
      </w:r>
    </w:p>
    <w:p>
      <w:pPr>
        <w:pStyle w:val="2"/>
      </w:pPr>
    </w:p>
    <w:p>
      <w:pPr>
        <w:pStyle w:val="2"/>
        <w:rPr>
          <w:lang w:val="uk-UA"/>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Theme="minorEastAsia"/>
          <w:lang w:eastAsia="zh-CN"/>
        </w:rPr>
        <w:sectPr>
          <w:pgSz w:w="16840" w:h="11900" w:orient="landscape"/>
          <w:pgMar w:top="1304" w:right="1984" w:bottom="1304" w:left="1134" w:header="720" w:footer="720" w:gutter="0"/>
          <w:cols w:space="720" w:num="1"/>
          <w:docGrid w:linePitch="326" w:charSpace="0"/>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rPr>
          <w:rFonts w:eastAsiaTheme="minorEastAsia"/>
          <w:lang w:eastAsia="zh-CN"/>
        </w:rPr>
      </w:pPr>
    </w:p>
    <w:bookmarkEnd w:id="96"/>
    <w:p>
      <w:pPr>
        <w:rPr>
          <w:rFonts w:eastAsiaTheme="minorEastAsia"/>
          <w:lang w:eastAsia="zh-CN"/>
        </w:rPr>
      </w:pPr>
    </w:p>
    <w:p>
      <w:pPr>
        <w:jc w:val="center"/>
        <w:outlineLvl w:val="3"/>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阜平县幼儿园本级收支预算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单位预算收支总表</w:t>
      </w:r>
    </w:p>
    <w:tbl>
      <w:tblPr>
        <w:tblStyle w:val="13"/>
        <w:tblW w:w="12631" w:type="dxa"/>
        <w:tblInd w:w="91" w:type="dxa"/>
        <w:tblLayout w:type="autofit"/>
        <w:tblCellMar>
          <w:top w:w="0" w:type="dxa"/>
          <w:left w:w="108" w:type="dxa"/>
          <w:bottom w:w="0" w:type="dxa"/>
          <w:right w:w="108" w:type="dxa"/>
        </w:tblCellMar>
      </w:tblPr>
      <w:tblGrid>
        <w:gridCol w:w="470"/>
        <w:gridCol w:w="3110"/>
        <w:gridCol w:w="1276"/>
        <w:gridCol w:w="3330"/>
        <w:gridCol w:w="4445"/>
      </w:tblGrid>
      <w:tr>
        <w:tblPrEx>
          <w:tblCellMar>
            <w:top w:w="0" w:type="dxa"/>
            <w:left w:w="108" w:type="dxa"/>
            <w:bottom w:w="0" w:type="dxa"/>
            <w:right w:w="108" w:type="dxa"/>
          </w:tblCellMar>
        </w:tblPrEx>
        <w:trPr>
          <w:trHeight w:val="450" w:hRule="atLeast"/>
        </w:trPr>
        <w:tc>
          <w:tcPr>
            <w:tcW w:w="4856"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预算单位编码及名称：bdfp360023</w:t>
            </w:r>
          </w:p>
        </w:tc>
        <w:tc>
          <w:tcPr>
            <w:tcW w:w="333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4445"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470" w:type="dxa"/>
            <w:vMerge w:val="restart"/>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3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7775"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470" w:type="dxa"/>
            <w:vMerge w:val="continue"/>
            <w:tcBorders>
              <w:top w:val="nil"/>
              <w:left w:val="nil"/>
              <w:bottom w:val="nil"/>
              <w:right w:val="nil"/>
            </w:tcBorders>
            <w:vAlign w:val="center"/>
          </w:tcPr>
          <w:p>
            <w:pPr>
              <w:rPr>
                <w:rFonts w:ascii="宋体" w:hAnsi="宋体" w:eastAsia="宋体" w:cs="宋体"/>
                <w:color w:val="000000"/>
                <w:sz w:val="22"/>
                <w:szCs w:val="22"/>
                <w:lang w:eastAsia="zh-CN"/>
              </w:rPr>
            </w:pPr>
          </w:p>
        </w:tc>
        <w:tc>
          <w:tcPr>
            <w:tcW w:w="311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2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444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470" w:type="dxa"/>
            <w:tcBorders>
              <w:top w:val="nil"/>
              <w:left w:val="nil"/>
              <w:bottom w:val="nil"/>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11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2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444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97" w:hRule="atLeast"/>
        </w:trPr>
        <w:tc>
          <w:tcPr>
            <w:tcW w:w="470" w:type="dxa"/>
            <w:tcBorders>
              <w:top w:val="single" w:color="B0C4DE" w:sz="4" w:space="0"/>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397" w:hRule="atLeast"/>
        </w:trPr>
        <w:tc>
          <w:tcPr>
            <w:tcW w:w="470" w:type="dxa"/>
            <w:tcBorders>
              <w:top w:val="nil"/>
              <w:left w:val="single" w:color="B0C4DE" w:sz="4" w:space="0"/>
              <w:bottom w:val="single" w:color="B0C4DE" w:sz="4" w:space="0"/>
              <w:right w:val="nil"/>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110" w:type="dxa"/>
            <w:tcBorders>
              <w:top w:val="nil"/>
              <w:left w:val="single" w:color="auto" w:sz="4" w:space="0"/>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444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r>
    </w:tbl>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outlineLvl w:val="4"/>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rPr>
        <w:t>单位预算收入总表</w:t>
      </w:r>
    </w:p>
    <w:p>
      <w:pPr>
        <w:jc w:val="center"/>
        <w:outlineLvl w:val="4"/>
        <w:rPr>
          <w:lang w:eastAsia="zh-CN"/>
        </w:rPr>
      </w:pPr>
    </w:p>
    <w:tbl>
      <w:tblPr>
        <w:tblStyle w:val="13"/>
        <w:tblW w:w="0" w:type="auto"/>
        <w:tblInd w:w="93" w:type="dxa"/>
        <w:tblLayout w:type="autofit"/>
        <w:tblCellMar>
          <w:top w:w="0" w:type="dxa"/>
          <w:left w:w="108" w:type="dxa"/>
          <w:bottom w:w="0" w:type="dxa"/>
          <w:right w:w="108" w:type="dxa"/>
        </w:tblCellMar>
      </w:tblPr>
      <w:tblGrid>
        <w:gridCol w:w="627"/>
        <w:gridCol w:w="1038"/>
        <w:gridCol w:w="3505"/>
        <w:gridCol w:w="1130"/>
        <w:gridCol w:w="1130"/>
        <w:gridCol w:w="1038"/>
        <w:gridCol w:w="1860"/>
        <w:gridCol w:w="1655"/>
        <w:gridCol w:w="2066"/>
      </w:tblGrid>
      <w:tr>
        <w:tblPrEx>
          <w:tblCellMar>
            <w:top w:w="0" w:type="dxa"/>
            <w:left w:w="108" w:type="dxa"/>
            <w:bottom w:w="0" w:type="dxa"/>
            <w:right w:w="108" w:type="dxa"/>
          </w:tblCellMar>
        </w:tblPrEx>
        <w:trPr>
          <w:trHeight w:val="450" w:hRule="atLeast"/>
        </w:trPr>
        <w:tc>
          <w:tcPr>
            <w:tcW w:w="0" w:type="auto"/>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预算单位编码及名称：[360023]阜平县幼儿园</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rPr>
          <w:rFonts w:eastAsiaTheme="minorEastAsia"/>
          <w:lang w:eastAsia="zh-CN"/>
        </w:rPr>
      </w:pPr>
    </w:p>
    <w:p>
      <w:pPr>
        <w:jc w:val="center"/>
        <w:outlineLvl w:val="4"/>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rPr>
        <w:t>单位预算</w:t>
      </w:r>
      <w:r>
        <w:rPr>
          <w:rFonts w:hint="eastAsia" w:ascii="方正小标宋_GBK" w:hAnsi="方正小标宋_GBK" w:eastAsia="方正小标宋_GBK" w:cs="方正小标宋_GBK"/>
          <w:color w:val="000000"/>
          <w:sz w:val="36"/>
          <w:lang w:eastAsia="zh-CN"/>
        </w:rPr>
        <w:t>支出</w:t>
      </w:r>
      <w:r>
        <w:rPr>
          <w:rFonts w:ascii="方正小标宋_GBK" w:hAnsi="方正小标宋_GBK" w:eastAsia="方正小标宋_GBK" w:cs="方正小标宋_GBK"/>
          <w:color w:val="000000"/>
          <w:sz w:val="36"/>
        </w:rPr>
        <w:t>总表</w:t>
      </w:r>
    </w:p>
    <w:tbl>
      <w:tblPr>
        <w:tblStyle w:val="13"/>
        <w:tblW w:w="0" w:type="auto"/>
        <w:tblInd w:w="93" w:type="dxa"/>
        <w:tblLayout w:type="autofit"/>
        <w:tblCellMar>
          <w:top w:w="0" w:type="dxa"/>
          <w:left w:w="108" w:type="dxa"/>
          <w:bottom w:w="0" w:type="dxa"/>
          <w:right w:w="108" w:type="dxa"/>
        </w:tblCellMar>
      </w:tblPr>
      <w:tblGrid>
        <w:gridCol w:w="627"/>
        <w:gridCol w:w="1038"/>
        <w:gridCol w:w="3505"/>
        <w:gridCol w:w="1130"/>
        <w:gridCol w:w="1130"/>
        <w:gridCol w:w="1038"/>
        <w:gridCol w:w="1860"/>
        <w:gridCol w:w="1655"/>
        <w:gridCol w:w="2066"/>
      </w:tblGrid>
      <w:tr>
        <w:tblPrEx>
          <w:tblCellMar>
            <w:top w:w="0" w:type="dxa"/>
            <w:left w:w="108" w:type="dxa"/>
            <w:bottom w:w="0" w:type="dxa"/>
            <w:right w:w="108" w:type="dxa"/>
          </w:tblCellMar>
        </w:tblPrEx>
        <w:trPr>
          <w:trHeight w:val="450" w:hRule="atLeast"/>
        </w:trPr>
        <w:tc>
          <w:tcPr>
            <w:tcW w:w="0" w:type="auto"/>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预算单位编码及名称：[360023]阜平县幼儿园</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outlineLvl w:val="4"/>
        <w:rPr>
          <w:lang w:eastAsia="zh-CN"/>
        </w:rPr>
      </w:pPr>
    </w:p>
    <w:p>
      <w:pPr>
        <w:rPr>
          <w:rFonts w:eastAsiaTheme="minorEastAsia"/>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val="uk-UA" w:eastAsia="zh-CN"/>
        </w:rP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预算一般公共预算财政拨款</w:t>
      </w:r>
      <w:r>
        <w:rPr>
          <w:rFonts w:hint="eastAsia" w:ascii="方正小标宋_GBK" w:hAnsi="方正小标宋_GBK" w:eastAsia="方正小标宋_GBK" w:cs="方正小标宋_GBK"/>
          <w:color w:val="000000"/>
          <w:sz w:val="36"/>
          <w:lang w:val="uk-UA" w:eastAsia="zh-CN"/>
        </w:rPr>
        <w:t>收支总</w:t>
      </w:r>
      <w:r>
        <w:rPr>
          <w:rFonts w:hint="eastAsia" w:ascii="方正小标宋_GBK" w:hAnsi="方正小标宋_GBK" w:eastAsia="方正小标宋_GBK" w:cs="方正小标宋_GBK"/>
          <w:color w:val="000000"/>
          <w:sz w:val="36"/>
          <w:lang w:val="uk-UA"/>
        </w:rPr>
        <w:t>表</w:t>
      </w:r>
    </w:p>
    <w:tbl>
      <w:tblPr>
        <w:tblStyle w:val="13"/>
        <w:tblW w:w="12860" w:type="dxa"/>
        <w:tblInd w:w="93" w:type="dxa"/>
        <w:tblLayout w:type="autofit"/>
        <w:tblCellMar>
          <w:top w:w="0" w:type="dxa"/>
          <w:left w:w="108" w:type="dxa"/>
          <w:bottom w:w="0" w:type="dxa"/>
          <w:right w:w="108" w:type="dxa"/>
        </w:tblCellMar>
      </w:tblPr>
      <w:tblGrid>
        <w:gridCol w:w="681"/>
        <w:gridCol w:w="4182"/>
        <w:gridCol w:w="1577"/>
        <w:gridCol w:w="3640"/>
        <w:gridCol w:w="2780"/>
      </w:tblGrid>
      <w:tr>
        <w:tblPrEx>
          <w:tblCellMar>
            <w:top w:w="0" w:type="dxa"/>
            <w:left w:w="108" w:type="dxa"/>
            <w:bottom w:w="0" w:type="dxa"/>
            <w:right w:w="108" w:type="dxa"/>
          </w:tblCellMar>
        </w:tblPrEx>
        <w:trPr>
          <w:trHeight w:val="450" w:hRule="atLeast"/>
        </w:trPr>
        <w:tc>
          <w:tcPr>
            <w:tcW w:w="64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预算单位编码及名称：[360023]阜平县幼儿园</w:t>
            </w:r>
          </w:p>
        </w:tc>
        <w:tc>
          <w:tcPr>
            <w:tcW w:w="364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78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　</w:t>
            </w:r>
          </w:p>
        </w:tc>
        <w:tc>
          <w:tcPr>
            <w:tcW w:w="5759"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642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18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5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681"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18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5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一、本年收入</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二、上年结转</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二、年终结转结余</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r>
    </w:tbl>
    <w:p>
      <w:pPr>
        <w:ind w:firstLine="3240" w:firstLineChars="900"/>
        <w:outlineLvl w:val="1"/>
        <w:rPr>
          <w:rFonts w:ascii="方正小标宋_GBK" w:hAnsi="方正小标宋_GBK" w:eastAsia="方正小标宋_GBK" w:cs="方正小标宋_GBK"/>
          <w:color w:val="000000"/>
          <w:sz w:val="36"/>
          <w:lang w:eastAsia="zh-CN"/>
        </w:rPr>
      </w:pPr>
    </w:p>
    <w:p>
      <w:pPr>
        <w:ind w:firstLine="3240" w:firstLineChars="900"/>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预算一般公共预算财政拨款支出表</w:t>
      </w:r>
    </w:p>
    <w:tbl>
      <w:tblPr>
        <w:tblStyle w:val="13"/>
        <w:tblW w:w="14180" w:type="dxa"/>
        <w:tblInd w:w="93" w:type="dxa"/>
        <w:tblLayout w:type="autofit"/>
        <w:tblCellMar>
          <w:top w:w="0" w:type="dxa"/>
          <w:left w:w="108" w:type="dxa"/>
          <w:bottom w:w="0" w:type="dxa"/>
          <w:right w:w="108" w:type="dxa"/>
        </w:tblCellMar>
      </w:tblPr>
      <w:tblGrid>
        <w:gridCol w:w="547"/>
        <w:gridCol w:w="1059"/>
        <w:gridCol w:w="4130"/>
        <w:gridCol w:w="1268"/>
        <w:gridCol w:w="1268"/>
        <w:gridCol w:w="1268"/>
        <w:gridCol w:w="2320"/>
        <w:gridCol w:w="2320"/>
      </w:tblGrid>
      <w:tr>
        <w:tblPrEx>
          <w:tblCellMar>
            <w:top w:w="0" w:type="dxa"/>
            <w:left w:w="108" w:type="dxa"/>
            <w:bottom w:w="0" w:type="dxa"/>
            <w:right w:w="108" w:type="dxa"/>
          </w:tblCellMar>
        </w:tblPrEx>
        <w:trPr>
          <w:trHeight w:val="450" w:hRule="atLeast"/>
        </w:trPr>
        <w:tc>
          <w:tcPr>
            <w:tcW w:w="954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预算单位编码及名称：[360023]阜平县幼儿园</w:t>
            </w:r>
          </w:p>
        </w:tc>
        <w:tc>
          <w:tcPr>
            <w:tcW w:w="232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32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47"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59"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130"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268"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17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50" w:hRule="atLeast"/>
        </w:trPr>
        <w:tc>
          <w:tcPr>
            <w:tcW w:w="547"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59"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1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268"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270" w:hRule="atLeast"/>
        </w:trPr>
        <w:tc>
          <w:tcPr>
            <w:tcW w:w="54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5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1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217.73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46.38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21.04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tbl>
      <w:tblPr>
        <w:tblStyle w:val="13"/>
        <w:tblW w:w="11441" w:type="dxa"/>
        <w:tblInd w:w="93" w:type="dxa"/>
        <w:tblLayout w:type="autofit"/>
        <w:tblCellMar>
          <w:top w:w="0" w:type="dxa"/>
          <w:left w:w="108" w:type="dxa"/>
          <w:bottom w:w="0" w:type="dxa"/>
          <w:right w:w="108" w:type="dxa"/>
        </w:tblCellMar>
      </w:tblPr>
      <w:tblGrid>
        <w:gridCol w:w="617"/>
        <w:gridCol w:w="1194"/>
        <w:gridCol w:w="4080"/>
        <w:gridCol w:w="1430"/>
        <w:gridCol w:w="2060"/>
        <w:gridCol w:w="2060"/>
      </w:tblGrid>
      <w:tr>
        <w:tblPrEx>
          <w:tblCellMar>
            <w:top w:w="0" w:type="dxa"/>
            <w:left w:w="108" w:type="dxa"/>
            <w:bottom w:w="0" w:type="dxa"/>
            <w:right w:w="108" w:type="dxa"/>
          </w:tblCellMar>
        </w:tblPrEx>
        <w:trPr>
          <w:trHeight w:val="570" w:hRule="atLeast"/>
        </w:trPr>
        <w:tc>
          <w:tcPr>
            <w:tcW w:w="11441" w:type="dxa"/>
            <w:gridSpan w:val="6"/>
            <w:tcBorders>
              <w:top w:val="nil"/>
              <w:left w:val="nil"/>
              <w:bottom w:val="nil"/>
              <w:right w:val="nil"/>
            </w:tcBorders>
            <w:shd w:val="clear" w:color="auto" w:fill="auto"/>
            <w:noWrap/>
            <w:vAlign w:val="center"/>
          </w:tcPr>
          <w:p>
            <w:pPr>
              <w:jc w:val="center"/>
              <w:rPr>
                <w:rFonts w:ascii="Arial" w:hAnsi="Arial" w:eastAsia="宋体" w:cs="Arial"/>
                <w:color w:val="000000"/>
                <w:sz w:val="27"/>
                <w:szCs w:val="27"/>
                <w:lang w:eastAsia="zh-CN"/>
              </w:rPr>
            </w:pPr>
            <w:r>
              <w:rPr>
                <w:rFonts w:hint="eastAsia" w:ascii="方正小标宋_GBK" w:hAnsi="方正小标宋_GBK" w:eastAsia="方正小标宋_GBK" w:cs="方正小标宋_GBK"/>
                <w:color w:val="000000"/>
                <w:sz w:val="36"/>
                <w:lang w:eastAsia="zh-CN"/>
              </w:rPr>
              <w:t>一般公共预算基本支出表</w:t>
            </w:r>
          </w:p>
        </w:tc>
      </w:tr>
      <w:tr>
        <w:tblPrEx>
          <w:tblCellMar>
            <w:top w:w="0" w:type="dxa"/>
            <w:left w:w="108" w:type="dxa"/>
            <w:bottom w:w="0" w:type="dxa"/>
            <w:right w:w="108" w:type="dxa"/>
          </w:tblCellMar>
        </w:tblPrEx>
        <w:trPr>
          <w:trHeight w:val="450" w:hRule="atLeast"/>
        </w:trPr>
        <w:tc>
          <w:tcPr>
            <w:tcW w:w="7321"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预算单位编码及名称：[360023]阜平县幼儿园</w:t>
            </w:r>
          </w:p>
        </w:tc>
        <w:tc>
          <w:tcPr>
            <w:tcW w:w="206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06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17"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5274"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5550"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450" w:hRule="atLeast"/>
        </w:trPr>
        <w:tc>
          <w:tcPr>
            <w:tcW w:w="617"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1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0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4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0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0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270" w:hRule="atLeast"/>
        </w:trPr>
        <w:tc>
          <w:tcPr>
            <w:tcW w:w="61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1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0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4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0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0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工资福利支出</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293.42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293.42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30101</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基本工资</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130.04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130.04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30102</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津贴补贴</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7.38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7.38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30103</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奖金</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7.26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7.26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30107</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绩效工资</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53.43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53.43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30108</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31.88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30110</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职工基本医疗保险缴费</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16.03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30111</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公务员医疗补助缴费</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5.01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30112</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其他社会保障缴费</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2.65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2.65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30113</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22.77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30199</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其他工资福利支出</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16.97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16.97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对个人和家庭的补助</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30302</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退休费</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14.50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4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206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307.92 </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rPr>
          <w:rFonts w:ascii="方正小标宋_GBK" w:hAnsi="方正小标宋_GBK" w:eastAsia="方正小标宋_GBK" w:cs="方正小标宋_GBK"/>
          <w:color w:val="000000"/>
          <w:sz w:val="36"/>
          <w:lang w:val="uk-UA" w:eastAsia="zh-CN"/>
        </w:rPr>
      </w:pPr>
    </w:p>
    <w:p>
      <w:pPr>
        <w:jc w:val="center"/>
        <w:rPr>
          <w:rFonts w:ascii="方正小标宋_GBK" w:hAnsi="方正小标宋_GBK" w:eastAsia="方正小标宋_GBK" w:cs="方正小标宋_GBK"/>
          <w:color w:val="000000"/>
          <w:sz w:val="36"/>
          <w:lang w:val="uk-UA" w:eastAsia="zh-CN"/>
        </w:rPr>
      </w:pPr>
    </w:p>
    <w:p>
      <w:pPr>
        <w:jc w:val="center"/>
        <w:rPr>
          <w:rFonts w:ascii="方正小标宋_GBK" w:hAnsi="方正小标宋_GBK" w:eastAsia="方正小标宋_GBK" w:cs="方正小标宋_GBK"/>
          <w:color w:val="000000"/>
          <w:sz w:val="36"/>
          <w:lang w:val="uk-UA" w:eastAsia="zh-CN"/>
        </w:rPr>
      </w:pPr>
    </w:p>
    <w:p>
      <w:pPr>
        <w:jc w:val="center"/>
        <w:rPr>
          <w:rFonts w:ascii="方正小标宋_GBK" w:hAnsi="方正小标宋_GBK" w:eastAsia="方正小标宋_GBK" w:cs="方正小标宋_GBK"/>
          <w:color w:val="000000"/>
          <w:sz w:val="36"/>
          <w:lang w:val="uk-UA" w:eastAsia="zh-CN"/>
        </w:rPr>
      </w:pPr>
    </w:p>
    <w:p>
      <w:pPr>
        <w:jc w:val="center"/>
        <w:rPr>
          <w:rFonts w:ascii="方正小标宋_GBK" w:hAnsi="方正小标宋_GBK" w:eastAsia="方正小标宋_GBK" w:cs="方正小标宋_GBK"/>
          <w:color w:val="000000"/>
          <w:sz w:val="36"/>
          <w:lang w:val="uk-UA"/>
        </w:rPr>
      </w:pPr>
      <w:r>
        <w:rPr>
          <w:rFonts w:hint="eastAsia" w:ascii="方正小标宋_GBK" w:hAnsi="方正小标宋_GBK" w:eastAsia="方正小标宋_GBK" w:cs="方正小标宋_GBK"/>
          <w:color w:val="000000"/>
          <w:sz w:val="36"/>
          <w:lang w:val="uk-UA"/>
        </w:rPr>
        <w:t>单位预算政府基金预算财政拨款支出表</w:t>
      </w:r>
    </w:p>
    <w:tbl>
      <w:tblPr>
        <w:tblStyle w:val="13"/>
        <w:tblW w:w="1423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2"/>
        <w:gridCol w:w="4537"/>
        <w:gridCol w:w="2552"/>
        <w:gridCol w:w="2552"/>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bottom w:val="single" w:color="000000" w:sz="6" w:space="0"/>
              <w:right w:val="single" w:color="FFFFFF" w:sz="6" w:space="0"/>
            </w:tcBorders>
            <w:vAlign w:val="center"/>
          </w:tcPr>
          <w:p>
            <w:pPr>
              <w:pStyle w:val="22"/>
              <w:rPr>
                <w:lang w:eastAsia="zh-CN"/>
              </w:rPr>
            </w:pPr>
            <w:r>
              <w:rPr>
                <w:rFonts w:hint="eastAsia" w:ascii="宋体" w:hAnsi="宋体" w:eastAsia="宋体" w:cs="宋体"/>
                <w:color w:val="000000"/>
                <w:sz w:val="22"/>
                <w:szCs w:val="22"/>
                <w:lang w:eastAsia="zh-CN"/>
              </w:rPr>
              <w:t>360023阜平县幼儿园</w:t>
            </w:r>
          </w:p>
        </w:tc>
        <w:tc>
          <w:tcPr>
            <w:tcW w:w="2551" w:type="dxa"/>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2024</w:t>
            </w:r>
          </w:p>
        </w:tc>
        <w:tc>
          <w:tcPr>
            <w:tcW w:w="5102" w:type="dxa"/>
            <w:gridSpan w:val="2"/>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序号</w:t>
            </w:r>
          </w:p>
        </w:tc>
        <w:tc>
          <w:tcPr>
            <w:tcW w:w="5726" w:type="dxa"/>
            <w:gridSpan w:val="2"/>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功能分类科目</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合计</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基本支出</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科目编码</w:t>
            </w: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科目名称</w:t>
            </w:r>
          </w:p>
        </w:tc>
        <w:tc>
          <w:tcPr>
            <w:tcW w:w="255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5102"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55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栏次</w:t>
            </w: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w:t>
            </w: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2</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3</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4</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r>
    </w:tbl>
    <w:p>
      <w:pPr>
        <w:ind w:firstLine="420"/>
      </w:pPr>
      <w:r>
        <w:rPr>
          <w:rFonts w:hint="eastAsia" w:ascii="方正书宋_GBK" w:hAnsi="方正书宋_GBK" w:eastAsia="方正书宋_GBK" w:cs="方正书宋_GBK"/>
          <w:color w:val="000000"/>
          <w:sz w:val="21"/>
          <w:lang w:val="uk-UA"/>
        </w:rPr>
        <w:t>注：无政府基金预算财政拨款预算，空表列示。</w:t>
      </w:r>
    </w:p>
    <w:p>
      <w:pPr>
        <w:sectPr>
          <w:footerReference r:id="rId9" w:type="even"/>
          <w:type w:val="continuous"/>
          <w:pgSz w:w="16840" w:h="11900" w:orient="landscape"/>
          <w:pgMar w:top="720" w:right="1457" w:bottom="720" w:left="1457" w:header="720" w:footer="720" w:gutter="0"/>
          <w:cols w:space="720" w:num="1"/>
        </w:sectPr>
      </w:pP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预算国有资本经营预算财政拨款支出表</w:t>
      </w:r>
    </w:p>
    <w:tbl>
      <w:tblPr>
        <w:tblStyle w:val="13"/>
        <w:tblW w:w="1423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2"/>
        <w:gridCol w:w="4537"/>
        <w:gridCol w:w="2552"/>
        <w:gridCol w:w="2552"/>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ascii="宋体" w:hAnsi="宋体" w:eastAsia="宋体" w:cs="宋体"/>
                <w:color w:val="000000"/>
                <w:sz w:val="22"/>
                <w:szCs w:val="22"/>
                <w:lang w:eastAsia="zh-CN"/>
              </w:rPr>
              <w:t>360023阜平县幼儿园</w:t>
            </w:r>
          </w:p>
        </w:tc>
        <w:tc>
          <w:tcPr>
            <w:tcW w:w="2551" w:type="dxa"/>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2024</w:t>
            </w:r>
          </w:p>
        </w:tc>
        <w:tc>
          <w:tcPr>
            <w:tcW w:w="5102" w:type="dxa"/>
            <w:gridSpan w:val="2"/>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序号</w:t>
            </w:r>
          </w:p>
        </w:tc>
        <w:tc>
          <w:tcPr>
            <w:tcW w:w="5726" w:type="dxa"/>
            <w:gridSpan w:val="2"/>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功能分类科目</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合计</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基本支出</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科目编码</w:t>
            </w: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科目名称</w:t>
            </w:r>
          </w:p>
        </w:tc>
        <w:tc>
          <w:tcPr>
            <w:tcW w:w="255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5102"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55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栏次</w:t>
            </w: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w:t>
            </w: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2</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3</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4</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r>
    </w:tbl>
    <w:p>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lang w:val="uk-UA"/>
        </w:rPr>
        <w:t>注：无国有资本经营预算财政拨款预算，空表列示。</w:t>
      </w:r>
    </w:p>
    <w:p>
      <w:pPr>
        <w:ind w:firstLine="420"/>
        <w:rPr>
          <w:rFonts w:ascii="方正书宋_GBK" w:hAnsi="方正书宋_GBK" w:eastAsia="方正书宋_GBK" w:cs="方正书宋_GBK"/>
          <w:color w:val="000000"/>
          <w:sz w:val="21"/>
        </w:rPr>
      </w:pPr>
    </w:p>
    <w:p>
      <w:pPr>
        <w:pStyle w:val="2"/>
        <w:jc w:val="both"/>
        <w:rPr>
          <w:rFonts w:ascii="方正小标宋_GBK" w:hAnsi="方正小标宋_GBK" w:eastAsia="方正小标宋_GBK" w:cs="方正小标宋_GBK"/>
          <w:color w:val="000000"/>
          <w:sz w:val="36"/>
          <w:lang w:eastAsia="zh-CN"/>
        </w:rPr>
      </w:pPr>
    </w:p>
    <w:p>
      <w:pPr>
        <w:pStyle w:val="2"/>
        <w:jc w:val="both"/>
        <w:rPr>
          <w:rFonts w:ascii="方正小标宋_GBK" w:hAnsi="方正小标宋_GBK" w:eastAsia="方正小标宋_GBK" w:cs="方正小标宋_GBK"/>
          <w:color w:val="000000"/>
          <w:sz w:val="36"/>
          <w:lang w:eastAsia="zh-CN"/>
        </w:rPr>
      </w:pPr>
    </w:p>
    <w:p>
      <w:pPr>
        <w:pStyle w:val="2"/>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预算财政拨款</w:t>
      </w:r>
      <w:r>
        <w:rPr>
          <w:rFonts w:hint="eastAsia" w:ascii="方正小标宋_GBK" w:hAnsi="方正小标宋_GBK" w:eastAsia="方正小标宋_GBK" w:cs="方正小标宋_GBK"/>
          <w:color w:val="000000"/>
          <w:sz w:val="36"/>
        </w:rPr>
        <w:t>“</w:t>
      </w:r>
      <w:r>
        <w:rPr>
          <w:rFonts w:hint="eastAsia" w:ascii="方正小标宋_GBK" w:hAnsi="方正小标宋_GBK" w:eastAsia="方正小标宋_GBK" w:cs="方正小标宋_GBK"/>
          <w:color w:val="000000"/>
          <w:sz w:val="36"/>
          <w:lang w:val="uk-UA"/>
        </w:rPr>
        <w:t>三公</w:t>
      </w:r>
      <w:r>
        <w:rPr>
          <w:rFonts w:hint="eastAsia" w:ascii="方正小标宋_GBK" w:hAnsi="方正小标宋_GBK" w:eastAsia="方正小标宋_GBK" w:cs="方正小标宋_GBK"/>
          <w:color w:val="000000"/>
          <w:sz w:val="36"/>
        </w:rPr>
        <w:t>”</w:t>
      </w:r>
      <w:r>
        <w:rPr>
          <w:rFonts w:hint="eastAsia" w:ascii="方正小标宋_GBK" w:hAnsi="方正小标宋_GBK" w:eastAsia="方正小标宋_GBK" w:cs="方正小标宋_GBK"/>
          <w:color w:val="000000"/>
          <w:sz w:val="36"/>
          <w:lang w:val="uk-UA"/>
        </w:rPr>
        <w:t>经费支出表</w:t>
      </w:r>
    </w:p>
    <w:tbl>
      <w:tblPr>
        <w:tblStyle w:val="13"/>
        <w:tblW w:w="141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1"/>
        <w:gridCol w:w="3799"/>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ascii="宋体" w:hAnsi="宋体" w:eastAsia="宋体" w:cs="宋体"/>
                <w:color w:val="000000"/>
                <w:sz w:val="22"/>
                <w:szCs w:val="22"/>
                <w:lang w:eastAsia="zh-CN"/>
              </w:rPr>
              <w:t>360023阜平县幼儿园</w:t>
            </w:r>
          </w:p>
        </w:tc>
        <w:tc>
          <w:tcPr>
            <w:tcW w:w="2381" w:type="dxa"/>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2024</w:t>
            </w:r>
          </w:p>
        </w:tc>
        <w:tc>
          <w:tcPr>
            <w:tcW w:w="4762" w:type="dxa"/>
            <w:gridSpan w:val="2"/>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序号</w:t>
            </w:r>
          </w:p>
        </w:tc>
        <w:tc>
          <w:tcPr>
            <w:tcW w:w="3798"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w:t>
            </w:r>
            <w:r>
              <w:rPr>
                <w:rFonts w:hint="eastAsia"/>
              </w:rPr>
              <w:t xml:space="preserve">  </w:t>
            </w:r>
            <w:r>
              <w:rPr>
                <w:rFonts w:hint="eastAsia"/>
                <w:lang w:val="uk-UA"/>
              </w:rPr>
              <w:t>目</w:t>
            </w:r>
          </w:p>
        </w:tc>
        <w:tc>
          <w:tcPr>
            <w:tcW w:w="9525" w:type="dxa"/>
            <w:gridSpan w:val="4"/>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703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3798"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合计</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一般公共预算</w:t>
            </w:r>
            <w:r>
              <w:rPr>
                <w:rFonts w:hint="eastAsia"/>
              </w:rPr>
              <w:t xml:space="preserve">              </w:t>
            </w:r>
            <w:r>
              <w:rPr>
                <w:rFonts w:hint="eastAsia"/>
                <w:lang w:val="uk-UA"/>
              </w:rPr>
              <w:t>财政拨款</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政府性基金</w:t>
            </w:r>
            <w:r>
              <w:rPr>
                <w:rFonts w:hint="eastAsia"/>
              </w:rPr>
              <w:t xml:space="preserve">                  </w:t>
            </w:r>
            <w:r>
              <w:rPr>
                <w:rFonts w:hint="eastAsia"/>
                <w:lang w:val="uk-UA"/>
              </w:rPr>
              <w:t>预算拨款</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国有资本经营</w:t>
            </w:r>
            <w:r>
              <w:rPr>
                <w:rFonts w:hint="eastAsia"/>
              </w:rPr>
              <w:t xml:space="preserve">              </w:t>
            </w:r>
            <w:r>
              <w:rPr>
                <w:rFonts w:hint="eastAsia"/>
                <w:lang w:val="uk-UA"/>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栏次</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2</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3</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4</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7"/>
            </w:pPr>
            <w:r>
              <w:rPr>
                <w:rFonts w:hint="eastAsia"/>
                <w:lang w:val="uk-UA"/>
              </w:rPr>
              <w:t>合计</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8"/>
              <w:rPr>
                <w:lang w:eastAsia="zh-CN"/>
              </w:rPr>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8"/>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8"/>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一、因公出国（境）费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r>
              <w:rPr>
                <w:rFonts w:hint="eastAsia"/>
                <w:lang w:eastAsia="zh-CN"/>
              </w:rPr>
              <w:t>3</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二、公务用车购置及运维费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r>
              <w:rPr>
                <w:rFonts w:hint="eastAsia"/>
                <w:lang w:eastAsia="zh-CN"/>
              </w:rPr>
              <w:t>4</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 xml:space="preserve">    </w:t>
            </w:r>
            <w:r>
              <w:rPr>
                <w:rFonts w:hint="eastAsia"/>
                <w:lang w:val="uk-UA"/>
              </w:rPr>
              <w:t>其中：公务用车购置费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ind w:firstLine="210" w:firstLineChars="100"/>
              <w:jc w:val="both"/>
              <w:rPr>
                <w:lang w:eastAsia="zh-CN"/>
              </w:rPr>
            </w:pPr>
            <w:r>
              <w:rPr>
                <w:rFonts w:hint="eastAsia"/>
                <w:lang w:eastAsia="zh-CN"/>
              </w:rPr>
              <w:t>5</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 xml:space="preserve">          </w:t>
            </w:r>
            <w:r>
              <w:rPr>
                <w:rFonts w:hint="eastAsia"/>
                <w:lang w:val="uk-UA"/>
              </w:rPr>
              <w:t>公务用车运行维护费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r>
              <w:rPr>
                <w:rFonts w:hint="eastAsia"/>
                <w:lang w:eastAsia="zh-CN"/>
              </w:rPr>
              <w:t>6</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三、公务接待费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bl>
    <w:p>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lang w:val="uk-UA"/>
        </w:rPr>
        <w:t>注：无“三公”经费支出预算，空表列示</w:t>
      </w:r>
    </w:p>
    <w:p>
      <w:pPr>
        <w:rPr>
          <w:rFonts w:ascii="方正书宋_GBK" w:hAnsi="方正书宋_GBK" w:eastAsia="方正书宋_GBK" w:cs="方正书宋_GBK"/>
          <w:color w:val="000000"/>
          <w:sz w:val="21"/>
        </w:rPr>
      </w:pPr>
    </w:p>
    <w:p>
      <w:pPr>
        <w:tabs>
          <w:tab w:val="left" w:pos="4890"/>
        </w:tabs>
        <w:rPr>
          <w:rFonts w:ascii="方正书宋_GBK" w:hAnsi="方正书宋_GBK" w:eastAsia="方正书宋_GBK" w:cs="方正书宋_GBK"/>
          <w:sz w:val="21"/>
        </w:rPr>
      </w:pPr>
      <w:r>
        <w:rPr>
          <w:rFonts w:ascii="方正书宋_GBK" w:hAnsi="方正书宋_GBK" w:eastAsia="方正书宋_GBK" w:cs="方正书宋_GBK"/>
          <w:sz w:val="21"/>
        </w:rPr>
        <w:tab/>
      </w:r>
    </w:p>
    <w:p>
      <w:pPr>
        <w:pStyle w:val="3"/>
        <w:rPr>
          <w:lang w:eastAsia="zh-CN"/>
        </w:rPr>
      </w:pPr>
      <w:r>
        <w:rPr>
          <w:rFonts w:hint="eastAsia"/>
          <w:lang w:eastAsia="zh-CN"/>
        </w:rPr>
        <w:t>单位</w:t>
      </w:r>
      <w:r>
        <w:rPr>
          <w:rFonts w:hint="eastAsia"/>
          <w:lang w:val="uk-UA"/>
        </w:rP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lang w:val="uk-UA"/>
        </w:rPr>
        <w:t>按照《</w:t>
      </w:r>
      <w:r>
        <w:rPr>
          <w:rFonts w:hint="eastAsia" w:ascii="仿宋" w:hAnsi="仿宋" w:eastAsia="仿宋" w:cs="仿宋"/>
          <w:sz w:val="32"/>
          <w:szCs w:val="32"/>
          <w:lang w:val="uk-UA" w:eastAsia="zh-CN"/>
        </w:rPr>
        <w:t>中华人民共和国预算法</w:t>
      </w:r>
      <w:r>
        <w:rPr>
          <w:rFonts w:hint="eastAsia" w:ascii="仿宋" w:hAnsi="仿宋" w:eastAsia="仿宋" w:cs="仿宋"/>
          <w:sz w:val="32"/>
          <w:szCs w:val="32"/>
          <w:lang w:val="uk-UA"/>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2024</w:t>
      </w:r>
      <w:r>
        <w:rPr>
          <w:rFonts w:hint="eastAsia" w:ascii="仿宋" w:hAnsi="仿宋" w:eastAsia="仿宋" w:cs="仿宋"/>
          <w:sz w:val="32"/>
          <w:szCs w:val="32"/>
          <w:lang w:val="uk-UA"/>
        </w:rPr>
        <w:t>预算公开如下：</w:t>
      </w:r>
    </w:p>
    <w:p>
      <w:pPr>
        <w:pStyle w:val="2"/>
      </w:pPr>
      <w:r>
        <w:rPr>
          <w:rFonts w:hint="eastAsia"/>
          <w:lang w:val="uk-UA"/>
        </w:rPr>
        <w:t>一、</w:t>
      </w:r>
      <w:r>
        <w:rPr>
          <w:rFonts w:hint="eastAsia"/>
          <w:lang w:eastAsia="zh-CN"/>
        </w:rPr>
        <w:t>单位</w:t>
      </w:r>
      <w:r>
        <w:rPr>
          <w:rFonts w:hint="eastAsia"/>
          <w:lang w:val="uk-UA"/>
        </w:rP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lang w:val="uk-UA"/>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uk-UA"/>
        </w:rPr>
        <w:t>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lang w:val="uk-UA"/>
        </w:rPr>
        <w:t>政策，</w:t>
      </w:r>
      <w:r>
        <w:rPr>
          <w:rFonts w:hint="eastAsia" w:ascii="仿宋" w:hAnsi="仿宋" w:eastAsia="仿宋" w:cs="仿宋"/>
          <w:sz w:val="32"/>
          <w:szCs w:val="32"/>
          <w:lang w:eastAsia="zh-CN"/>
        </w:rPr>
        <w:t>全面贯彻《幼儿园工作条例》和《幼儿园工作规程》</w:t>
      </w:r>
      <w:r>
        <w:rPr>
          <w:rFonts w:hint="eastAsia" w:ascii="仿宋" w:hAnsi="仿宋" w:eastAsia="仿宋" w:cs="仿宋"/>
          <w:sz w:val="32"/>
          <w:szCs w:val="32"/>
          <w:lang w:val="uk-UA"/>
        </w:rPr>
        <w:t>，</w:t>
      </w:r>
      <w:r>
        <w:rPr>
          <w:rFonts w:hint="eastAsia" w:ascii="仿宋_GB2312" w:hAnsi="仿宋" w:eastAsia="仿宋_GB2312"/>
          <w:sz w:val="32"/>
          <w:szCs w:val="32"/>
          <w:lang w:val="uk-UA"/>
        </w:rPr>
        <w:t>为学龄前儿童提供保育教育服务。幼儿保育，幼儿教育</w:t>
      </w:r>
      <w:r>
        <w:rPr>
          <w:rFonts w:hint="eastAsia" w:ascii="仿宋_GB2312" w:hAnsi="仿宋" w:eastAsia="仿宋_GB2312"/>
          <w:sz w:val="32"/>
          <w:szCs w:val="32"/>
          <w:lang w:eastAsia="zh-CN"/>
        </w:rPr>
        <w:t>。</w:t>
      </w:r>
      <w:r>
        <w:rPr>
          <w:rFonts w:hint="eastAsia" w:ascii="仿宋" w:hAnsi="仿宋" w:eastAsia="仿宋" w:cs="仿宋"/>
          <w:sz w:val="32"/>
          <w:szCs w:val="32"/>
          <w:lang w:val="uk-UA"/>
        </w:rPr>
        <w:t>切实提高办</w:t>
      </w:r>
      <w:r>
        <w:rPr>
          <w:rFonts w:hint="eastAsia" w:ascii="仿宋" w:hAnsi="仿宋" w:eastAsia="仿宋" w:cs="仿宋"/>
          <w:sz w:val="32"/>
          <w:szCs w:val="32"/>
          <w:lang w:eastAsia="zh-CN"/>
        </w:rPr>
        <w:t>园</w:t>
      </w:r>
      <w:r>
        <w:rPr>
          <w:rFonts w:hint="eastAsia" w:ascii="仿宋" w:hAnsi="仿宋" w:eastAsia="仿宋" w:cs="仿宋"/>
          <w:sz w:val="32"/>
          <w:szCs w:val="32"/>
          <w:lang w:val="uk-UA"/>
        </w:rPr>
        <w:t>水平，</w:t>
      </w:r>
      <w:r>
        <w:rPr>
          <w:rFonts w:hint="eastAsia" w:ascii="仿宋" w:hAnsi="仿宋" w:eastAsia="仿宋" w:cs="仿宋"/>
          <w:sz w:val="32"/>
          <w:szCs w:val="32"/>
          <w:lang w:eastAsia="zh-CN"/>
        </w:rPr>
        <w:t>明确培养目标面向全体幼儿，全面提高幼儿素质，抓好幼儿教育、安全、卫生保健、性格习惯的培养。不断提高保教质量，</w:t>
      </w:r>
      <w:r>
        <w:rPr>
          <w:rFonts w:hint="eastAsia" w:ascii="仿宋" w:hAnsi="仿宋" w:eastAsia="仿宋" w:cs="仿宋"/>
          <w:sz w:val="32"/>
          <w:szCs w:val="32"/>
          <w:lang w:val="uk-UA"/>
        </w:rPr>
        <w:t>努力为国家培养德智体美劳全面发展的社会主义建设者和接班人。</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lang w:val="uk-UA"/>
        </w:rPr>
        <w:t>机构设置</w:t>
      </w:r>
    </w:p>
    <w:tbl>
      <w:tblPr>
        <w:tblStyle w:val="55"/>
        <w:tblpPr w:leftFromText="181" w:rightFromText="181" w:vertAnchor="text" w:horzAnchor="page" w:tblpXSpec="center" w:tblpY="402"/>
        <w:tblOverlap w:val="never"/>
        <w:tblW w:w="99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9"/>
        <w:gridCol w:w="2696"/>
        <w:gridCol w:w="21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1000" w:type="dxa"/>
            <w:tcBorders>
              <w:top w:val="single" w:color="000000" w:sz="4" w:space="0"/>
              <w:left w:val="single" w:color="000000" w:sz="4" w:space="0"/>
              <w:bottom w:val="single" w:color="000000" w:sz="4" w:space="0"/>
              <w:right w:val="single" w:color="000000" w:sz="4" w:space="0"/>
            </w:tcBorders>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lang w:val="uk-UA"/>
              </w:rPr>
              <w:t>序号</w:t>
            </w:r>
          </w:p>
        </w:tc>
        <w:tc>
          <w:tcPr>
            <w:tcW w:w="4117" w:type="dxa"/>
            <w:tcBorders>
              <w:top w:val="single" w:color="000000" w:sz="4" w:space="0"/>
              <w:left w:val="single" w:color="000000" w:sz="4" w:space="0"/>
              <w:bottom w:val="single" w:color="000000" w:sz="4" w:space="0"/>
              <w:right w:val="single" w:color="000000" w:sz="4" w:space="0"/>
            </w:tcBorders>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lang w:val="uk-UA"/>
              </w:rPr>
              <w:t>单位名称</w:t>
            </w:r>
          </w:p>
        </w:tc>
        <w:tc>
          <w:tcPr>
            <w:tcW w:w="2695" w:type="dxa"/>
            <w:tcBorders>
              <w:top w:val="single" w:color="000000" w:sz="4" w:space="0"/>
              <w:left w:val="single" w:color="000000" w:sz="4" w:space="0"/>
              <w:bottom w:val="single" w:color="000000" w:sz="4" w:space="0"/>
              <w:right w:val="single" w:color="000000" w:sz="4" w:space="0"/>
            </w:tcBorders>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lang w:val="uk-UA"/>
              </w:rPr>
              <w:t>单位基本性质</w:t>
            </w:r>
          </w:p>
        </w:tc>
        <w:tc>
          <w:tcPr>
            <w:tcW w:w="2159" w:type="dxa"/>
            <w:tcBorders>
              <w:top w:val="single" w:color="000000" w:sz="4" w:space="0"/>
              <w:left w:val="single" w:color="000000" w:sz="4" w:space="0"/>
              <w:bottom w:val="single" w:color="000000" w:sz="4" w:space="0"/>
              <w:right w:val="single" w:color="000000" w:sz="4" w:space="0"/>
            </w:tcBorders>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lang w:val="uk-UA"/>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1000" w:type="dxa"/>
            <w:tcBorders>
              <w:top w:val="single" w:color="000000" w:sz="4" w:space="0"/>
              <w:left w:val="single" w:color="000000" w:sz="4" w:space="0"/>
              <w:bottom w:val="single" w:color="000000" w:sz="4" w:space="0"/>
              <w:right w:val="single" w:color="000000" w:sz="4" w:space="0"/>
            </w:tcBorders>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Borders>
              <w:top w:val="single" w:color="000000" w:sz="4" w:space="0"/>
              <w:left w:val="single" w:color="000000" w:sz="4" w:space="0"/>
              <w:bottom w:val="single" w:color="000000" w:sz="4" w:space="0"/>
              <w:right w:val="single" w:color="000000" w:sz="4" w:space="0"/>
            </w:tcBorders>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阜平县幼儿园</w:t>
            </w:r>
          </w:p>
        </w:tc>
        <w:tc>
          <w:tcPr>
            <w:tcW w:w="2695" w:type="dxa"/>
            <w:tcBorders>
              <w:top w:val="single" w:color="000000" w:sz="4" w:space="0"/>
              <w:left w:val="single" w:color="000000" w:sz="4" w:space="0"/>
              <w:bottom w:val="single" w:color="000000" w:sz="4" w:space="0"/>
              <w:right w:val="single" w:color="000000" w:sz="4" w:space="0"/>
            </w:tcBorders>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lang w:val="uk-UA"/>
              </w:rPr>
              <w:t>财政补助事业单位</w:t>
            </w:r>
          </w:p>
        </w:tc>
        <w:tc>
          <w:tcPr>
            <w:tcW w:w="2159" w:type="dxa"/>
            <w:tcBorders>
              <w:top w:val="single" w:color="000000" w:sz="4" w:space="0"/>
              <w:left w:val="single" w:color="000000" w:sz="4" w:space="0"/>
              <w:bottom w:val="single" w:color="000000" w:sz="4" w:space="0"/>
              <w:right w:val="single" w:color="000000" w:sz="4" w:space="0"/>
            </w:tcBorders>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lang w:val="uk-UA"/>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rPr>
          <w:rFonts w:hint="eastAsia"/>
          <w:lang w:val="uk-UA"/>
        </w:rPr>
        <w:t>二、单位预算安排的总体情况</w:t>
      </w:r>
    </w:p>
    <w:p>
      <w:pPr>
        <w:spacing w:line="500" w:lineRule="exact"/>
        <w:ind w:firstLine="560"/>
        <w:rPr>
          <w:rFonts w:eastAsia="方正仿宋_GBK"/>
          <w:color w:val="000000"/>
          <w:sz w:val="28"/>
        </w:rPr>
      </w:pPr>
      <w:r>
        <w:rPr>
          <w:rFonts w:hint="eastAsia" w:eastAsia="方正仿宋_GBK"/>
          <w:color w:val="000000"/>
          <w:sz w:val="28"/>
          <w:lang w:val="uk-UA"/>
        </w:rPr>
        <w:t>按照预算管理有关规定，目前我</w:t>
      </w:r>
      <w:r>
        <w:rPr>
          <w:rFonts w:hint="eastAsia" w:eastAsia="方正仿宋_GBK"/>
          <w:color w:val="000000"/>
          <w:sz w:val="28"/>
          <w:lang w:eastAsia="zh-CN"/>
        </w:rPr>
        <w:t>单位</w:t>
      </w:r>
      <w:r>
        <w:rPr>
          <w:rFonts w:hint="eastAsia" w:eastAsia="方正仿宋_GBK"/>
          <w:color w:val="000000"/>
          <w:sz w:val="28"/>
          <w:lang w:val="uk-UA"/>
        </w:rPr>
        <w:t>预算的编制实行综合预算管理，即全部收入和支出都反映在预算中。</w:t>
      </w:r>
    </w:p>
    <w:p>
      <w:pPr>
        <w:pStyle w:val="31"/>
        <w:outlineLvl w:val="0"/>
      </w:pPr>
      <w:r>
        <w:t>1</w:t>
      </w:r>
      <w:r>
        <w:rPr>
          <w:rFonts w:hint="eastAsia"/>
          <w:lang w:val="uk-UA"/>
        </w:rPr>
        <w:t>、收入说明</w:t>
      </w:r>
    </w:p>
    <w:p>
      <w:pPr>
        <w:pStyle w:val="31"/>
      </w:pPr>
      <w:r>
        <w:rPr>
          <w:rFonts w:hint="eastAsia"/>
          <w:lang w:val="uk-UA"/>
        </w:rPr>
        <w:t>反映本</w:t>
      </w:r>
      <w:r>
        <w:rPr>
          <w:rFonts w:hint="eastAsia"/>
          <w:lang w:eastAsia="zh-CN"/>
        </w:rPr>
        <w:t>单位</w:t>
      </w:r>
      <w:r>
        <w:rPr>
          <w:rFonts w:hint="eastAsia"/>
          <w:lang w:val="uk-UA"/>
        </w:rPr>
        <w:t>当年全部收入。</w:t>
      </w:r>
      <w:r>
        <w:t>2024</w:t>
      </w:r>
      <w:r>
        <w:rPr>
          <w:rFonts w:hint="eastAsia"/>
          <w:lang w:val="uk-UA"/>
        </w:rPr>
        <w:t>年预算收入</w:t>
      </w:r>
      <w:r>
        <w:rPr>
          <w:lang w:val="uk-UA"/>
        </w:rPr>
        <w:t>307.9</w:t>
      </w:r>
      <w:r>
        <w:rPr>
          <w:rFonts w:hint="eastAsia"/>
          <w:lang w:eastAsia="zh-CN"/>
        </w:rPr>
        <w:t>2</w:t>
      </w:r>
      <w:r>
        <w:rPr>
          <w:rFonts w:hint="eastAsia"/>
          <w:lang w:val="uk-UA"/>
        </w:rPr>
        <w:t>万元，其中：一般公共预算收入</w:t>
      </w:r>
      <w:r>
        <w:t>307.9</w:t>
      </w:r>
      <w:r>
        <w:rPr>
          <w:rFonts w:hint="eastAsia"/>
          <w:lang w:eastAsia="zh-CN"/>
        </w:rPr>
        <w:t>2</w:t>
      </w:r>
      <w:r>
        <w:rPr>
          <w:rFonts w:hint="eastAsia"/>
          <w:lang w:val="uk-UA"/>
        </w:rPr>
        <w:t>万元，基金预算收入</w:t>
      </w:r>
      <w:r>
        <w:t>0</w:t>
      </w:r>
      <w:r>
        <w:rPr>
          <w:rFonts w:hint="eastAsia"/>
          <w:lang w:val="uk-UA"/>
        </w:rPr>
        <w:t>万元，国有资本经营预算收入</w:t>
      </w:r>
      <w:r>
        <w:t>0</w:t>
      </w:r>
      <w:r>
        <w:rPr>
          <w:rFonts w:hint="eastAsia"/>
          <w:lang w:val="uk-UA"/>
        </w:rPr>
        <w:t>万元，财政专户核拨收入</w:t>
      </w:r>
      <w:r>
        <w:t>0</w:t>
      </w:r>
      <w:r>
        <w:rPr>
          <w:rFonts w:hint="eastAsia"/>
          <w:lang w:val="uk-UA"/>
        </w:rPr>
        <w:t>万元，单位资金其他收入</w:t>
      </w:r>
      <w:r>
        <w:rPr>
          <w:lang w:eastAsia="zh-CN"/>
        </w:rPr>
        <w:t>0</w:t>
      </w:r>
      <w:r>
        <w:rPr>
          <w:rFonts w:hint="eastAsia"/>
          <w:lang w:val="uk-UA"/>
        </w:rPr>
        <w:t>万元，上年结转结余</w:t>
      </w:r>
      <w:r>
        <w:t>0</w:t>
      </w:r>
      <w:r>
        <w:rPr>
          <w:rFonts w:hint="eastAsia"/>
          <w:lang w:val="uk-UA"/>
        </w:rPr>
        <w:t>万元。</w:t>
      </w:r>
    </w:p>
    <w:p>
      <w:pPr>
        <w:pStyle w:val="31"/>
      </w:pPr>
      <w:r>
        <w:t>2</w:t>
      </w:r>
      <w:r>
        <w:rPr>
          <w:rFonts w:hint="eastAsia"/>
          <w:lang w:val="uk-UA"/>
        </w:rPr>
        <w:t>、支出说明</w:t>
      </w:r>
    </w:p>
    <w:p>
      <w:pPr>
        <w:pStyle w:val="31"/>
      </w:pPr>
      <w:r>
        <w:rPr>
          <w:rFonts w:hint="eastAsia"/>
          <w:lang w:val="uk-UA"/>
        </w:rPr>
        <w:t>收支预算总表支出栏、基本支出表、项目支出表按经济分类和支出功能分类科目编制，反映</w:t>
      </w:r>
      <w:r>
        <w:rPr>
          <w:rFonts w:hint="eastAsia"/>
          <w:lang w:eastAsia="zh-CN"/>
        </w:rPr>
        <w:t>阜平县幼儿园</w:t>
      </w:r>
      <w:r>
        <w:rPr>
          <w:rFonts w:hint="eastAsia"/>
          <w:lang w:val="uk-UA"/>
        </w:rPr>
        <w:t>年度</w:t>
      </w:r>
      <w:r>
        <w:rPr>
          <w:rFonts w:hint="eastAsia"/>
          <w:lang w:eastAsia="zh-CN"/>
        </w:rPr>
        <w:t>单位</w:t>
      </w:r>
      <w:r>
        <w:rPr>
          <w:rFonts w:hint="eastAsia"/>
          <w:lang w:val="uk-UA"/>
        </w:rPr>
        <w:t>预算中支出预算的总体情况。</w:t>
      </w:r>
      <w:r>
        <w:t>2024</w:t>
      </w:r>
      <w:r>
        <w:rPr>
          <w:rFonts w:hint="eastAsia"/>
          <w:lang w:val="uk-UA"/>
        </w:rPr>
        <w:t>年支出预算</w:t>
      </w:r>
      <w:r>
        <w:t>307.9</w:t>
      </w:r>
      <w:r>
        <w:rPr>
          <w:rFonts w:hint="eastAsia"/>
          <w:lang w:eastAsia="zh-CN"/>
        </w:rPr>
        <w:t>2</w:t>
      </w:r>
      <w:r>
        <w:rPr>
          <w:rFonts w:hint="eastAsia"/>
          <w:lang w:val="uk-UA"/>
        </w:rPr>
        <w:t>万元，其中基本支出</w:t>
      </w:r>
      <w:r>
        <w:t>307.9</w:t>
      </w:r>
      <w:r>
        <w:rPr>
          <w:rFonts w:hint="eastAsia"/>
          <w:lang w:eastAsia="zh-CN"/>
        </w:rPr>
        <w:t>2</w:t>
      </w:r>
      <w:r>
        <w:rPr>
          <w:rFonts w:hint="eastAsia"/>
          <w:lang w:val="uk-UA"/>
        </w:rPr>
        <w:t>万元；项目支出</w:t>
      </w:r>
      <w:r>
        <w:tab/>
      </w:r>
      <w:r>
        <w:rPr>
          <w:lang w:eastAsia="zh-CN"/>
        </w:rPr>
        <w:t>0</w:t>
      </w:r>
      <w:r>
        <w:rPr>
          <w:rFonts w:hint="eastAsia"/>
          <w:lang w:val="uk-UA"/>
        </w:rPr>
        <w:t>万元。</w:t>
      </w:r>
    </w:p>
    <w:p>
      <w:pPr>
        <w:pStyle w:val="31"/>
      </w:pPr>
    </w:p>
    <w:p>
      <w:pPr>
        <w:pStyle w:val="2"/>
      </w:pPr>
      <w:r>
        <w:rPr>
          <w:rFonts w:hint="eastAsia"/>
          <w:lang w:val="uk-UA"/>
        </w:rPr>
        <w:t>三、机关运行经费安排情况</w:t>
      </w:r>
    </w:p>
    <w:p>
      <w:pPr>
        <w:pStyle w:val="32"/>
      </w:pPr>
      <w:r>
        <w:rPr>
          <w:rFonts w:hint="eastAsia"/>
          <w:lang w:val="uk-UA"/>
        </w:rPr>
        <w:t>我</w:t>
      </w:r>
      <w:r>
        <w:rPr>
          <w:rFonts w:hint="eastAsia"/>
          <w:lang w:eastAsia="zh-CN"/>
        </w:rPr>
        <w:t>单位属于事业单位无机关</w:t>
      </w:r>
      <w:r>
        <w:rPr>
          <w:rFonts w:hint="eastAsia"/>
          <w:lang w:val="uk-UA"/>
        </w:rPr>
        <w:t>运行经费。</w:t>
      </w:r>
    </w:p>
    <w:p>
      <w:pPr>
        <w:pStyle w:val="2"/>
        <w:rPr>
          <w:sz w:val="32"/>
          <w:szCs w:val="32"/>
        </w:rPr>
      </w:pPr>
      <w:r>
        <w:rPr>
          <w:rFonts w:hint="eastAsia"/>
          <w:sz w:val="32"/>
          <w:szCs w:val="32"/>
          <w:lang w:val="uk-UA"/>
        </w:rPr>
        <w:t>四、财政拨款</w:t>
      </w:r>
      <w:r>
        <w:rPr>
          <w:sz w:val="32"/>
          <w:szCs w:val="32"/>
        </w:rPr>
        <w:t>“</w:t>
      </w:r>
      <w:r>
        <w:rPr>
          <w:rFonts w:hint="eastAsia"/>
          <w:sz w:val="32"/>
          <w:szCs w:val="32"/>
          <w:lang w:val="uk-UA"/>
        </w:rPr>
        <w:t>三公</w:t>
      </w:r>
      <w:r>
        <w:rPr>
          <w:sz w:val="32"/>
          <w:szCs w:val="32"/>
        </w:rPr>
        <w:t>”</w:t>
      </w:r>
      <w:r>
        <w:rPr>
          <w:rFonts w:hint="eastAsia"/>
          <w:sz w:val="32"/>
          <w:szCs w:val="32"/>
          <w:lang w:val="uk-UA"/>
        </w:rPr>
        <w:t>经费预算情况及增减变化原因</w:t>
      </w:r>
    </w:p>
    <w:p>
      <w:pPr>
        <w:pStyle w:val="33"/>
      </w:pPr>
      <w:r>
        <w:t>2024</w:t>
      </w:r>
      <w:r>
        <w:rPr>
          <w:rFonts w:hint="eastAsia"/>
          <w:lang w:val="uk-UA"/>
        </w:rPr>
        <w:t>年，我单位财政拨款</w:t>
      </w:r>
      <w:r>
        <w:t>“</w:t>
      </w:r>
      <w:r>
        <w:rPr>
          <w:rFonts w:hint="eastAsia"/>
          <w:lang w:val="uk-UA"/>
        </w:rPr>
        <w:t>三公</w:t>
      </w:r>
      <w:r>
        <w:t>”</w:t>
      </w:r>
      <w:r>
        <w:rPr>
          <w:rFonts w:hint="eastAsia"/>
          <w:lang w:val="uk-UA"/>
        </w:rPr>
        <w:t>经费预算安排</w:t>
      </w:r>
      <w:r>
        <w:rPr>
          <w:lang w:eastAsia="zh-CN"/>
        </w:rPr>
        <w:t>0</w:t>
      </w:r>
      <w:r>
        <w:rPr>
          <w:rFonts w:hint="eastAsia"/>
          <w:lang w:val="uk-UA"/>
        </w:rPr>
        <w:t>万元，其中因公出国（境）费</w:t>
      </w:r>
      <w:r>
        <w:rPr>
          <w:lang w:eastAsia="zh-CN"/>
        </w:rPr>
        <w:t>0</w:t>
      </w:r>
      <w:r>
        <w:rPr>
          <w:rFonts w:hint="eastAsia"/>
          <w:lang w:val="uk-UA"/>
        </w:rPr>
        <w:t>万元；公务用车购置及运维费</w:t>
      </w:r>
      <w:r>
        <w:rPr>
          <w:lang w:eastAsia="zh-CN"/>
        </w:rPr>
        <w:t>0</w:t>
      </w:r>
      <w:r>
        <w:rPr>
          <w:rFonts w:hint="eastAsia"/>
          <w:lang w:val="uk-UA"/>
        </w:rPr>
        <w:t>万元（其中：公务用车购置费为</w:t>
      </w:r>
      <w:r>
        <w:t>0</w:t>
      </w:r>
      <w:r>
        <w:rPr>
          <w:rFonts w:hint="eastAsia"/>
          <w:lang w:val="uk-UA"/>
        </w:rPr>
        <w:t>万元，公务用车运维费</w:t>
      </w:r>
      <w:r>
        <w:rPr>
          <w:lang w:eastAsia="zh-CN"/>
        </w:rPr>
        <w:t>0</w:t>
      </w:r>
      <w:r>
        <w:rPr>
          <w:rFonts w:hint="eastAsia"/>
          <w:lang w:val="uk-UA"/>
        </w:rPr>
        <w:t>万元</w:t>
      </w:r>
      <w:r>
        <w:t>)</w:t>
      </w:r>
      <w:r>
        <w:rPr>
          <w:rFonts w:hint="eastAsia"/>
          <w:lang w:val="uk-UA"/>
        </w:rPr>
        <w:t>；公务接待费</w:t>
      </w:r>
      <w:r>
        <w:rPr>
          <w:lang w:eastAsia="zh-CN"/>
        </w:rPr>
        <w:t>0</w:t>
      </w:r>
      <w:r>
        <w:rPr>
          <w:rFonts w:hint="eastAsia"/>
          <w:lang w:val="uk-UA"/>
        </w:rPr>
        <w:t>万元。</w:t>
      </w:r>
    </w:p>
    <w:p>
      <w:pPr>
        <w:pStyle w:val="2"/>
        <w:numPr>
          <w:ilvl w:val="0"/>
          <w:numId w:val="3"/>
        </w:numPr>
      </w:pPr>
      <w:r>
        <w:rPr>
          <w:rFonts w:hint="eastAsia"/>
          <w:lang w:val="uk-UA"/>
        </w:rPr>
        <w:t>预算绩效信息</w:t>
      </w:r>
    </w:p>
    <w:p>
      <w:pPr>
        <w:spacing w:before="10" w:after="10" w:line="360" w:lineRule="auto"/>
        <w:outlineLvl w:val="2"/>
        <w:rPr>
          <w:rFonts w:ascii="黑体" w:hAnsi="黑体" w:eastAsia="黑体" w:cs="黑体"/>
          <w:color w:val="000000"/>
          <w:sz w:val="32"/>
        </w:rPr>
      </w:pPr>
      <w:r>
        <w:rPr>
          <w:rFonts w:hint="eastAsia"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hint="eastAsia" w:ascii="方正楷体_GBK" w:hAnsi="方正楷体_GBK" w:eastAsia="方正楷体_GBK" w:cs="方正楷体_GBK"/>
          <w:b/>
          <w:color w:val="000000"/>
          <w:sz w:val="32"/>
          <w:lang w:val="uk-UA"/>
        </w:rPr>
        <w:t>整体绩效目标</w:t>
      </w:r>
    </w:p>
    <w:p>
      <w:pPr>
        <w:spacing w:line="500" w:lineRule="exact"/>
        <w:ind w:firstLine="560" w:firstLineChars="200"/>
        <w:rPr>
          <w:rFonts w:eastAsia="方正仿宋_GBK"/>
          <w:sz w:val="28"/>
        </w:rPr>
      </w:pPr>
      <w:r>
        <w:rPr>
          <w:rFonts w:hint="eastAsia" w:eastAsia="方正仿宋_GBK"/>
          <w:sz w:val="28"/>
          <w:lang w:val="uk-UA"/>
        </w:rPr>
        <w:t>职责描述：大力发展</w:t>
      </w:r>
      <w:r>
        <w:rPr>
          <w:rFonts w:hint="eastAsia" w:eastAsia="方正仿宋_GBK"/>
          <w:sz w:val="28"/>
          <w:lang w:eastAsia="zh-CN"/>
        </w:rPr>
        <w:t>幼儿</w:t>
      </w:r>
      <w:r>
        <w:rPr>
          <w:rFonts w:hint="eastAsia" w:eastAsia="方正仿宋_GBK"/>
          <w:sz w:val="28"/>
          <w:lang w:val="uk-UA"/>
        </w:rPr>
        <w:t>教育，落实党和国家的教育方针、政策、按教育规律办学，实施</w:t>
      </w:r>
      <w:r>
        <w:rPr>
          <w:rFonts w:hint="eastAsia" w:eastAsia="方正仿宋_GBK"/>
          <w:sz w:val="28"/>
          <w:lang w:eastAsia="zh-CN"/>
        </w:rPr>
        <w:t>幼儿</w:t>
      </w:r>
      <w:r>
        <w:rPr>
          <w:rFonts w:hint="eastAsia" w:eastAsia="方正仿宋_GBK"/>
          <w:sz w:val="28"/>
          <w:lang w:val="uk-UA"/>
        </w:rPr>
        <w:t>教育，切实提高办</w:t>
      </w:r>
      <w:r>
        <w:rPr>
          <w:rFonts w:hint="eastAsia" w:eastAsia="方正仿宋_GBK"/>
          <w:sz w:val="28"/>
          <w:lang w:eastAsia="zh-CN"/>
        </w:rPr>
        <w:t>园</w:t>
      </w:r>
      <w:r>
        <w:rPr>
          <w:rFonts w:hint="eastAsia" w:eastAsia="方正仿宋_GBK"/>
          <w:sz w:val="28"/>
          <w:lang w:val="uk-UA"/>
        </w:rPr>
        <w:t>水平。</w:t>
      </w:r>
    </w:p>
    <w:p>
      <w:pPr>
        <w:spacing w:line="500" w:lineRule="exact"/>
        <w:ind w:firstLine="560" w:firstLineChars="200"/>
        <w:rPr>
          <w:rFonts w:eastAsia="方正仿宋_GBK"/>
          <w:sz w:val="28"/>
        </w:rPr>
      </w:pPr>
      <w:r>
        <w:rPr>
          <w:rFonts w:hint="eastAsia" w:eastAsia="方正仿宋_GBK"/>
          <w:sz w:val="28"/>
          <w:lang w:val="uk-UA"/>
        </w:rPr>
        <w:t>职责目标：推进</w:t>
      </w:r>
      <w:r>
        <w:rPr>
          <w:rFonts w:hint="eastAsia" w:eastAsia="方正仿宋_GBK"/>
          <w:sz w:val="28"/>
          <w:lang w:eastAsia="zh-CN"/>
        </w:rPr>
        <w:t>幼儿保教</w:t>
      </w:r>
      <w:r>
        <w:rPr>
          <w:rFonts w:hint="eastAsia" w:eastAsia="方正仿宋_GBK"/>
          <w:sz w:val="28"/>
          <w:lang w:val="uk-UA"/>
        </w:rPr>
        <w:t>质量提升工程。认真贯彻落实上级</w:t>
      </w:r>
      <w:r>
        <w:rPr>
          <w:rFonts w:hint="eastAsia" w:eastAsia="方正仿宋_GBK"/>
          <w:sz w:val="28"/>
          <w:lang w:eastAsia="zh-CN"/>
        </w:rPr>
        <w:t>幼儿保教</w:t>
      </w:r>
      <w:r>
        <w:rPr>
          <w:rFonts w:hint="eastAsia" w:eastAsia="方正仿宋_GBK"/>
          <w:sz w:val="28"/>
          <w:lang w:val="uk-UA"/>
        </w:rPr>
        <w:t>标准，推进</w:t>
      </w:r>
      <w:r>
        <w:rPr>
          <w:rFonts w:hint="eastAsia" w:eastAsia="方正仿宋_GBK"/>
          <w:sz w:val="28"/>
          <w:lang w:eastAsia="zh-CN"/>
        </w:rPr>
        <w:t>幼儿</w:t>
      </w:r>
      <w:r>
        <w:rPr>
          <w:rFonts w:hint="eastAsia" w:eastAsia="方正仿宋_GBK"/>
          <w:sz w:val="28"/>
          <w:lang w:val="uk-UA"/>
        </w:rPr>
        <w:t>教</w:t>
      </w:r>
      <w:r>
        <w:rPr>
          <w:rFonts w:hint="eastAsia" w:eastAsia="方正仿宋_GBK"/>
          <w:sz w:val="28"/>
          <w:lang w:eastAsia="zh-CN"/>
        </w:rPr>
        <w:t>育</w:t>
      </w:r>
      <w:r>
        <w:rPr>
          <w:rFonts w:hint="eastAsia" w:eastAsia="方正仿宋_GBK"/>
          <w:sz w:val="28"/>
          <w:lang w:val="uk-UA"/>
        </w:rPr>
        <w:t>工作发展。</w:t>
      </w:r>
    </w:p>
    <w:p>
      <w:pPr>
        <w:spacing w:line="500" w:lineRule="exact"/>
        <w:ind w:firstLine="560" w:firstLineChars="200"/>
        <w:rPr>
          <w:rFonts w:ascii="方正楷体_GBK" w:hAnsi="方正楷体_GBK" w:eastAsia="方正楷体_GBK" w:cs="方正楷体_GBK"/>
          <w:b/>
          <w:color w:val="000000"/>
          <w:sz w:val="32"/>
        </w:rPr>
      </w:pPr>
      <w:r>
        <w:rPr>
          <w:rFonts w:hint="eastAsia" w:eastAsia="方正仿宋_GBK"/>
          <w:sz w:val="28"/>
          <w:lang w:val="uk-UA"/>
        </w:rPr>
        <w:t>活动描述：提升</w:t>
      </w:r>
      <w:r>
        <w:rPr>
          <w:rFonts w:hint="eastAsia" w:eastAsia="方正仿宋_GBK"/>
          <w:sz w:val="28"/>
          <w:lang w:eastAsia="zh-CN"/>
        </w:rPr>
        <w:t>幼儿保教</w:t>
      </w:r>
      <w:r>
        <w:rPr>
          <w:rFonts w:hint="eastAsia" w:eastAsia="方正仿宋_GBK"/>
          <w:sz w:val="28"/>
          <w:lang w:val="uk-UA"/>
        </w:rPr>
        <w:t>质量。改善</w:t>
      </w:r>
      <w:r>
        <w:rPr>
          <w:rFonts w:hint="eastAsia" w:eastAsia="方正仿宋_GBK"/>
          <w:sz w:val="28"/>
          <w:lang w:eastAsia="zh-CN"/>
        </w:rPr>
        <w:t>幼儿园</w:t>
      </w:r>
      <w:r>
        <w:rPr>
          <w:rFonts w:hint="eastAsia" w:eastAsia="方正仿宋_GBK"/>
          <w:sz w:val="28"/>
          <w:lang w:val="uk-UA"/>
        </w:rPr>
        <w:t>办学条件为</w:t>
      </w:r>
      <w:r>
        <w:rPr>
          <w:rFonts w:hint="eastAsia" w:eastAsia="方正仿宋_GBK"/>
          <w:sz w:val="28"/>
          <w:lang w:eastAsia="zh-CN"/>
        </w:rPr>
        <w:t>幼儿</w:t>
      </w:r>
      <w:r>
        <w:rPr>
          <w:rFonts w:hint="eastAsia" w:eastAsia="方正仿宋_GBK"/>
          <w:sz w:val="28"/>
          <w:lang w:val="uk-UA"/>
        </w:rPr>
        <w:t>适应社会生活，培养德智体美劳全面发展的社会主义建设者和接班人。</w:t>
      </w:r>
      <w:r>
        <w:rPr>
          <w:rFonts w:eastAsia="方正仿宋_GBK"/>
          <w:sz w:val="28"/>
          <w:lang w:val="uk-UA"/>
        </w:rPr>
        <w:t xml:space="preserve"> </w:t>
      </w:r>
      <w:r>
        <w:rPr>
          <w:rFonts w:hint="eastAsia" w:ascii="方正楷体_GBK" w:hAnsi="方正楷体_GBK" w:eastAsia="方正楷体_GBK" w:cs="方正楷体_GBK"/>
          <w:b/>
          <w:color w:val="000000"/>
          <w:sz w:val="32"/>
        </w:rPr>
        <w:br w:type="page"/>
      </w:r>
    </w:p>
    <w:tbl>
      <w:tblPr>
        <w:tblStyle w:val="13"/>
        <w:tblW w:w="14790" w:type="dxa"/>
        <w:tblInd w:w="91" w:type="dxa"/>
        <w:tblLayout w:type="fixed"/>
        <w:tblCellMar>
          <w:top w:w="0" w:type="dxa"/>
          <w:left w:w="108" w:type="dxa"/>
          <w:bottom w:w="0" w:type="dxa"/>
          <w:right w:w="108" w:type="dxa"/>
        </w:tblCellMar>
      </w:tblPr>
      <w:tblGrid>
        <w:gridCol w:w="436"/>
        <w:gridCol w:w="737"/>
        <w:gridCol w:w="1768"/>
        <w:gridCol w:w="579"/>
        <w:gridCol w:w="1164"/>
        <w:gridCol w:w="598"/>
        <w:gridCol w:w="630"/>
        <w:gridCol w:w="662"/>
        <w:gridCol w:w="963"/>
        <w:gridCol w:w="843"/>
        <w:gridCol w:w="786"/>
        <w:gridCol w:w="824"/>
        <w:gridCol w:w="674"/>
        <w:gridCol w:w="805"/>
        <w:gridCol w:w="993"/>
        <w:gridCol w:w="1164"/>
        <w:gridCol w:w="1164"/>
      </w:tblGrid>
      <w:tr>
        <w:tblPrEx>
          <w:tblCellMar>
            <w:top w:w="0" w:type="dxa"/>
            <w:left w:w="108" w:type="dxa"/>
            <w:bottom w:w="0" w:type="dxa"/>
            <w:right w:w="108" w:type="dxa"/>
          </w:tblCellMar>
        </w:tblPrEx>
        <w:trPr>
          <w:trHeight w:val="495" w:hRule="atLeast"/>
        </w:trPr>
        <w:tc>
          <w:tcPr>
            <w:tcW w:w="14790" w:type="dxa"/>
            <w:gridSpan w:val="17"/>
            <w:tcBorders>
              <w:top w:val="nil"/>
              <w:left w:val="nil"/>
              <w:bottom w:val="single" w:color="auto" w:sz="4" w:space="0"/>
              <w:right w:val="nil"/>
            </w:tcBorders>
            <w:shd w:val="clear" w:color="auto" w:fill="auto"/>
            <w:vAlign w:val="center"/>
          </w:tcPr>
          <w:p>
            <w:pPr>
              <w:jc w:val="center"/>
              <w:rPr>
                <w:rFonts w:ascii="Arial" w:hAnsi="Arial" w:eastAsia="宋体" w:cs="Arial"/>
                <w:b/>
                <w:bCs/>
                <w:color w:val="000000"/>
                <w:sz w:val="34"/>
                <w:szCs w:val="34"/>
                <w:lang w:eastAsia="zh-CN"/>
              </w:rPr>
            </w:pPr>
            <w:r>
              <w:rPr>
                <w:rFonts w:ascii="Arial" w:hAnsi="Arial" w:eastAsia="宋体" w:cs="Arial"/>
                <w:b/>
                <w:bCs/>
                <w:color w:val="000000"/>
                <w:sz w:val="34"/>
                <w:szCs w:val="34"/>
                <w:lang w:eastAsia="zh-CN"/>
              </w:rPr>
              <w:t>六</w:t>
            </w:r>
            <w:r>
              <w:rPr>
                <w:rFonts w:hint="eastAsia" w:ascii="Arial" w:hAnsi="Arial" w:eastAsia="宋体" w:cs="Arial"/>
                <w:b/>
                <w:bCs/>
                <w:color w:val="000000"/>
                <w:sz w:val="34"/>
                <w:szCs w:val="34"/>
                <w:lang w:eastAsia="zh-CN"/>
              </w:rPr>
              <w:t>、</w:t>
            </w:r>
            <w:r>
              <w:rPr>
                <w:rFonts w:ascii="Arial" w:hAnsi="Arial" w:eastAsia="宋体" w:cs="Arial"/>
                <w:b/>
                <w:bCs/>
                <w:color w:val="000000"/>
                <w:sz w:val="34"/>
                <w:szCs w:val="34"/>
                <w:lang w:eastAsia="zh-CN"/>
              </w:rPr>
              <w:t>政府采购预算表</w:t>
            </w:r>
          </w:p>
        </w:tc>
      </w:tr>
      <w:tr>
        <w:tblPrEx>
          <w:tblCellMar>
            <w:top w:w="0" w:type="dxa"/>
            <w:left w:w="108" w:type="dxa"/>
            <w:bottom w:w="0" w:type="dxa"/>
            <w:right w:w="108" w:type="dxa"/>
          </w:tblCellMar>
        </w:tblPrEx>
        <w:trPr>
          <w:trHeight w:val="360" w:hRule="atLeast"/>
        </w:trPr>
        <w:tc>
          <w:tcPr>
            <w:tcW w:w="1246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项目编码及名称：360023</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846"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所属项目预算信息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采购类别</w:t>
            </w:r>
          </w:p>
        </w:tc>
        <w:tc>
          <w:tcPr>
            <w:tcW w:w="6550"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政府采购金额（当年单位预算安排资金）</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预留份额</w:t>
            </w:r>
          </w:p>
        </w:tc>
      </w:tr>
      <w:tr>
        <w:tblPrEx>
          <w:tblCellMar>
            <w:top w:w="0" w:type="dxa"/>
            <w:left w:w="108" w:type="dxa"/>
            <w:bottom w:w="0" w:type="dxa"/>
            <w:right w:w="108" w:type="dxa"/>
          </w:tblCellMar>
        </w:tblPrEx>
        <w:trPr>
          <w:trHeight w:val="1155" w:hRule="atLeast"/>
        </w:trPr>
        <w:tc>
          <w:tcPr>
            <w:tcW w:w="43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3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采购金额</w:t>
            </w:r>
          </w:p>
        </w:tc>
        <w:tc>
          <w:tcPr>
            <w:tcW w:w="176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采购物品目录编码及名称</w:t>
            </w: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计量单位</w:t>
            </w: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单价</w:t>
            </w: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采购数量</w:t>
            </w:r>
          </w:p>
        </w:tc>
        <w:tc>
          <w:tcPr>
            <w:tcW w:w="6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6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一般公共预算拨款</w:t>
            </w: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基金预算拨款</w:t>
            </w: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国有资本经营预算拨款</w:t>
            </w: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财政专户拨款</w:t>
            </w: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财政拨款结转</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非财政拨款结转结余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中小微企业预留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其中小微企业预留</w:t>
            </w:r>
          </w:p>
        </w:tc>
      </w:tr>
      <w:tr>
        <w:tblPrEx>
          <w:tblCellMar>
            <w:top w:w="0" w:type="dxa"/>
            <w:left w:w="108" w:type="dxa"/>
            <w:bottom w:w="0" w:type="dxa"/>
            <w:right w:w="108" w:type="dxa"/>
          </w:tblCellMar>
        </w:tblPrEx>
        <w:trPr>
          <w:trHeight w:val="525" w:hRule="atLeast"/>
        </w:trPr>
        <w:tc>
          <w:tcPr>
            <w:tcW w:w="43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bl>
    <w:p>
      <w:pPr>
        <w:rPr>
          <w:rFonts w:eastAsiaTheme="minorEastAsia"/>
          <w:lang w:val="uk-UA" w:eastAsia="zh-CN"/>
        </w:rPr>
      </w:pPr>
    </w:p>
    <w:p>
      <w:pPr>
        <w:rPr>
          <w:rFonts w:eastAsiaTheme="minorEastAsia"/>
          <w:lang w:val="uk-UA" w:eastAsia="zh-CN"/>
        </w:rPr>
      </w:pPr>
    </w:p>
    <w:p>
      <w:pPr>
        <w:spacing w:line="500" w:lineRule="exact"/>
        <w:ind w:firstLine="560"/>
      </w:pPr>
      <w:r>
        <w:rPr>
          <w:rFonts w:eastAsia="方正仿宋_GBK"/>
          <w:color w:val="000000"/>
          <w:sz w:val="28"/>
        </w:rPr>
        <w:t>2024</w:t>
      </w:r>
      <w:r>
        <w:rPr>
          <w:rFonts w:hint="eastAsia" w:eastAsia="方正仿宋_GBK"/>
          <w:color w:val="000000"/>
          <w:sz w:val="28"/>
          <w:lang w:val="uk-UA"/>
        </w:rPr>
        <w:t>年</w:t>
      </w:r>
      <w:r>
        <w:rPr>
          <w:rFonts w:hint="eastAsia" w:eastAsia="方正仿宋_GBK"/>
          <w:color w:val="000000"/>
          <w:sz w:val="28"/>
          <w:lang w:eastAsia="zh-CN"/>
        </w:rPr>
        <w:t>我单位无</w:t>
      </w:r>
      <w:r>
        <w:rPr>
          <w:rFonts w:hint="eastAsia" w:eastAsia="方正仿宋_GBK"/>
          <w:color w:val="000000"/>
          <w:sz w:val="28"/>
          <w:lang w:val="uk-UA"/>
        </w:rPr>
        <w:t>政府采购预算。</w:t>
      </w:r>
    </w:p>
    <w:p>
      <w:pPr>
        <w:ind w:firstLine="640"/>
      </w:pPr>
      <w:r>
        <w:rPr>
          <w:rFonts w:eastAsia="方正仿宋_GBK"/>
          <w:color w:val="000000"/>
          <w:sz w:val="32"/>
        </w:rPr>
        <w:t xml:space="preserve"> </w:t>
      </w:r>
    </w:p>
    <w:p>
      <w:pPr>
        <w:pStyle w:val="2"/>
        <w:rPr>
          <w:lang w:val="uk-UA"/>
        </w:rPr>
      </w:pPr>
    </w:p>
    <w:p>
      <w:pPr>
        <w:pStyle w:val="2"/>
      </w:pPr>
      <w:r>
        <w:rPr>
          <w:rFonts w:hint="eastAsia"/>
          <w:lang w:val="uk-UA"/>
        </w:rPr>
        <w:t>七、国有资产信息</w:t>
      </w:r>
    </w:p>
    <w:p>
      <w:pPr>
        <w:spacing w:line="500" w:lineRule="exact"/>
        <w:ind w:firstLine="560"/>
      </w:pPr>
      <w:r>
        <w:rPr>
          <w:rFonts w:hint="eastAsia" w:eastAsia="方正仿宋_GBK"/>
          <w:color w:val="000000"/>
          <w:sz w:val="28"/>
          <w:lang w:eastAsia="zh-CN"/>
        </w:rPr>
        <w:t>阜平县幼儿园</w:t>
      </w:r>
      <w:r>
        <w:rPr>
          <w:rFonts w:hint="eastAsia" w:eastAsia="方正仿宋_GBK"/>
          <w:color w:val="000000"/>
          <w:sz w:val="28"/>
          <w:lang w:val="uk-UA"/>
        </w:rPr>
        <w:t>上年末固定资产金额为</w:t>
      </w:r>
      <w:r>
        <w:rPr>
          <w:rFonts w:eastAsia="方正仿宋_GBK"/>
          <w:color w:val="000000"/>
          <w:sz w:val="28"/>
          <w:lang w:eastAsia="zh-CN"/>
        </w:rPr>
        <w:t>29.2</w:t>
      </w:r>
      <w:r>
        <w:rPr>
          <w:rFonts w:hint="eastAsia" w:eastAsia="方正仿宋_GBK"/>
          <w:color w:val="000000"/>
          <w:sz w:val="28"/>
          <w:lang w:val="uk-UA"/>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bottom w:val="single" w:color="000000" w:sz="6" w:space="0"/>
              <w:right w:val="single" w:color="FFFFFF" w:sz="6" w:space="0"/>
            </w:tcBorders>
            <w:vAlign w:val="center"/>
          </w:tcPr>
          <w:p>
            <w:pPr>
              <w:pStyle w:val="22"/>
              <w:rPr>
                <w:lang w:eastAsia="zh-CN"/>
              </w:rPr>
            </w:pPr>
            <w:r>
              <w:rPr>
                <w:rFonts w:hint="eastAsia"/>
              </w:rPr>
              <w:t>3600</w:t>
            </w:r>
            <w:r>
              <w:rPr>
                <w:rFonts w:hint="eastAsia"/>
                <w:lang w:eastAsia="zh-CN"/>
              </w:rPr>
              <w:t>23阜平县幼儿园</w:t>
            </w:r>
          </w:p>
        </w:tc>
        <w:tc>
          <w:tcPr>
            <w:tcW w:w="2174" w:type="pct"/>
            <w:gridSpan w:val="2"/>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截止时间：</w:t>
            </w:r>
            <w:r>
              <w:rPr>
                <w:rFonts w:hint="eastAsia"/>
              </w:rPr>
              <w:t>202</w:t>
            </w:r>
            <w:r>
              <w:rPr>
                <w:rFonts w:hint="eastAsia"/>
                <w:lang w:eastAsia="zh-CN"/>
              </w:rPr>
              <w:t>3</w:t>
            </w:r>
            <w:r>
              <w:rPr>
                <w:rFonts w:hint="eastAsia"/>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w:t>
            </w:r>
            <w:r>
              <w:rPr>
                <w:rFonts w:hint="eastAsia"/>
              </w:rPr>
              <w:t xml:space="preserve">   </w:t>
            </w:r>
            <w:r>
              <w:rPr>
                <w:rFonts w:hint="eastAsia"/>
                <w:lang w:val="uk-UA"/>
              </w:rPr>
              <w:t>目</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数量</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资产总额</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r>
              <w:rPr>
                <w:rFonts w:hint="eastAsia"/>
                <w:lang w:eastAsia="zh-CN"/>
              </w:rPr>
              <w:t>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1</w:t>
            </w:r>
            <w:r>
              <w:rPr>
                <w:rFonts w:hint="eastAsia"/>
                <w:lang w:val="uk-UA"/>
              </w:rPr>
              <w:t>、房屋（平方米）</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　　其中：办公用房（平方米）</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2</w:t>
            </w:r>
            <w:r>
              <w:rPr>
                <w:rFonts w:hint="eastAsia"/>
                <w:lang w:val="uk-UA"/>
              </w:rPr>
              <w:t>、车辆（台、辆）</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3</w:t>
            </w:r>
            <w:r>
              <w:rPr>
                <w:rFonts w:hint="eastAsia"/>
                <w:lang w:val="uk-UA"/>
              </w:rPr>
              <w:t>、单价在</w:t>
            </w:r>
            <w:r>
              <w:rPr>
                <w:rFonts w:hint="eastAsia"/>
              </w:rPr>
              <w:t>20</w:t>
            </w:r>
            <w:r>
              <w:rPr>
                <w:rFonts w:hint="eastAsia"/>
                <w:lang w:val="uk-UA"/>
              </w:rPr>
              <w:t>万元以上的设备</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pPr>
            <w:r>
              <w:rPr>
                <w:rFonts w:hint="eastAsia"/>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4</w:t>
            </w:r>
            <w:r>
              <w:rPr>
                <w:rFonts w:hint="eastAsia"/>
                <w:lang w:val="uk-UA"/>
              </w:rPr>
              <w:t>、其他固定资产</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r>
              <w:rPr>
                <w:rFonts w:hint="eastAsia"/>
                <w:lang w:eastAsia="zh-CN"/>
              </w:rPr>
              <w:t>29.2</w:t>
            </w:r>
          </w:p>
        </w:tc>
      </w:tr>
    </w:tbl>
    <w:p>
      <w:pPr>
        <w:ind w:firstLine="640"/>
      </w:pPr>
      <w:r>
        <w:rPr>
          <w:rFonts w:eastAsia="方正仿宋_GBK"/>
          <w:color w:val="000000"/>
          <w:sz w:val="32"/>
        </w:rPr>
        <w:t xml:space="preserve"> </w:t>
      </w:r>
    </w:p>
    <w:p>
      <w:pPr>
        <w:pStyle w:val="2"/>
        <w:rPr>
          <w:lang w:eastAsia="zh-CN"/>
        </w:rPr>
      </w:pPr>
      <w:r>
        <w:rPr>
          <w:rFonts w:hint="eastAsia"/>
          <w:lang w:val="uk-UA"/>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lang w:val="uk-UA"/>
        </w:rPr>
        <w:t>、财政拨款收入</w:t>
      </w:r>
      <w:r>
        <w:rPr>
          <w:rFonts w:hint="eastAsia" w:eastAsia="方正仿宋_GBK"/>
          <w:color w:val="000000"/>
          <w:sz w:val="28"/>
          <w:lang w:val="uk-UA"/>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lang w:val="uk-UA"/>
        </w:rPr>
        <w:t>、其他收入：</w:t>
      </w:r>
      <w:r>
        <w:rPr>
          <w:rFonts w:hint="eastAsia" w:eastAsia="方正仿宋_GBK"/>
          <w:color w:val="000000"/>
          <w:sz w:val="28"/>
          <w:lang w:val="uk-UA"/>
        </w:rPr>
        <w:t>指除上述</w:t>
      </w:r>
      <w:r>
        <w:rPr>
          <w:rFonts w:eastAsia="方正仿宋_GBK"/>
          <w:color w:val="000000"/>
          <w:sz w:val="28"/>
        </w:rPr>
        <w:t>“</w:t>
      </w:r>
      <w:r>
        <w:rPr>
          <w:rFonts w:hint="eastAsia" w:eastAsia="方正仿宋_GBK"/>
          <w:color w:val="000000"/>
          <w:sz w:val="28"/>
          <w:lang w:val="uk-UA"/>
        </w:rPr>
        <w:t>财政拨款收入</w:t>
      </w:r>
      <w:r>
        <w:rPr>
          <w:rFonts w:eastAsia="方正仿宋_GBK"/>
          <w:color w:val="000000"/>
          <w:sz w:val="28"/>
        </w:rPr>
        <w:t>”</w:t>
      </w:r>
      <w:r>
        <w:rPr>
          <w:rFonts w:hint="eastAsia" w:eastAsia="方正仿宋_GBK"/>
          <w:color w:val="000000"/>
          <w:sz w:val="28"/>
          <w:lang w:val="uk-UA"/>
        </w:rPr>
        <w:t>、</w:t>
      </w:r>
      <w:r>
        <w:rPr>
          <w:rFonts w:eastAsia="方正仿宋_GBK"/>
          <w:color w:val="000000"/>
          <w:sz w:val="28"/>
        </w:rPr>
        <w:t>“</w:t>
      </w:r>
      <w:r>
        <w:rPr>
          <w:rFonts w:hint="eastAsia" w:eastAsia="方正仿宋_GBK"/>
          <w:color w:val="000000"/>
          <w:sz w:val="28"/>
          <w:lang w:val="uk-UA"/>
        </w:rPr>
        <w:t>事业收入</w:t>
      </w:r>
      <w:r>
        <w:rPr>
          <w:rFonts w:eastAsia="方正仿宋_GBK"/>
          <w:color w:val="000000"/>
          <w:sz w:val="28"/>
        </w:rPr>
        <w:t>”</w:t>
      </w:r>
      <w:r>
        <w:rPr>
          <w:rFonts w:hint="eastAsia" w:eastAsia="方正仿宋_GBK"/>
          <w:color w:val="000000"/>
          <w:sz w:val="28"/>
          <w:lang w:val="uk-UA"/>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lang w:val="uk-UA"/>
        </w:rPr>
        <w:t>、基本支出：</w:t>
      </w:r>
      <w:r>
        <w:rPr>
          <w:rFonts w:hint="eastAsia" w:eastAsia="方正仿宋_GBK"/>
          <w:color w:val="000000"/>
          <w:sz w:val="28"/>
          <w:lang w:val="uk-UA"/>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lang w:val="uk-UA"/>
        </w:rPr>
        <w:t>、项目支出：</w:t>
      </w:r>
      <w:r>
        <w:rPr>
          <w:rFonts w:hint="eastAsia" w:eastAsia="方正仿宋_GBK"/>
          <w:color w:val="000000"/>
          <w:sz w:val="28"/>
          <w:lang w:val="uk-UA"/>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lang w:val="uk-UA"/>
        </w:rPr>
        <w:t>、</w:t>
      </w:r>
      <w:r>
        <w:rPr>
          <w:rFonts w:eastAsia="方正仿宋_GBK"/>
          <w:b/>
          <w:color w:val="000000"/>
          <w:sz w:val="28"/>
        </w:rPr>
        <w:t>“</w:t>
      </w:r>
      <w:r>
        <w:rPr>
          <w:rFonts w:hint="eastAsia" w:eastAsia="方正仿宋_GBK"/>
          <w:b/>
          <w:color w:val="000000"/>
          <w:sz w:val="28"/>
          <w:lang w:val="uk-UA"/>
        </w:rPr>
        <w:t>三公</w:t>
      </w:r>
      <w:r>
        <w:rPr>
          <w:rFonts w:eastAsia="方正仿宋_GBK"/>
          <w:b/>
          <w:color w:val="000000"/>
          <w:sz w:val="28"/>
        </w:rPr>
        <w:t>”</w:t>
      </w:r>
      <w:r>
        <w:rPr>
          <w:rFonts w:hint="eastAsia" w:eastAsia="方正仿宋_GBK"/>
          <w:b/>
          <w:color w:val="000000"/>
          <w:sz w:val="28"/>
          <w:lang w:val="uk-UA"/>
        </w:rPr>
        <w:t>经费：</w:t>
      </w:r>
      <w:r>
        <w:rPr>
          <w:rFonts w:hint="eastAsia" w:eastAsia="方正仿宋_GBK"/>
          <w:color w:val="000000"/>
          <w:sz w:val="28"/>
          <w:lang w:val="uk-UA"/>
        </w:rPr>
        <w:t>纳入县级财政预算管理的</w:t>
      </w:r>
      <w:r>
        <w:rPr>
          <w:rFonts w:eastAsia="方正仿宋_GBK"/>
          <w:color w:val="000000"/>
          <w:sz w:val="28"/>
        </w:rPr>
        <w:t>“</w:t>
      </w:r>
      <w:r>
        <w:rPr>
          <w:rFonts w:hint="eastAsia" w:eastAsia="方正仿宋_GBK"/>
          <w:color w:val="000000"/>
          <w:sz w:val="28"/>
          <w:lang w:val="uk-UA"/>
        </w:rPr>
        <w:t>三公</w:t>
      </w:r>
      <w:r>
        <w:rPr>
          <w:rFonts w:eastAsia="方正仿宋_GBK"/>
          <w:color w:val="000000"/>
          <w:sz w:val="28"/>
        </w:rPr>
        <w:t>”</w:t>
      </w:r>
      <w:r>
        <w:rPr>
          <w:rFonts w:hint="eastAsia" w:eastAsia="方正仿宋_GBK"/>
          <w:color w:val="000000"/>
          <w:sz w:val="28"/>
          <w:lang w:val="uk-UA"/>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lang w:val="uk-UA"/>
        </w:rPr>
        <w:t>、机关运行费：</w:t>
      </w:r>
      <w:r>
        <w:rPr>
          <w:rFonts w:hint="eastAsia" w:eastAsia="方正仿宋_GBK"/>
          <w:color w:val="000000"/>
          <w:sz w:val="28"/>
          <w:lang w:val="uk-UA"/>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lang w:val="uk-UA"/>
        </w:rPr>
        <w:t>、公务费：</w:t>
      </w:r>
      <w:r>
        <w:rPr>
          <w:rFonts w:hint="eastAsia" w:eastAsia="方正仿宋_GBK"/>
          <w:color w:val="000000"/>
          <w:sz w:val="28"/>
          <w:lang w:val="uk-UA"/>
        </w:rPr>
        <w:t>包括办公费、水电费、邮电费、取暖费、交通费、一般会议费和物业管理费之和。</w:t>
      </w:r>
    </w:p>
    <w:p>
      <w:pPr>
        <w:pStyle w:val="2"/>
      </w:pPr>
      <w:r>
        <w:rPr>
          <w:rFonts w:hint="eastAsia"/>
          <w:lang w:val="uk-UA"/>
        </w:rPr>
        <w:t>九、其他需要说明的事项</w:t>
      </w:r>
    </w:p>
    <w:p>
      <w:pPr>
        <w:spacing w:line="500" w:lineRule="exact"/>
        <w:ind w:firstLine="560"/>
        <w:rPr>
          <w:rFonts w:eastAsia="方正仿宋_GBK"/>
          <w:lang w:eastAsia="zh-CN"/>
        </w:rPr>
        <w:sectPr>
          <w:pgSz w:w="16840" w:h="11900" w:orient="landscape"/>
          <w:pgMar w:top="1304" w:right="1984" w:bottom="1304" w:left="1134" w:header="720" w:footer="720" w:gutter="0"/>
          <w:cols w:space="720" w:num="1"/>
        </w:sectPr>
      </w:pPr>
      <w:r>
        <w:rPr>
          <w:rFonts w:hint="eastAsia" w:eastAsia="方正仿宋_GBK"/>
          <w:color w:val="000000"/>
          <w:sz w:val="28"/>
          <w:lang w:val="uk-UA"/>
        </w:rPr>
        <w:t>我</w:t>
      </w:r>
      <w:r>
        <w:rPr>
          <w:rFonts w:hint="eastAsia" w:eastAsia="方正仿宋_GBK"/>
          <w:color w:val="000000"/>
          <w:sz w:val="28"/>
          <w:lang w:eastAsia="zh-CN"/>
        </w:rPr>
        <w:t>单位</w:t>
      </w:r>
      <w:r>
        <w:rPr>
          <w:rFonts w:hint="eastAsia" w:eastAsia="方正仿宋_GBK"/>
          <w:color w:val="000000"/>
          <w:sz w:val="28"/>
          <w:lang w:val="uk-UA"/>
        </w:rPr>
        <w:t>无其他需要说明的事</w:t>
      </w:r>
    </w:p>
    <w:p>
      <w:pPr>
        <w:jc w:val="center"/>
        <w:rPr>
          <w:rFonts w:ascii="方正小标宋_GBK" w:hAnsi="方正小标宋_GBK" w:eastAsia="方正小标宋_GBK" w:cs="方正小标宋_GBK"/>
          <w:color w:val="000000"/>
          <w:sz w:val="44"/>
          <w:lang w:eastAsia="zh-CN"/>
        </w:rPr>
      </w:pPr>
      <w:bookmarkStart w:id="117" w:name="_Toc_2_2_0000000002"/>
      <w:r>
        <w:rPr>
          <w:rFonts w:hint="eastAsia" w:ascii="方正小标宋_GBK" w:hAnsi="方正小标宋_GBK" w:eastAsia="方正小标宋_GBK" w:cs="方正小标宋_GBK"/>
          <w:color w:val="000000"/>
          <w:sz w:val="44"/>
          <w:lang w:eastAsia="zh-CN"/>
        </w:rPr>
        <w:t>阜平县教师进修学校本级收支预算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pPr w:leftFromText="180" w:rightFromText="180" w:vertAnchor="text" w:horzAnchor="page" w:tblpX="3487" w:tblpY="496"/>
        <w:tblOverlap w:val="never"/>
        <w:tblW w:w="11245" w:type="dxa"/>
        <w:tblInd w:w="0" w:type="dxa"/>
        <w:tblLayout w:type="autofit"/>
        <w:tblCellMar>
          <w:top w:w="0" w:type="dxa"/>
          <w:left w:w="108" w:type="dxa"/>
          <w:bottom w:w="0" w:type="dxa"/>
          <w:right w:w="108" w:type="dxa"/>
        </w:tblCellMar>
      </w:tblPr>
      <w:tblGrid>
        <w:gridCol w:w="860"/>
        <w:gridCol w:w="3169"/>
        <w:gridCol w:w="1276"/>
        <w:gridCol w:w="3330"/>
        <w:gridCol w:w="2610"/>
      </w:tblGrid>
      <w:tr>
        <w:tblPrEx>
          <w:tblCellMar>
            <w:top w:w="0" w:type="dxa"/>
            <w:left w:w="108" w:type="dxa"/>
            <w:bottom w:w="0" w:type="dxa"/>
            <w:right w:w="108" w:type="dxa"/>
          </w:tblCellMar>
        </w:tblPrEx>
        <w:trPr>
          <w:trHeight w:val="450" w:hRule="atLeast"/>
        </w:trPr>
        <w:tc>
          <w:tcPr>
            <w:tcW w:w="86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445"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594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16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2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61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86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16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2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61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599.02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860"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1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261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r>
    </w:tbl>
    <w:p>
      <w:pPr>
        <w:rPr>
          <w:lang w:eastAsia="zh-CN"/>
        </w:rPr>
      </w:pPr>
    </w:p>
    <w:p>
      <w:pPr>
        <w:jc w:val="center"/>
        <w:outlineLvl w:val="1"/>
        <w:rPr>
          <w:rFonts w:ascii="方正小标宋_GBK" w:hAnsi="方正小标宋_GBK" w:eastAsia="方正小标宋_GBK" w:cs="方正小标宋_GBK"/>
          <w:color w:val="000000"/>
          <w:sz w:val="36"/>
          <w:lang w:eastAsia="zh-CN"/>
        </w:rPr>
      </w:pPr>
    </w:p>
    <w:p>
      <w:pPr>
        <w:ind w:firstLine="6160" w:firstLineChars="1400"/>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预算收入总表</w:t>
      </w:r>
      <w:bookmarkEnd w:id="117"/>
    </w:p>
    <w:tbl>
      <w:tblPr>
        <w:tblStyle w:val="13"/>
        <w:tblW w:w="13376" w:type="dxa"/>
        <w:tblInd w:w="93" w:type="dxa"/>
        <w:tblLayout w:type="autofit"/>
        <w:tblCellMar>
          <w:top w:w="0" w:type="dxa"/>
          <w:left w:w="108" w:type="dxa"/>
          <w:bottom w:w="0" w:type="dxa"/>
          <w:right w:w="108" w:type="dxa"/>
        </w:tblCellMar>
      </w:tblPr>
      <w:tblGrid>
        <w:gridCol w:w="517"/>
        <w:gridCol w:w="3423"/>
        <w:gridCol w:w="1276"/>
        <w:gridCol w:w="3330"/>
        <w:gridCol w:w="4830"/>
      </w:tblGrid>
      <w:tr>
        <w:tblPrEx>
          <w:tblCellMar>
            <w:top w:w="0" w:type="dxa"/>
            <w:left w:w="108" w:type="dxa"/>
            <w:bottom w:w="0" w:type="dxa"/>
            <w:right w:w="108" w:type="dxa"/>
          </w:tblCellMar>
        </w:tblPrEx>
        <w:trPr>
          <w:trHeight w:val="450" w:hRule="atLeast"/>
        </w:trPr>
        <w:tc>
          <w:tcPr>
            <w:tcW w:w="5216"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预算单位编码及名称：[360018]阜平县教师发展中心</w:t>
            </w:r>
          </w:p>
        </w:tc>
        <w:tc>
          <w:tcPr>
            <w:tcW w:w="333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483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699"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816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5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42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2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48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51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42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2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48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599.02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2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27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48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r>
    </w:tbl>
    <w:p>
      <w:pPr>
        <w:rPr>
          <w:rFonts w:eastAsiaTheme="minorEastAsia"/>
          <w:lang w:eastAsia="zh-CN"/>
        </w:rPr>
      </w:pPr>
    </w:p>
    <w:p>
      <w:pPr>
        <w:jc w:val="center"/>
        <w:rPr>
          <w:rFonts w:ascii="方正小标宋_GBK" w:hAnsi="方正小标宋_GBK" w:eastAsia="方正小标宋_GBK" w:cs="方正小标宋_GBK"/>
          <w:color w:val="000000"/>
          <w:sz w:val="44"/>
          <w:lang w:eastAsia="zh-CN"/>
        </w:rPr>
      </w:pPr>
      <w:bookmarkStart w:id="118" w:name="_Toc_2_2_0000000003"/>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预算支出总表</w:t>
      </w:r>
      <w:bookmarkEnd w:id="118"/>
    </w:p>
    <w:tbl>
      <w:tblPr>
        <w:tblStyle w:val="13"/>
        <w:tblW w:w="0" w:type="auto"/>
        <w:tblInd w:w="93" w:type="dxa"/>
        <w:tblLayout w:type="autofit"/>
        <w:tblCellMar>
          <w:top w:w="0" w:type="dxa"/>
          <w:left w:w="108" w:type="dxa"/>
          <w:bottom w:w="0" w:type="dxa"/>
          <w:right w:w="108" w:type="dxa"/>
        </w:tblCellMar>
      </w:tblPr>
      <w:tblGrid>
        <w:gridCol w:w="624"/>
        <w:gridCol w:w="1034"/>
        <w:gridCol w:w="3490"/>
        <w:gridCol w:w="1114"/>
        <w:gridCol w:w="1114"/>
        <w:gridCol w:w="1114"/>
        <w:gridCol w:w="1853"/>
        <w:gridCol w:w="1648"/>
        <w:gridCol w:w="2058"/>
      </w:tblGrid>
      <w:tr>
        <w:tblPrEx>
          <w:tblCellMar>
            <w:top w:w="0" w:type="dxa"/>
            <w:left w:w="108" w:type="dxa"/>
            <w:bottom w:w="0" w:type="dxa"/>
            <w:right w:w="108" w:type="dxa"/>
          </w:tblCellMar>
        </w:tblPrEx>
        <w:trPr>
          <w:trHeight w:val="450" w:hRule="atLeast"/>
        </w:trPr>
        <w:tc>
          <w:tcPr>
            <w:tcW w:w="0" w:type="auto"/>
            <w:gridSpan w:val="7"/>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预算单位编码及名称：[360018]阜平县教师发展中心</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599.02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299.02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成人教育</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300.00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2050404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成人广播电视教育</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300.00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进修及培训</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教师进修</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44.24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44.24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48.92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48.92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24.60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24.60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7.69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7.69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759.40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1181"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预算财政拨款收支总表</w:t>
      </w:r>
    </w:p>
    <w:tbl>
      <w:tblPr>
        <w:tblStyle w:val="13"/>
        <w:tblW w:w="12860" w:type="dxa"/>
        <w:tblInd w:w="93" w:type="dxa"/>
        <w:tblLayout w:type="autofit"/>
        <w:tblCellMar>
          <w:top w:w="0" w:type="dxa"/>
          <w:left w:w="108" w:type="dxa"/>
          <w:bottom w:w="0" w:type="dxa"/>
          <w:right w:w="108" w:type="dxa"/>
        </w:tblCellMar>
      </w:tblPr>
      <w:tblGrid>
        <w:gridCol w:w="681"/>
        <w:gridCol w:w="4182"/>
        <w:gridCol w:w="1577"/>
        <w:gridCol w:w="3640"/>
        <w:gridCol w:w="2780"/>
      </w:tblGrid>
      <w:tr>
        <w:tblPrEx>
          <w:tblCellMar>
            <w:top w:w="0" w:type="dxa"/>
            <w:left w:w="108" w:type="dxa"/>
            <w:bottom w:w="0" w:type="dxa"/>
            <w:right w:w="108" w:type="dxa"/>
          </w:tblCellMar>
        </w:tblPrEx>
        <w:trPr>
          <w:trHeight w:val="450" w:hRule="atLeast"/>
        </w:trPr>
        <w:tc>
          <w:tcPr>
            <w:tcW w:w="6440"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预算单位编码及名称：[360018]阜平县教师发展中心</w:t>
            </w:r>
          </w:p>
        </w:tc>
        <w:tc>
          <w:tcPr>
            <w:tcW w:w="364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78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　</w:t>
            </w:r>
          </w:p>
        </w:tc>
        <w:tc>
          <w:tcPr>
            <w:tcW w:w="5759"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642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18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5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681"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18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5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一、本年收入</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二、上年结转</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299.02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二、年终结转结余</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r>
    </w:tbl>
    <w:p>
      <w:pPr>
        <w:rPr>
          <w:rFonts w:eastAsia="方正小标宋_GBK"/>
          <w:lang w:eastAsia="zh-CN"/>
        </w:rPr>
      </w:pPr>
    </w:p>
    <w:p>
      <w:pPr>
        <w:rPr>
          <w:rFonts w:eastAsia="方正小标宋_GBK"/>
          <w:lang w:eastAsia="zh-CN"/>
        </w:rPr>
      </w:pPr>
    </w:p>
    <w:p>
      <w:pPr>
        <w:jc w:val="center"/>
        <w:outlineLvl w:val="1"/>
        <w:rPr>
          <w:rFonts w:ascii="方正小标宋_GBK" w:hAnsi="方正小标宋_GBK" w:eastAsia="方正小标宋_GBK" w:cs="方正小标宋_GBK"/>
          <w:color w:val="000000"/>
          <w:sz w:val="36"/>
          <w:lang w:eastAsia="zh-CN"/>
        </w:rPr>
      </w:pPr>
      <w:bookmarkStart w:id="119" w:name="_Toc_2_2_0000000005"/>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w:t>
      </w:r>
      <w:r>
        <w:rPr>
          <w:rFonts w:ascii="方正小标宋_GBK" w:hAnsi="方正小标宋_GBK" w:eastAsia="方正小标宋_GBK" w:cs="方正小标宋_GBK"/>
          <w:sz w:val="36"/>
        </w:rPr>
        <w:t>表</w:t>
      </w:r>
      <w:bookmarkEnd w:id="119"/>
    </w:p>
    <w:tbl>
      <w:tblPr>
        <w:tblStyle w:val="13"/>
        <w:tblW w:w="14180" w:type="dxa"/>
        <w:tblInd w:w="91" w:type="dxa"/>
        <w:tblLayout w:type="autofit"/>
        <w:tblCellMar>
          <w:top w:w="0" w:type="dxa"/>
          <w:left w:w="108" w:type="dxa"/>
          <w:bottom w:w="0" w:type="dxa"/>
          <w:right w:w="108" w:type="dxa"/>
        </w:tblCellMar>
      </w:tblPr>
      <w:tblGrid>
        <w:gridCol w:w="547"/>
        <w:gridCol w:w="1059"/>
        <w:gridCol w:w="4130"/>
        <w:gridCol w:w="1268"/>
        <w:gridCol w:w="1268"/>
        <w:gridCol w:w="1268"/>
        <w:gridCol w:w="2320"/>
        <w:gridCol w:w="2320"/>
      </w:tblGrid>
      <w:tr>
        <w:tblPrEx>
          <w:tblCellMar>
            <w:top w:w="0" w:type="dxa"/>
            <w:left w:w="108" w:type="dxa"/>
            <w:bottom w:w="0" w:type="dxa"/>
            <w:right w:w="108" w:type="dxa"/>
          </w:tblCellMar>
        </w:tblPrEx>
        <w:trPr>
          <w:trHeight w:val="340" w:hRule="atLeast"/>
        </w:trPr>
        <w:tc>
          <w:tcPr>
            <w:tcW w:w="9540" w:type="dxa"/>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预算单位编码及名称：[360018]阜平县教师发展中心</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40" w:hRule="atLeast"/>
        </w:trPr>
        <w:tc>
          <w:tcPr>
            <w:tcW w:w="54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5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13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26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17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340" w:hRule="atLeast"/>
        </w:trPr>
        <w:tc>
          <w:tcPr>
            <w:tcW w:w="5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5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13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5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1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299.02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299.02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299.02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进修及培训</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2050801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教师进修</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295.02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93.16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44.24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44.24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44.24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48.92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48.92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48.92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32.28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24.60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24.60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24.60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7.69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7.69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7.69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outlineLvl w:val="1"/>
        <w:rPr>
          <w:rFonts w:ascii="方正小标宋_GBK" w:hAnsi="方正小标宋_GBK" w:eastAsia="方正小标宋_GBK" w:cs="方正小标宋_GBK"/>
          <w:color w:val="000000"/>
          <w:sz w:val="36"/>
          <w:lang w:eastAsia="zh-CN"/>
        </w:rPr>
      </w:pP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3"/>
        <w:tblW w:w="12986" w:type="dxa"/>
        <w:tblInd w:w="93" w:type="dxa"/>
        <w:tblLayout w:type="fixed"/>
        <w:tblCellMar>
          <w:top w:w="0" w:type="dxa"/>
          <w:left w:w="108" w:type="dxa"/>
          <w:bottom w:w="0" w:type="dxa"/>
          <w:right w:w="108" w:type="dxa"/>
        </w:tblCellMar>
      </w:tblPr>
      <w:tblGrid>
        <w:gridCol w:w="522"/>
        <w:gridCol w:w="1011"/>
        <w:gridCol w:w="3456"/>
        <w:gridCol w:w="1997"/>
        <w:gridCol w:w="2130"/>
        <w:gridCol w:w="3870"/>
      </w:tblGrid>
      <w:tr>
        <w:tblPrEx>
          <w:tblCellMar>
            <w:top w:w="0" w:type="dxa"/>
            <w:left w:w="108" w:type="dxa"/>
            <w:bottom w:w="0" w:type="dxa"/>
            <w:right w:w="108" w:type="dxa"/>
          </w:tblCellMar>
        </w:tblPrEx>
        <w:trPr>
          <w:trHeight w:val="450" w:hRule="atLeast"/>
        </w:trPr>
        <w:tc>
          <w:tcPr>
            <w:tcW w:w="6986" w:type="dxa"/>
            <w:gridSpan w:val="4"/>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预算单位编码及名称：[360018]阜平县教师发展中心</w:t>
            </w:r>
          </w:p>
        </w:tc>
        <w:tc>
          <w:tcPr>
            <w:tcW w:w="213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87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2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467"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7997"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450" w:hRule="atLeast"/>
        </w:trPr>
        <w:tc>
          <w:tcPr>
            <w:tcW w:w="52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1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45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99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1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38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270" w:hRule="atLeast"/>
        </w:trPr>
        <w:tc>
          <w:tcPr>
            <w:tcW w:w="52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1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45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99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1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38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工资福利支出</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411.16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411.16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30101</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基本工资</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188.63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188.63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30102</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津贴补贴</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17.63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17.63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30103</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奖金</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8.58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8.58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30107</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绩效工资</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76.12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76.12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30108</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48.92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48.92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30110</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职工基本医疗保险缴费</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24.60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24.60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30111</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公务员医疗补助缴费</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7.69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7.69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30112</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其他社会保障缴费</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4.06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4.06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30113</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34.94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对个人和家庭的补助</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48.24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48.24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30302</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退休费</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44.24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44.24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30305</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生活补助</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4.00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2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1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45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99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21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459.40 </w:t>
            </w:r>
          </w:p>
        </w:tc>
        <w:tc>
          <w:tcPr>
            <w:tcW w:w="38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jc w:val="center"/>
        <w:outlineLvl w:val="1"/>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lang w:eastAsia="zh-CN"/>
        </w:rPr>
      </w:pPr>
      <w:bookmarkStart w:id="120" w:name="_Toc_2_2_0000000008"/>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120"/>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360018阜平县教师进修学校</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bookmarkStart w:id="121" w:name="_Toc_2_2_0000000009"/>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121"/>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360018阜平县教师进修学校</w:t>
            </w:r>
          </w:p>
        </w:tc>
        <w:tc>
          <w:tcPr>
            <w:tcW w:w="2381" w:type="dxa"/>
            <w:tcBorders>
              <w:top w:val="single" w:color="FFFFFF" w:sz="6" w:space="0"/>
              <w:left w:val="single" w:color="FFFFFF" w:sz="6" w:space="0"/>
              <w:right w:val="single" w:color="FFFFFF" w:sz="6" w:space="0"/>
            </w:tcBorders>
            <w:vAlign w:val="center"/>
          </w:tcPr>
          <w:p>
            <w:pPr>
              <w:pStyle w:val="21"/>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阜平县教师进修学校</w:t>
      </w:r>
      <w:r>
        <w:rPr>
          <w:rFonts w:hint="eastAsia" w:ascii="仿宋" w:hAnsi="仿宋" w:eastAsia="仿宋" w:cs="仿宋"/>
          <w:sz w:val="32"/>
          <w:szCs w:val="32"/>
        </w:rPr>
        <w:t>2024预算公开如下：</w:t>
      </w:r>
    </w:p>
    <w:p>
      <w:pPr>
        <w:pStyle w:val="2"/>
      </w:pPr>
      <w:bookmarkStart w:id="122" w:name="_Toc_3_3_0000000010"/>
      <w:r>
        <w:t>一、</w:t>
      </w:r>
      <w:r>
        <w:rPr>
          <w:rFonts w:hint="eastAsia"/>
          <w:lang w:eastAsia="zh-CN"/>
        </w:rPr>
        <w:t>单位</w:t>
      </w:r>
      <w:r>
        <w:t>职责及机构设置情况</w:t>
      </w:r>
      <w:bookmarkEnd w:id="122"/>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全面贯彻《教师进修学校工作条例》和《教师进修学校工作规程》</w:t>
      </w:r>
      <w:r>
        <w:rPr>
          <w:rFonts w:hint="eastAsia" w:ascii="仿宋" w:hAnsi="仿宋" w:eastAsia="仿宋" w:cs="仿宋"/>
          <w:sz w:val="32"/>
          <w:szCs w:val="32"/>
        </w:rPr>
        <w:t>，</w:t>
      </w:r>
      <w:r>
        <w:rPr>
          <w:rFonts w:hint="eastAsia" w:ascii="仿宋_GB2312" w:hAnsi="仿宋" w:eastAsia="仿宋_GB2312"/>
          <w:sz w:val="32"/>
          <w:szCs w:val="32"/>
        </w:rPr>
        <w:t>为</w:t>
      </w:r>
      <w:r>
        <w:rPr>
          <w:rFonts w:hint="eastAsia" w:ascii="仿宋_GB2312" w:hAnsi="仿宋" w:eastAsia="仿宋_GB2312"/>
          <w:sz w:val="32"/>
          <w:szCs w:val="32"/>
          <w:lang w:eastAsia="zh-CN"/>
        </w:rPr>
        <w:t>全县教师</w:t>
      </w:r>
      <w:r>
        <w:rPr>
          <w:rFonts w:hint="eastAsia" w:ascii="仿宋_GB2312" w:hAnsi="仿宋" w:eastAsia="仿宋_GB2312"/>
          <w:sz w:val="32"/>
          <w:szCs w:val="32"/>
        </w:rPr>
        <w:t>教育服务。</w:t>
      </w:r>
      <w:r>
        <w:rPr>
          <w:rFonts w:hint="eastAsia" w:ascii="仿宋" w:hAnsi="仿宋" w:eastAsia="仿宋" w:cs="仿宋"/>
          <w:sz w:val="32"/>
          <w:szCs w:val="32"/>
        </w:rPr>
        <w:t>切实提高办</w:t>
      </w:r>
      <w:r>
        <w:rPr>
          <w:rFonts w:hint="eastAsia" w:ascii="仿宋" w:hAnsi="仿宋" w:eastAsia="仿宋" w:cs="仿宋"/>
          <w:sz w:val="32"/>
          <w:szCs w:val="32"/>
          <w:lang w:eastAsia="zh-CN"/>
        </w:rPr>
        <w:t>校</w:t>
      </w:r>
      <w:r>
        <w:rPr>
          <w:rFonts w:hint="eastAsia" w:ascii="仿宋" w:hAnsi="仿宋" w:eastAsia="仿宋" w:cs="仿宋"/>
          <w:sz w:val="32"/>
          <w:szCs w:val="32"/>
        </w:rPr>
        <w:t>水平，</w:t>
      </w:r>
      <w:r>
        <w:rPr>
          <w:rFonts w:hint="eastAsia" w:ascii="仿宋" w:hAnsi="仿宋" w:eastAsia="仿宋" w:cs="仿宋"/>
          <w:sz w:val="32"/>
          <w:szCs w:val="32"/>
          <w:lang w:eastAsia="zh-CN"/>
        </w:rPr>
        <w:t>明确培养目标面向全体教师，全面提高教师素质，抓好学校教育、安全、卫生保健、性格习惯的培养。不断提高保教质量，</w:t>
      </w:r>
      <w:r>
        <w:rPr>
          <w:rFonts w:hint="eastAsia" w:ascii="仿宋" w:hAnsi="仿宋" w:eastAsia="仿宋" w:cs="仿宋"/>
          <w:sz w:val="32"/>
          <w:szCs w:val="32"/>
          <w:lang w:val="uk-UA"/>
        </w:rPr>
        <w:t>努力为国家培养</w:t>
      </w:r>
      <w:r>
        <w:rPr>
          <w:rFonts w:hint="eastAsia" w:ascii="仿宋" w:hAnsi="仿宋" w:eastAsia="仿宋" w:cs="仿宋"/>
          <w:sz w:val="32"/>
          <w:szCs w:val="32"/>
          <w:lang w:val="uk-UA" w:eastAsia="zh-CN"/>
        </w:rPr>
        <w:t>优秀教师</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阜平县教师发展中心</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spacing w:line="400" w:lineRule="exact"/>
        <w:jc w:val="left"/>
      </w:pPr>
      <w:bookmarkStart w:id="123" w:name="_Toc_3_3_0000000011"/>
    </w:p>
    <w:p>
      <w:pPr>
        <w:pStyle w:val="2"/>
        <w:numPr>
          <w:ilvl w:val="0"/>
          <w:numId w:val="4"/>
        </w:numPr>
        <w:spacing w:line="400" w:lineRule="exact"/>
        <w:jc w:val="left"/>
      </w:pPr>
      <w:r>
        <w:t>单位预算安排的总体情</w:t>
      </w:r>
      <w:bookmarkEnd w:id="123"/>
      <w:r>
        <w:rPr>
          <w:rFonts w:hint="eastAsia"/>
          <w:lang w:eastAsia="zh-CN"/>
        </w:rPr>
        <w:t>况</w:t>
      </w:r>
    </w:p>
    <w:p>
      <w:pPr>
        <w:pStyle w:val="2"/>
        <w:spacing w:line="400" w:lineRule="exact"/>
        <w:jc w:val="left"/>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spacing w:line="400" w:lineRule="exact"/>
        <w:ind w:firstLine="0"/>
        <w:outlineLvl w:val="0"/>
      </w:pPr>
      <w:r>
        <w:t>1、收入说明</w:t>
      </w:r>
    </w:p>
    <w:p>
      <w:pPr>
        <w:pStyle w:val="31"/>
      </w:pPr>
      <w:r>
        <w:t>反映本</w:t>
      </w:r>
      <w:r>
        <w:rPr>
          <w:rFonts w:hint="eastAsia"/>
          <w:lang w:eastAsia="zh-CN"/>
        </w:rPr>
        <w:t>单位</w:t>
      </w:r>
      <w:r>
        <w:t>当年全部收入。2024年预算收入</w:t>
      </w:r>
      <w:r>
        <w:rPr>
          <w:rFonts w:ascii="Calibri" w:hAnsi="Calibri" w:eastAsia="宋体" w:cs="Calibri"/>
          <w:color w:val="000000"/>
          <w:sz w:val="22"/>
          <w:szCs w:val="22"/>
          <w:lang w:eastAsia="zh-CN"/>
        </w:rPr>
        <w:t>459.40</w:t>
      </w:r>
      <w:r>
        <w:t>万元，其中：一般公共预算收入</w:t>
      </w:r>
      <w:r>
        <w:rPr>
          <w:rFonts w:ascii="Calibri" w:hAnsi="Calibri" w:eastAsia="宋体" w:cs="Calibri"/>
          <w:color w:val="000000"/>
          <w:sz w:val="22"/>
          <w:szCs w:val="22"/>
          <w:lang w:eastAsia="zh-CN"/>
        </w:rPr>
        <w:t>459.40</w:t>
      </w:r>
      <w:r>
        <w:t>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阜平县教师进修学校</w:t>
      </w:r>
      <w:r>
        <w:t>年度</w:t>
      </w:r>
      <w:r>
        <w:rPr>
          <w:rFonts w:hint="eastAsia"/>
          <w:lang w:eastAsia="zh-CN"/>
        </w:rPr>
        <w:t>单位</w:t>
      </w:r>
      <w:r>
        <w:t>预算中支出预算的总体情况。2024年支出预算</w:t>
      </w:r>
      <w:r>
        <w:rPr>
          <w:rFonts w:ascii="Calibri" w:hAnsi="Calibri" w:eastAsia="宋体" w:cs="Calibri"/>
          <w:color w:val="000000"/>
          <w:sz w:val="22"/>
          <w:szCs w:val="22"/>
          <w:lang w:eastAsia="zh-CN"/>
        </w:rPr>
        <w:t>459.40</w:t>
      </w:r>
      <w:r>
        <w:rPr>
          <w:lang w:eastAsia="zh-CN"/>
        </w:rPr>
        <w:t>万元，其中基本支出</w:t>
      </w:r>
      <w:r>
        <w:rPr>
          <w:rFonts w:ascii="Calibri" w:hAnsi="Calibri" w:eastAsia="宋体" w:cs="Calibri"/>
          <w:color w:val="000000"/>
          <w:sz w:val="22"/>
          <w:szCs w:val="22"/>
          <w:lang w:eastAsia="zh-CN"/>
        </w:rPr>
        <w:t>459.40</w:t>
      </w:r>
      <w:r>
        <w:t>万元；项目支出</w:t>
      </w:r>
      <w:r>
        <w:rPr>
          <w:rFonts w:hint="eastAsia"/>
        </w:rPr>
        <w:tab/>
      </w:r>
      <w:r>
        <w:rPr>
          <w:rFonts w:hint="eastAsia"/>
          <w:lang w:eastAsia="zh-CN"/>
        </w:rPr>
        <w:t>0</w:t>
      </w:r>
      <w:r>
        <w:t>万元。</w:t>
      </w:r>
    </w:p>
    <w:p>
      <w:pPr>
        <w:pStyle w:val="31"/>
      </w:pPr>
    </w:p>
    <w:p>
      <w:pPr>
        <w:pStyle w:val="2"/>
        <w:jc w:val="left"/>
      </w:pPr>
      <w:bookmarkStart w:id="124" w:name="_Toc_3_3_0000000012"/>
      <w:r>
        <w:t>三、机关运行经费安排情况</w:t>
      </w:r>
      <w:bookmarkEnd w:id="124"/>
    </w:p>
    <w:p>
      <w:pPr>
        <w:pStyle w:val="32"/>
      </w:pPr>
      <w:r>
        <w:t>我</w:t>
      </w:r>
      <w:r>
        <w:rPr>
          <w:rFonts w:hint="eastAsia"/>
          <w:lang w:eastAsia="zh-CN"/>
        </w:rPr>
        <w:t>单位属于事业单位无机关</w:t>
      </w:r>
      <w:r>
        <w:t>运行经费。</w:t>
      </w:r>
    </w:p>
    <w:p>
      <w:pPr>
        <w:pStyle w:val="2"/>
        <w:jc w:val="left"/>
        <w:rPr>
          <w:sz w:val="32"/>
          <w:szCs w:val="32"/>
        </w:rPr>
      </w:pPr>
      <w:bookmarkStart w:id="125" w:name="_Toc_3_3_0000000013"/>
      <w:r>
        <w:rPr>
          <w:sz w:val="32"/>
          <w:szCs w:val="32"/>
        </w:rPr>
        <w:t>四、财政拨款“三公”经费预算情况及增减变化原因</w:t>
      </w:r>
      <w:bookmarkEnd w:id="125"/>
    </w:p>
    <w:p>
      <w:pPr>
        <w:pStyle w:val="33"/>
      </w:pPr>
      <w:r>
        <w:t>2024年，我单位财政拨款“三公”经费预算安排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jc w:val="left"/>
      </w:pPr>
      <w:bookmarkStart w:id="126" w:name="_Toc_3_3_0000000014"/>
      <w:r>
        <w:rPr>
          <w:rFonts w:hint="eastAsia"/>
          <w:sz w:val="32"/>
          <w:szCs w:val="32"/>
          <w:lang w:eastAsia="zh-CN"/>
        </w:rPr>
        <w:t>五、</w:t>
      </w:r>
      <w:r>
        <w:t>预算绩效信息</w:t>
      </w:r>
      <w:bookmarkEnd w:id="126"/>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教师</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教师</w:t>
      </w:r>
      <w:r>
        <w:rPr>
          <w:rFonts w:hint="eastAsia" w:eastAsia="方正仿宋_GBK"/>
          <w:sz w:val="28"/>
        </w:rPr>
        <w:t>教育，切实提高办</w:t>
      </w:r>
      <w:r>
        <w:rPr>
          <w:rFonts w:hint="eastAsia" w:eastAsia="方正仿宋_GBK"/>
          <w:sz w:val="28"/>
          <w:lang w:eastAsia="zh-CN"/>
        </w:rPr>
        <w:t>校</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28"/>
          <w:lang w:eastAsia="zh-CN"/>
        </w:rPr>
        <w:t>教师教学</w:t>
      </w:r>
      <w:r>
        <w:rPr>
          <w:rFonts w:eastAsia="方正仿宋_GBK"/>
          <w:sz w:val="28"/>
        </w:rPr>
        <w:t>质量提升工程。认真贯彻落实上级标准，推进</w:t>
      </w:r>
      <w:r>
        <w:rPr>
          <w:rFonts w:hint="eastAsia" w:eastAsia="方正仿宋_GBK"/>
          <w:sz w:val="28"/>
          <w:lang w:eastAsia="zh-CN"/>
        </w:rPr>
        <w:t>教师</w:t>
      </w:r>
      <w:r>
        <w:rPr>
          <w:rFonts w:eastAsia="方正仿宋_GBK"/>
          <w:sz w:val="28"/>
        </w:rPr>
        <w:t>教</w:t>
      </w:r>
      <w:r>
        <w:rPr>
          <w:rFonts w:hint="eastAsia" w:eastAsia="方正仿宋_GBK"/>
          <w:sz w:val="28"/>
          <w:lang w:eastAsia="zh-CN"/>
        </w:rPr>
        <w:t>育</w:t>
      </w:r>
      <w:r>
        <w:rPr>
          <w:rFonts w:eastAsia="方正仿宋_GBK"/>
          <w:sz w:val="28"/>
        </w:rPr>
        <w:t>工作发展。</w:t>
      </w:r>
    </w:p>
    <w:p>
      <w:pPr>
        <w:spacing w:line="500" w:lineRule="exact"/>
        <w:ind w:firstLine="560" w:firstLineChars="200"/>
        <w:rPr>
          <w:rFonts w:eastAsia="方正仿宋_GBK"/>
          <w:sz w:val="28"/>
          <w:lang w:eastAsia="zh-CN"/>
        </w:rPr>
      </w:pPr>
      <w:r>
        <w:rPr>
          <w:rFonts w:eastAsia="方正仿宋_GBK"/>
          <w:sz w:val="28"/>
        </w:rPr>
        <w:t>活动描述：提升</w:t>
      </w:r>
      <w:r>
        <w:rPr>
          <w:rFonts w:hint="eastAsia" w:eastAsia="方正仿宋_GBK"/>
          <w:sz w:val="28"/>
          <w:lang w:eastAsia="zh-CN"/>
        </w:rPr>
        <w:t>教师教学</w:t>
      </w:r>
      <w:r>
        <w:rPr>
          <w:rFonts w:eastAsia="方正仿宋_GBK"/>
          <w:sz w:val="28"/>
        </w:rPr>
        <w:t>质量。改善</w:t>
      </w:r>
      <w:r>
        <w:rPr>
          <w:rFonts w:hint="eastAsia" w:eastAsia="方正仿宋_GBK"/>
          <w:sz w:val="28"/>
          <w:lang w:eastAsia="zh-CN"/>
        </w:rPr>
        <w:t>教师进修学校</w:t>
      </w:r>
      <w:r>
        <w:rPr>
          <w:rFonts w:eastAsia="方正仿宋_GBK"/>
          <w:sz w:val="28"/>
        </w:rPr>
        <w:t>办学条件</w:t>
      </w:r>
      <w:r>
        <w:rPr>
          <w:rFonts w:hint="eastAsia" w:eastAsia="方正仿宋_GBK"/>
          <w:sz w:val="28"/>
        </w:rPr>
        <w:t>，</w:t>
      </w:r>
      <w:r>
        <w:rPr>
          <w:rFonts w:hint="eastAsia" w:eastAsia="方正仿宋_GBK"/>
          <w:sz w:val="28"/>
          <w:lang w:eastAsia="zh-CN"/>
        </w:rPr>
        <w:t>为国家培养优秀教师</w:t>
      </w:r>
    </w:p>
    <w:p>
      <w:pPr>
        <w:spacing w:line="500" w:lineRule="exact"/>
        <w:ind w:firstLine="560" w:firstLineChars="200"/>
        <w:rPr>
          <w:rFonts w:eastAsia="方正仿宋_GBK"/>
          <w:sz w:val="28"/>
          <w:lang w:eastAsia="zh-CN"/>
        </w:rPr>
      </w:pPr>
    </w:p>
    <w:p>
      <w:pPr>
        <w:spacing w:line="500" w:lineRule="exact"/>
        <w:ind w:firstLine="560" w:firstLineChars="200"/>
        <w:rPr>
          <w:rFonts w:eastAsia="方正仿宋_GBK"/>
          <w:sz w:val="28"/>
          <w:lang w:eastAsia="zh-CN"/>
        </w:rPr>
      </w:pPr>
    </w:p>
    <w:p>
      <w:pPr>
        <w:spacing w:line="500" w:lineRule="exact"/>
        <w:ind w:firstLine="560" w:firstLineChars="200"/>
        <w:rPr>
          <w:rFonts w:eastAsia="方正仿宋_GBK"/>
          <w:sz w:val="28"/>
          <w:lang w:eastAsia="zh-CN"/>
        </w:rPr>
      </w:pPr>
    </w:p>
    <w:p>
      <w:pPr>
        <w:spacing w:line="500" w:lineRule="exact"/>
        <w:ind w:firstLine="560" w:firstLineChars="200"/>
        <w:rPr>
          <w:rFonts w:eastAsia="方正仿宋_GBK"/>
          <w:sz w:val="28"/>
          <w:lang w:eastAsia="zh-CN"/>
        </w:rPr>
      </w:pPr>
    </w:p>
    <w:p>
      <w:pPr>
        <w:spacing w:line="500" w:lineRule="exact"/>
        <w:ind w:firstLine="560" w:firstLineChars="200"/>
        <w:rPr>
          <w:rFonts w:eastAsia="方正仿宋_GBK"/>
          <w:sz w:val="28"/>
          <w:lang w:eastAsia="zh-CN"/>
        </w:rPr>
      </w:pPr>
    </w:p>
    <w:p>
      <w:pPr>
        <w:spacing w:line="500" w:lineRule="exact"/>
        <w:ind w:firstLine="560" w:firstLineChars="200"/>
        <w:rPr>
          <w:rFonts w:eastAsia="方正仿宋_GBK"/>
          <w:sz w:val="28"/>
          <w:lang w:eastAsia="zh-CN"/>
        </w:rPr>
      </w:pPr>
    </w:p>
    <w:p>
      <w:pPr>
        <w:spacing w:line="500" w:lineRule="exact"/>
        <w:ind w:firstLine="560" w:firstLineChars="200"/>
        <w:rPr>
          <w:rFonts w:eastAsia="方正仿宋_GBK"/>
          <w:sz w:val="28"/>
          <w:lang w:eastAsia="zh-CN"/>
        </w:rPr>
      </w:pPr>
    </w:p>
    <w:tbl>
      <w:tblPr>
        <w:tblStyle w:val="13"/>
        <w:tblpPr w:leftFromText="180" w:rightFromText="180" w:vertAnchor="text" w:horzAnchor="page" w:tblpX="1642" w:tblpY="1522"/>
        <w:tblOverlap w:val="never"/>
        <w:tblW w:w="14790" w:type="dxa"/>
        <w:tblInd w:w="0" w:type="dxa"/>
        <w:tblLayout w:type="fixed"/>
        <w:tblCellMar>
          <w:top w:w="0" w:type="dxa"/>
          <w:left w:w="108" w:type="dxa"/>
          <w:bottom w:w="0" w:type="dxa"/>
          <w:right w:w="108" w:type="dxa"/>
        </w:tblCellMar>
      </w:tblPr>
      <w:tblGrid>
        <w:gridCol w:w="436"/>
        <w:gridCol w:w="737"/>
        <w:gridCol w:w="1768"/>
        <w:gridCol w:w="579"/>
        <w:gridCol w:w="1164"/>
        <w:gridCol w:w="598"/>
        <w:gridCol w:w="630"/>
        <w:gridCol w:w="662"/>
        <w:gridCol w:w="963"/>
        <w:gridCol w:w="843"/>
        <w:gridCol w:w="786"/>
        <w:gridCol w:w="824"/>
        <w:gridCol w:w="674"/>
        <w:gridCol w:w="805"/>
        <w:gridCol w:w="993"/>
        <w:gridCol w:w="1164"/>
        <w:gridCol w:w="1164"/>
      </w:tblGrid>
      <w:tr>
        <w:tblPrEx>
          <w:tblCellMar>
            <w:top w:w="0" w:type="dxa"/>
            <w:left w:w="108" w:type="dxa"/>
            <w:bottom w:w="0" w:type="dxa"/>
            <w:right w:w="108" w:type="dxa"/>
          </w:tblCellMar>
        </w:tblPrEx>
        <w:trPr>
          <w:trHeight w:val="360" w:hRule="atLeast"/>
        </w:trPr>
        <w:tc>
          <w:tcPr>
            <w:tcW w:w="1246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项目编码及名称：360018</w:t>
            </w:r>
            <w:r>
              <w:rPr>
                <w:rFonts w:hint="eastAsia" w:ascii="宋体" w:hAnsi="宋体" w:eastAsia="宋体" w:cs="宋体"/>
                <w:lang w:eastAsia="zh-CN"/>
              </w:rPr>
              <w:t>阜平县教师进修学校</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846"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所属项目预算信息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采购类别</w:t>
            </w:r>
          </w:p>
        </w:tc>
        <w:tc>
          <w:tcPr>
            <w:tcW w:w="6550"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政府采购金额（当年单位预算安排资金）</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预留份额</w:t>
            </w:r>
          </w:p>
        </w:tc>
      </w:tr>
      <w:tr>
        <w:tblPrEx>
          <w:tblCellMar>
            <w:top w:w="0" w:type="dxa"/>
            <w:left w:w="108" w:type="dxa"/>
            <w:bottom w:w="0" w:type="dxa"/>
            <w:right w:w="108" w:type="dxa"/>
          </w:tblCellMar>
        </w:tblPrEx>
        <w:trPr>
          <w:trHeight w:val="1155" w:hRule="atLeast"/>
        </w:trPr>
        <w:tc>
          <w:tcPr>
            <w:tcW w:w="43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3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采购金额</w:t>
            </w:r>
          </w:p>
        </w:tc>
        <w:tc>
          <w:tcPr>
            <w:tcW w:w="176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采购物品目录编码及名称</w:t>
            </w: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计量单位</w:t>
            </w: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单价</w:t>
            </w: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采购数量</w:t>
            </w:r>
          </w:p>
        </w:tc>
        <w:tc>
          <w:tcPr>
            <w:tcW w:w="6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6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一般公共预算拨款</w:t>
            </w: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基金预算拨款</w:t>
            </w: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国有资本经营预算拨款</w:t>
            </w: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财政专户拨款</w:t>
            </w: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财政拨款结转</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非财政拨款结转结余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中小微企业预留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其中小微企业预留</w:t>
            </w:r>
          </w:p>
        </w:tc>
      </w:tr>
      <w:tr>
        <w:tblPrEx>
          <w:tblCellMar>
            <w:top w:w="0" w:type="dxa"/>
            <w:left w:w="108" w:type="dxa"/>
            <w:bottom w:w="0" w:type="dxa"/>
            <w:right w:w="108" w:type="dxa"/>
          </w:tblCellMar>
        </w:tblPrEx>
        <w:trPr>
          <w:trHeight w:val="525" w:hRule="atLeast"/>
        </w:trPr>
        <w:tc>
          <w:tcPr>
            <w:tcW w:w="43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bl>
    <w:p>
      <w:pPr>
        <w:rPr>
          <w:rFonts w:eastAsiaTheme="minorEastAsia"/>
          <w:lang w:eastAsia="zh-CN"/>
        </w:rPr>
      </w:pPr>
    </w:p>
    <w:p>
      <w:pPr>
        <w:rPr>
          <w:rFonts w:eastAsiaTheme="minorEastAsia"/>
          <w:lang w:eastAsia="zh-CN"/>
        </w:rPr>
      </w:pPr>
    </w:p>
    <w:p>
      <w:pPr>
        <w:spacing w:line="500" w:lineRule="exact"/>
        <w:ind w:firstLine="560"/>
      </w:pPr>
      <w:r>
        <w:rPr>
          <w:rFonts w:eastAsia="方正仿宋_GBK"/>
          <w:color w:val="000000"/>
          <w:sz w:val="28"/>
        </w:rPr>
        <w:t>2024年</w:t>
      </w:r>
      <w:r>
        <w:rPr>
          <w:rFonts w:hint="eastAsia" w:eastAsia="方正仿宋_GBK"/>
          <w:color w:val="000000"/>
          <w:sz w:val="28"/>
          <w:lang w:eastAsia="zh-CN"/>
        </w:rPr>
        <w:t>我单位无</w:t>
      </w:r>
      <w:r>
        <w:rPr>
          <w:rFonts w:eastAsia="方正仿宋_GBK"/>
          <w:color w:val="000000"/>
          <w:sz w:val="28"/>
        </w:rPr>
        <w:t>政府采购预算。</w:t>
      </w:r>
    </w:p>
    <w:p>
      <w:pPr>
        <w:ind w:firstLine="640"/>
      </w:pPr>
      <w:r>
        <w:rPr>
          <w:rFonts w:eastAsia="方正仿宋_GBK"/>
          <w:color w:val="000000"/>
          <w:sz w:val="32"/>
        </w:rPr>
        <w:t xml:space="preserve"> </w:t>
      </w:r>
    </w:p>
    <w:p>
      <w:pPr>
        <w:pStyle w:val="2"/>
      </w:pPr>
    </w:p>
    <w:p/>
    <w:p>
      <w:pPr>
        <w:pStyle w:val="2"/>
      </w:pPr>
      <w:r>
        <w:t>七、国有资产信息</w:t>
      </w:r>
    </w:p>
    <w:p>
      <w:pPr>
        <w:spacing w:line="500" w:lineRule="exact"/>
        <w:ind w:firstLine="560"/>
      </w:pPr>
      <w:r>
        <w:rPr>
          <w:rFonts w:hint="eastAsia" w:eastAsia="方正仿宋_GBK"/>
          <w:color w:val="000000"/>
          <w:sz w:val="28"/>
          <w:lang w:eastAsia="zh-CN"/>
        </w:rPr>
        <w:t>阜平县教师进修学校</w:t>
      </w:r>
      <w:r>
        <w:rPr>
          <w:rFonts w:eastAsia="方正仿宋_GBK"/>
          <w:color w:val="000000"/>
          <w:sz w:val="28"/>
        </w:rPr>
        <w:t>上年末固定资产金额为</w:t>
      </w:r>
      <w:r>
        <w:rPr>
          <w:rFonts w:hint="eastAsia" w:eastAsia="方正仿宋_GBK"/>
          <w:color w:val="000000"/>
          <w:sz w:val="28"/>
          <w:lang w:eastAsia="zh-CN"/>
        </w:rPr>
        <w:t>132.56</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993"/>
        <w:gridCol w:w="3074"/>
        <w:gridCol w:w="30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360018阜平县教师进修学校</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r>
              <w:rPr>
                <w:rFonts w:hint="eastAsia"/>
                <w:lang w:eastAsia="zh-CN"/>
              </w:rPr>
              <w:t>132.56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132.56</w:t>
            </w:r>
          </w:p>
        </w:tc>
      </w:tr>
    </w:tbl>
    <w:p>
      <w:pPr>
        <w:ind w:firstLine="640"/>
      </w:pPr>
      <w:r>
        <w:rPr>
          <w:rFonts w:eastAsia="方正仿宋_GBK"/>
          <w:color w:val="000000"/>
          <w:sz w:val="32"/>
        </w:rPr>
        <w:t xml:space="preserve"> </w:t>
      </w:r>
    </w:p>
    <w:p>
      <w:pPr>
        <w:pStyle w:val="2"/>
      </w:pPr>
    </w:p>
    <w:p/>
    <w:p>
      <w:pPr>
        <w:pStyle w:val="2"/>
        <w:rPr>
          <w:lang w:eastAsia="zh-CN"/>
        </w:rPr>
      </w:pPr>
      <w:r>
        <w:t>八、名词解释</w:t>
      </w:r>
    </w:p>
    <w:p>
      <w:pPr>
        <w:spacing w:line="500" w:lineRule="exact"/>
        <w:ind w:firstLine="562" w:firstLineChars="20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spacing w:line="500" w:lineRule="exact"/>
        <w:ind w:firstLine="560"/>
        <w:rPr>
          <w:rFonts w:eastAsia="方正仿宋_GBK"/>
          <w:color w:val="000000"/>
          <w:sz w:val="28"/>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阜平县特殊教育学校本级收支预算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W w:w="13136" w:type="dxa"/>
        <w:tblInd w:w="93" w:type="dxa"/>
        <w:tblLayout w:type="fixed"/>
        <w:tblCellMar>
          <w:top w:w="0" w:type="dxa"/>
          <w:left w:w="108" w:type="dxa"/>
          <w:bottom w:w="0" w:type="dxa"/>
          <w:right w:w="108" w:type="dxa"/>
        </w:tblCellMar>
      </w:tblPr>
      <w:tblGrid>
        <w:gridCol w:w="517"/>
        <w:gridCol w:w="3423"/>
        <w:gridCol w:w="1756"/>
        <w:gridCol w:w="3705"/>
        <w:gridCol w:w="3735"/>
      </w:tblGrid>
      <w:tr>
        <w:tblPrEx>
          <w:tblCellMar>
            <w:top w:w="0" w:type="dxa"/>
            <w:left w:w="108" w:type="dxa"/>
            <w:bottom w:w="0" w:type="dxa"/>
            <w:right w:w="108" w:type="dxa"/>
          </w:tblCellMar>
        </w:tblPrEx>
        <w:trPr>
          <w:trHeight w:val="450" w:hRule="atLeast"/>
        </w:trPr>
        <w:tc>
          <w:tcPr>
            <w:tcW w:w="569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预算单位编码及名称：[360036]阜平县特殊教育学校</w:t>
            </w:r>
          </w:p>
        </w:tc>
        <w:tc>
          <w:tcPr>
            <w:tcW w:w="3705"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735"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17"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5179"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744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517"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42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75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70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373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51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42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75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70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373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75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75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370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373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r>
    </w:tbl>
    <w:p>
      <w:pPr>
        <w:ind w:firstLine="5280" w:firstLineChars="1200"/>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预算收入总表</w:t>
      </w:r>
    </w:p>
    <w:tbl>
      <w:tblPr>
        <w:tblStyle w:val="13"/>
        <w:tblW w:w="0" w:type="auto"/>
        <w:tblInd w:w="93" w:type="dxa"/>
        <w:tblLayout w:type="autofit"/>
        <w:tblCellMar>
          <w:top w:w="0" w:type="dxa"/>
          <w:left w:w="108" w:type="dxa"/>
          <w:bottom w:w="0" w:type="dxa"/>
          <w:right w:w="108" w:type="dxa"/>
        </w:tblCellMar>
      </w:tblPr>
      <w:tblGrid>
        <w:gridCol w:w="627"/>
        <w:gridCol w:w="1038"/>
        <w:gridCol w:w="3505"/>
        <w:gridCol w:w="1130"/>
        <w:gridCol w:w="1130"/>
        <w:gridCol w:w="1038"/>
        <w:gridCol w:w="1860"/>
        <w:gridCol w:w="1655"/>
        <w:gridCol w:w="2066"/>
      </w:tblGrid>
      <w:tr>
        <w:tblPrEx>
          <w:tblCellMar>
            <w:top w:w="0" w:type="dxa"/>
            <w:left w:w="108" w:type="dxa"/>
            <w:bottom w:w="0" w:type="dxa"/>
            <w:right w:w="108" w:type="dxa"/>
          </w:tblCellMar>
        </w:tblPrEx>
        <w:trPr>
          <w:trHeight w:val="450" w:hRule="atLeast"/>
        </w:trPr>
        <w:tc>
          <w:tcPr>
            <w:tcW w:w="0" w:type="auto"/>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预算单位编码及名称：[360036]阜平县特殊教育学校</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ind w:firstLine="6160" w:firstLineChars="1400"/>
        <w:outlineLvl w:val="1"/>
        <w:rPr>
          <w:rFonts w:ascii="方正小标宋_GBK" w:hAnsi="方正小标宋_GBK" w:eastAsia="方正小标宋_GBK" w:cs="方正小标宋_GBK"/>
          <w:color w:val="000000"/>
          <w:sz w:val="44"/>
          <w:lang w:eastAsia="zh-CN"/>
        </w:rPr>
      </w:pPr>
    </w:p>
    <w:p>
      <w:pPr>
        <w:ind w:firstLine="6160" w:firstLineChars="1400"/>
        <w:outlineLvl w:val="1"/>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预算支出总表</w:t>
      </w:r>
    </w:p>
    <w:tbl>
      <w:tblPr>
        <w:tblStyle w:val="13"/>
        <w:tblW w:w="0" w:type="auto"/>
        <w:tblInd w:w="93" w:type="dxa"/>
        <w:tblLayout w:type="autofit"/>
        <w:tblCellMar>
          <w:top w:w="0" w:type="dxa"/>
          <w:left w:w="108" w:type="dxa"/>
          <w:bottom w:w="0" w:type="dxa"/>
          <w:right w:w="108" w:type="dxa"/>
        </w:tblCellMar>
      </w:tblPr>
      <w:tblGrid>
        <w:gridCol w:w="627"/>
        <w:gridCol w:w="1038"/>
        <w:gridCol w:w="3505"/>
        <w:gridCol w:w="1130"/>
        <w:gridCol w:w="1130"/>
        <w:gridCol w:w="1038"/>
        <w:gridCol w:w="1860"/>
        <w:gridCol w:w="1655"/>
        <w:gridCol w:w="2066"/>
      </w:tblGrid>
      <w:tr>
        <w:tblPrEx>
          <w:tblCellMar>
            <w:top w:w="0" w:type="dxa"/>
            <w:left w:w="108" w:type="dxa"/>
            <w:bottom w:w="0" w:type="dxa"/>
            <w:right w:w="108" w:type="dxa"/>
          </w:tblCellMar>
        </w:tblPrEx>
        <w:trPr>
          <w:trHeight w:val="450" w:hRule="atLeast"/>
        </w:trPr>
        <w:tc>
          <w:tcPr>
            <w:tcW w:w="0" w:type="auto"/>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预算单位编码及名称：[360036]阜平县特殊教育学校</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119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预算财政拨款收支总表</w:t>
      </w:r>
    </w:p>
    <w:tbl>
      <w:tblPr>
        <w:tblStyle w:val="13"/>
        <w:tblW w:w="12860" w:type="dxa"/>
        <w:tblInd w:w="93" w:type="dxa"/>
        <w:tblLayout w:type="autofit"/>
        <w:tblCellMar>
          <w:top w:w="0" w:type="dxa"/>
          <w:left w:w="108" w:type="dxa"/>
          <w:bottom w:w="0" w:type="dxa"/>
          <w:right w:w="108" w:type="dxa"/>
        </w:tblCellMar>
      </w:tblPr>
      <w:tblGrid>
        <w:gridCol w:w="681"/>
        <w:gridCol w:w="4182"/>
        <w:gridCol w:w="1577"/>
        <w:gridCol w:w="3640"/>
        <w:gridCol w:w="2780"/>
      </w:tblGrid>
      <w:tr>
        <w:tblPrEx>
          <w:tblCellMar>
            <w:top w:w="0" w:type="dxa"/>
            <w:left w:w="108" w:type="dxa"/>
            <w:bottom w:w="0" w:type="dxa"/>
            <w:right w:w="108" w:type="dxa"/>
          </w:tblCellMar>
        </w:tblPrEx>
        <w:trPr>
          <w:trHeight w:val="450" w:hRule="atLeast"/>
        </w:trPr>
        <w:tc>
          <w:tcPr>
            <w:tcW w:w="64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预算单位编码及名称：[360036]阜平县特殊教育学校</w:t>
            </w:r>
          </w:p>
        </w:tc>
        <w:tc>
          <w:tcPr>
            <w:tcW w:w="364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78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　</w:t>
            </w:r>
          </w:p>
        </w:tc>
        <w:tc>
          <w:tcPr>
            <w:tcW w:w="5759"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642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18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5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681"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18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5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一、本年收入</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二、上年结转</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7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二、年终结转结余</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81"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418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57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r>
    </w:tbl>
    <w:p>
      <w:pPr>
        <w:jc w:val="center"/>
        <w:outlineLvl w:val="1"/>
        <w:rPr>
          <w:rFonts w:ascii="方正小标宋_GBK" w:hAnsi="方正小标宋_GBK" w:eastAsia="方正小标宋_GBK" w:cs="方正小标宋_GBK"/>
          <w:color w:val="000000" w:themeColor="text1"/>
          <w:sz w:val="36"/>
          <w:lang w:eastAsia="zh-CN"/>
        </w:rPr>
      </w:pPr>
      <w:r>
        <w:rPr>
          <w:rFonts w:hint="eastAsia" w:ascii="方正小标宋_GBK" w:hAnsi="方正小标宋_GBK" w:eastAsia="方正小标宋_GBK" w:cs="方正小标宋_GBK"/>
          <w:color w:val="000000"/>
          <w:sz w:val="36"/>
          <w:lang w:eastAsia="zh-CN"/>
        </w:rPr>
        <w:br w:type="page"/>
      </w: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w:t>
      </w:r>
      <w:r>
        <w:rPr>
          <w:rFonts w:ascii="方正小标宋_GBK" w:hAnsi="方正小标宋_GBK" w:eastAsia="方正小标宋_GBK" w:cs="方正小标宋_GBK"/>
          <w:color w:val="000000" w:themeColor="text1"/>
          <w:sz w:val="36"/>
        </w:rPr>
        <w:t>款支出表</w:t>
      </w:r>
    </w:p>
    <w:tbl>
      <w:tblPr>
        <w:tblStyle w:val="13"/>
        <w:tblW w:w="14180" w:type="dxa"/>
        <w:tblInd w:w="93" w:type="dxa"/>
        <w:tblLayout w:type="autofit"/>
        <w:tblCellMar>
          <w:top w:w="0" w:type="dxa"/>
          <w:left w:w="108" w:type="dxa"/>
          <w:bottom w:w="0" w:type="dxa"/>
          <w:right w:w="108" w:type="dxa"/>
        </w:tblCellMar>
      </w:tblPr>
      <w:tblGrid>
        <w:gridCol w:w="547"/>
        <w:gridCol w:w="1059"/>
        <w:gridCol w:w="4130"/>
        <w:gridCol w:w="1268"/>
        <w:gridCol w:w="1268"/>
        <w:gridCol w:w="1268"/>
        <w:gridCol w:w="2320"/>
        <w:gridCol w:w="2320"/>
      </w:tblGrid>
      <w:tr>
        <w:tblPrEx>
          <w:tblCellMar>
            <w:top w:w="0" w:type="dxa"/>
            <w:left w:w="108" w:type="dxa"/>
            <w:bottom w:w="0" w:type="dxa"/>
            <w:right w:w="108" w:type="dxa"/>
          </w:tblCellMar>
        </w:tblPrEx>
        <w:trPr>
          <w:trHeight w:val="450" w:hRule="atLeast"/>
        </w:trPr>
        <w:tc>
          <w:tcPr>
            <w:tcW w:w="954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预算单位编码及名称：[360036]阜平县特殊教育学校</w:t>
            </w:r>
          </w:p>
        </w:tc>
        <w:tc>
          <w:tcPr>
            <w:tcW w:w="232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32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47"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59"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130"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268"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17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50" w:hRule="atLeast"/>
        </w:trPr>
        <w:tc>
          <w:tcPr>
            <w:tcW w:w="547"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59"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1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268"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270" w:hRule="atLeast"/>
        </w:trPr>
        <w:tc>
          <w:tcPr>
            <w:tcW w:w="54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5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1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2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293.18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68.30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31.47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4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05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1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126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预算一般公共预算基本支出表</w:t>
      </w:r>
    </w:p>
    <w:p>
      <w:pPr>
        <w:rPr>
          <w:rFonts w:eastAsia="方正小标宋_GBK"/>
          <w:lang w:eastAsia="zh-CN"/>
        </w:rPr>
      </w:pPr>
    </w:p>
    <w:tbl>
      <w:tblPr>
        <w:tblStyle w:val="13"/>
        <w:tblW w:w="12926" w:type="dxa"/>
        <w:tblInd w:w="93" w:type="dxa"/>
        <w:tblLayout w:type="fixed"/>
        <w:tblCellMar>
          <w:top w:w="0" w:type="dxa"/>
          <w:left w:w="108" w:type="dxa"/>
          <w:bottom w:w="0" w:type="dxa"/>
          <w:right w:w="108" w:type="dxa"/>
        </w:tblCellMar>
      </w:tblPr>
      <w:tblGrid>
        <w:gridCol w:w="617"/>
        <w:gridCol w:w="1194"/>
        <w:gridCol w:w="4080"/>
        <w:gridCol w:w="2085"/>
        <w:gridCol w:w="1980"/>
        <w:gridCol w:w="2970"/>
      </w:tblGrid>
      <w:tr>
        <w:tblPrEx>
          <w:tblCellMar>
            <w:top w:w="0" w:type="dxa"/>
            <w:left w:w="108" w:type="dxa"/>
            <w:bottom w:w="0" w:type="dxa"/>
            <w:right w:w="108" w:type="dxa"/>
          </w:tblCellMar>
        </w:tblPrEx>
        <w:trPr>
          <w:trHeight w:val="570" w:hRule="atLeast"/>
        </w:trPr>
        <w:tc>
          <w:tcPr>
            <w:tcW w:w="12926" w:type="dxa"/>
            <w:gridSpan w:val="6"/>
            <w:tcBorders>
              <w:top w:val="nil"/>
              <w:left w:val="nil"/>
              <w:bottom w:val="nil"/>
              <w:right w:val="nil"/>
            </w:tcBorders>
            <w:shd w:val="clear" w:color="auto" w:fill="auto"/>
            <w:noWrap/>
            <w:vAlign w:val="center"/>
          </w:tcPr>
          <w:p>
            <w:pPr>
              <w:rPr>
                <w:rFonts w:ascii="Arial" w:hAnsi="Arial" w:eastAsia="宋体" w:cs="Arial"/>
                <w:color w:val="000000"/>
                <w:sz w:val="27"/>
                <w:szCs w:val="27"/>
                <w:lang w:eastAsia="zh-CN"/>
              </w:rPr>
            </w:pPr>
          </w:p>
        </w:tc>
      </w:tr>
      <w:tr>
        <w:tblPrEx>
          <w:tblCellMar>
            <w:top w:w="0" w:type="dxa"/>
            <w:left w:w="108" w:type="dxa"/>
            <w:bottom w:w="0" w:type="dxa"/>
            <w:right w:w="108" w:type="dxa"/>
          </w:tblCellMar>
        </w:tblPrEx>
        <w:trPr>
          <w:trHeight w:val="450" w:hRule="atLeast"/>
        </w:trPr>
        <w:tc>
          <w:tcPr>
            <w:tcW w:w="797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b/>
                <w:color w:val="000000"/>
                <w:sz w:val="22"/>
                <w:szCs w:val="22"/>
                <w:lang w:eastAsia="zh-CN"/>
              </w:rPr>
            </w:pPr>
            <w:r>
              <w:rPr>
                <w:rFonts w:hint="eastAsia" w:ascii="宋体" w:hAnsi="宋体" w:eastAsia="宋体" w:cs="宋体"/>
                <w:b/>
                <w:color w:val="000000"/>
                <w:sz w:val="22"/>
                <w:szCs w:val="22"/>
                <w:lang w:eastAsia="zh-CN"/>
              </w:rPr>
              <w:t>预算单位编码及名称：[360036]阜平县特殊教育学校</w:t>
            </w:r>
          </w:p>
        </w:tc>
        <w:tc>
          <w:tcPr>
            <w:tcW w:w="198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b/>
                <w:color w:val="000000"/>
                <w:sz w:val="22"/>
                <w:szCs w:val="22"/>
                <w:lang w:eastAsia="zh-CN"/>
              </w:rPr>
            </w:pPr>
            <w:r>
              <w:rPr>
                <w:rFonts w:hint="eastAsia" w:ascii="宋体" w:hAnsi="宋体" w:eastAsia="宋体" w:cs="宋体"/>
                <w:b/>
                <w:color w:val="000000"/>
                <w:sz w:val="22"/>
                <w:szCs w:val="22"/>
                <w:lang w:eastAsia="zh-CN"/>
              </w:rPr>
              <w:t>预算年度：2024</w:t>
            </w:r>
          </w:p>
        </w:tc>
        <w:tc>
          <w:tcPr>
            <w:tcW w:w="297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b/>
                <w:color w:val="000000"/>
                <w:sz w:val="22"/>
                <w:szCs w:val="22"/>
                <w:lang w:eastAsia="zh-CN"/>
              </w:rPr>
            </w:pPr>
            <w:r>
              <w:rPr>
                <w:rFonts w:hint="eastAsia" w:ascii="宋体" w:hAnsi="宋体" w:eastAsia="宋体" w:cs="宋体"/>
                <w:b/>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17"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5274"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7035"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450" w:hRule="atLeast"/>
        </w:trPr>
        <w:tc>
          <w:tcPr>
            <w:tcW w:w="617"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1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0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208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19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9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270" w:hRule="atLeast"/>
        </w:trPr>
        <w:tc>
          <w:tcPr>
            <w:tcW w:w="61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1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0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208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9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9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工资福利支出</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406.38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406.38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30101</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基本工资</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169.27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169.27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30102</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津贴补贴</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42.83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42.83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30103</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奖金</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8.25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8.25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30107</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绩效工资</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63.70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63.70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30108</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47.68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30110</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职工基本医疗保险缴费</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23.98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30111</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公务员医疗补助缴费</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7.49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30112</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其他社会保障缴费</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3.96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3.96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30113</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34.06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30199</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其他工资福利支出</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5.17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5.17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对个人和家庭的补助</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30302</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退休费</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20.62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17"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19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08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208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19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427.00 </w:t>
            </w:r>
          </w:p>
        </w:tc>
        <w:tc>
          <w:tcPr>
            <w:tcW w:w="297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rPr>
          <w:rFonts w:eastAsia="方正小标宋_GBK"/>
          <w:lang w:eastAsia="zh-CN"/>
        </w:rPr>
      </w:pPr>
    </w:p>
    <w:p>
      <w:pPr>
        <w:rPr>
          <w:rFonts w:eastAsia="方正小标宋_GBK"/>
          <w:lang w:eastAsia="zh-CN"/>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ascii="宋体" w:hAnsi="宋体" w:eastAsia="宋体" w:cs="宋体"/>
                <w:color w:val="000000"/>
                <w:sz w:val="22"/>
                <w:szCs w:val="22"/>
                <w:lang w:eastAsia="zh-CN"/>
              </w:rPr>
              <w:t>360036阜平县特殊教育学校</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360036阜平县特殊教育学校</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360036阜平县特殊教育学校</w:t>
            </w:r>
          </w:p>
        </w:tc>
        <w:tc>
          <w:tcPr>
            <w:tcW w:w="2381" w:type="dxa"/>
            <w:tcBorders>
              <w:top w:val="single" w:color="FFFFFF" w:sz="6" w:space="0"/>
              <w:left w:val="single" w:color="FFFFFF" w:sz="6" w:space="0"/>
              <w:right w:val="single" w:color="FFFFFF" w:sz="6" w:space="0"/>
            </w:tcBorders>
            <w:vAlign w:val="center"/>
          </w:tcPr>
          <w:p>
            <w:pPr>
              <w:pStyle w:val="21"/>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ind w:firstLine="420"/>
        <w:rPr>
          <w:rFonts w:ascii="方正书宋_GBK" w:hAnsi="方正书宋_GBK" w:eastAsia="方正书宋_GBK" w:cs="方正书宋_GBK"/>
          <w:color w:val="000000"/>
          <w:sz w:val="21"/>
          <w:lang w:eastAsia="zh-CN"/>
        </w:rPr>
      </w:pPr>
    </w:p>
    <w:p>
      <w:pPr>
        <w:rPr>
          <w:rFonts w:ascii="方正书宋_GBK" w:hAnsi="方正书宋_GBK" w:eastAsia="方正书宋_GBK" w:cs="方正书宋_GBK"/>
          <w:sz w:val="21"/>
          <w:lang w:eastAsia="zh-CN"/>
        </w:rPr>
      </w:pPr>
    </w:p>
    <w:p>
      <w:pPr>
        <w:tabs>
          <w:tab w:val="left" w:pos="6975"/>
        </w:tabs>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ab/>
      </w:r>
    </w:p>
    <w:p>
      <w:pPr>
        <w:tabs>
          <w:tab w:val="left" w:pos="6975"/>
        </w:tabs>
        <w:rPr>
          <w:rFonts w:ascii="方正书宋_GBK" w:hAnsi="方正书宋_GBK" w:eastAsia="方正书宋_GBK" w:cs="方正书宋_GBK"/>
          <w:sz w:val="21"/>
          <w:lang w:eastAsia="zh-CN"/>
        </w:rPr>
      </w:pPr>
    </w:p>
    <w:p>
      <w:pPr>
        <w:tabs>
          <w:tab w:val="left" w:pos="6975"/>
        </w:tabs>
        <w:rPr>
          <w:rFonts w:ascii="方正书宋_GBK" w:hAnsi="方正书宋_GBK" w:eastAsia="方正书宋_GBK" w:cs="方正书宋_GBK"/>
          <w:sz w:val="21"/>
          <w:lang w:eastAsia="zh-CN"/>
        </w:rPr>
      </w:pPr>
    </w:p>
    <w:p>
      <w:pPr>
        <w:tabs>
          <w:tab w:val="left" w:pos="6975"/>
        </w:tabs>
        <w:rPr>
          <w:rFonts w:ascii="方正书宋_GBK" w:hAnsi="方正书宋_GBK" w:eastAsia="方正书宋_GBK" w:cs="方正书宋_GBK"/>
          <w:sz w:val="21"/>
          <w:lang w:eastAsia="zh-CN"/>
        </w:rPr>
      </w:pPr>
    </w:p>
    <w:p>
      <w:pPr>
        <w:rPr>
          <w:rFonts w:ascii="方正书宋_GBK" w:hAnsi="方正书宋_GBK" w:eastAsia="方正书宋_GBK" w:cs="方正书宋_GBK"/>
          <w:sz w:val="21"/>
          <w:lang w:eastAsia="zh-CN"/>
        </w:rPr>
        <w:sectPr>
          <w:pgSz w:w="16840" w:h="11900" w:orient="landscape"/>
          <w:pgMar w:top="720" w:right="720" w:bottom="720" w:left="720" w:header="720" w:footer="720" w:gutter="0"/>
          <w:cols w:space="720" w:num="1"/>
        </w:sectPr>
      </w:pP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阜平县特殊教育学校</w:t>
      </w:r>
      <w:r>
        <w:rPr>
          <w:rFonts w:hint="eastAsia" w:ascii="仿宋" w:hAnsi="仿宋" w:eastAsia="仿宋" w:cs="仿宋"/>
          <w:sz w:val="32"/>
          <w:szCs w:val="32"/>
        </w:rPr>
        <w:t>2024预算公开如下：</w:t>
      </w:r>
    </w:p>
    <w:p>
      <w:pPr>
        <w:pStyle w:val="2"/>
      </w:pPr>
      <w:r>
        <w:t>一、</w:t>
      </w:r>
      <w:r>
        <w:rPr>
          <w:rFonts w:hint="eastAsia"/>
          <w:lang w:eastAsia="zh-CN"/>
        </w:rPr>
        <w:t>单位</w:t>
      </w:r>
      <w: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全面贯彻《阜平县特殊教育学校工作条例》和《阜平县特殊教育学校工作规程》</w:t>
      </w:r>
      <w:r>
        <w:rPr>
          <w:rFonts w:hint="eastAsia" w:ascii="仿宋" w:hAnsi="仿宋" w:eastAsia="仿宋" w:cs="仿宋"/>
          <w:sz w:val="32"/>
          <w:szCs w:val="32"/>
        </w:rPr>
        <w:t>，为</w:t>
      </w:r>
      <w:r>
        <w:rPr>
          <w:rFonts w:hint="eastAsia" w:ascii="仿宋" w:hAnsi="仿宋" w:eastAsia="仿宋" w:cs="仿宋"/>
          <w:sz w:val="32"/>
          <w:szCs w:val="32"/>
          <w:lang w:eastAsia="zh-CN"/>
        </w:rPr>
        <w:t>特殊学生</w:t>
      </w:r>
      <w:r>
        <w:rPr>
          <w:rFonts w:hint="eastAsia" w:ascii="仿宋" w:hAnsi="仿宋" w:eastAsia="仿宋" w:cs="仿宋"/>
          <w:sz w:val="32"/>
          <w:szCs w:val="32"/>
        </w:rPr>
        <w:t>教育服务。切实提高办</w:t>
      </w:r>
      <w:r>
        <w:rPr>
          <w:rFonts w:hint="eastAsia" w:ascii="仿宋" w:hAnsi="仿宋" w:eastAsia="仿宋" w:cs="仿宋"/>
          <w:sz w:val="32"/>
          <w:szCs w:val="32"/>
          <w:lang w:eastAsia="zh-CN"/>
        </w:rPr>
        <w:t>校</w:t>
      </w:r>
      <w:r>
        <w:rPr>
          <w:rFonts w:hint="eastAsia" w:ascii="仿宋" w:hAnsi="仿宋" w:eastAsia="仿宋" w:cs="仿宋"/>
          <w:sz w:val="32"/>
          <w:szCs w:val="32"/>
        </w:rPr>
        <w:t>水平，</w:t>
      </w:r>
      <w:r>
        <w:rPr>
          <w:rFonts w:hint="eastAsia" w:ascii="仿宋" w:hAnsi="仿宋" w:eastAsia="仿宋" w:cs="仿宋"/>
          <w:sz w:val="32"/>
          <w:szCs w:val="32"/>
          <w:lang w:eastAsia="zh-CN"/>
        </w:rPr>
        <w:t>明确培养目标面向全体学生，全面提高学生素质，抓好特殊教育、安全、卫生保健、性格习惯的培养。不断提高保教质量，</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阜平县特殊教育学校</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t>二、单位预算安排的总体情况</w:t>
      </w:r>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当年全部收入。2024年预算收入</w:t>
      </w:r>
      <w:r>
        <w:rPr>
          <w:rFonts w:ascii="Calibri" w:hAnsi="Calibri" w:eastAsia="宋体" w:cs="Calibri"/>
          <w:color w:val="000000"/>
          <w:sz w:val="22"/>
          <w:szCs w:val="22"/>
          <w:lang w:eastAsia="zh-CN"/>
        </w:rPr>
        <w:t>427.00</w:t>
      </w:r>
      <w:r>
        <w:t>万元，其中：一般公共预算收入</w:t>
      </w:r>
      <w:r>
        <w:rPr>
          <w:rFonts w:ascii="Calibri" w:hAnsi="Calibri" w:eastAsia="宋体" w:cs="Calibri"/>
          <w:color w:val="000000"/>
          <w:sz w:val="22"/>
          <w:szCs w:val="22"/>
          <w:lang w:eastAsia="zh-CN"/>
        </w:rPr>
        <w:t>427.00</w:t>
      </w:r>
      <w:r>
        <w:t>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阜平县特殊教育学校</w:t>
      </w:r>
      <w:r>
        <w:t>年度</w:t>
      </w:r>
      <w:r>
        <w:rPr>
          <w:rFonts w:hint="eastAsia"/>
          <w:lang w:eastAsia="zh-CN"/>
        </w:rPr>
        <w:t>单位</w:t>
      </w:r>
      <w:r>
        <w:t>预算中支出预算的总体情况。2024年支出预算</w:t>
      </w:r>
      <w:r>
        <w:rPr>
          <w:rFonts w:ascii="Calibri" w:hAnsi="Calibri" w:eastAsia="宋体" w:cs="Calibri"/>
          <w:color w:val="000000"/>
          <w:sz w:val="22"/>
          <w:szCs w:val="22"/>
          <w:lang w:eastAsia="zh-CN"/>
        </w:rPr>
        <w:t>427.00</w:t>
      </w:r>
      <w:r>
        <w:t>万元，其中基本支出</w:t>
      </w:r>
      <w:r>
        <w:rPr>
          <w:rFonts w:ascii="Calibri" w:hAnsi="Calibri" w:eastAsia="宋体" w:cs="Calibri"/>
          <w:color w:val="000000"/>
          <w:sz w:val="22"/>
          <w:szCs w:val="22"/>
          <w:lang w:eastAsia="zh-CN"/>
        </w:rPr>
        <w:t>427.00</w:t>
      </w:r>
      <w:r>
        <w:t>万元；项目支出</w:t>
      </w:r>
      <w:r>
        <w:rPr>
          <w:rFonts w:hint="eastAsia"/>
        </w:rPr>
        <w:tab/>
      </w:r>
      <w:r>
        <w:rPr>
          <w:rFonts w:hint="eastAsia"/>
          <w:lang w:eastAsia="zh-CN"/>
        </w:rPr>
        <w:t>0</w:t>
      </w:r>
      <w:r>
        <w:t>万元。</w:t>
      </w:r>
    </w:p>
    <w:p>
      <w:pPr>
        <w:pStyle w:val="31"/>
      </w:pPr>
    </w:p>
    <w:p>
      <w:pPr>
        <w:pStyle w:val="2"/>
      </w:pPr>
      <w:r>
        <w:t>三、机关运行经费安排情况</w:t>
      </w:r>
    </w:p>
    <w:p>
      <w:pPr>
        <w:pStyle w:val="32"/>
      </w:pPr>
      <w:r>
        <w:t>我</w:t>
      </w:r>
      <w:r>
        <w:rPr>
          <w:rFonts w:hint="eastAsia"/>
          <w:lang w:eastAsia="zh-CN"/>
        </w:rPr>
        <w:t>单位属于事业单位无机关</w:t>
      </w:r>
      <w:r>
        <w:t>运行经费。</w:t>
      </w:r>
    </w:p>
    <w:p>
      <w:pPr>
        <w:pStyle w:val="2"/>
        <w:rPr>
          <w:sz w:val="32"/>
          <w:szCs w:val="32"/>
        </w:rPr>
      </w:pPr>
      <w:r>
        <w:rPr>
          <w:sz w:val="32"/>
          <w:szCs w:val="32"/>
        </w:rPr>
        <w:t>四、财政拨款“三公”经费预算情况及增减变化原因</w:t>
      </w:r>
    </w:p>
    <w:p>
      <w:pPr>
        <w:pStyle w:val="33"/>
      </w:pPr>
      <w:r>
        <w:t>2024年，我单位财政拨款“三公”经费预算安排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pPr>
      <w:r>
        <w:rPr>
          <w:rFonts w:hint="eastAsia"/>
          <w:sz w:val="32"/>
          <w:szCs w:val="32"/>
        </w:rPr>
        <w:t>五</w:t>
      </w:r>
      <w:r>
        <w:rPr>
          <w:rFonts w:hint="eastAsia"/>
          <w:sz w:val="32"/>
          <w:szCs w:val="32"/>
          <w:lang w:eastAsia="zh-CN"/>
        </w:rPr>
        <w:t>、</w:t>
      </w:r>
      <w: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特殊</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特殊</w:t>
      </w:r>
      <w:r>
        <w:rPr>
          <w:rFonts w:hint="eastAsia" w:eastAsia="方正仿宋_GBK"/>
          <w:sz w:val="28"/>
        </w:rPr>
        <w:t>教育，切实提高办</w:t>
      </w:r>
      <w:r>
        <w:rPr>
          <w:rFonts w:hint="eastAsia" w:eastAsia="方正仿宋_GBK"/>
          <w:sz w:val="28"/>
          <w:lang w:eastAsia="zh-CN"/>
        </w:rPr>
        <w:t>校</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30"/>
          <w:szCs w:val="30"/>
          <w:lang w:eastAsia="zh-CN"/>
        </w:rPr>
        <w:t>特殊教育</w:t>
      </w:r>
      <w:r>
        <w:rPr>
          <w:rFonts w:eastAsia="方正仿宋_GBK"/>
          <w:sz w:val="28"/>
        </w:rPr>
        <w:t>质量提升工程。认真贯彻落实上级</w:t>
      </w:r>
      <w:r>
        <w:rPr>
          <w:rFonts w:hint="eastAsia" w:eastAsia="方正仿宋_GBK"/>
          <w:sz w:val="28"/>
          <w:lang w:eastAsia="zh-CN"/>
        </w:rPr>
        <w:t>特殊教育</w:t>
      </w:r>
      <w:r>
        <w:rPr>
          <w:rFonts w:eastAsia="方正仿宋_GBK"/>
          <w:sz w:val="28"/>
        </w:rPr>
        <w:t>标准，推进</w:t>
      </w:r>
      <w:r>
        <w:rPr>
          <w:rFonts w:hint="eastAsia" w:eastAsia="方正仿宋_GBK"/>
          <w:sz w:val="28"/>
          <w:lang w:eastAsia="zh-CN"/>
        </w:rPr>
        <w:t>特殊</w:t>
      </w:r>
      <w:r>
        <w:rPr>
          <w:rFonts w:eastAsia="方正仿宋_GBK"/>
          <w:sz w:val="28"/>
        </w:rPr>
        <w:t>教</w:t>
      </w:r>
      <w:r>
        <w:rPr>
          <w:rFonts w:hint="eastAsia" w:eastAsia="方正仿宋_GBK"/>
          <w:sz w:val="28"/>
          <w:lang w:eastAsia="zh-CN"/>
        </w:rPr>
        <w:t>育</w:t>
      </w:r>
      <w:r>
        <w:rPr>
          <w:rFonts w:eastAsia="方正仿宋_GBK"/>
          <w:sz w:val="28"/>
        </w:rPr>
        <w:t>工作发展。</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活动描述：提升</w:t>
      </w:r>
      <w:r>
        <w:rPr>
          <w:rFonts w:hint="eastAsia" w:eastAsia="方正仿宋_GBK"/>
          <w:sz w:val="28"/>
          <w:lang w:eastAsia="zh-CN"/>
        </w:rPr>
        <w:t>特殊教育</w:t>
      </w:r>
      <w:r>
        <w:rPr>
          <w:rFonts w:eastAsia="方正仿宋_GBK"/>
          <w:sz w:val="28"/>
        </w:rPr>
        <w:t>质量。改善</w:t>
      </w:r>
      <w:r>
        <w:rPr>
          <w:rFonts w:hint="eastAsia" w:eastAsia="方正仿宋_GBK"/>
          <w:sz w:val="28"/>
          <w:lang w:eastAsia="zh-CN"/>
        </w:rPr>
        <w:t>特殊教育学校</w:t>
      </w:r>
      <w:r>
        <w:rPr>
          <w:rFonts w:eastAsia="方正仿宋_GBK"/>
          <w:sz w:val="28"/>
        </w:rPr>
        <w:t>办学条件</w:t>
      </w:r>
      <w:r>
        <w:rPr>
          <w:rFonts w:hint="eastAsia" w:eastAsia="方正仿宋_GBK"/>
          <w:sz w:val="28"/>
        </w:rPr>
        <w:t>为</w:t>
      </w:r>
      <w:r>
        <w:rPr>
          <w:rFonts w:hint="eastAsia" w:eastAsia="方正仿宋_GBK"/>
          <w:sz w:val="28"/>
          <w:lang w:eastAsia="zh-CN"/>
        </w:rPr>
        <w:t>特殊学生</w:t>
      </w:r>
      <w:r>
        <w:rPr>
          <w:rFonts w:hint="eastAsia" w:eastAsia="方正仿宋_GBK"/>
          <w:sz w:val="28"/>
        </w:rPr>
        <w:t>适应社会生活，培养德智体美劳全面发展的社会主义建设者和接班人。</w:t>
      </w:r>
      <w:r>
        <w:rPr>
          <w:rFonts w:eastAsia="方正仿宋_GBK"/>
          <w:sz w:val="28"/>
        </w:rPr>
        <w:t xml:space="preserve"> </w:t>
      </w:r>
      <w:r>
        <w:rPr>
          <w:rFonts w:ascii="方正楷体_GBK" w:hAnsi="方正楷体_GBK" w:eastAsia="方正楷体_GBK" w:cs="方正楷体_GBK"/>
          <w:b/>
          <w:color w:val="000000"/>
          <w:sz w:val="32"/>
        </w:rPr>
        <w:br w:type="page"/>
      </w:r>
    </w:p>
    <w:p>
      <w:pPr>
        <w:numPr>
          <w:ilvl w:val="0"/>
          <w:numId w:val="3"/>
        </w:numPr>
        <w:spacing w:line="500" w:lineRule="exact"/>
        <w:ind w:firstLine="643" w:firstLineChars="20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政府采购表</w:t>
      </w:r>
    </w:p>
    <w:p>
      <w:pPr>
        <w:spacing w:line="500" w:lineRule="exact"/>
        <w:ind w:firstLine="560"/>
        <w:rPr>
          <w:rFonts w:ascii="方正楷体_GBK" w:hAnsi="方正楷体_GBK" w:eastAsia="方正楷体_GBK" w:cs="方正楷体_GBK"/>
          <w:b/>
          <w:color w:val="000000"/>
          <w:sz w:val="32"/>
          <w:lang w:eastAsia="zh-CN"/>
        </w:rPr>
      </w:pPr>
      <w:r>
        <w:rPr>
          <w:rFonts w:eastAsia="方正仿宋_GBK"/>
          <w:color w:val="000000"/>
          <w:sz w:val="28"/>
        </w:rPr>
        <w:t>2024年</w:t>
      </w:r>
      <w:r>
        <w:rPr>
          <w:rFonts w:hint="eastAsia" w:eastAsia="方正仿宋_GBK"/>
          <w:color w:val="000000"/>
          <w:sz w:val="28"/>
          <w:lang w:eastAsia="zh-CN"/>
        </w:rPr>
        <w:t>我单位无</w:t>
      </w:r>
      <w:r>
        <w:rPr>
          <w:rFonts w:eastAsia="方正仿宋_GBK"/>
          <w:color w:val="000000"/>
          <w:sz w:val="28"/>
        </w:rPr>
        <w:t>政府采购预算。</w:t>
      </w:r>
    </w:p>
    <w:tbl>
      <w:tblPr>
        <w:tblStyle w:val="13"/>
        <w:tblW w:w="14790" w:type="dxa"/>
        <w:tblInd w:w="91" w:type="dxa"/>
        <w:tblLayout w:type="fixed"/>
        <w:tblCellMar>
          <w:top w:w="0" w:type="dxa"/>
          <w:left w:w="108" w:type="dxa"/>
          <w:bottom w:w="0" w:type="dxa"/>
          <w:right w:w="108" w:type="dxa"/>
        </w:tblCellMar>
      </w:tblPr>
      <w:tblGrid>
        <w:gridCol w:w="436"/>
        <w:gridCol w:w="737"/>
        <w:gridCol w:w="1768"/>
        <w:gridCol w:w="579"/>
        <w:gridCol w:w="1164"/>
        <w:gridCol w:w="598"/>
        <w:gridCol w:w="630"/>
        <w:gridCol w:w="662"/>
        <w:gridCol w:w="963"/>
        <w:gridCol w:w="843"/>
        <w:gridCol w:w="786"/>
        <w:gridCol w:w="824"/>
        <w:gridCol w:w="674"/>
        <w:gridCol w:w="805"/>
        <w:gridCol w:w="993"/>
        <w:gridCol w:w="1164"/>
        <w:gridCol w:w="1164"/>
      </w:tblGrid>
      <w:tr>
        <w:tblPrEx>
          <w:tblCellMar>
            <w:top w:w="0" w:type="dxa"/>
            <w:left w:w="108" w:type="dxa"/>
            <w:bottom w:w="0" w:type="dxa"/>
            <w:right w:w="108" w:type="dxa"/>
          </w:tblCellMar>
        </w:tblPrEx>
        <w:trPr>
          <w:trHeight w:val="360" w:hRule="atLeast"/>
        </w:trPr>
        <w:tc>
          <w:tcPr>
            <w:tcW w:w="1246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项目编码及名称：360036</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846"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所属项目预算信息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采购类别</w:t>
            </w:r>
          </w:p>
        </w:tc>
        <w:tc>
          <w:tcPr>
            <w:tcW w:w="6550"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政府采购金额（当年单位预算安排资金）</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预留份额</w:t>
            </w:r>
          </w:p>
        </w:tc>
      </w:tr>
      <w:tr>
        <w:tblPrEx>
          <w:tblCellMar>
            <w:top w:w="0" w:type="dxa"/>
            <w:left w:w="108" w:type="dxa"/>
            <w:bottom w:w="0" w:type="dxa"/>
            <w:right w:w="108" w:type="dxa"/>
          </w:tblCellMar>
        </w:tblPrEx>
        <w:trPr>
          <w:trHeight w:val="1155" w:hRule="atLeast"/>
        </w:trPr>
        <w:tc>
          <w:tcPr>
            <w:tcW w:w="43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3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采购金额</w:t>
            </w:r>
          </w:p>
        </w:tc>
        <w:tc>
          <w:tcPr>
            <w:tcW w:w="176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采购物品目录编码及名称</w:t>
            </w: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计量单位</w:t>
            </w: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单价</w:t>
            </w: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采购数量</w:t>
            </w:r>
          </w:p>
        </w:tc>
        <w:tc>
          <w:tcPr>
            <w:tcW w:w="6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6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一般公共预算拨款</w:t>
            </w: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基金预算拨款</w:t>
            </w: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国有资本经营预算拨款</w:t>
            </w: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财政专户拨款</w:t>
            </w: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财政拨款结转</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非财政拨款结转结余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中小微企业预留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其中小微企业预留</w:t>
            </w:r>
          </w:p>
        </w:tc>
      </w:tr>
      <w:tr>
        <w:tblPrEx>
          <w:tblCellMar>
            <w:top w:w="0" w:type="dxa"/>
            <w:left w:w="108" w:type="dxa"/>
            <w:bottom w:w="0" w:type="dxa"/>
            <w:right w:w="108" w:type="dxa"/>
          </w:tblCellMar>
        </w:tblPrEx>
        <w:trPr>
          <w:trHeight w:val="525" w:hRule="atLeast"/>
        </w:trPr>
        <w:tc>
          <w:tcPr>
            <w:tcW w:w="43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bl>
    <w:p>
      <w:pPr>
        <w:ind w:firstLine="640"/>
      </w:pPr>
      <w:r>
        <w:rPr>
          <w:rFonts w:eastAsia="方正仿宋_GBK"/>
          <w:color w:val="000000"/>
          <w:sz w:val="32"/>
        </w:rPr>
        <w:t xml:space="preserve"> </w:t>
      </w:r>
    </w:p>
    <w:p>
      <w:pPr>
        <w:pStyle w:val="2"/>
      </w:pPr>
    </w:p>
    <w:p>
      <w:pPr>
        <w:pStyle w:val="2"/>
      </w:pPr>
    </w:p>
    <w:p>
      <w:pPr>
        <w:pStyle w:val="2"/>
      </w:pPr>
      <w:r>
        <w:t>七、国有资产信息</w:t>
      </w:r>
    </w:p>
    <w:p>
      <w:pPr>
        <w:spacing w:line="500" w:lineRule="exact"/>
        <w:ind w:firstLine="560"/>
      </w:pPr>
      <w:r>
        <w:rPr>
          <w:rFonts w:hint="eastAsia" w:eastAsia="方正仿宋_GBK"/>
          <w:color w:val="000000"/>
          <w:sz w:val="28"/>
          <w:lang w:eastAsia="zh-CN"/>
        </w:rPr>
        <w:t>阜平县特殊教育学校</w:t>
      </w:r>
      <w:r>
        <w:rPr>
          <w:rFonts w:eastAsia="方正仿宋_GBK"/>
          <w:color w:val="000000"/>
          <w:sz w:val="28"/>
        </w:rPr>
        <w:t>上年末固定资产金额为</w:t>
      </w:r>
      <w:r>
        <w:rPr>
          <w:rFonts w:hint="eastAsia" w:eastAsia="方正仿宋_GBK"/>
          <w:color w:val="000000"/>
          <w:sz w:val="28"/>
          <w:lang w:eastAsia="zh-CN"/>
        </w:rPr>
        <w:t>49.5</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t>360036</w:t>
            </w:r>
            <w:r>
              <w:rPr>
                <w:rFonts w:hint="eastAsia"/>
                <w:lang w:eastAsia="zh-CN"/>
              </w:rPr>
              <w:t>阜平县特殊教育学校</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49.5</w:t>
            </w:r>
          </w:p>
        </w:tc>
      </w:tr>
    </w:tbl>
    <w:p>
      <w:pPr>
        <w:ind w:firstLine="640"/>
      </w:pPr>
      <w:r>
        <w:rPr>
          <w:rFonts w:eastAsia="方正仿宋_GBK"/>
          <w:color w:val="000000"/>
          <w:sz w:val="32"/>
        </w:rPr>
        <w:t xml:space="preserve"> </w:t>
      </w:r>
    </w:p>
    <w:p>
      <w:pPr>
        <w:pStyle w:val="2"/>
        <w:rPr>
          <w:lang w:eastAsia="zh-CN"/>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方正仿宋_GBK"/>
          <w:lang w:eastAsia="zh-CN"/>
        </w:rPr>
        <w:sectPr>
          <w:pgSz w:w="16840" w:h="11900" w:orient="landscape"/>
          <w:pgMar w:top="1304" w:right="1984" w:bottom="1304" w:left="1134"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阜平镇中教本级收支预算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W w:w="13136" w:type="dxa"/>
        <w:tblInd w:w="93" w:type="dxa"/>
        <w:tblLayout w:type="fixed"/>
        <w:tblCellMar>
          <w:top w:w="0" w:type="dxa"/>
          <w:left w:w="108" w:type="dxa"/>
          <w:bottom w:w="0" w:type="dxa"/>
          <w:right w:w="108" w:type="dxa"/>
        </w:tblCellMar>
      </w:tblPr>
      <w:tblGrid>
        <w:gridCol w:w="505"/>
        <w:gridCol w:w="3344"/>
        <w:gridCol w:w="2462"/>
        <w:gridCol w:w="3795"/>
        <w:gridCol w:w="3030"/>
      </w:tblGrid>
      <w:tr>
        <w:tblPrEx>
          <w:tblCellMar>
            <w:top w:w="0" w:type="dxa"/>
            <w:left w:w="108" w:type="dxa"/>
            <w:bottom w:w="0" w:type="dxa"/>
            <w:right w:w="108" w:type="dxa"/>
          </w:tblCellMar>
        </w:tblPrEx>
        <w:trPr>
          <w:trHeight w:val="450" w:hRule="atLeast"/>
        </w:trPr>
        <w:tc>
          <w:tcPr>
            <w:tcW w:w="6311"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预算单位编码及名称：[360039]阜平县城厢中学</w:t>
            </w:r>
          </w:p>
        </w:tc>
        <w:tc>
          <w:tcPr>
            <w:tcW w:w="3795"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030" w:type="dxa"/>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05" w:type="dxa"/>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5806"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6825"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505"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34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46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79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30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505"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34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246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79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30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246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50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34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246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37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303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r>
    </w:tbl>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预算收入总表</w:t>
      </w:r>
    </w:p>
    <w:tbl>
      <w:tblPr>
        <w:tblStyle w:val="13"/>
        <w:tblW w:w="0" w:type="auto"/>
        <w:tblInd w:w="91" w:type="dxa"/>
        <w:tblLayout w:type="autofit"/>
        <w:tblCellMar>
          <w:top w:w="0" w:type="dxa"/>
          <w:left w:w="108" w:type="dxa"/>
          <w:bottom w:w="0" w:type="dxa"/>
          <w:right w:w="108" w:type="dxa"/>
        </w:tblCellMar>
      </w:tblPr>
      <w:tblGrid>
        <w:gridCol w:w="621"/>
        <w:gridCol w:w="1027"/>
        <w:gridCol w:w="3463"/>
        <w:gridCol w:w="1196"/>
        <w:gridCol w:w="1196"/>
        <w:gridCol w:w="1028"/>
        <w:gridCol w:w="1840"/>
        <w:gridCol w:w="1637"/>
        <w:gridCol w:w="2043"/>
      </w:tblGrid>
      <w:tr>
        <w:tblPrEx>
          <w:tblCellMar>
            <w:top w:w="0" w:type="dxa"/>
            <w:left w:w="108" w:type="dxa"/>
            <w:bottom w:w="0" w:type="dxa"/>
            <w:right w:w="108" w:type="dxa"/>
          </w:tblCellMar>
        </w:tblPrEx>
        <w:trPr>
          <w:trHeight w:val="340" w:hRule="atLeast"/>
        </w:trPr>
        <w:tc>
          <w:tcPr>
            <w:tcW w:w="0" w:type="auto"/>
            <w:gridSpan w:val="7"/>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预算单位编码及名称：[360039]阜平县城厢中学</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预算支出总表</w:t>
      </w:r>
    </w:p>
    <w:tbl>
      <w:tblPr>
        <w:tblStyle w:val="13"/>
        <w:tblW w:w="0" w:type="auto"/>
        <w:tblInd w:w="91" w:type="dxa"/>
        <w:tblLayout w:type="autofit"/>
        <w:tblCellMar>
          <w:top w:w="0" w:type="dxa"/>
          <w:left w:w="108" w:type="dxa"/>
          <w:bottom w:w="0" w:type="dxa"/>
          <w:right w:w="108" w:type="dxa"/>
        </w:tblCellMar>
      </w:tblPr>
      <w:tblGrid>
        <w:gridCol w:w="621"/>
        <w:gridCol w:w="1027"/>
        <w:gridCol w:w="3463"/>
        <w:gridCol w:w="1196"/>
        <w:gridCol w:w="1196"/>
        <w:gridCol w:w="1028"/>
        <w:gridCol w:w="1840"/>
        <w:gridCol w:w="1637"/>
        <w:gridCol w:w="2043"/>
      </w:tblGrid>
      <w:tr>
        <w:tblPrEx>
          <w:tblCellMar>
            <w:top w:w="0" w:type="dxa"/>
            <w:left w:w="108" w:type="dxa"/>
            <w:bottom w:w="0" w:type="dxa"/>
            <w:right w:w="108" w:type="dxa"/>
          </w:tblCellMar>
        </w:tblPrEx>
        <w:trPr>
          <w:trHeight w:val="397" w:hRule="atLeast"/>
        </w:trPr>
        <w:tc>
          <w:tcPr>
            <w:tcW w:w="0" w:type="auto"/>
            <w:gridSpan w:val="7"/>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预算单位编码及名称：[360039]阜平县城厢中学</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97"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1278"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预算财政拨款收支总表</w:t>
      </w:r>
    </w:p>
    <w:tbl>
      <w:tblPr>
        <w:tblStyle w:val="13"/>
        <w:tblW w:w="12861" w:type="dxa"/>
        <w:tblInd w:w="93" w:type="dxa"/>
        <w:tblLayout w:type="autofit"/>
        <w:tblCellMar>
          <w:top w:w="0" w:type="dxa"/>
          <w:left w:w="108" w:type="dxa"/>
          <w:bottom w:w="0" w:type="dxa"/>
          <w:right w:w="108" w:type="dxa"/>
        </w:tblCellMar>
      </w:tblPr>
      <w:tblGrid>
        <w:gridCol w:w="664"/>
        <w:gridCol w:w="4081"/>
        <w:gridCol w:w="1696"/>
        <w:gridCol w:w="3640"/>
        <w:gridCol w:w="2780"/>
      </w:tblGrid>
      <w:tr>
        <w:tblPrEx>
          <w:tblCellMar>
            <w:top w:w="0" w:type="dxa"/>
            <w:left w:w="108" w:type="dxa"/>
            <w:bottom w:w="0" w:type="dxa"/>
            <w:right w:w="108" w:type="dxa"/>
          </w:tblCellMar>
        </w:tblPrEx>
        <w:trPr>
          <w:trHeight w:val="450" w:hRule="atLeast"/>
        </w:trPr>
        <w:tc>
          <w:tcPr>
            <w:tcW w:w="6441"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预算单位编码及名称：[360039]阜平县城厢中学</w:t>
            </w:r>
          </w:p>
        </w:tc>
        <w:tc>
          <w:tcPr>
            <w:tcW w:w="364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78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　</w:t>
            </w:r>
          </w:p>
        </w:tc>
        <w:tc>
          <w:tcPr>
            <w:tcW w:w="5777"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642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08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69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66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08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69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一、本年收入</w:t>
            </w:r>
          </w:p>
        </w:tc>
        <w:tc>
          <w:tcPr>
            <w:tcW w:w="169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69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69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69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二、上年结转</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9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二、年终结转结余</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 </w:t>
            </w:r>
          </w:p>
        </w:tc>
      </w:tr>
      <w:tr>
        <w:tblPrEx>
          <w:tblCellMar>
            <w:top w:w="0" w:type="dxa"/>
            <w:left w:w="108" w:type="dxa"/>
            <w:bottom w:w="0" w:type="dxa"/>
            <w:right w:w="108" w:type="dxa"/>
          </w:tblCellMar>
        </w:tblPrEx>
        <w:trPr>
          <w:trHeight w:val="450" w:hRule="atLeast"/>
        </w:trPr>
        <w:tc>
          <w:tcPr>
            <w:tcW w:w="66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408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696"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278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r>
    </w:tbl>
    <w:p>
      <w:pPr>
        <w:ind w:firstLine="3600" w:firstLineChars="1000"/>
        <w:outlineLvl w:val="1"/>
        <w:rPr>
          <w:rFonts w:ascii="方正小标宋_GBK" w:hAnsi="方正小标宋_GBK" w:eastAsia="方正小标宋_GBK" w:cs="方正小标宋_GBK"/>
          <w:color w:val="000000"/>
          <w:sz w:val="36"/>
          <w:lang w:eastAsia="zh-CN"/>
        </w:rPr>
      </w:pPr>
    </w:p>
    <w:p>
      <w:pPr>
        <w:ind w:firstLine="3600" w:firstLineChars="1000"/>
        <w:outlineLvl w:val="1"/>
        <w:rPr>
          <w:rFonts w:ascii="方正小标宋_GBK" w:hAnsi="方正小标宋_GBK" w:eastAsia="方正小标宋_GBK" w:cs="方正小标宋_GBK"/>
          <w:color w:val="000000"/>
          <w:sz w:val="36"/>
          <w:lang w:eastAsia="zh-CN"/>
        </w:rPr>
      </w:pPr>
    </w:p>
    <w:p>
      <w:pPr>
        <w:ind w:firstLine="3600" w:firstLineChars="1000"/>
        <w:outlineLvl w:val="1"/>
        <w:rPr>
          <w:rFonts w:ascii="方正小标宋_GBK" w:hAnsi="方正小标宋_GBK" w:eastAsia="方正小标宋_GBK" w:cs="方正小标宋_GBK"/>
          <w:color w:val="000000"/>
          <w:sz w:val="36"/>
          <w:lang w:eastAsia="zh-CN"/>
        </w:rPr>
      </w:pPr>
    </w:p>
    <w:p>
      <w:pPr>
        <w:ind w:firstLine="3600" w:firstLineChars="1000"/>
        <w:outlineLvl w:val="1"/>
        <w:rPr>
          <w:rFonts w:ascii="方正小标宋_GBK" w:hAnsi="方正小标宋_GBK" w:eastAsia="方正小标宋_GBK" w:cs="方正小标宋_GBK"/>
          <w:color w:val="000000"/>
          <w:sz w:val="36"/>
          <w:lang w:eastAsia="zh-CN"/>
        </w:rPr>
      </w:pPr>
    </w:p>
    <w:p>
      <w:pPr>
        <w:ind w:firstLine="3600" w:firstLineChars="1000"/>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3"/>
        <w:tblW w:w="14180" w:type="dxa"/>
        <w:tblInd w:w="91" w:type="dxa"/>
        <w:tblLayout w:type="autofit"/>
        <w:tblCellMar>
          <w:top w:w="0" w:type="dxa"/>
          <w:left w:w="108" w:type="dxa"/>
          <w:bottom w:w="0" w:type="dxa"/>
          <w:right w:w="108" w:type="dxa"/>
        </w:tblCellMar>
      </w:tblPr>
      <w:tblGrid>
        <w:gridCol w:w="525"/>
        <w:gridCol w:w="1017"/>
        <w:gridCol w:w="3969"/>
        <w:gridCol w:w="1343"/>
        <w:gridCol w:w="1343"/>
        <w:gridCol w:w="1343"/>
        <w:gridCol w:w="2320"/>
        <w:gridCol w:w="2320"/>
      </w:tblGrid>
      <w:tr>
        <w:tblPrEx>
          <w:tblCellMar>
            <w:top w:w="0" w:type="dxa"/>
            <w:left w:w="108" w:type="dxa"/>
            <w:bottom w:w="0" w:type="dxa"/>
            <w:right w:w="108" w:type="dxa"/>
          </w:tblCellMar>
        </w:tblPrEx>
        <w:trPr>
          <w:trHeight w:val="397" w:hRule="atLeast"/>
        </w:trPr>
        <w:tc>
          <w:tcPr>
            <w:tcW w:w="9540" w:type="dxa"/>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预算单位编码及名称：[360039]阜平县城厢中学</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97" w:hRule="atLeast"/>
        </w:trPr>
        <w:tc>
          <w:tcPr>
            <w:tcW w:w="52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6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4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2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397" w:hRule="atLeast"/>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6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6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97"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13"/>
        <w:tblW w:w="14180" w:type="dxa"/>
        <w:tblInd w:w="91" w:type="dxa"/>
        <w:tblLayout w:type="autofit"/>
        <w:tblCellMar>
          <w:top w:w="0" w:type="dxa"/>
          <w:left w:w="108" w:type="dxa"/>
          <w:bottom w:w="0" w:type="dxa"/>
          <w:right w:w="108" w:type="dxa"/>
        </w:tblCellMar>
      </w:tblPr>
      <w:tblGrid>
        <w:gridCol w:w="525"/>
        <w:gridCol w:w="1017"/>
        <w:gridCol w:w="3969"/>
        <w:gridCol w:w="1343"/>
        <w:gridCol w:w="1343"/>
        <w:gridCol w:w="1343"/>
        <w:gridCol w:w="2320"/>
        <w:gridCol w:w="2320"/>
      </w:tblGrid>
      <w:tr>
        <w:tblPrEx>
          <w:tblCellMar>
            <w:top w:w="0" w:type="dxa"/>
            <w:left w:w="108" w:type="dxa"/>
            <w:bottom w:w="0" w:type="dxa"/>
            <w:right w:w="108" w:type="dxa"/>
          </w:tblCellMar>
        </w:tblPrEx>
        <w:trPr>
          <w:trHeight w:val="340" w:hRule="atLeast"/>
        </w:trPr>
        <w:tc>
          <w:tcPr>
            <w:tcW w:w="9540" w:type="dxa"/>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预算单位编码及名称：[360039]阜平县城厢中学</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40" w:hRule="atLeast"/>
        </w:trPr>
        <w:tc>
          <w:tcPr>
            <w:tcW w:w="52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6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4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2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340" w:hRule="atLeast"/>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6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6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4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6318.85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85.36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6233.49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1482.82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532.16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950.66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627.44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478.05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149.39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679.05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0" w:hRule="atLeast"/>
        </w:trPr>
        <w:tc>
          <w:tcPr>
            <w:tcW w:w="5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01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96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1343"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9108.16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rPr>
          <w:rFonts w:eastAsia="方正小标宋_GBK"/>
          <w:lang w:eastAsia="zh-CN"/>
        </w:rPr>
      </w:pPr>
    </w:p>
    <w:p>
      <w:pPr>
        <w:rPr>
          <w:rFonts w:eastAsia="方正小标宋_GBK"/>
          <w:lang w:eastAsia="zh-CN"/>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rPr>
              <w:t>360003阜平镇中教</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rPr>
              <w:t>360003阜平镇中教</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rPr>
              <w:t>360003阜平镇中教</w:t>
            </w:r>
          </w:p>
        </w:tc>
        <w:tc>
          <w:tcPr>
            <w:tcW w:w="2381" w:type="dxa"/>
            <w:tcBorders>
              <w:top w:val="single" w:color="FFFFFF" w:sz="6" w:space="0"/>
              <w:left w:val="single" w:color="FFFFFF" w:sz="6" w:space="0"/>
              <w:right w:val="single" w:color="FFFFFF" w:sz="6" w:space="0"/>
            </w:tcBorders>
            <w:vAlign w:val="center"/>
          </w:tcPr>
          <w:p>
            <w:pPr>
              <w:pStyle w:val="21"/>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rPr>
          <w:rFonts w:ascii="方正书宋_GBK" w:hAnsi="方正书宋_GBK" w:eastAsia="方正书宋_GBK" w:cs="方正书宋_GBK"/>
          <w:sz w:val="21"/>
          <w:lang w:eastAsia="zh-CN"/>
        </w:rPr>
      </w:pPr>
    </w:p>
    <w:p>
      <w:pPr>
        <w:rPr>
          <w:rFonts w:ascii="方正书宋_GBK" w:hAnsi="方正书宋_GBK" w:eastAsia="方正书宋_GBK" w:cs="方正书宋_GBK"/>
          <w:sz w:val="21"/>
          <w:lang w:eastAsia="zh-CN"/>
        </w:rPr>
      </w:pPr>
    </w:p>
    <w:p>
      <w:pPr>
        <w:rPr>
          <w:rFonts w:ascii="方正书宋_GBK" w:hAnsi="方正书宋_GBK" w:eastAsia="方正书宋_GBK" w:cs="方正书宋_GBK"/>
          <w:sz w:val="21"/>
          <w:lang w:eastAsia="zh-CN"/>
        </w:rPr>
      </w:pPr>
    </w:p>
    <w:p>
      <w:pPr>
        <w:tabs>
          <w:tab w:val="left" w:pos="8550"/>
        </w:tabs>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ab/>
      </w:r>
    </w:p>
    <w:p>
      <w:pPr>
        <w:rPr>
          <w:rFonts w:ascii="方正书宋_GBK" w:hAnsi="方正书宋_GBK" w:eastAsia="方正书宋_GBK" w:cs="方正书宋_GBK"/>
          <w:sz w:val="21"/>
          <w:lang w:eastAsia="zh-CN"/>
        </w:rPr>
        <w:sectPr>
          <w:pgSz w:w="16840" w:h="11900" w:orient="landscape"/>
          <w:pgMar w:top="720" w:right="720" w:bottom="720" w:left="720" w:header="720" w:footer="720" w:gutter="0"/>
          <w:cols w:space="720" w:num="1"/>
        </w:sectPr>
      </w:pP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2024预算公开如下：</w:t>
      </w:r>
    </w:p>
    <w:p>
      <w:pPr>
        <w:pStyle w:val="2"/>
      </w:pPr>
      <w:r>
        <w:t>一、</w:t>
      </w:r>
      <w:r>
        <w:rPr>
          <w:rFonts w:hint="eastAsia"/>
          <w:lang w:eastAsia="zh-CN"/>
        </w:rPr>
        <w:t>单位</w:t>
      </w:r>
      <w: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全面贯彻《幼儿园工作条例》和《幼儿园工作规程》</w:t>
      </w:r>
      <w:r>
        <w:rPr>
          <w:rFonts w:hint="eastAsia" w:ascii="仿宋" w:hAnsi="仿宋" w:eastAsia="仿宋" w:cs="仿宋"/>
          <w:sz w:val="32"/>
          <w:szCs w:val="32"/>
        </w:rPr>
        <w:t>，</w:t>
      </w:r>
      <w:r>
        <w:rPr>
          <w:rFonts w:hint="eastAsia" w:ascii="仿宋_GB2312" w:hAnsi="仿宋" w:eastAsia="仿宋_GB2312"/>
          <w:sz w:val="32"/>
          <w:szCs w:val="32"/>
        </w:rPr>
        <w:t>为学龄前儿童提供保育教育服务。幼儿保育，幼儿教育</w:t>
      </w:r>
      <w:r>
        <w:rPr>
          <w:rFonts w:hint="eastAsia" w:ascii="仿宋_GB2312" w:hAnsi="仿宋" w:eastAsia="仿宋_GB2312"/>
          <w:sz w:val="32"/>
          <w:szCs w:val="32"/>
          <w:lang w:eastAsia="zh-CN"/>
        </w:rPr>
        <w:t>。</w:t>
      </w:r>
      <w:r>
        <w:rPr>
          <w:rFonts w:hint="eastAsia" w:ascii="仿宋" w:hAnsi="仿宋" w:eastAsia="仿宋" w:cs="仿宋"/>
          <w:sz w:val="32"/>
          <w:szCs w:val="32"/>
        </w:rPr>
        <w:t>切实提高办</w:t>
      </w:r>
      <w:r>
        <w:rPr>
          <w:rFonts w:hint="eastAsia" w:ascii="仿宋" w:hAnsi="仿宋" w:eastAsia="仿宋" w:cs="仿宋"/>
          <w:sz w:val="32"/>
          <w:szCs w:val="32"/>
          <w:lang w:eastAsia="zh-CN"/>
        </w:rPr>
        <w:t>园</w:t>
      </w:r>
      <w:r>
        <w:rPr>
          <w:rFonts w:hint="eastAsia" w:ascii="仿宋" w:hAnsi="仿宋" w:eastAsia="仿宋" w:cs="仿宋"/>
          <w:sz w:val="32"/>
          <w:szCs w:val="32"/>
        </w:rPr>
        <w:t>水平，</w:t>
      </w:r>
      <w:r>
        <w:rPr>
          <w:rFonts w:hint="eastAsia" w:ascii="仿宋" w:hAnsi="仿宋" w:eastAsia="仿宋" w:cs="仿宋"/>
          <w:sz w:val="32"/>
          <w:szCs w:val="32"/>
          <w:lang w:eastAsia="zh-CN"/>
        </w:rPr>
        <w:t>明确培养目标面向全体幼儿，全面提高幼儿素质，抓好幼儿教育、安全、卫生保健、性格习惯的培养。不断提高保教质量，</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阜平镇中教</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t>二、单位预算安排的总体情况</w:t>
      </w:r>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当年全部收入。2024年预算收入</w:t>
      </w:r>
      <w:r>
        <w:rPr>
          <w:rFonts w:ascii="Calibri" w:hAnsi="Calibri" w:eastAsia="宋体" w:cs="Calibri"/>
          <w:color w:val="000000"/>
          <w:sz w:val="22"/>
          <w:szCs w:val="22"/>
          <w:lang w:eastAsia="zh-CN"/>
        </w:rPr>
        <w:t>9108.162809</w:t>
      </w:r>
      <w:r>
        <w:t>万元，其中：一般公共预算收入</w:t>
      </w:r>
      <w:r>
        <w:rPr>
          <w:rFonts w:ascii="Calibri" w:hAnsi="Calibri" w:eastAsia="宋体" w:cs="Calibri"/>
          <w:color w:val="000000"/>
          <w:sz w:val="22"/>
          <w:szCs w:val="22"/>
          <w:lang w:eastAsia="zh-CN"/>
        </w:rPr>
        <w:t>9108.162809</w:t>
      </w:r>
      <w:r>
        <w:t>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阜平镇中教</w:t>
      </w:r>
      <w:r>
        <w:t>年度</w:t>
      </w:r>
      <w:r>
        <w:rPr>
          <w:rFonts w:hint="eastAsia"/>
          <w:lang w:eastAsia="zh-CN"/>
        </w:rPr>
        <w:t>单位</w:t>
      </w:r>
      <w:r>
        <w:t>预算中支出预算的总体情况。2024年支出预算</w:t>
      </w:r>
      <w:r>
        <w:rPr>
          <w:rFonts w:ascii="Calibri" w:hAnsi="Calibri" w:eastAsia="宋体" w:cs="Calibri"/>
          <w:color w:val="000000"/>
          <w:sz w:val="22"/>
          <w:szCs w:val="22"/>
          <w:lang w:eastAsia="zh-CN"/>
        </w:rPr>
        <w:t>9108.162809</w:t>
      </w:r>
      <w:r>
        <w:t>万元，其中基本支出</w:t>
      </w:r>
      <w:r>
        <w:rPr>
          <w:rFonts w:ascii="Calibri" w:hAnsi="Calibri" w:eastAsia="宋体" w:cs="Calibri"/>
          <w:color w:val="000000"/>
          <w:sz w:val="22"/>
          <w:szCs w:val="22"/>
          <w:lang w:eastAsia="zh-CN"/>
        </w:rPr>
        <w:t>9108.162809</w:t>
      </w:r>
      <w:r>
        <w:t>万元；项目支出</w:t>
      </w:r>
      <w:r>
        <w:rPr>
          <w:rFonts w:hint="eastAsia"/>
        </w:rPr>
        <w:tab/>
      </w:r>
      <w:r>
        <w:rPr>
          <w:rFonts w:hint="eastAsia"/>
          <w:lang w:eastAsia="zh-CN"/>
        </w:rPr>
        <w:t>0</w:t>
      </w:r>
      <w:r>
        <w:t>万元。</w:t>
      </w:r>
    </w:p>
    <w:p>
      <w:pPr>
        <w:pStyle w:val="31"/>
      </w:pPr>
    </w:p>
    <w:p>
      <w:pPr>
        <w:pStyle w:val="2"/>
      </w:pPr>
      <w:r>
        <w:t>三、机关运行经费安排情况</w:t>
      </w:r>
    </w:p>
    <w:p>
      <w:pPr>
        <w:pStyle w:val="32"/>
      </w:pPr>
      <w:r>
        <w:t>我</w:t>
      </w:r>
      <w:r>
        <w:rPr>
          <w:rFonts w:hint="eastAsia"/>
          <w:lang w:eastAsia="zh-CN"/>
        </w:rPr>
        <w:t>单位属于事业单位无机关</w:t>
      </w:r>
      <w:r>
        <w:t>运行经费。</w:t>
      </w:r>
    </w:p>
    <w:p>
      <w:pPr>
        <w:pStyle w:val="2"/>
        <w:rPr>
          <w:sz w:val="32"/>
          <w:szCs w:val="32"/>
        </w:rPr>
      </w:pPr>
      <w:r>
        <w:rPr>
          <w:sz w:val="32"/>
          <w:szCs w:val="32"/>
        </w:rPr>
        <w:t>四、财政拨款“三公”经费预算情况及增减变化原因</w:t>
      </w:r>
    </w:p>
    <w:p>
      <w:pPr>
        <w:pStyle w:val="33"/>
      </w:pPr>
      <w:r>
        <w:t>2024年，我单位财政拨款“三公”经费预算安排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pPr>
      <w:r>
        <w:rPr>
          <w:rFonts w:hint="eastAsia"/>
          <w:sz w:val="32"/>
          <w:szCs w:val="32"/>
        </w:rPr>
        <w:t>五</w:t>
      </w:r>
      <w:r>
        <w:rPr>
          <w:rFonts w:hint="eastAsia"/>
          <w:sz w:val="32"/>
          <w:szCs w:val="32"/>
          <w:lang w:eastAsia="zh-CN"/>
        </w:rPr>
        <w:t>、</w:t>
      </w:r>
      <w: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义务</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义务</w:t>
      </w:r>
      <w:r>
        <w:rPr>
          <w:rFonts w:hint="eastAsia" w:eastAsia="方正仿宋_GBK"/>
          <w:sz w:val="28"/>
        </w:rPr>
        <w:t>教育，切实提高</w:t>
      </w:r>
      <w:r>
        <w:rPr>
          <w:rFonts w:hint="eastAsia" w:eastAsia="方正仿宋_GBK"/>
          <w:sz w:val="28"/>
          <w:lang w:eastAsia="zh-CN"/>
        </w:rPr>
        <w:t>义务教育办学</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28"/>
          <w:lang w:eastAsia="zh-CN"/>
        </w:rPr>
        <w:t>义务教育</w:t>
      </w:r>
      <w:r>
        <w:rPr>
          <w:rFonts w:eastAsia="方正仿宋_GBK"/>
          <w:sz w:val="28"/>
        </w:rPr>
        <w:t>质量提升工程。认真贯彻落实上级</w:t>
      </w:r>
      <w:r>
        <w:rPr>
          <w:rFonts w:hint="eastAsia" w:eastAsia="方正仿宋_GBK"/>
          <w:sz w:val="28"/>
          <w:lang w:eastAsia="zh-CN"/>
        </w:rPr>
        <w:t>义务教育</w:t>
      </w:r>
      <w:r>
        <w:rPr>
          <w:rFonts w:eastAsia="方正仿宋_GBK"/>
          <w:sz w:val="28"/>
        </w:rPr>
        <w:t>标准，推进</w:t>
      </w:r>
      <w:r>
        <w:rPr>
          <w:rFonts w:hint="eastAsia" w:eastAsia="方正仿宋_GBK"/>
          <w:sz w:val="28"/>
          <w:lang w:eastAsia="zh-CN"/>
        </w:rPr>
        <w:t>义务教育</w:t>
      </w:r>
      <w:r>
        <w:rPr>
          <w:rFonts w:eastAsia="方正仿宋_GBK"/>
          <w:sz w:val="28"/>
        </w:rPr>
        <w:t>工作发展。</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活动描述：提升</w:t>
      </w:r>
      <w:r>
        <w:rPr>
          <w:rFonts w:hint="eastAsia" w:eastAsia="方正仿宋_GBK"/>
          <w:sz w:val="28"/>
          <w:lang w:eastAsia="zh-CN"/>
        </w:rPr>
        <w:t>义务教育教学</w:t>
      </w:r>
      <w:r>
        <w:rPr>
          <w:rFonts w:eastAsia="方正仿宋_GBK"/>
          <w:sz w:val="28"/>
        </w:rPr>
        <w:t>质量。改善</w:t>
      </w:r>
      <w:r>
        <w:rPr>
          <w:rFonts w:hint="eastAsia" w:eastAsia="方正仿宋_GBK"/>
          <w:sz w:val="28"/>
          <w:lang w:eastAsia="zh-CN"/>
        </w:rPr>
        <w:t>义务教育</w:t>
      </w:r>
      <w:r>
        <w:rPr>
          <w:rFonts w:eastAsia="方正仿宋_GBK"/>
          <w:sz w:val="28"/>
        </w:rPr>
        <w:t>办学条件</w:t>
      </w:r>
      <w:r>
        <w:rPr>
          <w:rFonts w:hint="eastAsia" w:eastAsia="方正仿宋_GBK"/>
          <w:sz w:val="28"/>
        </w:rPr>
        <w:t>，</w:t>
      </w:r>
      <w:r>
        <w:rPr>
          <w:rFonts w:hint="eastAsia" w:eastAsia="方正仿宋_GBK"/>
          <w:sz w:val="28"/>
          <w:lang w:eastAsia="zh-CN"/>
        </w:rPr>
        <w:t>促进义务教育均衡发展，</w:t>
      </w:r>
      <w:r>
        <w:rPr>
          <w:rFonts w:hint="eastAsia" w:eastAsia="方正仿宋_GBK"/>
          <w:sz w:val="28"/>
        </w:rPr>
        <w:t>培养德智体美劳全面发展的社会主义建设者和接班人。</w:t>
      </w:r>
      <w:r>
        <w:rPr>
          <w:rFonts w:eastAsia="方正仿宋_GBK"/>
          <w:sz w:val="28"/>
        </w:rPr>
        <w:t xml:space="preserve"> </w:t>
      </w:r>
      <w:r>
        <w:rPr>
          <w:rFonts w:ascii="方正楷体_GBK" w:hAnsi="方正楷体_GBK" w:eastAsia="方正楷体_GBK" w:cs="方正楷体_GBK"/>
          <w:b/>
          <w:color w:val="000000"/>
          <w:sz w:val="32"/>
        </w:rPr>
        <w:br w:type="page"/>
      </w:r>
    </w:p>
    <w:tbl>
      <w:tblPr>
        <w:tblStyle w:val="13"/>
        <w:tblW w:w="14790" w:type="dxa"/>
        <w:tblInd w:w="91" w:type="dxa"/>
        <w:tblLayout w:type="fixed"/>
        <w:tblCellMar>
          <w:top w:w="0" w:type="dxa"/>
          <w:left w:w="108" w:type="dxa"/>
          <w:bottom w:w="0" w:type="dxa"/>
          <w:right w:w="108" w:type="dxa"/>
        </w:tblCellMar>
      </w:tblPr>
      <w:tblGrid>
        <w:gridCol w:w="436"/>
        <w:gridCol w:w="737"/>
        <w:gridCol w:w="1768"/>
        <w:gridCol w:w="579"/>
        <w:gridCol w:w="1164"/>
        <w:gridCol w:w="598"/>
        <w:gridCol w:w="630"/>
        <w:gridCol w:w="662"/>
        <w:gridCol w:w="963"/>
        <w:gridCol w:w="843"/>
        <w:gridCol w:w="786"/>
        <w:gridCol w:w="824"/>
        <w:gridCol w:w="674"/>
        <w:gridCol w:w="805"/>
        <w:gridCol w:w="993"/>
        <w:gridCol w:w="1164"/>
        <w:gridCol w:w="1164"/>
      </w:tblGrid>
      <w:tr>
        <w:tblPrEx>
          <w:tblCellMar>
            <w:top w:w="0" w:type="dxa"/>
            <w:left w:w="108" w:type="dxa"/>
            <w:bottom w:w="0" w:type="dxa"/>
            <w:right w:w="108" w:type="dxa"/>
          </w:tblCellMar>
        </w:tblPrEx>
        <w:trPr>
          <w:trHeight w:val="495" w:hRule="atLeast"/>
        </w:trPr>
        <w:tc>
          <w:tcPr>
            <w:tcW w:w="14790" w:type="dxa"/>
            <w:gridSpan w:val="17"/>
            <w:tcBorders>
              <w:top w:val="nil"/>
              <w:left w:val="nil"/>
              <w:bottom w:val="single" w:color="auto" w:sz="4" w:space="0"/>
              <w:right w:val="nil"/>
            </w:tcBorders>
            <w:shd w:val="clear" w:color="auto" w:fill="auto"/>
            <w:vAlign w:val="center"/>
          </w:tcPr>
          <w:p>
            <w:pPr>
              <w:pStyle w:val="2"/>
              <w:rPr>
                <w:lang w:eastAsia="zh-CN"/>
              </w:rPr>
            </w:pPr>
            <w:r>
              <w:t>六、政府采购预算情况</w:t>
            </w:r>
          </w:p>
          <w:p>
            <w:pPr>
              <w:jc w:val="center"/>
              <w:rPr>
                <w:rFonts w:ascii="Arial" w:hAnsi="Arial" w:eastAsia="宋体" w:cs="Arial"/>
                <w:b/>
                <w:bCs/>
                <w:color w:val="000000"/>
                <w:sz w:val="34"/>
                <w:szCs w:val="34"/>
                <w:lang w:eastAsia="zh-CN"/>
              </w:rPr>
            </w:pPr>
          </w:p>
        </w:tc>
      </w:tr>
      <w:tr>
        <w:tblPrEx>
          <w:tblCellMar>
            <w:top w:w="0" w:type="dxa"/>
            <w:left w:w="108" w:type="dxa"/>
            <w:bottom w:w="0" w:type="dxa"/>
            <w:right w:w="108" w:type="dxa"/>
          </w:tblCellMar>
        </w:tblPrEx>
        <w:trPr>
          <w:trHeight w:val="360" w:hRule="atLeast"/>
        </w:trPr>
        <w:tc>
          <w:tcPr>
            <w:tcW w:w="1246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项目编码及名称：360039</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846"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所属项目预算信息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采购类别</w:t>
            </w:r>
          </w:p>
        </w:tc>
        <w:tc>
          <w:tcPr>
            <w:tcW w:w="6550"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政府采购金额（当年单位预算安排资金）</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预留份额</w:t>
            </w:r>
          </w:p>
        </w:tc>
      </w:tr>
      <w:tr>
        <w:tblPrEx>
          <w:tblCellMar>
            <w:top w:w="0" w:type="dxa"/>
            <w:left w:w="108" w:type="dxa"/>
            <w:bottom w:w="0" w:type="dxa"/>
            <w:right w:w="108" w:type="dxa"/>
          </w:tblCellMar>
        </w:tblPrEx>
        <w:trPr>
          <w:trHeight w:val="1155" w:hRule="atLeast"/>
        </w:trPr>
        <w:tc>
          <w:tcPr>
            <w:tcW w:w="43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3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采购金额</w:t>
            </w:r>
          </w:p>
        </w:tc>
        <w:tc>
          <w:tcPr>
            <w:tcW w:w="176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采购物品目录编码及名称</w:t>
            </w: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计量单位</w:t>
            </w: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单价</w:t>
            </w: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采购数量</w:t>
            </w:r>
          </w:p>
        </w:tc>
        <w:tc>
          <w:tcPr>
            <w:tcW w:w="6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6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一般公共预算拨款</w:t>
            </w: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基金预算拨款</w:t>
            </w: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国有资本经营预算拨款</w:t>
            </w: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财政专户拨款</w:t>
            </w: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财政拨款结转</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非财政拨款结转结余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中小微企业预留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其中小微企业预留</w:t>
            </w:r>
          </w:p>
        </w:tc>
      </w:tr>
      <w:tr>
        <w:tblPrEx>
          <w:tblCellMar>
            <w:top w:w="0" w:type="dxa"/>
            <w:left w:w="108" w:type="dxa"/>
            <w:bottom w:w="0" w:type="dxa"/>
            <w:right w:w="108" w:type="dxa"/>
          </w:tblCellMar>
        </w:tblPrEx>
        <w:trPr>
          <w:trHeight w:val="525" w:hRule="atLeast"/>
        </w:trPr>
        <w:tc>
          <w:tcPr>
            <w:tcW w:w="43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bl>
    <w:p>
      <w:pPr>
        <w:spacing w:line="500" w:lineRule="exact"/>
        <w:ind w:firstLine="560"/>
      </w:pPr>
      <w:r>
        <w:rPr>
          <w:rFonts w:eastAsia="方正仿宋_GBK"/>
          <w:color w:val="000000"/>
          <w:sz w:val="28"/>
        </w:rPr>
        <w:t>2024年</w:t>
      </w:r>
      <w:r>
        <w:rPr>
          <w:rFonts w:hint="eastAsia" w:eastAsia="方正仿宋_GBK"/>
          <w:color w:val="000000"/>
          <w:sz w:val="28"/>
          <w:lang w:eastAsia="zh-CN"/>
        </w:rPr>
        <w:t>我单位无</w:t>
      </w:r>
      <w:r>
        <w:rPr>
          <w:rFonts w:eastAsia="方正仿宋_GBK"/>
          <w:color w:val="000000"/>
          <w:sz w:val="28"/>
        </w:rPr>
        <w:t>政府采购预算。</w:t>
      </w:r>
    </w:p>
    <w:p>
      <w:pPr>
        <w:ind w:firstLine="640"/>
      </w:pPr>
      <w:r>
        <w:rPr>
          <w:rFonts w:eastAsia="方正仿宋_GBK"/>
          <w:color w:val="000000"/>
          <w:sz w:val="32"/>
        </w:rPr>
        <w:t xml:space="preserve"> </w:t>
      </w:r>
    </w:p>
    <w:p>
      <w:pPr>
        <w:pStyle w:val="2"/>
      </w:pPr>
      <w:r>
        <w:t>七、国有资产信息</w:t>
      </w:r>
    </w:p>
    <w:p>
      <w:pPr>
        <w:spacing w:line="500" w:lineRule="exact"/>
        <w:ind w:firstLine="560"/>
      </w:pPr>
      <w:r>
        <w:rPr>
          <w:rFonts w:hint="eastAsia" w:eastAsia="方正仿宋_GBK"/>
          <w:color w:val="000000"/>
          <w:sz w:val="28"/>
          <w:lang w:eastAsia="zh-CN"/>
        </w:rPr>
        <w:t>阜平镇中教</w:t>
      </w:r>
      <w:r>
        <w:rPr>
          <w:rFonts w:eastAsia="方正仿宋_GBK"/>
          <w:color w:val="000000"/>
          <w:sz w:val="28"/>
        </w:rPr>
        <w:t>上年末固定资产金额为</w:t>
      </w:r>
      <w:r>
        <w:rPr>
          <w:rFonts w:hint="eastAsia" w:eastAsia="方正仿宋_GBK"/>
          <w:color w:val="000000"/>
          <w:sz w:val="28"/>
          <w:lang w:eastAsia="zh-CN"/>
        </w:rPr>
        <w:t>57.6</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t>3600</w:t>
            </w:r>
            <w:r>
              <w:rPr>
                <w:rFonts w:hint="eastAsia"/>
                <w:lang w:eastAsia="zh-CN"/>
              </w:rPr>
              <w:t>23阜平镇中教</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57.6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0</w:t>
            </w:r>
          </w:p>
        </w:tc>
      </w:tr>
    </w:tbl>
    <w:p>
      <w:pPr>
        <w:ind w:firstLine="640"/>
      </w:pPr>
      <w:r>
        <w:rPr>
          <w:rFonts w:eastAsia="方正仿宋_GBK"/>
          <w:color w:val="000000"/>
          <w:sz w:val="32"/>
        </w:rPr>
        <w:t xml:space="preserve"> </w:t>
      </w:r>
    </w:p>
    <w:p>
      <w:pPr>
        <w:pStyle w:val="2"/>
        <w:rPr>
          <w:lang w:eastAsia="zh-CN"/>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spacing w:line="500" w:lineRule="exact"/>
        <w:ind w:firstLine="560"/>
        <w:rPr>
          <w:rFonts w:eastAsia="方正仿宋_GBK"/>
          <w:color w:val="000000"/>
          <w:sz w:val="28"/>
          <w:lang w:eastAsia="zh-CN"/>
        </w:rPr>
      </w:pPr>
    </w:p>
    <w:p>
      <w:pPr>
        <w:spacing w:line="500" w:lineRule="exact"/>
        <w:ind w:firstLine="560"/>
        <w:rPr>
          <w:rFonts w:eastAsia="方正仿宋_GBK"/>
          <w:lang w:eastAsia="zh-CN"/>
        </w:rPr>
        <w:sectPr>
          <w:pgSz w:w="16840" w:h="11900" w:orient="landscape"/>
          <w:pgMar w:top="1304" w:right="1984" w:bottom="1304" w:left="1134" w:header="720" w:footer="720" w:gutter="0"/>
          <w:cols w:space="720" w:num="1"/>
        </w:sect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阜平县城厢小学本级收支预算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W w:w="13676" w:type="dxa"/>
        <w:tblInd w:w="93" w:type="dxa"/>
        <w:tblLayout w:type="autofit"/>
        <w:tblCellMar>
          <w:top w:w="0" w:type="dxa"/>
          <w:left w:w="108" w:type="dxa"/>
          <w:bottom w:w="0" w:type="dxa"/>
          <w:right w:w="108" w:type="dxa"/>
        </w:tblCellMar>
      </w:tblPr>
      <w:tblGrid>
        <w:gridCol w:w="494"/>
        <w:gridCol w:w="3267"/>
        <w:gridCol w:w="1499"/>
        <w:gridCol w:w="3330"/>
        <w:gridCol w:w="5086"/>
      </w:tblGrid>
      <w:tr>
        <w:tblPrEx>
          <w:tblCellMar>
            <w:top w:w="0" w:type="dxa"/>
            <w:left w:w="108" w:type="dxa"/>
            <w:bottom w:w="0" w:type="dxa"/>
            <w:right w:w="108" w:type="dxa"/>
          </w:tblCellMar>
        </w:tblPrEx>
        <w:trPr>
          <w:trHeight w:val="450" w:hRule="atLeast"/>
        </w:trPr>
        <w:tc>
          <w:tcPr>
            <w:tcW w:w="5260"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预算单位编码及名称：[360004]阜平县城厢小学</w:t>
            </w:r>
          </w:p>
        </w:tc>
        <w:tc>
          <w:tcPr>
            <w:tcW w:w="333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5086"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49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766"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8416"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4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2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508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2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508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10384.94</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2534.3</w:t>
            </w:r>
            <w:r>
              <w:rPr>
                <w:rFonts w:hint="eastAsia" w:ascii="Calibri" w:hAnsi="Calibri" w:eastAsia="宋体" w:cs="Calibri"/>
                <w:color w:val="000000"/>
                <w:sz w:val="22"/>
                <w:szCs w:val="22"/>
                <w:lang w:eastAsia="zh-CN"/>
              </w:rPr>
              <w:t>1</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1015.9</w:t>
            </w:r>
            <w:r>
              <w:rPr>
                <w:rFonts w:hint="eastAsia" w:ascii="Calibri" w:hAnsi="Calibri" w:eastAsia="宋体" w:cs="Calibri"/>
                <w:color w:val="000000"/>
                <w:sz w:val="22"/>
                <w:szCs w:val="22"/>
                <w:lang w:eastAsia="zh-CN"/>
              </w:rPr>
              <w:t>8</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27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27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285"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1099.5</w:t>
            </w:r>
            <w:r>
              <w:rPr>
                <w:rFonts w:hint="eastAsia" w:ascii="Calibri" w:hAnsi="Calibri" w:eastAsia="宋体" w:cs="Calibri"/>
                <w:color w:val="000000"/>
                <w:sz w:val="22"/>
                <w:szCs w:val="22"/>
                <w:lang w:eastAsia="zh-CN"/>
              </w:rPr>
              <w:t>6</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508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r>
    </w:tbl>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预算收入总表</w:t>
      </w:r>
    </w:p>
    <w:tbl>
      <w:tblPr>
        <w:tblStyle w:val="13"/>
        <w:tblW w:w="13631" w:type="dxa"/>
        <w:tblInd w:w="93" w:type="dxa"/>
        <w:tblLayout w:type="autofit"/>
        <w:tblCellMar>
          <w:top w:w="0" w:type="dxa"/>
          <w:left w:w="108" w:type="dxa"/>
          <w:bottom w:w="0" w:type="dxa"/>
          <w:right w:w="108" w:type="dxa"/>
        </w:tblCellMar>
      </w:tblPr>
      <w:tblGrid>
        <w:gridCol w:w="494"/>
        <w:gridCol w:w="3267"/>
        <w:gridCol w:w="1499"/>
        <w:gridCol w:w="3330"/>
        <w:gridCol w:w="5041"/>
      </w:tblGrid>
      <w:tr>
        <w:tblPrEx>
          <w:tblCellMar>
            <w:top w:w="0" w:type="dxa"/>
            <w:left w:w="108" w:type="dxa"/>
            <w:bottom w:w="0" w:type="dxa"/>
            <w:right w:w="108" w:type="dxa"/>
          </w:tblCellMar>
        </w:tblPrEx>
        <w:trPr>
          <w:trHeight w:val="450" w:hRule="atLeast"/>
        </w:trPr>
        <w:tc>
          <w:tcPr>
            <w:tcW w:w="5260"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预算单位编码及名称：[360004]阜平县城厢小学</w:t>
            </w:r>
          </w:p>
        </w:tc>
        <w:tc>
          <w:tcPr>
            <w:tcW w:w="333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5041"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49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766"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8371"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4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2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504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2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33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504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10384.94</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2534.3</w:t>
            </w:r>
            <w:r>
              <w:rPr>
                <w:rFonts w:hint="eastAsia" w:ascii="Calibri" w:hAnsi="Calibri" w:eastAsia="宋体" w:cs="Calibri"/>
                <w:color w:val="000000"/>
                <w:sz w:val="22"/>
                <w:szCs w:val="22"/>
                <w:lang w:eastAsia="zh-CN"/>
              </w:rPr>
              <w:t>1</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1015.98</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1099.5</w:t>
            </w:r>
            <w:r>
              <w:rPr>
                <w:rFonts w:hint="eastAsia" w:ascii="Calibri" w:hAnsi="Calibri" w:eastAsia="宋体" w:cs="Calibri"/>
                <w:color w:val="000000"/>
                <w:sz w:val="22"/>
                <w:szCs w:val="22"/>
                <w:lang w:eastAsia="zh-CN"/>
              </w:rPr>
              <w:t>5</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494"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2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33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504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r>
    </w:tbl>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预算支出总表</w:t>
      </w:r>
    </w:p>
    <w:tbl>
      <w:tblPr>
        <w:tblStyle w:val="13"/>
        <w:tblW w:w="14071" w:type="dxa"/>
        <w:tblInd w:w="93" w:type="dxa"/>
        <w:tblLayout w:type="fixed"/>
        <w:tblCellMar>
          <w:top w:w="0" w:type="dxa"/>
          <w:left w:w="108" w:type="dxa"/>
          <w:bottom w:w="0" w:type="dxa"/>
          <w:right w:w="108" w:type="dxa"/>
        </w:tblCellMar>
      </w:tblPr>
      <w:tblGrid>
        <w:gridCol w:w="652"/>
        <w:gridCol w:w="1090"/>
        <w:gridCol w:w="4179"/>
        <w:gridCol w:w="1305"/>
        <w:gridCol w:w="1095"/>
        <w:gridCol w:w="1140"/>
        <w:gridCol w:w="1564"/>
        <w:gridCol w:w="1745"/>
        <w:gridCol w:w="1301"/>
      </w:tblGrid>
      <w:tr>
        <w:tblPrEx>
          <w:tblCellMar>
            <w:top w:w="0" w:type="dxa"/>
            <w:left w:w="108" w:type="dxa"/>
            <w:bottom w:w="0" w:type="dxa"/>
            <w:right w:w="108" w:type="dxa"/>
          </w:tblCellMar>
        </w:tblPrEx>
        <w:trPr>
          <w:trHeight w:val="450" w:hRule="atLeast"/>
        </w:trPr>
        <w:tc>
          <w:tcPr>
            <w:tcW w:w="11025" w:type="dxa"/>
            <w:gridSpan w:val="7"/>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预算单位编码及名称：[360004]阜平县城厢小学</w:t>
            </w:r>
          </w:p>
        </w:tc>
        <w:tc>
          <w:tcPr>
            <w:tcW w:w="1745"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1301"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5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9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17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0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114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156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174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65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9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17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0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09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1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156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174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1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10384.94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10384.94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994.94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994.94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1539.37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1539.37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15"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774.08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774.08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241.90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241.90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15"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6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5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09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17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30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15034.78 </w:t>
            </w:r>
          </w:p>
        </w:tc>
        <w:tc>
          <w:tcPr>
            <w:tcW w:w="1095"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15034.78 </w:t>
            </w:r>
          </w:p>
        </w:tc>
        <w:tc>
          <w:tcPr>
            <w:tcW w:w="11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56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4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30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预算财政拨款收支总表</w:t>
      </w:r>
    </w:p>
    <w:tbl>
      <w:tblPr>
        <w:tblStyle w:val="13"/>
        <w:tblW w:w="12860" w:type="dxa"/>
        <w:tblInd w:w="93" w:type="dxa"/>
        <w:tblLayout w:type="autofit"/>
        <w:tblCellMar>
          <w:top w:w="0" w:type="dxa"/>
          <w:left w:w="108" w:type="dxa"/>
          <w:bottom w:w="0" w:type="dxa"/>
          <w:right w:w="108" w:type="dxa"/>
        </w:tblCellMar>
      </w:tblPr>
      <w:tblGrid>
        <w:gridCol w:w="648"/>
        <w:gridCol w:w="3983"/>
        <w:gridCol w:w="1809"/>
        <w:gridCol w:w="3640"/>
        <w:gridCol w:w="2780"/>
      </w:tblGrid>
      <w:tr>
        <w:tblPrEx>
          <w:tblCellMar>
            <w:top w:w="0" w:type="dxa"/>
            <w:left w:w="108" w:type="dxa"/>
            <w:bottom w:w="0" w:type="dxa"/>
            <w:right w:w="108" w:type="dxa"/>
          </w:tblCellMar>
        </w:tblPrEx>
        <w:trPr>
          <w:trHeight w:val="450" w:hRule="atLeast"/>
        </w:trPr>
        <w:tc>
          <w:tcPr>
            <w:tcW w:w="6440"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预算单位编码及名称：[360004]阜平县城厢小学</w:t>
            </w:r>
          </w:p>
        </w:tc>
        <w:tc>
          <w:tcPr>
            <w:tcW w:w="364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78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　</w:t>
            </w:r>
          </w:p>
        </w:tc>
        <w:tc>
          <w:tcPr>
            <w:tcW w:w="5792"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642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98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8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648"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98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8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6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7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一、本年收入</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二、上年结转</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10384.9</w:t>
            </w:r>
            <w:r>
              <w:rPr>
                <w:rFonts w:hint="eastAsia" w:ascii="Calibri" w:hAnsi="Calibri" w:eastAsia="宋体" w:cs="Calibri"/>
                <w:color w:val="000000"/>
                <w:sz w:val="22"/>
                <w:szCs w:val="22"/>
                <w:lang w:eastAsia="zh-CN"/>
              </w:rPr>
              <w:t>4</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2534.3</w:t>
            </w:r>
            <w:r>
              <w:rPr>
                <w:rFonts w:hint="eastAsia" w:ascii="Calibri" w:hAnsi="Calibri" w:eastAsia="宋体" w:cs="Calibri"/>
                <w:color w:val="000000"/>
                <w:sz w:val="22"/>
                <w:szCs w:val="22"/>
                <w:lang w:eastAsia="zh-CN"/>
              </w:rPr>
              <w:t>1</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1015.9</w:t>
            </w:r>
            <w:r>
              <w:rPr>
                <w:rFonts w:hint="eastAsia" w:ascii="Calibri" w:hAnsi="Calibri" w:eastAsia="宋体" w:cs="Calibri"/>
                <w:color w:val="000000"/>
                <w:sz w:val="22"/>
                <w:szCs w:val="22"/>
                <w:lang w:eastAsia="zh-CN"/>
              </w:rPr>
              <w:t>8</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1099.5</w:t>
            </w:r>
            <w:r>
              <w:rPr>
                <w:rFonts w:hint="eastAsia" w:ascii="Calibri" w:hAnsi="Calibri" w:eastAsia="宋体" w:cs="Calibri"/>
                <w:color w:val="000000"/>
                <w:sz w:val="22"/>
                <w:szCs w:val="22"/>
                <w:lang w:eastAsia="zh-CN"/>
              </w:rPr>
              <w:t>5</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二、年终结转结余</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48"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98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80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364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27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r>
    </w:tbl>
    <w:p>
      <w:pPr>
        <w:ind w:firstLine="3960" w:firstLineChars="1100"/>
        <w:outlineLvl w:val="1"/>
        <w:rPr>
          <w:rFonts w:ascii="方正小标宋_GBK" w:hAnsi="方正小标宋_GBK" w:eastAsia="方正小标宋_GBK" w:cs="方正小标宋_GBK"/>
          <w:color w:val="000000"/>
          <w:sz w:val="36"/>
          <w:lang w:eastAsia="zh-CN"/>
        </w:rPr>
      </w:pPr>
    </w:p>
    <w:p>
      <w:pPr>
        <w:ind w:firstLine="3960" w:firstLineChars="1100"/>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3"/>
        <w:tblW w:w="14198" w:type="dxa"/>
        <w:tblInd w:w="93" w:type="dxa"/>
        <w:tblLayout w:type="fixed"/>
        <w:tblCellMar>
          <w:top w:w="0" w:type="dxa"/>
          <w:left w:w="108" w:type="dxa"/>
          <w:bottom w:w="0" w:type="dxa"/>
          <w:right w:w="108" w:type="dxa"/>
        </w:tblCellMar>
      </w:tblPr>
      <w:tblGrid>
        <w:gridCol w:w="506"/>
        <w:gridCol w:w="997"/>
        <w:gridCol w:w="3819"/>
        <w:gridCol w:w="1154"/>
        <w:gridCol w:w="1670"/>
        <w:gridCol w:w="1412"/>
        <w:gridCol w:w="2320"/>
        <w:gridCol w:w="2320"/>
      </w:tblGrid>
      <w:tr>
        <w:tblPrEx>
          <w:tblCellMar>
            <w:top w:w="0" w:type="dxa"/>
            <w:left w:w="108" w:type="dxa"/>
            <w:bottom w:w="0" w:type="dxa"/>
            <w:right w:w="108" w:type="dxa"/>
          </w:tblCellMar>
        </w:tblPrEx>
        <w:trPr>
          <w:trHeight w:val="450" w:hRule="atLeast"/>
        </w:trPr>
        <w:tc>
          <w:tcPr>
            <w:tcW w:w="9558" w:type="dxa"/>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预算单位编码及名称：[360004]阜平县城厢小学</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32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0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99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81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15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722"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50" w:hRule="atLeast"/>
        </w:trPr>
        <w:tc>
          <w:tcPr>
            <w:tcW w:w="5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99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81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1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6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41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270" w:hRule="atLeast"/>
        </w:trPr>
        <w:tc>
          <w:tcPr>
            <w:tcW w:w="506"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99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81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15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6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41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2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315"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10384.94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10384.94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10384.94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0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0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6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10260.74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2534.31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994.94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994.94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994.94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1539.37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1539.37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1539.37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15"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15"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1015.98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5"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774.08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774.08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774.08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45"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241.90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241.90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241.90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6"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99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81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154"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15034.78 </w:t>
            </w:r>
          </w:p>
        </w:tc>
        <w:tc>
          <w:tcPr>
            <w:tcW w:w="167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15034.78 </w:t>
            </w:r>
          </w:p>
        </w:tc>
        <w:tc>
          <w:tcPr>
            <w:tcW w:w="1412"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15034.78 </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32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p>
      <w:pPr>
        <w:pStyle w:val="22"/>
        <w:rPr>
          <w:lang w:eastAsia="zh-CN"/>
        </w:rPr>
      </w:pPr>
      <w:r>
        <w:rPr>
          <w:rFonts w:hint="eastAsia"/>
          <w:lang w:eastAsia="zh-CN"/>
        </w:rPr>
        <w:t>360004阜平县城厢小学                预算年度2024                             单位：万元</w:t>
      </w:r>
    </w:p>
    <w:tbl>
      <w:tblPr>
        <w:tblStyle w:val="13"/>
        <w:tblW w:w="13946" w:type="dxa"/>
        <w:tblInd w:w="93" w:type="dxa"/>
        <w:tblLayout w:type="autofit"/>
        <w:tblCellMar>
          <w:top w:w="0" w:type="dxa"/>
          <w:left w:w="108" w:type="dxa"/>
          <w:bottom w:w="0" w:type="dxa"/>
          <w:right w:w="108" w:type="dxa"/>
        </w:tblCellMar>
      </w:tblPr>
      <w:tblGrid>
        <w:gridCol w:w="502"/>
        <w:gridCol w:w="972"/>
        <w:gridCol w:w="3323"/>
        <w:gridCol w:w="1499"/>
        <w:gridCol w:w="2200"/>
        <w:gridCol w:w="5450"/>
      </w:tblGrid>
      <w:tr>
        <w:tblPrEx>
          <w:tblCellMar>
            <w:top w:w="0" w:type="dxa"/>
            <w:left w:w="108" w:type="dxa"/>
            <w:bottom w:w="0" w:type="dxa"/>
            <w:right w:w="108" w:type="dxa"/>
          </w:tblCellMar>
        </w:tblPrEx>
        <w:trPr>
          <w:trHeight w:val="450" w:hRule="atLeast"/>
        </w:trPr>
        <w:tc>
          <w:tcPr>
            <w:tcW w:w="50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295"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9149"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450" w:hRule="atLeast"/>
        </w:trPr>
        <w:tc>
          <w:tcPr>
            <w:tcW w:w="50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97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32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20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545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270" w:hRule="atLeast"/>
        </w:trPr>
        <w:tc>
          <w:tcPr>
            <w:tcW w:w="50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97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32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20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545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工资福利支出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13915.64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13915.64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30101</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基本工资</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5671.81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5671.81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30102</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津贴补贴</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1158.22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1158.22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30103</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奖金</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344.52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344.52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30107</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绩效工资</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2486.78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2486.78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30108</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1539.37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1539.37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30110</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职工基本医疗保险缴费</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774.08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774.08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30111</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公务员医疗补助缴费</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241.90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241.90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30112</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其他社会保障缴费</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127.82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127.82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30113</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1099.55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30199</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其他工资福利支出</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471.58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471.58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对个人和家庭的补助</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1119.14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1119.14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30302</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退休费</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994.94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994.94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30305</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生活补助</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124.20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5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972"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499"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15034.78 </w:t>
            </w:r>
          </w:p>
        </w:tc>
        <w:tc>
          <w:tcPr>
            <w:tcW w:w="2200"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15034.78 </w:t>
            </w:r>
          </w:p>
        </w:tc>
        <w:tc>
          <w:tcPr>
            <w:tcW w:w="545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rPr>
          <w:rFonts w:eastAsia="方正小标宋_GBK"/>
          <w:lang w:eastAsia="zh-CN"/>
        </w:rPr>
      </w:pPr>
    </w:p>
    <w:p>
      <w:pPr>
        <w:rPr>
          <w:rFonts w:eastAsia="方正小标宋_GBK"/>
          <w:lang w:eastAsia="zh-CN"/>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2551" w:type="dxa"/>
            <w:tcBorders>
              <w:top w:val="single" w:color="FFFFFF" w:sz="6" w:space="0"/>
              <w:left w:val="single" w:color="FFFFFF" w:sz="6" w:space="0"/>
              <w:right w:val="single" w:color="FFFFFF" w:sz="6" w:space="0"/>
            </w:tcBorders>
            <w:vAlign w:val="center"/>
          </w:tcPr>
          <w:p>
            <w:pPr>
              <w:pStyle w:val="21"/>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2381" w:type="dxa"/>
            <w:tcBorders>
              <w:top w:val="single" w:color="FFFFFF" w:sz="6" w:space="0"/>
              <w:left w:val="single" w:color="FFFFFF" w:sz="6" w:space="0"/>
              <w:right w:val="single" w:color="FFFFFF" w:sz="6" w:space="0"/>
            </w:tcBorders>
            <w:vAlign w:val="center"/>
          </w:tcPr>
          <w:p>
            <w:pPr>
              <w:pStyle w:val="21"/>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2024预算公开如下：</w:t>
      </w:r>
    </w:p>
    <w:p>
      <w:pPr>
        <w:pStyle w:val="2"/>
      </w:pPr>
      <w:r>
        <w:t>一、</w:t>
      </w:r>
      <w:r>
        <w:rPr>
          <w:rFonts w:hint="eastAsia"/>
          <w:lang w:eastAsia="zh-CN"/>
        </w:rPr>
        <w:t>单位</w:t>
      </w:r>
      <w: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全面贯彻义务教育教学方针</w:t>
      </w:r>
      <w:r>
        <w:rPr>
          <w:rFonts w:hint="eastAsia" w:ascii="仿宋_GB2312" w:hAnsi="仿宋" w:eastAsia="仿宋_GB2312"/>
          <w:sz w:val="32"/>
          <w:szCs w:val="32"/>
          <w:lang w:eastAsia="zh-CN"/>
        </w:rPr>
        <w:t>。</w:t>
      </w:r>
      <w:r>
        <w:rPr>
          <w:rFonts w:hint="eastAsia" w:ascii="仿宋" w:hAnsi="仿宋" w:eastAsia="仿宋" w:cs="仿宋"/>
          <w:sz w:val="32"/>
          <w:szCs w:val="32"/>
        </w:rPr>
        <w:t>切实提高</w:t>
      </w:r>
      <w:r>
        <w:rPr>
          <w:rFonts w:hint="eastAsia" w:ascii="仿宋" w:hAnsi="仿宋" w:eastAsia="仿宋" w:cs="仿宋"/>
          <w:sz w:val="32"/>
          <w:szCs w:val="32"/>
          <w:lang w:eastAsia="zh-CN"/>
        </w:rPr>
        <w:t>义务教育办学</w:t>
      </w:r>
      <w:r>
        <w:rPr>
          <w:rFonts w:hint="eastAsia" w:ascii="仿宋" w:hAnsi="仿宋" w:eastAsia="仿宋" w:cs="仿宋"/>
          <w:sz w:val="32"/>
          <w:szCs w:val="32"/>
        </w:rPr>
        <w:t>水平，</w:t>
      </w:r>
      <w:r>
        <w:rPr>
          <w:rFonts w:hint="eastAsia" w:ascii="仿宋" w:hAnsi="仿宋" w:eastAsia="仿宋" w:cs="仿宋"/>
          <w:sz w:val="32"/>
          <w:szCs w:val="32"/>
          <w:lang w:eastAsia="zh-CN"/>
        </w:rPr>
        <w:t>不断提高教育教学质量，</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阜平县城厢小学</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t>二、单位预算安排的总体情况</w:t>
      </w:r>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当年全部收入。2024年预算收入</w:t>
      </w: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r>
        <w:t>万元，其中：一般公共预算收入</w:t>
      </w: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r>
        <w:t>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阜平镇中教</w:t>
      </w:r>
      <w:r>
        <w:t>年度</w:t>
      </w:r>
      <w:r>
        <w:rPr>
          <w:rFonts w:hint="eastAsia"/>
          <w:lang w:eastAsia="zh-CN"/>
        </w:rPr>
        <w:t>单位</w:t>
      </w:r>
      <w:r>
        <w:t>预算中支出预算的总体情况。2024年支出预算</w:t>
      </w: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r>
        <w:t>万元，其中基本支出</w:t>
      </w: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r>
        <w:t>万元；项目支出</w:t>
      </w:r>
      <w:r>
        <w:rPr>
          <w:rFonts w:hint="eastAsia"/>
        </w:rPr>
        <w:tab/>
      </w:r>
      <w:r>
        <w:rPr>
          <w:rFonts w:hint="eastAsia"/>
          <w:lang w:eastAsia="zh-CN"/>
        </w:rPr>
        <w:t>0</w:t>
      </w:r>
      <w:r>
        <w:t>万元。</w:t>
      </w:r>
    </w:p>
    <w:p>
      <w:pPr>
        <w:pStyle w:val="31"/>
      </w:pPr>
    </w:p>
    <w:p>
      <w:pPr>
        <w:pStyle w:val="2"/>
      </w:pPr>
      <w:r>
        <w:t>三、机关运行经费安排情况</w:t>
      </w:r>
    </w:p>
    <w:p>
      <w:pPr>
        <w:pStyle w:val="32"/>
      </w:pPr>
      <w:r>
        <w:t>我</w:t>
      </w:r>
      <w:r>
        <w:rPr>
          <w:rFonts w:hint="eastAsia"/>
          <w:lang w:eastAsia="zh-CN"/>
        </w:rPr>
        <w:t>单位属于事业单位无机关</w:t>
      </w:r>
      <w:r>
        <w:t>运行经费。</w:t>
      </w:r>
    </w:p>
    <w:p>
      <w:pPr>
        <w:pStyle w:val="2"/>
        <w:rPr>
          <w:sz w:val="32"/>
          <w:szCs w:val="32"/>
        </w:rPr>
      </w:pPr>
      <w:r>
        <w:rPr>
          <w:sz w:val="32"/>
          <w:szCs w:val="32"/>
        </w:rPr>
        <w:t>四、财政拨款“三公”经费预算情况及增减变化原因</w:t>
      </w:r>
    </w:p>
    <w:p>
      <w:pPr>
        <w:pStyle w:val="33"/>
      </w:pPr>
      <w:r>
        <w:t>2024年，我单位财政拨款“三公”经费预算安排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5"/>
        </w:numPr>
      </w:pPr>
      <w: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义务</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义务</w:t>
      </w:r>
      <w:r>
        <w:rPr>
          <w:rFonts w:hint="eastAsia" w:eastAsia="方正仿宋_GBK"/>
          <w:sz w:val="28"/>
        </w:rPr>
        <w:t>教育，切实提高</w:t>
      </w:r>
      <w:r>
        <w:rPr>
          <w:rFonts w:hint="eastAsia" w:eastAsia="方正仿宋_GBK"/>
          <w:sz w:val="28"/>
          <w:lang w:eastAsia="zh-CN"/>
        </w:rPr>
        <w:t>义务教育办学</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28"/>
          <w:lang w:eastAsia="zh-CN"/>
        </w:rPr>
        <w:t>义务教育</w:t>
      </w:r>
      <w:r>
        <w:rPr>
          <w:rFonts w:eastAsia="方正仿宋_GBK"/>
          <w:sz w:val="28"/>
        </w:rPr>
        <w:t>质量提升工程。认真贯彻落实上级</w:t>
      </w:r>
      <w:r>
        <w:rPr>
          <w:rFonts w:hint="eastAsia" w:eastAsia="方正仿宋_GBK"/>
          <w:sz w:val="28"/>
          <w:lang w:eastAsia="zh-CN"/>
        </w:rPr>
        <w:t>义务教育</w:t>
      </w:r>
      <w:r>
        <w:rPr>
          <w:rFonts w:eastAsia="方正仿宋_GBK"/>
          <w:sz w:val="28"/>
        </w:rPr>
        <w:t>标准，推进</w:t>
      </w:r>
      <w:r>
        <w:rPr>
          <w:rFonts w:hint="eastAsia" w:eastAsia="方正仿宋_GBK"/>
          <w:sz w:val="28"/>
          <w:lang w:eastAsia="zh-CN"/>
        </w:rPr>
        <w:t>义务教育</w:t>
      </w:r>
      <w:r>
        <w:rPr>
          <w:rFonts w:eastAsia="方正仿宋_GBK"/>
          <w:sz w:val="28"/>
        </w:rPr>
        <w:t>工作发展。</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活动描述：提升</w:t>
      </w:r>
      <w:r>
        <w:rPr>
          <w:rFonts w:hint="eastAsia" w:eastAsia="方正仿宋_GBK"/>
          <w:sz w:val="28"/>
          <w:lang w:eastAsia="zh-CN"/>
        </w:rPr>
        <w:t>义务教育教学</w:t>
      </w:r>
      <w:r>
        <w:rPr>
          <w:rFonts w:eastAsia="方正仿宋_GBK"/>
          <w:sz w:val="28"/>
        </w:rPr>
        <w:t>质量。改善</w:t>
      </w:r>
      <w:r>
        <w:rPr>
          <w:rFonts w:hint="eastAsia" w:eastAsia="方正仿宋_GBK"/>
          <w:sz w:val="28"/>
          <w:lang w:eastAsia="zh-CN"/>
        </w:rPr>
        <w:t>义务教育</w:t>
      </w:r>
      <w:r>
        <w:rPr>
          <w:rFonts w:eastAsia="方正仿宋_GBK"/>
          <w:sz w:val="28"/>
        </w:rPr>
        <w:t>办学条件</w:t>
      </w:r>
      <w:r>
        <w:rPr>
          <w:rFonts w:hint="eastAsia" w:eastAsia="方正仿宋_GBK"/>
          <w:sz w:val="28"/>
        </w:rPr>
        <w:t>，</w:t>
      </w:r>
      <w:r>
        <w:rPr>
          <w:rFonts w:hint="eastAsia" w:eastAsia="方正仿宋_GBK"/>
          <w:sz w:val="28"/>
          <w:lang w:eastAsia="zh-CN"/>
        </w:rPr>
        <w:t>促进义务教育均衡发展，</w:t>
      </w:r>
      <w:r>
        <w:rPr>
          <w:rFonts w:hint="eastAsia" w:eastAsia="方正仿宋_GBK"/>
          <w:sz w:val="28"/>
        </w:rPr>
        <w:t>培养德智体美劳全面发展的社会主义建设者和接班人。</w:t>
      </w:r>
      <w:r>
        <w:rPr>
          <w:rFonts w:eastAsia="方正仿宋_GBK"/>
          <w:sz w:val="28"/>
        </w:rPr>
        <w:t xml:space="preserve"> </w:t>
      </w:r>
    </w:p>
    <w:tbl>
      <w:tblPr>
        <w:tblStyle w:val="13"/>
        <w:tblW w:w="14790" w:type="dxa"/>
        <w:tblInd w:w="91" w:type="dxa"/>
        <w:tblLayout w:type="fixed"/>
        <w:tblCellMar>
          <w:top w:w="0" w:type="dxa"/>
          <w:left w:w="108" w:type="dxa"/>
          <w:bottom w:w="0" w:type="dxa"/>
          <w:right w:w="108" w:type="dxa"/>
        </w:tblCellMar>
      </w:tblPr>
      <w:tblGrid>
        <w:gridCol w:w="436"/>
        <w:gridCol w:w="737"/>
        <w:gridCol w:w="1768"/>
        <w:gridCol w:w="579"/>
        <w:gridCol w:w="1164"/>
        <w:gridCol w:w="598"/>
        <w:gridCol w:w="630"/>
        <w:gridCol w:w="662"/>
        <w:gridCol w:w="963"/>
        <w:gridCol w:w="843"/>
        <w:gridCol w:w="786"/>
        <w:gridCol w:w="824"/>
        <w:gridCol w:w="674"/>
        <w:gridCol w:w="805"/>
        <w:gridCol w:w="993"/>
        <w:gridCol w:w="1164"/>
        <w:gridCol w:w="1164"/>
      </w:tblGrid>
      <w:tr>
        <w:tblPrEx>
          <w:tblCellMar>
            <w:top w:w="0" w:type="dxa"/>
            <w:left w:w="108" w:type="dxa"/>
            <w:bottom w:w="0" w:type="dxa"/>
            <w:right w:w="108" w:type="dxa"/>
          </w:tblCellMar>
        </w:tblPrEx>
        <w:trPr>
          <w:trHeight w:val="495" w:hRule="atLeast"/>
        </w:trPr>
        <w:tc>
          <w:tcPr>
            <w:tcW w:w="14790" w:type="dxa"/>
            <w:gridSpan w:val="17"/>
            <w:tcBorders>
              <w:top w:val="nil"/>
              <w:left w:val="nil"/>
              <w:bottom w:val="single" w:color="auto" w:sz="4" w:space="0"/>
              <w:right w:val="nil"/>
            </w:tcBorders>
            <w:shd w:val="clear" w:color="auto" w:fill="auto"/>
            <w:vAlign w:val="center"/>
          </w:tcPr>
          <w:p>
            <w:pPr>
              <w:pStyle w:val="2"/>
              <w:rPr>
                <w:lang w:eastAsia="zh-CN"/>
              </w:rPr>
            </w:pPr>
            <w:r>
              <w:t>六、政府采购预算情况</w:t>
            </w:r>
          </w:p>
          <w:p>
            <w:pPr>
              <w:jc w:val="center"/>
              <w:rPr>
                <w:rFonts w:ascii="Arial" w:hAnsi="Arial" w:eastAsia="宋体" w:cs="Arial"/>
                <w:b/>
                <w:bCs/>
                <w:color w:val="000000"/>
                <w:sz w:val="34"/>
                <w:szCs w:val="34"/>
                <w:lang w:eastAsia="zh-CN"/>
              </w:rPr>
            </w:pPr>
          </w:p>
        </w:tc>
      </w:tr>
      <w:tr>
        <w:tblPrEx>
          <w:tblCellMar>
            <w:top w:w="0" w:type="dxa"/>
            <w:left w:w="108" w:type="dxa"/>
            <w:bottom w:w="0" w:type="dxa"/>
            <w:right w:w="108" w:type="dxa"/>
          </w:tblCellMar>
        </w:tblPrEx>
        <w:trPr>
          <w:trHeight w:val="360" w:hRule="atLeast"/>
        </w:trPr>
        <w:tc>
          <w:tcPr>
            <w:tcW w:w="1246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项目编码及名称：360004</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846"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所属项目预算信息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采购类别</w:t>
            </w:r>
          </w:p>
        </w:tc>
        <w:tc>
          <w:tcPr>
            <w:tcW w:w="6550"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政府采购金额（当年单位预算安排资金）</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预留份额</w:t>
            </w:r>
          </w:p>
        </w:tc>
      </w:tr>
      <w:tr>
        <w:tblPrEx>
          <w:tblCellMar>
            <w:top w:w="0" w:type="dxa"/>
            <w:left w:w="108" w:type="dxa"/>
            <w:bottom w:w="0" w:type="dxa"/>
            <w:right w:w="108" w:type="dxa"/>
          </w:tblCellMar>
        </w:tblPrEx>
        <w:trPr>
          <w:trHeight w:val="1155" w:hRule="atLeast"/>
        </w:trPr>
        <w:tc>
          <w:tcPr>
            <w:tcW w:w="43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3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采购金额</w:t>
            </w:r>
          </w:p>
        </w:tc>
        <w:tc>
          <w:tcPr>
            <w:tcW w:w="176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采购物品目录编码及名称</w:t>
            </w: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计量单位</w:t>
            </w: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单价</w:t>
            </w: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采购数量</w:t>
            </w:r>
          </w:p>
        </w:tc>
        <w:tc>
          <w:tcPr>
            <w:tcW w:w="6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6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一般公共预算拨款</w:t>
            </w: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基金预算拨款</w:t>
            </w: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国有资本经营预算拨款</w:t>
            </w: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财政专户拨款</w:t>
            </w: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财政拨款结转</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非财政拨款结转结余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中小微企业预留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其中小微企业预留</w:t>
            </w:r>
          </w:p>
        </w:tc>
      </w:tr>
      <w:tr>
        <w:tblPrEx>
          <w:tblCellMar>
            <w:top w:w="0" w:type="dxa"/>
            <w:left w:w="108" w:type="dxa"/>
            <w:bottom w:w="0" w:type="dxa"/>
            <w:right w:w="108" w:type="dxa"/>
          </w:tblCellMar>
        </w:tblPrEx>
        <w:trPr>
          <w:trHeight w:val="525" w:hRule="atLeast"/>
        </w:trPr>
        <w:tc>
          <w:tcPr>
            <w:tcW w:w="43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r>
    </w:tbl>
    <w:p>
      <w:pPr>
        <w:spacing w:line="500" w:lineRule="exact"/>
        <w:ind w:firstLine="560"/>
      </w:pPr>
      <w:r>
        <w:rPr>
          <w:rFonts w:eastAsia="方正仿宋_GBK"/>
          <w:color w:val="000000"/>
          <w:sz w:val="28"/>
        </w:rPr>
        <w:t>2024年</w:t>
      </w:r>
      <w:r>
        <w:rPr>
          <w:rFonts w:hint="eastAsia" w:eastAsia="方正仿宋_GBK"/>
          <w:color w:val="000000"/>
          <w:sz w:val="28"/>
          <w:lang w:eastAsia="zh-CN"/>
        </w:rPr>
        <w:t>我单位无</w:t>
      </w:r>
      <w:r>
        <w:rPr>
          <w:rFonts w:eastAsia="方正仿宋_GBK"/>
          <w:color w:val="000000"/>
          <w:sz w:val="28"/>
        </w:rPr>
        <w:t>政府采购预算。</w:t>
      </w:r>
    </w:p>
    <w:p>
      <w:pPr>
        <w:ind w:firstLine="640"/>
      </w:pPr>
      <w:r>
        <w:rPr>
          <w:rFonts w:eastAsia="方正仿宋_GBK"/>
          <w:color w:val="000000"/>
          <w:sz w:val="32"/>
        </w:rPr>
        <w:t xml:space="preserve"> </w:t>
      </w:r>
    </w:p>
    <w:p>
      <w:pPr>
        <w:pStyle w:val="2"/>
      </w:pPr>
      <w:r>
        <w:t>七、国有资产信息</w:t>
      </w:r>
    </w:p>
    <w:p>
      <w:pPr>
        <w:spacing w:line="500" w:lineRule="exact"/>
        <w:ind w:firstLine="560"/>
      </w:pPr>
      <w:r>
        <w:rPr>
          <w:rFonts w:hint="eastAsia" w:eastAsia="方正仿宋_GBK"/>
          <w:color w:val="000000"/>
          <w:sz w:val="28"/>
          <w:lang w:eastAsia="zh-CN"/>
        </w:rPr>
        <w:t>阜平县城厢小学</w:t>
      </w:r>
      <w:r>
        <w:rPr>
          <w:rFonts w:eastAsia="方正仿宋_GBK"/>
          <w:color w:val="000000"/>
          <w:sz w:val="28"/>
        </w:rPr>
        <w:t>上年末固定资产金额为</w:t>
      </w:r>
      <w:r>
        <w:rPr>
          <w:rFonts w:hint="eastAsia" w:eastAsia="方正仿宋_GBK"/>
          <w:color w:val="000000"/>
          <w:sz w:val="28"/>
          <w:lang w:eastAsia="zh-CN"/>
        </w:rPr>
        <w:t>48.5</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993"/>
        <w:gridCol w:w="3074"/>
        <w:gridCol w:w="30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t>360004</w:t>
            </w:r>
            <w:r>
              <w:rPr>
                <w:rFonts w:hint="eastAsia"/>
                <w:lang w:eastAsia="zh-CN"/>
              </w:rPr>
              <w:t>阜平县城厢小学</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48.5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0</w:t>
            </w:r>
          </w:p>
        </w:tc>
      </w:tr>
    </w:tbl>
    <w:p>
      <w:pPr>
        <w:ind w:firstLine="640"/>
      </w:pPr>
      <w:r>
        <w:rPr>
          <w:rFonts w:eastAsia="方正仿宋_GBK"/>
          <w:color w:val="000000"/>
          <w:sz w:val="32"/>
        </w:rPr>
        <w:t xml:space="preserve"> </w:t>
      </w:r>
    </w:p>
    <w:p>
      <w:pPr>
        <w:pStyle w:val="2"/>
        <w:rPr>
          <w:lang w:eastAsia="zh-CN"/>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Theme="minorEastAsia"/>
          <w:lang w:val="uk-UA"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sectPr>
      <w:pgSz w:w="16840" w:h="11900" w:orient="landscape"/>
      <w:pgMar w:top="720" w:right="1457" w:bottom="720" w:left="145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145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146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281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186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282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C21B4F"/>
    <w:multiLevelType w:val="singleLevel"/>
    <w:tmpl w:val="E0C21B4F"/>
    <w:lvl w:ilvl="0" w:tentative="0">
      <w:start w:val="5"/>
      <w:numFmt w:val="chineseCounting"/>
      <w:suff w:val="nothing"/>
      <w:lvlText w:val="%1、"/>
      <w:lvlJc w:val="left"/>
      <w:rPr>
        <w:rFonts w:hint="eastAsia"/>
      </w:rPr>
    </w:lvl>
  </w:abstractNum>
  <w:abstractNum w:abstractNumId="1">
    <w:nsid w:val="0E243960"/>
    <w:multiLevelType w:val="multilevel"/>
    <w:tmpl w:val="0E243960"/>
    <w:lvl w:ilvl="0" w:tentative="0">
      <w:start w:val="1"/>
      <w:numFmt w:val="decimal"/>
      <w:lvlText w:val="%1."/>
      <w:lvlJc w:val="left"/>
      <w:pPr>
        <w:ind w:left="108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305D1010"/>
    <w:multiLevelType w:val="singleLevel"/>
    <w:tmpl w:val="305D1010"/>
    <w:lvl w:ilvl="0" w:tentative="0">
      <w:start w:val="2"/>
      <w:numFmt w:val="chineseCounting"/>
      <w:suff w:val="nothing"/>
      <w:lvlText w:val="%1、"/>
      <w:lvlJc w:val="left"/>
      <w:rPr>
        <w:rFonts w:hint="eastAsia"/>
      </w:rPr>
    </w:lvl>
  </w:abstractNum>
  <w:abstractNum w:abstractNumId="3">
    <w:nsid w:val="3A510550"/>
    <w:multiLevelType w:val="multilevel"/>
    <w:tmpl w:val="3A510550"/>
    <w:lvl w:ilvl="0" w:tentative="0">
      <w:start w:val="5"/>
      <w:numFmt w:val="japaneseCounting"/>
      <w:lvlText w:val="%1、"/>
      <w:lvlJc w:val="left"/>
      <w:pPr>
        <w:ind w:left="930" w:hanging="93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0"/>
    <w:lvlOverride w:ilvl="0">
      <w:startOverride w:val="5"/>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420"/>
  <w:evenAndOddHeaders w:val="1"/>
  <w:drawingGridHorizontalSpacing w:val="1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9E2C46"/>
    <w:rsid w:val="00000A69"/>
    <w:rsid w:val="00001925"/>
    <w:rsid w:val="00002808"/>
    <w:rsid w:val="000056E4"/>
    <w:rsid w:val="00006594"/>
    <w:rsid w:val="00013452"/>
    <w:rsid w:val="000344FD"/>
    <w:rsid w:val="000348FB"/>
    <w:rsid w:val="00036256"/>
    <w:rsid w:val="00040B89"/>
    <w:rsid w:val="000460FD"/>
    <w:rsid w:val="00046498"/>
    <w:rsid w:val="00047646"/>
    <w:rsid w:val="00060B2E"/>
    <w:rsid w:val="00061054"/>
    <w:rsid w:val="000620F9"/>
    <w:rsid w:val="00063340"/>
    <w:rsid w:val="000851EE"/>
    <w:rsid w:val="000937FC"/>
    <w:rsid w:val="00096571"/>
    <w:rsid w:val="00097BA0"/>
    <w:rsid w:val="000A48DF"/>
    <w:rsid w:val="000A68E0"/>
    <w:rsid w:val="000B0F28"/>
    <w:rsid w:val="000B5A41"/>
    <w:rsid w:val="000C083E"/>
    <w:rsid w:val="000C7FFB"/>
    <w:rsid w:val="000D003D"/>
    <w:rsid w:val="000D7479"/>
    <w:rsid w:val="000E2D83"/>
    <w:rsid w:val="000E4734"/>
    <w:rsid w:val="0010107D"/>
    <w:rsid w:val="001034F7"/>
    <w:rsid w:val="001250D8"/>
    <w:rsid w:val="00126D1B"/>
    <w:rsid w:val="00133D4A"/>
    <w:rsid w:val="00134845"/>
    <w:rsid w:val="00135213"/>
    <w:rsid w:val="00137456"/>
    <w:rsid w:val="00141D92"/>
    <w:rsid w:val="00151CE4"/>
    <w:rsid w:val="00157DF3"/>
    <w:rsid w:val="0017056C"/>
    <w:rsid w:val="00170EE2"/>
    <w:rsid w:val="00177520"/>
    <w:rsid w:val="00184AA0"/>
    <w:rsid w:val="001857C2"/>
    <w:rsid w:val="00192C84"/>
    <w:rsid w:val="0019411A"/>
    <w:rsid w:val="001968BC"/>
    <w:rsid w:val="001A0730"/>
    <w:rsid w:val="001A2716"/>
    <w:rsid w:val="001A7609"/>
    <w:rsid w:val="001B3B0F"/>
    <w:rsid w:val="001C04D9"/>
    <w:rsid w:val="001C6A4B"/>
    <w:rsid w:val="001D6190"/>
    <w:rsid w:val="001D6734"/>
    <w:rsid w:val="001F39C5"/>
    <w:rsid w:val="001F4542"/>
    <w:rsid w:val="002101D8"/>
    <w:rsid w:val="002105EA"/>
    <w:rsid w:val="002107E6"/>
    <w:rsid w:val="0022405A"/>
    <w:rsid w:val="0022497D"/>
    <w:rsid w:val="00251940"/>
    <w:rsid w:val="00254F6A"/>
    <w:rsid w:val="002661BC"/>
    <w:rsid w:val="002912B7"/>
    <w:rsid w:val="002B1477"/>
    <w:rsid w:val="002D1030"/>
    <w:rsid w:val="002D3051"/>
    <w:rsid w:val="002E0674"/>
    <w:rsid w:val="002E7B19"/>
    <w:rsid w:val="00304C92"/>
    <w:rsid w:val="003114BC"/>
    <w:rsid w:val="003114BD"/>
    <w:rsid w:val="003133E9"/>
    <w:rsid w:val="00314AE3"/>
    <w:rsid w:val="00323EAC"/>
    <w:rsid w:val="003259AA"/>
    <w:rsid w:val="003409B3"/>
    <w:rsid w:val="003446E9"/>
    <w:rsid w:val="003619B4"/>
    <w:rsid w:val="00366FB7"/>
    <w:rsid w:val="00376339"/>
    <w:rsid w:val="003827F9"/>
    <w:rsid w:val="003855AC"/>
    <w:rsid w:val="00395190"/>
    <w:rsid w:val="003A3224"/>
    <w:rsid w:val="003B10BE"/>
    <w:rsid w:val="003B46CD"/>
    <w:rsid w:val="003B4D76"/>
    <w:rsid w:val="003C3923"/>
    <w:rsid w:val="003C47B3"/>
    <w:rsid w:val="003D0A68"/>
    <w:rsid w:val="003D15B0"/>
    <w:rsid w:val="003D4761"/>
    <w:rsid w:val="003E6984"/>
    <w:rsid w:val="003F19D6"/>
    <w:rsid w:val="00412978"/>
    <w:rsid w:val="0042154D"/>
    <w:rsid w:val="004269FD"/>
    <w:rsid w:val="00426A5B"/>
    <w:rsid w:val="00431F59"/>
    <w:rsid w:val="00471F5D"/>
    <w:rsid w:val="0047584A"/>
    <w:rsid w:val="00485795"/>
    <w:rsid w:val="00491AD0"/>
    <w:rsid w:val="0049359F"/>
    <w:rsid w:val="004A04D6"/>
    <w:rsid w:val="004B4AEF"/>
    <w:rsid w:val="004B7FDF"/>
    <w:rsid w:val="004E1161"/>
    <w:rsid w:val="004F2240"/>
    <w:rsid w:val="004F6182"/>
    <w:rsid w:val="00513C47"/>
    <w:rsid w:val="005169F4"/>
    <w:rsid w:val="0052009C"/>
    <w:rsid w:val="0053019C"/>
    <w:rsid w:val="00543627"/>
    <w:rsid w:val="005529B7"/>
    <w:rsid w:val="00553809"/>
    <w:rsid w:val="00554015"/>
    <w:rsid w:val="0055637D"/>
    <w:rsid w:val="005570CA"/>
    <w:rsid w:val="00561BB7"/>
    <w:rsid w:val="0056698F"/>
    <w:rsid w:val="00580A0D"/>
    <w:rsid w:val="0058247A"/>
    <w:rsid w:val="00591EFC"/>
    <w:rsid w:val="00594A2E"/>
    <w:rsid w:val="005B6D3D"/>
    <w:rsid w:val="005C42BF"/>
    <w:rsid w:val="005D5F9F"/>
    <w:rsid w:val="005E179C"/>
    <w:rsid w:val="005F0EB1"/>
    <w:rsid w:val="005F51CA"/>
    <w:rsid w:val="005F638E"/>
    <w:rsid w:val="00600CD6"/>
    <w:rsid w:val="00615484"/>
    <w:rsid w:val="0062133D"/>
    <w:rsid w:val="006246B7"/>
    <w:rsid w:val="00641CBC"/>
    <w:rsid w:val="00645B63"/>
    <w:rsid w:val="00651D6B"/>
    <w:rsid w:val="00684E16"/>
    <w:rsid w:val="006A1D9B"/>
    <w:rsid w:val="006B5813"/>
    <w:rsid w:val="006C137D"/>
    <w:rsid w:val="006E072A"/>
    <w:rsid w:val="006E08CC"/>
    <w:rsid w:val="006E3EE6"/>
    <w:rsid w:val="006E6C92"/>
    <w:rsid w:val="006F4278"/>
    <w:rsid w:val="006F74D2"/>
    <w:rsid w:val="00702F38"/>
    <w:rsid w:val="00706A24"/>
    <w:rsid w:val="00707A8D"/>
    <w:rsid w:val="00711A7C"/>
    <w:rsid w:val="00723CF3"/>
    <w:rsid w:val="00727FCC"/>
    <w:rsid w:val="00730EE0"/>
    <w:rsid w:val="007442D2"/>
    <w:rsid w:val="00747814"/>
    <w:rsid w:val="00750E3F"/>
    <w:rsid w:val="007558FE"/>
    <w:rsid w:val="00761985"/>
    <w:rsid w:val="00796ECF"/>
    <w:rsid w:val="007A22D2"/>
    <w:rsid w:val="007C3C0C"/>
    <w:rsid w:val="007C4156"/>
    <w:rsid w:val="007E2C59"/>
    <w:rsid w:val="007E3BEB"/>
    <w:rsid w:val="00815A9E"/>
    <w:rsid w:val="008220D8"/>
    <w:rsid w:val="00827C0B"/>
    <w:rsid w:val="00842CAB"/>
    <w:rsid w:val="00846273"/>
    <w:rsid w:val="008721A2"/>
    <w:rsid w:val="0088398D"/>
    <w:rsid w:val="00883C65"/>
    <w:rsid w:val="00891CE9"/>
    <w:rsid w:val="00894969"/>
    <w:rsid w:val="008A1D2B"/>
    <w:rsid w:val="008A47C2"/>
    <w:rsid w:val="008A73CE"/>
    <w:rsid w:val="008B1228"/>
    <w:rsid w:val="008C22A9"/>
    <w:rsid w:val="008C2D97"/>
    <w:rsid w:val="008C3BCC"/>
    <w:rsid w:val="008E6C82"/>
    <w:rsid w:val="008F3CDD"/>
    <w:rsid w:val="008F7CD7"/>
    <w:rsid w:val="00917B15"/>
    <w:rsid w:val="0093605B"/>
    <w:rsid w:val="0094184A"/>
    <w:rsid w:val="009449DE"/>
    <w:rsid w:val="00961FDF"/>
    <w:rsid w:val="00974ABF"/>
    <w:rsid w:val="00974BEA"/>
    <w:rsid w:val="00974C93"/>
    <w:rsid w:val="00984C17"/>
    <w:rsid w:val="009854C0"/>
    <w:rsid w:val="00986324"/>
    <w:rsid w:val="00992D32"/>
    <w:rsid w:val="00997B08"/>
    <w:rsid w:val="009B0E97"/>
    <w:rsid w:val="009B43E5"/>
    <w:rsid w:val="009D1E07"/>
    <w:rsid w:val="009D2BEF"/>
    <w:rsid w:val="009E2C46"/>
    <w:rsid w:val="009E612B"/>
    <w:rsid w:val="009F2DBD"/>
    <w:rsid w:val="00A11203"/>
    <w:rsid w:val="00A11622"/>
    <w:rsid w:val="00A15FF7"/>
    <w:rsid w:val="00A323B0"/>
    <w:rsid w:val="00A44296"/>
    <w:rsid w:val="00A45FA1"/>
    <w:rsid w:val="00A509AC"/>
    <w:rsid w:val="00A54ABB"/>
    <w:rsid w:val="00A82623"/>
    <w:rsid w:val="00AB0860"/>
    <w:rsid w:val="00AB2EF9"/>
    <w:rsid w:val="00AB760D"/>
    <w:rsid w:val="00AC687C"/>
    <w:rsid w:val="00AC6DD5"/>
    <w:rsid w:val="00AD39BC"/>
    <w:rsid w:val="00AD5024"/>
    <w:rsid w:val="00AD6543"/>
    <w:rsid w:val="00AD7B6B"/>
    <w:rsid w:val="00AE0E51"/>
    <w:rsid w:val="00AE3214"/>
    <w:rsid w:val="00AF0748"/>
    <w:rsid w:val="00AF6EF1"/>
    <w:rsid w:val="00AF7F59"/>
    <w:rsid w:val="00B00FD7"/>
    <w:rsid w:val="00B05340"/>
    <w:rsid w:val="00B05900"/>
    <w:rsid w:val="00B12F7B"/>
    <w:rsid w:val="00B15558"/>
    <w:rsid w:val="00B2117F"/>
    <w:rsid w:val="00B2274D"/>
    <w:rsid w:val="00B240EB"/>
    <w:rsid w:val="00B31DDE"/>
    <w:rsid w:val="00B518E2"/>
    <w:rsid w:val="00B527BA"/>
    <w:rsid w:val="00B54FF5"/>
    <w:rsid w:val="00B56844"/>
    <w:rsid w:val="00B63B30"/>
    <w:rsid w:val="00B70554"/>
    <w:rsid w:val="00B86BCF"/>
    <w:rsid w:val="00B944F3"/>
    <w:rsid w:val="00B95098"/>
    <w:rsid w:val="00B96366"/>
    <w:rsid w:val="00B96F32"/>
    <w:rsid w:val="00BB270D"/>
    <w:rsid w:val="00BB30D5"/>
    <w:rsid w:val="00BC066E"/>
    <w:rsid w:val="00BC49C5"/>
    <w:rsid w:val="00BD3614"/>
    <w:rsid w:val="00BE2D49"/>
    <w:rsid w:val="00BF200B"/>
    <w:rsid w:val="00C00267"/>
    <w:rsid w:val="00C01471"/>
    <w:rsid w:val="00C03720"/>
    <w:rsid w:val="00C05A0F"/>
    <w:rsid w:val="00C064C9"/>
    <w:rsid w:val="00C17863"/>
    <w:rsid w:val="00C230AC"/>
    <w:rsid w:val="00C26AAD"/>
    <w:rsid w:val="00C30F8E"/>
    <w:rsid w:val="00C35964"/>
    <w:rsid w:val="00C42D40"/>
    <w:rsid w:val="00C76653"/>
    <w:rsid w:val="00C90901"/>
    <w:rsid w:val="00C934EA"/>
    <w:rsid w:val="00C94492"/>
    <w:rsid w:val="00CA0A72"/>
    <w:rsid w:val="00CA3FE9"/>
    <w:rsid w:val="00CA4CA7"/>
    <w:rsid w:val="00CB1054"/>
    <w:rsid w:val="00CC378E"/>
    <w:rsid w:val="00CE3CD9"/>
    <w:rsid w:val="00CE6CDD"/>
    <w:rsid w:val="00D07E3B"/>
    <w:rsid w:val="00D11593"/>
    <w:rsid w:val="00D33964"/>
    <w:rsid w:val="00D377EB"/>
    <w:rsid w:val="00D46DF2"/>
    <w:rsid w:val="00D52F18"/>
    <w:rsid w:val="00D5629C"/>
    <w:rsid w:val="00D567A4"/>
    <w:rsid w:val="00D56ED6"/>
    <w:rsid w:val="00D61F1A"/>
    <w:rsid w:val="00D63306"/>
    <w:rsid w:val="00D66A88"/>
    <w:rsid w:val="00D67B1F"/>
    <w:rsid w:val="00D72CC9"/>
    <w:rsid w:val="00D749FC"/>
    <w:rsid w:val="00D7645F"/>
    <w:rsid w:val="00D900D5"/>
    <w:rsid w:val="00DA03FC"/>
    <w:rsid w:val="00DA2A7A"/>
    <w:rsid w:val="00DA7151"/>
    <w:rsid w:val="00DB59E4"/>
    <w:rsid w:val="00DC4D56"/>
    <w:rsid w:val="00DC6052"/>
    <w:rsid w:val="00DD3F92"/>
    <w:rsid w:val="00DD5BAE"/>
    <w:rsid w:val="00DF19E3"/>
    <w:rsid w:val="00DF2CB6"/>
    <w:rsid w:val="00E05EC0"/>
    <w:rsid w:val="00E130E6"/>
    <w:rsid w:val="00E21542"/>
    <w:rsid w:val="00E2720A"/>
    <w:rsid w:val="00E44AFC"/>
    <w:rsid w:val="00E475C9"/>
    <w:rsid w:val="00E54492"/>
    <w:rsid w:val="00E64AE4"/>
    <w:rsid w:val="00E75831"/>
    <w:rsid w:val="00E8003F"/>
    <w:rsid w:val="00E822DF"/>
    <w:rsid w:val="00E941E1"/>
    <w:rsid w:val="00EB0790"/>
    <w:rsid w:val="00EB327E"/>
    <w:rsid w:val="00EB535F"/>
    <w:rsid w:val="00EB6ED5"/>
    <w:rsid w:val="00EC1147"/>
    <w:rsid w:val="00EC3AF9"/>
    <w:rsid w:val="00EE11A7"/>
    <w:rsid w:val="00EE1DCA"/>
    <w:rsid w:val="00EE28C6"/>
    <w:rsid w:val="00EE5D81"/>
    <w:rsid w:val="00EE6F32"/>
    <w:rsid w:val="00EF0ABA"/>
    <w:rsid w:val="00EF747E"/>
    <w:rsid w:val="00F233AC"/>
    <w:rsid w:val="00F256A8"/>
    <w:rsid w:val="00F25A75"/>
    <w:rsid w:val="00F365A0"/>
    <w:rsid w:val="00F36F30"/>
    <w:rsid w:val="00F56C6F"/>
    <w:rsid w:val="00F70A86"/>
    <w:rsid w:val="00F91758"/>
    <w:rsid w:val="00F9565B"/>
    <w:rsid w:val="00F95DED"/>
    <w:rsid w:val="00FA368B"/>
    <w:rsid w:val="00FC46B6"/>
    <w:rsid w:val="01732C5F"/>
    <w:rsid w:val="01935E2C"/>
    <w:rsid w:val="021C359D"/>
    <w:rsid w:val="03B61E8D"/>
    <w:rsid w:val="050F20CA"/>
    <w:rsid w:val="075F75CB"/>
    <w:rsid w:val="0B2B3F46"/>
    <w:rsid w:val="0B2F1E3B"/>
    <w:rsid w:val="0BE05191"/>
    <w:rsid w:val="0D1E3581"/>
    <w:rsid w:val="11467850"/>
    <w:rsid w:val="12D90C4E"/>
    <w:rsid w:val="147D0A50"/>
    <w:rsid w:val="175636D1"/>
    <w:rsid w:val="18445CF7"/>
    <w:rsid w:val="18CB38E2"/>
    <w:rsid w:val="1B8A334F"/>
    <w:rsid w:val="1BE02551"/>
    <w:rsid w:val="1D8F0B6B"/>
    <w:rsid w:val="1EC77F9D"/>
    <w:rsid w:val="22840081"/>
    <w:rsid w:val="241A350C"/>
    <w:rsid w:val="2615183C"/>
    <w:rsid w:val="269164FC"/>
    <w:rsid w:val="297E36B4"/>
    <w:rsid w:val="29AE228B"/>
    <w:rsid w:val="2A7F7C94"/>
    <w:rsid w:val="2A832412"/>
    <w:rsid w:val="2C1D56D8"/>
    <w:rsid w:val="2CDE1E13"/>
    <w:rsid w:val="2CEA77A2"/>
    <w:rsid w:val="2D8D79CE"/>
    <w:rsid w:val="2DC46AEE"/>
    <w:rsid w:val="2E5F1B45"/>
    <w:rsid w:val="2F30081E"/>
    <w:rsid w:val="2F6C4ADB"/>
    <w:rsid w:val="309F2836"/>
    <w:rsid w:val="310152D3"/>
    <w:rsid w:val="314A3F84"/>
    <w:rsid w:val="328D041C"/>
    <w:rsid w:val="33BF440A"/>
    <w:rsid w:val="33DA75C7"/>
    <w:rsid w:val="355333F6"/>
    <w:rsid w:val="35ED0DC8"/>
    <w:rsid w:val="368E5AD7"/>
    <w:rsid w:val="3810061F"/>
    <w:rsid w:val="386350FB"/>
    <w:rsid w:val="3932021F"/>
    <w:rsid w:val="39632211"/>
    <w:rsid w:val="3C9474A7"/>
    <w:rsid w:val="3D721463"/>
    <w:rsid w:val="3FDB07F0"/>
    <w:rsid w:val="41031015"/>
    <w:rsid w:val="42C966F0"/>
    <w:rsid w:val="43223237"/>
    <w:rsid w:val="44F00D37"/>
    <w:rsid w:val="450935F8"/>
    <w:rsid w:val="451B029A"/>
    <w:rsid w:val="46713252"/>
    <w:rsid w:val="48AF4C1C"/>
    <w:rsid w:val="48C8430D"/>
    <w:rsid w:val="48D47614"/>
    <w:rsid w:val="498753AA"/>
    <w:rsid w:val="4A093925"/>
    <w:rsid w:val="4A0C7A4C"/>
    <w:rsid w:val="4C7C7D88"/>
    <w:rsid w:val="4C882F1F"/>
    <w:rsid w:val="4D682880"/>
    <w:rsid w:val="4E9F576E"/>
    <w:rsid w:val="4EE20058"/>
    <w:rsid w:val="5106693E"/>
    <w:rsid w:val="52857292"/>
    <w:rsid w:val="539F31D2"/>
    <w:rsid w:val="573E4F82"/>
    <w:rsid w:val="5A7D00E8"/>
    <w:rsid w:val="5AC736EE"/>
    <w:rsid w:val="5B7A6092"/>
    <w:rsid w:val="5BF64CCC"/>
    <w:rsid w:val="5C8861BF"/>
    <w:rsid w:val="5D6354C5"/>
    <w:rsid w:val="612B7240"/>
    <w:rsid w:val="634B3FF6"/>
    <w:rsid w:val="65FC68FD"/>
    <w:rsid w:val="681C212A"/>
    <w:rsid w:val="690834A6"/>
    <w:rsid w:val="69413AD1"/>
    <w:rsid w:val="696105F8"/>
    <w:rsid w:val="6EC4297B"/>
    <w:rsid w:val="6EEF7DB2"/>
    <w:rsid w:val="6F004C24"/>
    <w:rsid w:val="71BA0E89"/>
    <w:rsid w:val="721D76B1"/>
    <w:rsid w:val="725F513C"/>
    <w:rsid w:val="74F77687"/>
    <w:rsid w:val="75601BDC"/>
    <w:rsid w:val="76725560"/>
    <w:rsid w:val="768102DD"/>
    <w:rsid w:val="76C37EA3"/>
    <w:rsid w:val="78355F0B"/>
    <w:rsid w:val="78D4015F"/>
    <w:rsid w:val="79211995"/>
    <w:rsid w:val="795F36D5"/>
    <w:rsid w:val="79E12948"/>
    <w:rsid w:val="7DEC72B5"/>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paragraph" w:styleId="2">
    <w:name w:val="heading 1"/>
    <w:basedOn w:val="1"/>
    <w:next w:val="1"/>
    <w:link w:val="16"/>
    <w:qFormat/>
    <w:uiPriority w:val="0"/>
    <w:pPr>
      <w:keepNext/>
      <w:keepLines/>
      <w:spacing w:before="340" w:after="330" w:line="576" w:lineRule="auto"/>
      <w:jc w:val="center"/>
      <w:outlineLvl w:val="0"/>
    </w:pPr>
    <w:rPr>
      <w:rFonts w:eastAsia="黑体"/>
      <w:b/>
      <w:kern w:val="44"/>
      <w:sz w:val="44"/>
    </w:rPr>
  </w:style>
  <w:style w:type="paragraph" w:styleId="3">
    <w:name w:val="heading 2"/>
    <w:basedOn w:val="1"/>
    <w:next w:val="1"/>
    <w:link w:val="17"/>
    <w:unhideWhenUsed/>
    <w:qFormat/>
    <w:uiPriority w:val="0"/>
    <w:pPr>
      <w:keepNext/>
      <w:keepLines/>
      <w:spacing w:before="260" w:after="260" w:line="413" w:lineRule="auto"/>
      <w:jc w:val="center"/>
      <w:outlineLvl w:val="1"/>
    </w:pPr>
    <w:rPr>
      <w:rFonts w:ascii="Arial" w:hAnsi="Arial" w:eastAsia="黑体"/>
      <w:b/>
      <w:sz w:val="5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99"/>
    <w:pPr>
      <w:spacing w:line="360" w:lineRule="auto"/>
      <w:ind w:firstLine="420" w:firstLineChars="200"/>
    </w:pPr>
    <w:rPr>
      <w:rFonts w:eastAsia="仿宋"/>
      <w:sz w:val="28"/>
      <w:szCs w:val="22"/>
    </w:rPr>
  </w:style>
  <w:style w:type="paragraph" w:styleId="5">
    <w:name w:val="toc 3"/>
    <w:basedOn w:val="1"/>
    <w:next w:val="1"/>
    <w:qFormat/>
    <w:uiPriority w:val="0"/>
    <w:pPr>
      <w:ind w:left="480"/>
    </w:pPr>
  </w:style>
  <w:style w:type="paragraph" w:styleId="6">
    <w:name w:val="Balloon Text"/>
    <w:basedOn w:val="1"/>
    <w:link w:val="52"/>
    <w:unhideWhenUsed/>
    <w:qFormat/>
    <w:uiPriority w:val="0"/>
    <w:rPr>
      <w:sz w:val="18"/>
      <w:szCs w:val="18"/>
    </w:rPr>
  </w:style>
  <w:style w:type="paragraph" w:styleId="7">
    <w:name w:val="footer"/>
    <w:basedOn w:val="1"/>
    <w:link w:val="18"/>
    <w:unhideWhenUsed/>
    <w:qFormat/>
    <w:uiPriority w:val="99"/>
    <w:pPr>
      <w:tabs>
        <w:tab w:val="center" w:pos="4153"/>
        <w:tab w:val="right" w:pos="8306"/>
      </w:tabs>
      <w:snapToGrid w:val="0"/>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spacing w:before="120"/>
      <w:ind w:firstLine="560"/>
    </w:pPr>
    <w:rPr>
      <w:rFonts w:eastAsia="方正仿宋_GBK"/>
      <w:color w:val="000000"/>
      <w:sz w:val="28"/>
    </w:rPr>
  </w:style>
  <w:style w:type="paragraph" w:styleId="10">
    <w:name w:val="toc 4"/>
    <w:basedOn w:val="1"/>
    <w:next w:val="1"/>
    <w:qFormat/>
    <w:uiPriority w:val="0"/>
    <w:pPr>
      <w:ind w:left="720"/>
    </w:pPr>
  </w:style>
  <w:style w:type="paragraph" w:styleId="11">
    <w:name w:val="toc 2"/>
    <w:basedOn w:val="1"/>
    <w:next w:val="1"/>
    <w:qFormat/>
    <w:uiPriority w:val="0"/>
    <w:pPr>
      <w:ind w:left="240"/>
    </w:pPr>
  </w:style>
  <w:style w:type="paragraph" w:styleId="12">
    <w:name w:val="Normal (Web)"/>
    <w:basedOn w:val="1"/>
    <w:qFormat/>
    <w:uiPriority w:val="0"/>
    <w:pPr>
      <w:spacing w:beforeAutospacing="1" w:afterAutospacing="1"/>
    </w:pPr>
  </w:style>
  <w:style w:type="table" w:styleId="14">
    <w:name w:val="Table Grid"/>
    <w:basedOn w:val="1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标题 1 Char"/>
    <w:basedOn w:val="15"/>
    <w:link w:val="2"/>
    <w:qFormat/>
    <w:uiPriority w:val="0"/>
    <w:rPr>
      <w:rFonts w:eastAsia="黑体"/>
      <w:b/>
      <w:kern w:val="44"/>
      <w:sz w:val="44"/>
      <w:szCs w:val="24"/>
      <w:lang w:eastAsia="uk-UA"/>
    </w:rPr>
  </w:style>
  <w:style w:type="character" w:customStyle="1" w:styleId="17">
    <w:name w:val="标题 2 Char"/>
    <w:basedOn w:val="15"/>
    <w:link w:val="3"/>
    <w:qFormat/>
    <w:uiPriority w:val="0"/>
    <w:rPr>
      <w:rFonts w:ascii="Arial" w:hAnsi="Arial" w:eastAsia="黑体"/>
      <w:b/>
      <w:sz w:val="52"/>
      <w:szCs w:val="24"/>
      <w:lang w:eastAsia="uk-UA"/>
    </w:rPr>
  </w:style>
  <w:style w:type="character" w:customStyle="1" w:styleId="18">
    <w:name w:val="页脚 Char"/>
    <w:basedOn w:val="15"/>
    <w:link w:val="7"/>
    <w:qFormat/>
    <w:uiPriority w:val="99"/>
    <w:rPr>
      <w:rFonts w:ascii="Times New Roman" w:hAnsi="Times New Roman" w:eastAsia="Times New Roman" w:cs="Times New Roman"/>
      <w:kern w:val="0"/>
      <w:sz w:val="18"/>
      <w:szCs w:val="18"/>
      <w:lang w:eastAsia="uk-UA"/>
    </w:rPr>
  </w:style>
  <w:style w:type="character" w:customStyle="1" w:styleId="19">
    <w:name w:val="页眉 Char"/>
    <w:basedOn w:val="15"/>
    <w:link w:val="8"/>
    <w:qFormat/>
    <w:uiPriority w:val="99"/>
    <w:rPr>
      <w:rFonts w:ascii="Times New Roman" w:hAnsi="Times New Roman" w:eastAsia="Times New Roman" w:cs="Times New Roman"/>
      <w:kern w:val="0"/>
      <w:sz w:val="18"/>
      <w:szCs w:val="18"/>
      <w:lang w:eastAsia="uk-UA"/>
    </w:rPr>
  </w:style>
  <w:style w:type="paragraph" w:customStyle="1" w:styleId="20">
    <w:name w:val="单元格样式22"/>
    <w:basedOn w:val="1"/>
    <w:qFormat/>
    <w:uiPriority w:val="0"/>
    <w:pPr>
      <w:jc w:val="right"/>
    </w:pPr>
    <w:rPr>
      <w:rFonts w:ascii="方正小标宋_GBK" w:hAnsi="方正小标宋_GBK" w:eastAsia="方正小标宋_GBK" w:cs="方正小标宋_GBK"/>
    </w:rPr>
  </w:style>
  <w:style w:type="paragraph" w:customStyle="1" w:styleId="21">
    <w:name w:val="单元格样式21"/>
    <w:basedOn w:val="1"/>
    <w:qFormat/>
    <w:uiPriority w:val="0"/>
    <w:pPr>
      <w:jc w:val="center"/>
    </w:pPr>
    <w:rPr>
      <w:rFonts w:ascii="方正小标宋_GBK" w:hAnsi="方正小标宋_GBK" w:eastAsia="方正小标宋_GBK" w:cs="方正小标宋_GBK"/>
    </w:rPr>
  </w:style>
  <w:style w:type="paragraph" w:customStyle="1" w:styleId="22">
    <w:name w:val="单元格样式20"/>
    <w:basedOn w:val="1"/>
    <w:qFormat/>
    <w:uiPriority w:val="0"/>
    <w:rPr>
      <w:rFonts w:ascii="方正小标宋_GBK" w:hAnsi="方正小标宋_GBK" w:eastAsia="方正小标宋_GBK" w:cs="方正小标宋_GBK"/>
    </w:rPr>
  </w:style>
  <w:style w:type="paragraph" w:customStyle="1" w:styleId="23">
    <w:name w:val="单元格样式1"/>
    <w:basedOn w:val="1"/>
    <w:qFormat/>
    <w:uiPriority w:val="0"/>
    <w:pPr>
      <w:jc w:val="center"/>
    </w:pPr>
    <w:rPr>
      <w:rFonts w:ascii="方正书宋_GBK" w:hAnsi="方正书宋_GBK" w:eastAsia="方正书宋_GBK" w:cs="方正书宋_GBK"/>
      <w:b/>
      <w:sz w:val="21"/>
    </w:rPr>
  </w:style>
  <w:style w:type="paragraph" w:customStyle="1" w:styleId="24">
    <w:name w:val="单元格样式4"/>
    <w:basedOn w:val="1"/>
    <w:qFormat/>
    <w:uiPriority w:val="0"/>
    <w:pPr>
      <w:jc w:val="right"/>
    </w:pPr>
    <w:rPr>
      <w:rFonts w:ascii="方正书宋_GBK" w:hAnsi="方正书宋_GBK" w:eastAsia="方正书宋_GBK" w:cs="方正书宋_GBK"/>
      <w:sz w:val="21"/>
    </w:rPr>
  </w:style>
  <w:style w:type="paragraph" w:customStyle="1" w:styleId="25">
    <w:name w:val="单元格样式2"/>
    <w:basedOn w:val="1"/>
    <w:qFormat/>
    <w:uiPriority w:val="0"/>
    <w:rPr>
      <w:rFonts w:ascii="方正书宋_GBK" w:hAnsi="方正书宋_GBK" w:eastAsia="方正书宋_GBK" w:cs="方正书宋_GBK"/>
      <w:sz w:val="21"/>
    </w:rPr>
  </w:style>
  <w:style w:type="paragraph" w:customStyle="1" w:styleId="26">
    <w:name w:val="单元格样式3"/>
    <w:basedOn w:val="1"/>
    <w:qFormat/>
    <w:uiPriority w:val="0"/>
    <w:pPr>
      <w:jc w:val="center"/>
    </w:pPr>
    <w:rPr>
      <w:rFonts w:ascii="方正书宋_GBK" w:hAnsi="方正书宋_GBK" w:eastAsia="方正书宋_GBK" w:cs="方正书宋_GBK"/>
      <w:sz w:val="21"/>
    </w:rPr>
  </w:style>
  <w:style w:type="paragraph" w:customStyle="1" w:styleId="27">
    <w:name w:val="单元格样式6"/>
    <w:basedOn w:val="1"/>
    <w:qFormat/>
    <w:uiPriority w:val="0"/>
    <w:pPr>
      <w:jc w:val="center"/>
    </w:pPr>
    <w:rPr>
      <w:rFonts w:ascii="方正书宋_GBK" w:hAnsi="方正书宋_GBK" w:eastAsia="方正书宋_GBK" w:cs="方正书宋_GBK"/>
      <w:b/>
      <w:sz w:val="21"/>
    </w:rPr>
  </w:style>
  <w:style w:type="paragraph" w:customStyle="1" w:styleId="28">
    <w:name w:val="单元格样式7"/>
    <w:basedOn w:val="1"/>
    <w:qFormat/>
    <w:uiPriority w:val="0"/>
    <w:pPr>
      <w:jc w:val="right"/>
    </w:pPr>
    <w:rPr>
      <w:rFonts w:ascii="方正书宋_GBK" w:hAnsi="方正书宋_GBK" w:eastAsia="方正书宋_GBK" w:cs="方正书宋_GBK"/>
      <w:b/>
      <w:sz w:val="21"/>
    </w:rPr>
  </w:style>
  <w:style w:type="paragraph" w:customStyle="1" w:styleId="29">
    <w:name w:val="单元格样式5"/>
    <w:basedOn w:val="1"/>
    <w:qFormat/>
    <w:uiPriority w:val="0"/>
    <w:rPr>
      <w:rFonts w:ascii="方正书宋_GBK" w:hAnsi="方正书宋_GBK" w:eastAsia="方正书宋_GBK" w:cs="方正书宋_GBK"/>
      <w:b/>
      <w:sz w:val="21"/>
    </w:rPr>
  </w:style>
  <w:style w:type="paragraph" w:customStyle="1" w:styleId="30">
    <w:name w:val="插入文本样式-插入部门职责文件"/>
    <w:basedOn w:val="1"/>
    <w:qFormat/>
    <w:uiPriority w:val="0"/>
    <w:pPr>
      <w:spacing w:line="500" w:lineRule="exact"/>
      <w:ind w:firstLine="560"/>
    </w:pPr>
    <w:rPr>
      <w:rFonts w:eastAsia="方正仿宋_GBK"/>
      <w:sz w:val="28"/>
    </w:rPr>
  </w:style>
  <w:style w:type="paragraph" w:customStyle="1" w:styleId="31">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32">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3">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4">
    <w:name w:val="插入文本样式-插入总体目标文件"/>
    <w:basedOn w:val="1"/>
    <w:qFormat/>
    <w:uiPriority w:val="0"/>
    <w:pPr>
      <w:spacing w:line="500" w:lineRule="exact"/>
      <w:ind w:firstLine="560"/>
    </w:pPr>
    <w:rPr>
      <w:rFonts w:eastAsia="方正仿宋_GBK"/>
      <w:sz w:val="28"/>
    </w:rPr>
  </w:style>
  <w:style w:type="paragraph" w:customStyle="1" w:styleId="35">
    <w:name w:val="插入文本样式-插入职责分类绩效目标文件"/>
    <w:basedOn w:val="1"/>
    <w:qFormat/>
    <w:uiPriority w:val="0"/>
    <w:pPr>
      <w:spacing w:line="500" w:lineRule="exact"/>
      <w:ind w:firstLine="560"/>
    </w:pPr>
    <w:rPr>
      <w:rFonts w:eastAsia="方正仿宋_GBK"/>
      <w:sz w:val="28"/>
    </w:rPr>
  </w:style>
  <w:style w:type="paragraph" w:customStyle="1" w:styleId="36">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7">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8">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9">
    <w:name w:val="单元格样式2_66f19a9a-4077-4c15-983c-f2f0d91d503c"/>
    <w:basedOn w:val="1"/>
    <w:qFormat/>
    <w:uiPriority w:val="0"/>
    <w:rPr>
      <w:rFonts w:ascii="方正书宋_GBK" w:hAnsi="方正书宋_GBK" w:eastAsia="方正书宋_GBK" w:cs="方正书宋_GBK"/>
      <w:sz w:val="21"/>
    </w:rPr>
  </w:style>
  <w:style w:type="paragraph" w:customStyle="1" w:styleId="40">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41">
    <w:name w:val="单元格样式23"/>
    <w:basedOn w:val="1"/>
    <w:qFormat/>
    <w:uiPriority w:val="0"/>
    <w:pPr>
      <w:jc w:val="right"/>
    </w:pPr>
    <w:rPr>
      <w:rFonts w:ascii="方正书宋_GBK" w:hAnsi="方正书宋_GBK" w:eastAsia="方正书宋_GBK" w:cs="方正书宋_GBK"/>
    </w:rPr>
  </w:style>
  <w:style w:type="paragraph" w:customStyle="1" w:styleId="42">
    <w:name w:val="插入文本样式-插入单位职责文件"/>
    <w:basedOn w:val="1"/>
    <w:qFormat/>
    <w:uiPriority w:val="0"/>
    <w:pPr>
      <w:spacing w:line="500" w:lineRule="exact"/>
      <w:ind w:firstLine="560"/>
    </w:pPr>
    <w:rPr>
      <w:rFonts w:eastAsia="方正仿宋_GBK"/>
      <w:sz w:val="28"/>
    </w:rPr>
  </w:style>
  <w:style w:type="paragraph" w:customStyle="1" w:styleId="43">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4">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5">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46">
    <w:name w:val="[Normal]"/>
    <w:qFormat/>
    <w:uiPriority w:val="99"/>
    <w:rPr>
      <w:rFonts w:ascii="宋体" w:hAnsi="宋体" w:eastAsia="宋体" w:cs="Times New Roman"/>
      <w:sz w:val="24"/>
      <w:lang w:val="en-US" w:eastAsia="en-US" w:bidi="ar-SA"/>
    </w:rPr>
  </w:style>
  <w:style w:type="paragraph" w:customStyle="1" w:styleId="47">
    <w:name w:val="TOC 2"/>
    <w:basedOn w:val="1"/>
    <w:qFormat/>
    <w:uiPriority w:val="0"/>
    <w:pPr>
      <w:ind w:left="240"/>
    </w:pPr>
  </w:style>
  <w:style w:type="paragraph" w:customStyle="1" w:styleId="48">
    <w:name w:val="TOC 4"/>
    <w:basedOn w:val="1"/>
    <w:qFormat/>
    <w:uiPriority w:val="0"/>
    <w:pPr>
      <w:ind w:left="720"/>
    </w:pPr>
  </w:style>
  <w:style w:type="paragraph" w:customStyle="1" w:styleId="49">
    <w:name w:val="TOC 1"/>
    <w:basedOn w:val="1"/>
    <w:qFormat/>
    <w:uiPriority w:val="0"/>
    <w:pPr>
      <w:spacing w:before="120"/>
    </w:pPr>
    <w:rPr>
      <w:rFonts w:eastAsia="方正仿宋_GBK"/>
      <w:color w:val="000000"/>
      <w:sz w:val="28"/>
    </w:rPr>
  </w:style>
  <w:style w:type="paragraph" w:customStyle="1" w:styleId="50">
    <w:name w:val="WPSOffice手动目录 1"/>
    <w:qFormat/>
    <w:uiPriority w:val="0"/>
    <w:rPr>
      <w:rFonts w:asciiTheme="minorHAnsi" w:hAnsiTheme="minorHAnsi" w:eastAsiaTheme="minorEastAsia" w:cstheme="minorBidi"/>
      <w:lang w:val="en-US" w:eastAsia="zh-CN" w:bidi="ar-SA"/>
    </w:rPr>
  </w:style>
  <w:style w:type="paragraph" w:customStyle="1" w:styleId="51">
    <w:name w:val="Table Paragraph"/>
    <w:basedOn w:val="1"/>
    <w:qFormat/>
    <w:uiPriority w:val="1"/>
    <w:rPr>
      <w:rFonts w:ascii="宋体" w:hAnsi="宋体" w:eastAsia="宋体" w:cs="宋体"/>
    </w:rPr>
  </w:style>
  <w:style w:type="character" w:customStyle="1" w:styleId="52">
    <w:name w:val="批注框文本 Char"/>
    <w:basedOn w:val="15"/>
    <w:link w:val="6"/>
    <w:qFormat/>
    <w:uiPriority w:val="0"/>
    <w:rPr>
      <w:rFonts w:eastAsia="Times New Roman"/>
      <w:sz w:val="18"/>
      <w:szCs w:val="18"/>
      <w:lang w:eastAsia="uk-UA"/>
    </w:rPr>
  </w:style>
  <w:style w:type="paragraph" w:customStyle="1" w:styleId="53">
    <w:name w:val="WPSOffice手动目录 2"/>
    <w:qFormat/>
    <w:uiPriority w:val="0"/>
    <w:pPr>
      <w:ind w:left="200" w:leftChars="200"/>
    </w:pPr>
    <w:rPr>
      <w:rFonts w:asciiTheme="minorHAnsi" w:hAnsiTheme="minorHAnsi" w:eastAsiaTheme="minorEastAsia" w:cstheme="minorBidi"/>
      <w:lang w:val="en-US" w:eastAsia="zh-CN" w:bidi="ar-SA"/>
    </w:rPr>
  </w:style>
  <w:style w:type="paragraph" w:styleId="54">
    <w:name w:val="List Paragraph"/>
    <w:basedOn w:val="1"/>
    <w:unhideWhenUsed/>
    <w:qFormat/>
    <w:uiPriority w:val="99"/>
    <w:pPr>
      <w:ind w:firstLine="420" w:firstLineChars="200"/>
    </w:pPr>
  </w:style>
  <w:style w:type="table" w:customStyle="1" w:styleId="55">
    <w:name w:val="Table Normal"/>
    <w:semiHidden/>
    <w:unhideWhenUsed/>
    <w:qFormat/>
    <w:uiPriority w:val="2"/>
    <w:tblPr>
      <w:tblCellMar>
        <w:top w:w="0" w:type="dxa"/>
        <w:left w:w="0" w:type="dxa"/>
        <w:bottom w:w="0" w:type="dxa"/>
        <w:right w:w="0" w:type="dxa"/>
      </w:tblCellMar>
    </w:tblPr>
  </w:style>
  <w:style w:type="paragraph" w:customStyle="1" w:styleId="56">
    <w:name w:val="目录 21"/>
    <w:basedOn w:val="1"/>
    <w:qFormat/>
    <w:uiPriority w:val="0"/>
    <w:pPr>
      <w:ind w:left="240"/>
    </w:pPr>
  </w:style>
  <w:style w:type="paragraph" w:customStyle="1" w:styleId="57">
    <w:name w:val="目录 41"/>
    <w:basedOn w:val="1"/>
    <w:qFormat/>
    <w:uiPriority w:val="0"/>
    <w:pPr>
      <w:ind w:left="720"/>
    </w:pPr>
  </w:style>
  <w:style w:type="paragraph" w:customStyle="1" w:styleId="58">
    <w:name w:val="目录 11"/>
    <w:basedOn w:val="1"/>
    <w:qFormat/>
    <w:uiPriority w:val="0"/>
    <w:pPr>
      <w:spacing w:before="120"/>
    </w:pPr>
    <w:rPr>
      <w:rFonts w:eastAsia="方正仿宋_GBK"/>
      <w:color w:val="000000"/>
      <w:sz w:val="28"/>
    </w:rPr>
  </w:style>
  <w:style w:type="character" w:customStyle="1" w:styleId="59">
    <w:name w:val="font31"/>
    <w:basedOn w:val="1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539C1-9268-4EF0-92B7-ACE824A78F5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272</Pages>
  <Words>21083</Words>
  <Characters>120177</Characters>
  <Lines>1001</Lines>
  <Paragraphs>281</Paragraphs>
  <TotalTime>15</TotalTime>
  <ScaleCrop>false</ScaleCrop>
  <LinksUpToDate>false</LinksUpToDate>
  <CharactersWithSpaces>140979</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Knight.</cp:lastModifiedBy>
  <cp:lastPrinted>2024-03-15T03:21:00Z</cp:lastPrinted>
  <dcterms:modified xsi:type="dcterms:W3CDTF">2025-04-27T02:59:57Z</dcterms:modified>
  <cp:revision>413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F113604399594B56BD090688E7032047</vt:lpwstr>
  </property>
</Properties>
</file>